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3119"/>
        </w:tabs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1604107" cy="10111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4107" cy="101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3762375" cy="107569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075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3119"/>
        </w:tabs>
        <w:spacing w:after="60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Curso de Tecnologia em Análise e Desenvolvimento de Sistemas</w:t>
      </w:r>
    </w:p>
    <w:p w:rsidR="00000000" w:rsidDel="00000000" w:rsidP="00000000" w:rsidRDefault="00000000" w:rsidRPr="00000000" w14:paraId="00000003">
      <w:pPr>
        <w:spacing w:after="120" w:before="72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t9q79e1cl31k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Desenvolvimento Web</w:t>
      </w:r>
    </w:p>
    <w:p w:rsidR="00000000" w:rsidDel="00000000" w:rsidP="00000000" w:rsidRDefault="00000000" w:rsidRPr="00000000" w14:paraId="00000004">
      <w:pPr>
        <w:spacing w:after="120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Prof. Denilce de Almeida Oliveira Veloso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Diferenças entre aplicativos nativos, sites e progressive web apps (PWAs)</w:t>
      </w:r>
    </w:p>
    <w:p w:rsidR="00000000" w:rsidDel="00000000" w:rsidP="00000000" w:rsidRDefault="00000000" w:rsidRPr="00000000" w14:paraId="00000006">
      <w:pPr>
        <w:keepLines w:val="1"/>
        <w:spacing w:after="0" w:before="0" w:lineRule="auto"/>
        <w:jc w:val="righ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Guilherme Augusto Felicidade</w:t>
      </w:r>
    </w:p>
    <w:p w:rsidR="00000000" w:rsidDel="00000000" w:rsidP="00000000" w:rsidRDefault="00000000" w:rsidRPr="00000000" w14:paraId="00000007">
      <w:pPr>
        <w:keepLines w:val="1"/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spacing w:after="0" w:lineRule="auto"/>
        <w:jc w:val="lef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Sorocaba </w:t>
      </w:r>
    </w:p>
    <w:p w:rsidR="00000000" w:rsidDel="00000000" w:rsidP="00000000" w:rsidRDefault="00000000" w:rsidRPr="00000000" w14:paraId="00000017">
      <w:pPr>
        <w:keepLines w:val="1"/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2° Semestre 2026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Sumário</w:t>
      </w:r>
    </w:p>
    <w:sdt>
      <w:sdtPr>
        <w:id w:val="14113520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9j76hxwei8u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1)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ev998e9h2g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2) Aplicativos Web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ngoe275ts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3) Aplicativos Nativos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p5fnug37a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4) Progressive Web Apps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t12zlw06n9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5) Conclusão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x2kxu73upl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6) Referências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pStyle w:val="Heading1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w47s3qeer8jn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line="36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9j76hxwei8u4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vertAlign w:val="baseline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cenário de 2026, a escolha da arquitetura mobile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transcendeu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esfera técnica para se tornar o pilar central da estratégia de negócios. Com usuários brasileiros passando, em média, 5,8 horas diárias conectados a dispositivos móveis, o formato da plataforma define não apenas como o usuário interage com a marca, mas dita diretamente as taxas de conversão e o Retorno sobre Investimento (ROI). Escolher a arquitetura correta é equilibrar a fluidez da experiência do usuário (UX) com a viabilidade técnica e financeira da operação.</w:t>
      </w:r>
    </w:p>
    <w:p w:rsidR="00000000" w:rsidDel="00000000" w:rsidP="00000000" w:rsidRDefault="00000000" w:rsidRPr="00000000" w14:paraId="00000024">
      <w:pPr>
        <w:spacing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diversidade de dispositivos e a maturidade dos sistemas operacionais exigem uma compreensão profunda para garantir adaptabilidade e performance. Em um mercado onde cada milissegundo de atraso resulta em abandono de carrinho, a decisão arquitetural precisa antecipar o crescimento e a escalabilidade da solução. Para iniciar esta análise, devemos compreender as aplicações que operam sob a premissa da onipresença digital: os sistemas baseados estritamente em navegadores.</w:t>
      </w:r>
    </w:p>
    <w:p w:rsidR="00000000" w:rsidDel="00000000" w:rsidP="00000000" w:rsidRDefault="00000000" w:rsidRPr="00000000" w14:paraId="00000025">
      <w:pPr>
        <w:pStyle w:val="Heading1"/>
        <w:spacing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qev998e9h2g6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2) Aplicativos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Web Apps (Aplicativos Web) são sistemas acessados via navegadores (Chrome, Safari, Edge) e construídos com tecnologias padrão como HTML5, CSS e JavaScript. Sua principal vantagem estratégica é a natureza multiplataforma, permitindo que um único desenvolvimento alcance qualquer dispositivo com acesso à internet. Em termos de custo, é a opção mais acessível, permitindo que empresas estabeleçam presença digital com agilidade.</w:t>
      </w:r>
    </w:p>
    <w:p w:rsidR="00000000" w:rsidDel="00000000" w:rsidP="00000000" w:rsidRDefault="00000000" w:rsidRPr="00000000" w14:paraId="00000027">
      <w:pPr>
        <w:spacing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Tecnicamente, o modelo opera em requisições e respostas HTTP, onde a lógica de negócio reside majoritariamente no servidor e a renderização ocorre no navegador do cliente. Dentro desta arquitetura, as Single Page Applications (SPAs) oferecem uma navegação dinâmica, carregando uma única página e atualizando o conteúdo via JavaScript, o que evita 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recarregamento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total do site. Contudo, por operarem dentro de um "sandbox" do navegador, essas aplicações possuem limitações severas de acesso ao hardware e dependem de conexão constante para manter a fluidez, o que pode comprometer a experiência em momentos críticos de instabilidade.</w:t>
      </w:r>
    </w:p>
    <w:p w:rsidR="00000000" w:rsidDel="00000000" w:rsidP="00000000" w:rsidRDefault="00000000" w:rsidRPr="00000000" w14:paraId="00000028">
      <w:pPr>
        <w:spacing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Web Apps é importante uma boa gestão de SEO (Search Engine Optimization), que é um conjunto de técnicas utilizadas para tornar um conteúdo — como um site ou um Progressive Web App — rastreável, indexável e visível nos mecanismos de busca, como o Google.</w:t>
      </w:r>
    </w:p>
    <w:p w:rsidR="00000000" w:rsidDel="00000000" w:rsidP="00000000" w:rsidRDefault="00000000" w:rsidRPr="00000000" w14:paraId="00000029">
      <w:pPr>
        <w:spacing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arquitetura é ideal para alcances massivos e baixo atrito, mas quando a performance extrema e a integração profunda com o dispositivo tornam-se o diferencial competitivo, a arquitetura precisa se aproximar mais do hardware.</w:t>
      </w:r>
    </w:p>
    <w:p w:rsidR="00000000" w:rsidDel="00000000" w:rsidP="00000000" w:rsidRDefault="00000000" w:rsidRPr="00000000" w14:paraId="0000002A">
      <w:pPr>
        <w:pStyle w:val="Heading1"/>
        <w:spacing w:line="36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angoe275tsg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3) Aplicativos Nativos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operações que visam uma experiência premium e alta complexidade, o desenvolvimento nativo permanece como o padrão ouro de 2026. Desenvolvidos especificamente para um sistema operacional (iOS ou Android), esses aplicativos oferecem a melhor performance do mercado, com tempos médios de carregamento de 1,5 segundo, garantindo a retenção em catálogos complexos ou fluxos transacionais intensos.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Arquitetura e Linguagens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iOS: Desenvolvido em Swift ou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SwiftUI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focado no ecossistema Apple.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Android: Desenvolvido em Kotlin ou Jetpack Compose, otimizado para o kernel Linux do Google.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compilação direta para o sistema operacional elimina camadas de tradução, permitindo o uso total de recursos como biometria avançada, sensores de movimento, GPS de alta precisão e processamento de imagem em tempo real (Realidade Aumentada).</w:t>
      </w:r>
    </w:p>
    <w:p w:rsidR="00000000" w:rsidDel="00000000" w:rsidP="00000000" w:rsidRDefault="00000000" w:rsidRPr="00000000" w14:paraId="00000030">
      <w:pPr>
        <w:spacing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distribuição é restrita às lojas (App Store e Google Play), exigindo estratégias de ASO (App Store Optimization) para visibilidade. No entanto, o controle total sobre a interface e a integração fluida justificam o aporte para marcas que buscam fidelização e uso frequente.</w:t>
      </w:r>
    </w:p>
    <w:p w:rsidR="00000000" w:rsidDel="00000000" w:rsidP="00000000" w:rsidRDefault="00000000" w:rsidRPr="00000000" w14:paraId="00000031">
      <w:pPr>
        <w:spacing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busca por um equilíbrio entre a agilidade da web e o poder do hardware nativo levou, contudo, ao amadurecimento de uma terceira via que está redefinindo o mercado.</w:t>
      </w:r>
    </w:p>
    <w:p w:rsidR="00000000" w:rsidDel="00000000" w:rsidP="00000000" w:rsidRDefault="00000000" w:rsidRPr="00000000" w14:paraId="00000032">
      <w:pPr>
        <w:pStyle w:val="Heading1"/>
        <w:spacing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8p5fnug37ar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4) Progressive Web 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PWA representa a convergência estratégica entre a web e o mobile. Utilizando recursos modernos, ele entrega uma experiência de "aplicativo instalado" sem as barreiras das lojas de aplicativos. O caso do Starbucks é emblemático: sua PWA é 99,8% menor que o app nativo, resultando em taxas de instalação até 3 vezes maiores em mercados com conexões instáveis.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Componentes Essenciais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Service Workers: Scripts que permitem funcionamento offline e cache inteligente, garantindo que o app abra em 2,5 segundos (benchmark de 2026).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Web App Manifest: Arquivo JSON que define a identidade visual (ícone, cores) e permite a instalação direta na tela inicial.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HTTPS: Segurança obrigatória que habilita o acesso a APIs modernas.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Diferenciadores e Impacto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PWA brilha no quesito SEO (Search Engine Optimization), sendo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indexável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pelo Google como um site comum, o que gera uma vantagem competitiva de aquisição orgânica impossível para apps nativos. Casos como o do Pinterest demonstram um aumento de 44% na receita de anúncios após a adoção desta tecnologia. Além disso, tecnologias como WebAssembly (Wasm) e Project Fugu permitem hoje que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PWAs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executem funções complexas e acessem notificações push inclusive no iOS (versão 16.4+), removendo a última grande barreira do ecossistema Apple.</w:t>
      </w:r>
    </w:p>
    <w:p w:rsidR="00000000" w:rsidDel="00000000" w:rsidP="00000000" w:rsidRDefault="00000000" w:rsidRPr="00000000" w14:paraId="0000003A">
      <w:pPr>
        <w:pStyle w:val="Heading1"/>
        <w:spacing w:line="36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xt12zlw06n9a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5) Conclusão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aplicativos nativos consolidam-se como a escolha premium quando a performance máxima e a integração profunda com o hardware (como biometria avançada, sensores específicos ou processamento gráfico intenso) são críticas, justificando o alto investimento inicial e a manutenção de bases de código duplicadas.</w:t>
      </w:r>
    </w:p>
    <w:p w:rsidR="00000000" w:rsidDel="00000000" w:rsidP="00000000" w:rsidRDefault="00000000" w:rsidRPr="00000000" w14:paraId="0000003C">
      <w:pPr>
        <w:spacing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contrapartida, as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PWAs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(Progressive Web Apps) representam o maior avanço em termos de custo-benefício, pois unem a facilidade de desenvolvimento da web com funcionalidades de apps instalados, sendo a estratégia ideal para quem precisa de alcance rápido, baixo custo e visibilidade orgânica através de SEO.</w:t>
      </w:r>
    </w:p>
    <w:p w:rsidR="00000000" w:rsidDel="00000000" w:rsidP="00000000" w:rsidRDefault="00000000" w:rsidRPr="00000000" w14:paraId="0000003D">
      <w:pPr>
        <w:spacing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Já os Web Apps tradicionais permanecem como a opção mais simples para garantir acessibilidade multiplataforma imediata via navegador, embora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enfrentem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limitações severas de engajamento e acesso a recursos do dispositivo quando comparados aos modelos nativos ou progressivos.</w:t>
      </w:r>
    </w:p>
    <w:p w:rsidR="00000000" w:rsidDel="00000000" w:rsidP="00000000" w:rsidRDefault="00000000" w:rsidRPr="00000000" w14:paraId="0000003E">
      <w:pPr>
        <w:pStyle w:val="Heading1"/>
        <w:spacing w:line="36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sx2kxu73upl8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6) Referências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LOPES, Mateus.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Aplicativo para Empresa: PWA ou App Nativo? Guia Completo de Custos e Escolha.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Disponível em: https://codech.com.br/aplicativo-para-empresa-pwa-ou-app-nativo-guia-completo-de-custos-e-escolha/. Acesso em: 17 ago. 2026.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NDAW, Ibrahima.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How to build a PWA from scratch with HTML, CSS, and JavaScript.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Disponível em: https://www.freecodecamp.org/news/build-a-pwa-from-scratch-with-html-css-and-javascript/. Acesso em: 17 ago. 2026.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COSTA, Vinicius.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Análise Comparativa: Progressive Web Apps vs Aplicações Nativas.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Disponível em: https://www.sokolonski.com.br/pwa/. Acesso em: 17 ago. 2026.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GONÇALVES, José.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PWA vs App Nativo vs Híbrido em 2026: Qual a Melhor Estratégia Mobile.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Disponível em: https://mindconsulting.com.br/2026/07/pwa-vs-app-nativo-vs-hibrido-estrategia-mobile-2026-2/. Acesso em: 17 ago. 2026.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Trilion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PWA vs. aplicativo nativo: o que é melhor para o SEO é a experiência do usuário.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Disponível em: https://trilion.com.br/artigo/pwa-vs-aplicativo-nativo-seo-experiencia-usuario-progressive-web-app. Acesso em: 17 ago.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SCALISE, Leandro.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Aplicativo nativo, Web app ou App responsivo: o que é melhor para UX?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Disponível em: https://rankmyapp.com/pt-br/blog/app-responsivo-nativo-web-melhor-para-ux/. Acesso em: 17 ago. 2026.</w:t>
      </w: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134" w:top="1701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0" w:firstLine="0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576" w:hanging="576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 w:hanging="720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