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599C" w:rsidRDefault="00B2599C" w:rsidP="00B2599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:rsidR="00B2599C" w:rsidRDefault="00B2599C" w:rsidP="00B2599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B2599C" w:rsidRDefault="00B2599C" w:rsidP="00B2599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«Российский экономический университет имени Г. В. Плеханова»</w:t>
      </w:r>
    </w:p>
    <w:p w:rsidR="00B2599C" w:rsidRDefault="00B2599C" w:rsidP="00B2599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МОСКОВСКИЙ ПРИБОРОСТРОИТЕЛЬНЫЙ ТЕХНИКУМ</w:t>
      </w:r>
    </w:p>
    <w:p w:rsidR="00B2599C" w:rsidRDefault="00B2599C" w:rsidP="00B2599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2599C" w:rsidRDefault="00B2599C" w:rsidP="00B2599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2599C" w:rsidRDefault="00B2599C" w:rsidP="00B2599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2599C" w:rsidRDefault="00B2599C" w:rsidP="00B2599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2599C" w:rsidRDefault="00B2599C" w:rsidP="00B2599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Специальность 09 02 07 Информационные системы и программирование</w:t>
      </w:r>
    </w:p>
    <w:p w:rsidR="00B2599C" w:rsidRDefault="00B2599C" w:rsidP="00B2599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Квалификация: Программист</w:t>
      </w:r>
    </w:p>
    <w:p w:rsidR="00B2599C" w:rsidRDefault="00B2599C" w:rsidP="00B2599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2599C" w:rsidRDefault="00B2599C" w:rsidP="00B2599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2599C" w:rsidRDefault="00B2599C" w:rsidP="00B2599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2599C" w:rsidRDefault="00B2599C" w:rsidP="00B2599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2599C" w:rsidRDefault="00B2599C" w:rsidP="00B2599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2599C" w:rsidRDefault="00B2599C" w:rsidP="00B2599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ПРАКТИЧЕСКАЯ РАБОТА</w:t>
      </w:r>
    </w:p>
    <w:p w:rsidR="00B2599C" w:rsidRDefault="00B2599C" w:rsidP="00B2599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«РАЗРАБОТКА МОБИЛЬНЫХ ПРИЛОЖЕНИЙ»</w:t>
      </w:r>
    </w:p>
    <w:p w:rsidR="00B2599C" w:rsidRDefault="00B2599C" w:rsidP="00B2599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B2599C" w:rsidRDefault="00B2599C" w:rsidP="00B2599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Страниц: 6</w:t>
      </w:r>
    </w:p>
    <w:p w:rsidR="00B2599C" w:rsidRDefault="00B2599C" w:rsidP="00B2599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2599C" w:rsidRDefault="00B2599C" w:rsidP="00B2599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2599C" w:rsidRDefault="00B2599C" w:rsidP="00B2599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2599C" w:rsidRDefault="00B2599C" w:rsidP="00B2599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2599C" w:rsidRDefault="00B2599C" w:rsidP="00B2599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628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B2599C" w:rsidTr="001B4A7A">
        <w:trPr>
          <w:trHeight w:val="1375"/>
        </w:trPr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</w:tcPr>
          <w:p w:rsidR="00B2599C" w:rsidRDefault="00B2599C" w:rsidP="001B4A7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Выполнил студент</w:t>
            </w:r>
          </w:p>
          <w:p w:rsidR="00B2599C" w:rsidRDefault="00B2599C" w:rsidP="001B4A7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Группы П50-6-21</w:t>
            </w:r>
          </w:p>
          <w:p w:rsidR="00B2599C" w:rsidRDefault="00B2599C" w:rsidP="001B4A7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Стукалов Илья Олегович</w:t>
            </w:r>
          </w:p>
        </w:tc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</w:tcPr>
          <w:p w:rsidR="00B2599C" w:rsidRDefault="00B2599C" w:rsidP="001B4A7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Проверил преподаватель</w:t>
            </w:r>
          </w:p>
          <w:p w:rsidR="00B2599C" w:rsidRDefault="00B2599C" w:rsidP="001B4A7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 К. А. Дзюба</w:t>
            </w:r>
          </w:p>
          <w:p w:rsidR="00B2599C" w:rsidRDefault="00B2599C" w:rsidP="001B4A7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«____» ____________ 2023 года</w:t>
            </w:r>
          </w:p>
        </w:tc>
      </w:tr>
    </w:tbl>
    <w:p w:rsidR="00B2599C" w:rsidRDefault="00B2599C" w:rsidP="00B2599C">
      <w:pPr>
        <w:spacing w:after="0" w:line="360" w:lineRule="auto"/>
      </w:pPr>
    </w:p>
    <w:p w:rsidR="00B2599C" w:rsidRDefault="00B2599C" w:rsidP="00B2599C">
      <w:r>
        <w:br w:type="page"/>
      </w:r>
    </w:p>
    <w:p w:rsidR="00B2599C" w:rsidRDefault="00B2599C" w:rsidP="000833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Тема: </w:t>
      </w:r>
      <w:r>
        <w:rPr>
          <w:rFonts w:ascii="Times New Roman" w:hAnsi="Times New Roman" w:cs="Times New Roman"/>
          <w:sz w:val="28"/>
        </w:rPr>
        <w:t>анимации</w:t>
      </w:r>
    </w:p>
    <w:p w:rsidR="00B2599C" w:rsidRPr="00B2599C" w:rsidRDefault="00B2599C" w:rsidP="000833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Цель работы:</w:t>
      </w:r>
      <w:r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ознакомиться с </w:t>
      </w:r>
      <w:proofErr w:type="spellStart"/>
      <w:r>
        <w:rPr>
          <w:rFonts w:ascii="Times New Roman" w:hAnsi="Times New Roman" w:cs="Times New Roman"/>
          <w:sz w:val="28"/>
        </w:rPr>
        <w:t>анимациями</w:t>
      </w:r>
      <w:proofErr w:type="spellEnd"/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F3336C">
        <w:rPr>
          <w:rFonts w:ascii="Times New Roman" w:hAnsi="Times New Roman" w:cs="Times New Roman"/>
          <w:sz w:val="28"/>
        </w:rPr>
        <w:t xml:space="preserve">оздать </w:t>
      </w:r>
      <w:r>
        <w:rPr>
          <w:rFonts w:ascii="Times New Roman" w:hAnsi="Times New Roman" w:cs="Times New Roman"/>
          <w:sz w:val="28"/>
        </w:rPr>
        <w:t xml:space="preserve">приложение, состоящие из трёх экранов: </w:t>
      </w:r>
      <w:r>
        <w:rPr>
          <w:rFonts w:ascii="Times New Roman" w:hAnsi="Times New Roman" w:cs="Times New Roman"/>
          <w:sz w:val="28"/>
        </w:rPr>
        <w:t xml:space="preserve">экран с выбором анимации, экран с покадровой анимацией и экран с </w:t>
      </w:r>
      <w:r>
        <w:rPr>
          <w:rFonts w:ascii="Times New Roman" w:hAnsi="Times New Roman" w:cs="Times New Roman"/>
          <w:sz w:val="28"/>
          <w:lang w:val="en-US"/>
        </w:rPr>
        <w:t>tween</w:t>
      </w:r>
      <w:r w:rsidRPr="00B2599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анимацией.</w:t>
      </w:r>
    </w:p>
    <w:p w:rsidR="00B2599C" w:rsidRDefault="00B2599C" w:rsidP="000833F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Ход работы: </w:t>
      </w:r>
    </w:p>
    <w:p w:rsidR="00B2599C" w:rsidRPr="00B2599C" w:rsidRDefault="00B2599C" w:rsidP="000833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начала сделаем дизайн для главного </w:t>
      </w:r>
      <w:proofErr w:type="spellStart"/>
      <w:r>
        <w:rPr>
          <w:rFonts w:ascii="Times New Roman" w:hAnsi="Times New Roman" w:cs="Times New Roman"/>
          <w:sz w:val="28"/>
        </w:rPr>
        <w:t>активити</w:t>
      </w:r>
      <w:proofErr w:type="spellEnd"/>
      <w:r>
        <w:rPr>
          <w:rFonts w:ascii="Times New Roman" w:hAnsi="Times New Roman" w:cs="Times New Roman"/>
          <w:sz w:val="28"/>
        </w:rPr>
        <w:t xml:space="preserve"> и напишем его логику.</w:t>
      </w:r>
    </w:p>
    <w:p w:rsidR="00685458" w:rsidRDefault="00B2599C" w:rsidP="000833F2">
      <w:pPr>
        <w:spacing w:after="0" w:line="360" w:lineRule="auto"/>
        <w:jc w:val="center"/>
      </w:pPr>
      <w:r w:rsidRPr="00B2599C">
        <w:drawing>
          <wp:inline distT="0" distB="0" distL="0" distR="0" wp14:anchorId="0A497096" wp14:editId="34FC087C">
            <wp:extent cx="5940425" cy="34569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99C" w:rsidRDefault="00B2599C" w:rsidP="000833F2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Рис. 1. Дизайн </w:t>
      </w:r>
    </w:p>
    <w:p w:rsidR="00B2599C" w:rsidRDefault="00B2599C" w:rsidP="000833F2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B2599C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618C6C4D" wp14:editId="1D83CA98">
            <wp:extent cx="5940425" cy="46120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99C" w:rsidRDefault="00B2599C" w:rsidP="000833F2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 2. Логика</w:t>
      </w:r>
    </w:p>
    <w:p w:rsidR="00B2599C" w:rsidRPr="00B2599C" w:rsidRDefault="00B2599C" w:rsidP="000833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сделаем дизайн для </w:t>
      </w:r>
      <w:proofErr w:type="spellStart"/>
      <w:r>
        <w:rPr>
          <w:rFonts w:ascii="Times New Roman" w:hAnsi="Times New Roman" w:cs="Times New Roman"/>
          <w:sz w:val="28"/>
        </w:rPr>
        <w:t>активити</w:t>
      </w:r>
      <w:proofErr w:type="spellEnd"/>
      <w:r>
        <w:rPr>
          <w:rFonts w:ascii="Times New Roman" w:hAnsi="Times New Roman" w:cs="Times New Roman"/>
          <w:sz w:val="28"/>
        </w:rPr>
        <w:t xml:space="preserve"> с покадровой анимацией и напишем логику для него.</w:t>
      </w:r>
    </w:p>
    <w:p w:rsidR="00B2599C" w:rsidRDefault="00B2599C" w:rsidP="000833F2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B2599C">
        <w:rPr>
          <w:rFonts w:ascii="Times New Roman" w:hAnsi="Times New Roman" w:cs="Times New Roman"/>
          <w:sz w:val="24"/>
        </w:rPr>
        <w:drawing>
          <wp:inline distT="0" distB="0" distL="0" distR="0" wp14:anchorId="31ADF04F" wp14:editId="2F890FB2">
            <wp:extent cx="5940425" cy="34626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99C" w:rsidRDefault="00B2599C" w:rsidP="000833F2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Рис. 3. Дизайн</w:t>
      </w:r>
    </w:p>
    <w:p w:rsidR="00B2599C" w:rsidRDefault="00B2599C" w:rsidP="000833F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B2599C">
        <w:rPr>
          <w:rFonts w:ascii="Times New Roman" w:hAnsi="Times New Roman" w:cs="Times New Roman"/>
          <w:sz w:val="24"/>
        </w:rPr>
        <w:drawing>
          <wp:inline distT="0" distB="0" distL="0" distR="0" wp14:anchorId="51090864" wp14:editId="10A203FE">
            <wp:extent cx="5940425" cy="56978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99C" w:rsidRDefault="00B2599C" w:rsidP="000833F2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 4. Логика</w:t>
      </w:r>
    </w:p>
    <w:p w:rsidR="00B2599C" w:rsidRDefault="005071F4" w:rsidP="000833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сделаем дизайн для </w:t>
      </w:r>
      <w:proofErr w:type="spellStart"/>
      <w:r w:rsidRPr="005071F4">
        <w:rPr>
          <w:rFonts w:ascii="Times New Roman" w:hAnsi="Times New Roman" w:cs="Times New Roman"/>
          <w:sz w:val="28"/>
        </w:rPr>
        <w:t>активити</w:t>
      </w:r>
      <w:proofErr w:type="spellEnd"/>
      <w:r w:rsidRPr="005071F4">
        <w:rPr>
          <w:rFonts w:ascii="Times New Roman" w:hAnsi="Times New Roman" w:cs="Times New Roman"/>
          <w:sz w:val="28"/>
        </w:rPr>
        <w:t xml:space="preserve"> с </w:t>
      </w:r>
      <w:r>
        <w:rPr>
          <w:rFonts w:ascii="Times New Roman" w:hAnsi="Times New Roman" w:cs="Times New Roman"/>
          <w:sz w:val="28"/>
          <w:lang w:val="en-US"/>
        </w:rPr>
        <w:t>tween</w:t>
      </w:r>
      <w:r w:rsidRPr="005071F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анимацией и напишем его логику. У нас будет анимация покачивания</w:t>
      </w:r>
    </w:p>
    <w:p w:rsidR="005071F4" w:rsidRDefault="005071F4" w:rsidP="000833F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5071F4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0336E828" wp14:editId="2CF7A7E0">
            <wp:extent cx="5940425" cy="34188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1F4" w:rsidRDefault="005071F4" w:rsidP="000833F2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 5. Дизайн</w:t>
      </w:r>
    </w:p>
    <w:p w:rsidR="005071F4" w:rsidRDefault="005071F4" w:rsidP="000833F2">
      <w:pPr>
        <w:spacing w:after="0"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r w:rsidRPr="005071F4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090147D7" wp14:editId="428E5B5E">
            <wp:extent cx="5940425" cy="49288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1F4" w:rsidRDefault="005071F4" w:rsidP="000833F2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 6. Логика</w:t>
      </w:r>
    </w:p>
    <w:p w:rsidR="005071F4" w:rsidRDefault="005071F4" w:rsidP="000833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Далее сделаем анимацию покачивания.</w:t>
      </w:r>
    </w:p>
    <w:p w:rsidR="005071F4" w:rsidRDefault="005071F4" w:rsidP="000833F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5071F4">
        <w:rPr>
          <w:rFonts w:ascii="Times New Roman" w:hAnsi="Times New Roman" w:cs="Times New Roman"/>
          <w:sz w:val="28"/>
        </w:rPr>
        <w:drawing>
          <wp:inline distT="0" distB="0" distL="0" distR="0" wp14:anchorId="29F0602A" wp14:editId="5A81928B">
            <wp:extent cx="5940425" cy="29324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1F4" w:rsidRDefault="005071F4" w:rsidP="000833F2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 7. Анимация покачивания</w:t>
      </w:r>
    </w:p>
    <w:p w:rsidR="00F35A71" w:rsidRDefault="00F35A71" w:rsidP="000833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Сделаем покадровую анимацию.</w:t>
      </w:r>
    </w:p>
    <w:p w:rsidR="00F35A71" w:rsidRDefault="00F35A71" w:rsidP="000833F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F35A71">
        <w:rPr>
          <w:rFonts w:ascii="Times New Roman" w:hAnsi="Times New Roman" w:cs="Times New Roman"/>
          <w:sz w:val="28"/>
        </w:rPr>
        <w:drawing>
          <wp:inline distT="0" distB="0" distL="0" distR="0" wp14:anchorId="136AE67C" wp14:editId="1B4F7628">
            <wp:extent cx="5940425" cy="44799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A71" w:rsidRPr="00F35A71" w:rsidRDefault="00F35A71" w:rsidP="000833F2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 8. Покадровая анимация</w:t>
      </w:r>
    </w:p>
    <w:p w:rsidR="005071F4" w:rsidRPr="000833F2" w:rsidRDefault="00F35A71" w:rsidP="000833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Также загрузим все необходимые картинки в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drawable</w:t>
      </w:r>
      <w:proofErr w:type="spellEnd"/>
      <w:r w:rsidR="000833F2">
        <w:rPr>
          <w:rFonts w:ascii="Times New Roman" w:hAnsi="Times New Roman" w:cs="Times New Roman"/>
          <w:sz w:val="28"/>
        </w:rPr>
        <w:t>.</w:t>
      </w:r>
    </w:p>
    <w:p w:rsidR="00F35A71" w:rsidRDefault="00F35A71" w:rsidP="000833F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F35A71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66E95677" wp14:editId="6A27D963">
            <wp:extent cx="3277057" cy="4124901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A71" w:rsidRDefault="00F35A71" w:rsidP="000833F2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 9. Загрузка файлов</w:t>
      </w:r>
    </w:p>
    <w:p w:rsidR="00F35A71" w:rsidRDefault="00F35A71" w:rsidP="000833F2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F35A71" w:rsidRPr="00F35A71" w:rsidRDefault="00F35A71" w:rsidP="000833F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bookmarkStart w:id="0" w:name="_GoBack"/>
      <w:r>
        <w:rPr>
          <w:rFonts w:ascii="Times New Roman" w:hAnsi="Times New Roman" w:cs="Times New Roman"/>
          <w:b/>
          <w:sz w:val="28"/>
        </w:rPr>
        <w:t>Вывод:</w:t>
      </w:r>
      <w:r w:rsidRPr="00F35A7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ознакомились</w:t>
      </w:r>
      <w:r>
        <w:rPr>
          <w:rFonts w:ascii="Times New Roman" w:hAnsi="Times New Roman" w:cs="Times New Roman"/>
          <w:sz w:val="28"/>
        </w:rPr>
        <w:t xml:space="preserve"> с </w:t>
      </w:r>
      <w:proofErr w:type="spellStart"/>
      <w:r>
        <w:rPr>
          <w:rFonts w:ascii="Times New Roman" w:hAnsi="Times New Roman" w:cs="Times New Roman"/>
          <w:sz w:val="28"/>
        </w:rPr>
        <w:t>анимациями</w:t>
      </w:r>
      <w:proofErr w:type="spellEnd"/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>
        <w:rPr>
          <w:rFonts w:ascii="Times New Roman" w:hAnsi="Times New Roman" w:cs="Times New Roman"/>
          <w:sz w:val="28"/>
        </w:rPr>
        <w:t>оздали</w:t>
      </w:r>
      <w:r w:rsidRPr="00F333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приложение, состоящие из трёх экранов: экран с выбором анимации, экран с покадровой анимацией и экран с </w:t>
      </w:r>
      <w:r>
        <w:rPr>
          <w:rFonts w:ascii="Times New Roman" w:hAnsi="Times New Roman" w:cs="Times New Roman"/>
          <w:sz w:val="28"/>
          <w:lang w:val="en-US"/>
        </w:rPr>
        <w:t>tween</w:t>
      </w:r>
      <w:r w:rsidRPr="00B2599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анимацией.</w:t>
      </w:r>
      <w:bookmarkEnd w:id="0"/>
    </w:p>
    <w:sectPr w:rsidR="00F35A71" w:rsidRPr="00F35A71">
      <w:headerReference w:type="default" r:id="rId15"/>
      <w:foot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6EA3" w:rsidRDefault="00796EA3" w:rsidP="00B2599C">
      <w:pPr>
        <w:spacing w:after="0" w:line="240" w:lineRule="auto"/>
      </w:pPr>
      <w:r>
        <w:separator/>
      </w:r>
    </w:p>
  </w:endnote>
  <w:endnote w:type="continuationSeparator" w:id="0">
    <w:p w:rsidR="00796EA3" w:rsidRDefault="00796EA3" w:rsidP="00B259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599C" w:rsidRPr="00B2599C" w:rsidRDefault="00B2599C" w:rsidP="00B2599C">
    <w:pPr>
      <w:pStyle w:val="a5"/>
      <w:jc w:val="center"/>
      <w:rPr>
        <w:rFonts w:ascii="Times New Roman" w:hAnsi="Times New Roman" w:cs="Times New Roman"/>
        <w:sz w:val="28"/>
      </w:rPr>
    </w:pPr>
    <w:r>
      <w:rPr>
        <w:rFonts w:ascii="Times New Roman" w:hAnsi="Times New Roman" w:cs="Times New Roman"/>
        <w:sz w:val="28"/>
      </w:rPr>
      <w:t>Москва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6EA3" w:rsidRDefault="00796EA3" w:rsidP="00B2599C">
      <w:pPr>
        <w:spacing w:after="0" w:line="240" w:lineRule="auto"/>
      </w:pPr>
      <w:r>
        <w:separator/>
      </w:r>
    </w:p>
  </w:footnote>
  <w:footnote w:type="continuationSeparator" w:id="0">
    <w:p w:rsidR="00796EA3" w:rsidRDefault="00796EA3" w:rsidP="00B259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5A71" w:rsidRPr="00F35A71" w:rsidRDefault="00F35A71">
    <w:pPr>
      <w:pStyle w:val="a3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45AD"/>
    <w:rsid w:val="000145AD"/>
    <w:rsid w:val="000833F2"/>
    <w:rsid w:val="005071F4"/>
    <w:rsid w:val="00685458"/>
    <w:rsid w:val="00796EA3"/>
    <w:rsid w:val="00B2599C"/>
    <w:rsid w:val="00F35A71"/>
    <w:rsid w:val="00FE15E9"/>
    <w:rsid w:val="00FF6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5D1A3"/>
  <w15:chartTrackingRefBased/>
  <w15:docId w15:val="{46DA095F-68D5-4039-B08B-9CD18615D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2599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259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2599C"/>
  </w:style>
  <w:style w:type="paragraph" w:styleId="a5">
    <w:name w:val="footer"/>
    <w:basedOn w:val="a"/>
    <w:link w:val="a6"/>
    <w:uiPriority w:val="99"/>
    <w:unhideWhenUsed/>
    <w:rsid w:val="00B259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259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222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Стукалов</dc:creator>
  <cp:keywords/>
  <dc:description/>
  <cp:lastModifiedBy>Илья Стукалов</cp:lastModifiedBy>
  <cp:revision>3</cp:revision>
  <dcterms:created xsi:type="dcterms:W3CDTF">2023-05-29T22:42:00Z</dcterms:created>
  <dcterms:modified xsi:type="dcterms:W3CDTF">2023-05-29T23:07:00Z</dcterms:modified>
</cp:coreProperties>
</file>