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76A78" w14:textId="77777777" w:rsidR="0001054C" w:rsidRDefault="00EC6637" w:rsidP="00EC6637">
      <w:pPr>
        <w:pStyle w:val="DokumentTitel"/>
        <w:rPr>
          <w:rStyle w:val="Buchtitel"/>
          <w:b/>
          <w:bCs w:val="0"/>
          <w:i w:val="0"/>
          <w:iCs w:val="0"/>
          <w:lang w:val="en-US"/>
        </w:rPr>
      </w:pPr>
      <w:r>
        <w:rPr>
          <w:rStyle w:val="Buchtitel"/>
          <w:b/>
          <w:bCs w:val="0"/>
          <w:i w:val="0"/>
          <w:iCs w:val="0"/>
          <w:lang w:val="en-US"/>
        </w:rPr>
        <w:t>DIN Connector Soldering-Aid – The Potato Rev. 0</w:t>
      </w:r>
    </w:p>
    <w:p w14:paraId="269C2C47" w14:textId="77777777" w:rsidR="00EC6637" w:rsidRDefault="00EC6637" w:rsidP="00EC6637">
      <w:pPr>
        <w:pStyle w:val="DokumentTitel"/>
        <w:rPr>
          <w:rStyle w:val="Buchtitel"/>
          <w:b/>
          <w:bCs w:val="0"/>
          <w:i w:val="0"/>
          <w:iCs w:val="0"/>
          <w:lang w:val="en-US"/>
        </w:rPr>
      </w:pPr>
      <w:r>
        <w:rPr>
          <w:rStyle w:val="Buchtitel"/>
          <w:b/>
          <w:bCs w:val="0"/>
          <w:i w:val="0"/>
          <w:iCs w:val="0"/>
          <w:lang w:val="en-US"/>
        </w:rPr>
        <w:t xml:space="preserve">Module Description </w:t>
      </w:r>
    </w:p>
    <w:p w14:paraId="505B597D" w14:textId="77777777" w:rsidR="00B90F82" w:rsidRDefault="00B90F82" w:rsidP="00B90F82">
      <w:pPr>
        <w:pStyle w:val="berschrift1"/>
        <w:rPr>
          <w:rStyle w:val="Buchtitel"/>
          <w:b w:val="0"/>
          <w:bCs w:val="0"/>
          <w:i w:val="0"/>
          <w:iCs w:val="0"/>
          <w:lang w:val="en-US"/>
        </w:rPr>
      </w:pPr>
      <w:r>
        <w:rPr>
          <w:rStyle w:val="Buchtitel"/>
          <w:b w:val="0"/>
          <w:bCs w:val="0"/>
          <w:i w:val="0"/>
          <w:iCs w:val="0"/>
          <w:lang w:val="en-US"/>
        </w:rPr>
        <w:t>Introduction</w:t>
      </w:r>
    </w:p>
    <w:p w14:paraId="5B84E501" w14:textId="77777777" w:rsidR="00EC6637" w:rsidRDefault="00EC6637" w:rsidP="001B2B38">
      <w:pPr>
        <w:jc w:val="both"/>
        <w:rPr>
          <w:rStyle w:val="Buchtitel"/>
          <w:b w:val="0"/>
          <w:bCs w:val="0"/>
          <w:i w:val="0"/>
          <w:iCs w:val="0"/>
          <w:lang w:val="en-US"/>
        </w:rPr>
      </w:pPr>
      <w:r>
        <w:rPr>
          <w:rStyle w:val="Buchtitel"/>
          <w:b w:val="0"/>
          <w:bCs w:val="0"/>
          <w:i w:val="0"/>
          <w:iCs w:val="0"/>
          <w:lang w:val="en-US"/>
        </w:rPr>
        <w:t>Soldering DIN connectors has never been real fun. Some people reported using a potato as soldering-aid. It is holding the connector in position and is cooling the pins while soldering to prevent the plastic body of the connector from melting.</w:t>
      </w:r>
    </w:p>
    <w:p w14:paraId="145233FA" w14:textId="77777777" w:rsidR="00EC6637" w:rsidRDefault="00EC6637" w:rsidP="001B2B38">
      <w:pPr>
        <w:jc w:val="both"/>
        <w:rPr>
          <w:rStyle w:val="Buchtitel"/>
          <w:b w:val="0"/>
          <w:bCs w:val="0"/>
          <w:i w:val="0"/>
          <w:iCs w:val="0"/>
          <w:lang w:val="en-US"/>
        </w:rPr>
      </w:pPr>
      <w:r>
        <w:rPr>
          <w:rStyle w:val="Buchtitel"/>
          <w:b w:val="0"/>
          <w:bCs w:val="0"/>
          <w:i w:val="0"/>
          <w:iCs w:val="0"/>
          <w:lang w:val="en-US"/>
        </w:rPr>
        <w:t>But:</w:t>
      </w:r>
    </w:p>
    <w:p w14:paraId="30A0C4C7" w14:textId="77777777" w:rsidR="00EC6637" w:rsidRPr="00EC6637" w:rsidRDefault="00EC6637" w:rsidP="00EC6637">
      <w:pPr>
        <w:pStyle w:val="Listenabsatz"/>
        <w:numPr>
          <w:ilvl w:val="0"/>
          <w:numId w:val="1"/>
        </w:numPr>
        <w:rPr>
          <w:rStyle w:val="Buchtitel"/>
          <w:b w:val="0"/>
          <w:bCs w:val="0"/>
          <w:i w:val="0"/>
          <w:iCs w:val="0"/>
          <w:lang w:val="en-US"/>
        </w:rPr>
      </w:pPr>
      <w:r w:rsidRPr="00EC6637">
        <w:rPr>
          <w:rStyle w:val="Buchtitel"/>
          <w:b w:val="0"/>
          <w:bCs w:val="0"/>
          <w:i w:val="0"/>
          <w:iCs w:val="0"/>
          <w:lang w:val="en-US"/>
        </w:rPr>
        <w:t>Do you really want vegetables</w:t>
      </w:r>
      <w:r>
        <w:rPr>
          <w:rStyle w:val="Buchtitel"/>
          <w:b w:val="0"/>
          <w:bCs w:val="0"/>
          <w:i w:val="0"/>
          <w:iCs w:val="0"/>
          <w:lang w:val="en-US"/>
        </w:rPr>
        <w:t>/food</w:t>
      </w:r>
      <w:r w:rsidRPr="00EC6637">
        <w:rPr>
          <w:rStyle w:val="Buchtitel"/>
          <w:b w:val="0"/>
          <w:bCs w:val="0"/>
          <w:i w:val="0"/>
          <w:iCs w:val="0"/>
          <w:lang w:val="en-US"/>
        </w:rPr>
        <w:t xml:space="preserve"> in your lab?</w:t>
      </w:r>
    </w:p>
    <w:p w14:paraId="22A9E0A9" w14:textId="77777777" w:rsidR="00EC6637" w:rsidRPr="00EC6637" w:rsidRDefault="00EC6637" w:rsidP="00EC6637">
      <w:pPr>
        <w:pStyle w:val="Listenabsatz"/>
        <w:numPr>
          <w:ilvl w:val="0"/>
          <w:numId w:val="1"/>
        </w:numPr>
        <w:rPr>
          <w:rStyle w:val="Buchtitel"/>
          <w:b w:val="0"/>
          <w:bCs w:val="0"/>
          <w:i w:val="0"/>
          <w:iCs w:val="0"/>
          <w:lang w:val="en-US"/>
        </w:rPr>
      </w:pPr>
      <w:r w:rsidRPr="00EC6637">
        <w:rPr>
          <w:rStyle w:val="Buchtitel"/>
          <w:b w:val="0"/>
          <w:bCs w:val="0"/>
          <w:i w:val="0"/>
          <w:iCs w:val="0"/>
          <w:lang w:val="en-US"/>
        </w:rPr>
        <w:t>Is it good to cool the pins of the connector, that is hard to solder, anyway?</w:t>
      </w:r>
    </w:p>
    <w:p w14:paraId="6A1C691E" w14:textId="77777777" w:rsidR="00EC6637" w:rsidRPr="001B2B38" w:rsidRDefault="00EC6637" w:rsidP="004740F9">
      <w:pPr>
        <w:jc w:val="both"/>
        <w:rPr>
          <w:rStyle w:val="Buchtitel"/>
          <w:b w:val="0"/>
          <w:bCs w:val="0"/>
          <w:i w:val="0"/>
          <w:iCs w:val="0"/>
          <w:lang w:val="en-US"/>
        </w:rPr>
      </w:pPr>
      <w:r>
        <w:rPr>
          <w:rStyle w:val="Buchtitel"/>
          <w:b w:val="0"/>
          <w:bCs w:val="0"/>
          <w:i w:val="0"/>
          <w:iCs w:val="0"/>
          <w:lang w:val="en-US"/>
        </w:rPr>
        <w:t xml:space="preserve">It is also not clear, if there is an effect of the substances in a potato on the surface of the pins. </w:t>
      </w:r>
      <w:r w:rsidRPr="001B2B38">
        <w:rPr>
          <w:rStyle w:val="Buchtitel"/>
          <w:b w:val="0"/>
          <w:bCs w:val="0"/>
          <w:i w:val="0"/>
          <w:iCs w:val="0"/>
          <w:lang w:val="en-US"/>
        </w:rPr>
        <w:t>Especially power connectors require a low impedance of the contact surfaces.</w:t>
      </w:r>
    </w:p>
    <w:p w14:paraId="5EF986CD" w14:textId="77777777" w:rsidR="001B2B38" w:rsidRPr="001B2B38" w:rsidRDefault="001B2B38" w:rsidP="004740F9">
      <w:pPr>
        <w:jc w:val="both"/>
        <w:rPr>
          <w:rStyle w:val="Buchtitel"/>
          <w:b w:val="0"/>
          <w:bCs w:val="0"/>
          <w:i w:val="0"/>
          <w:iCs w:val="0"/>
          <w:lang w:val="en-US"/>
        </w:rPr>
      </w:pPr>
      <w:r w:rsidRPr="001B2B38">
        <w:rPr>
          <w:lang w:val="en-US"/>
        </w:rPr>
        <w:t xml:space="preserve">Pasi </w:t>
      </w:r>
      <w:proofErr w:type="spellStart"/>
      <w:r w:rsidRPr="001B2B38">
        <w:rPr>
          <w:lang w:val="en-US"/>
        </w:rPr>
        <w:t>Lassila</w:t>
      </w:r>
      <w:proofErr w:type="spellEnd"/>
      <w:r w:rsidRPr="001B2B38">
        <w:rPr>
          <w:lang w:val="en-US"/>
        </w:rPr>
        <w:t xml:space="preserve"> introduced me </w:t>
      </w:r>
      <w:r>
        <w:rPr>
          <w:lang w:val="en-US"/>
        </w:rPr>
        <w:t xml:space="preserve">on Facebook </w:t>
      </w:r>
      <w:r w:rsidRPr="001B2B38">
        <w:rPr>
          <w:lang w:val="en-US"/>
        </w:rPr>
        <w:t>to the idea</w:t>
      </w:r>
      <w:r>
        <w:rPr>
          <w:lang w:val="en-US"/>
        </w:rPr>
        <w:t xml:space="preserve"> of using a PCB as a DIN connector holder. </w:t>
      </w:r>
    </w:p>
    <w:p w14:paraId="25B55DAF" w14:textId="77777777" w:rsidR="001B2B38" w:rsidRDefault="004740F9" w:rsidP="004740F9">
      <w:pPr>
        <w:jc w:val="both"/>
        <w:rPr>
          <w:rStyle w:val="Buchtitel"/>
          <w:b w:val="0"/>
          <w:bCs w:val="0"/>
          <w:i w:val="0"/>
          <w:iCs w:val="0"/>
          <w:lang w:val="en-US"/>
        </w:rPr>
      </w:pPr>
      <w:r>
        <w:rPr>
          <w:rStyle w:val="Buchtitel"/>
          <w:b w:val="0"/>
          <w:bCs w:val="0"/>
          <w:i w:val="0"/>
          <w:iCs w:val="0"/>
          <w:lang w:val="en-US"/>
        </w:rPr>
        <w:t>The goal of the development was to provide a solution, that holds the pins in place and that provides a variety of DIN connector configurations.</w:t>
      </w:r>
    </w:p>
    <w:p w14:paraId="39D7DC0A" w14:textId="77777777" w:rsidR="004740F9" w:rsidRDefault="004740F9" w:rsidP="004740F9">
      <w:pPr>
        <w:jc w:val="both"/>
        <w:rPr>
          <w:rStyle w:val="Buchtitel"/>
          <w:b w:val="0"/>
          <w:bCs w:val="0"/>
          <w:i w:val="0"/>
          <w:iCs w:val="0"/>
          <w:lang w:val="en-US"/>
        </w:rPr>
      </w:pPr>
      <w:r>
        <w:rPr>
          <w:rStyle w:val="Buchtitel"/>
          <w:b w:val="0"/>
          <w:bCs w:val="0"/>
          <w:i w:val="0"/>
          <w:iCs w:val="0"/>
          <w:lang w:val="en-US"/>
        </w:rPr>
        <w:t>Those are:</w:t>
      </w:r>
    </w:p>
    <w:p w14:paraId="292140D4" w14:textId="77777777" w:rsidR="004740F9" w:rsidRPr="009F2A15" w:rsidRDefault="004740F9" w:rsidP="009F2A15">
      <w:pPr>
        <w:pStyle w:val="Listenabsatz"/>
        <w:numPr>
          <w:ilvl w:val="0"/>
          <w:numId w:val="2"/>
        </w:numPr>
        <w:jc w:val="both"/>
        <w:rPr>
          <w:rStyle w:val="Buchtitel"/>
          <w:b w:val="0"/>
          <w:bCs w:val="0"/>
          <w:i w:val="0"/>
          <w:iCs w:val="0"/>
          <w:lang w:val="en-US"/>
        </w:rPr>
      </w:pPr>
      <w:r w:rsidRPr="009F2A15">
        <w:rPr>
          <w:rStyle w:val="Buchtitel"/>
          <w:b w:val="0"/>
          <w:bCs w:val="0"/>
          <w:i w:val="0"/>
          <w:iCs w:val="0"/>
          <w:lang w:val="en-US"/>
        </w:rPr>
        <w:t>DIN8/270° (DIN 41526)</w:t>
      </w:r>
    </w:p>
    <w:p w14:paraId="7BC0CCA5" w14:textId="77777777" w:rsidR="004740F9" w:rsidRPr="009F2A15" w:rsidRDefault="004740F9" w:rsidP="009F2A15">
      <w:pPr>
        <w:pStyle w:val="Listenabsatz"/>
        <w:numPr>
          <w:ilvl w:val="0"/>
          <w:numId w:val="2"/>
        </w:numPr>
        <w:jc w:val="both"/>
        <w:rPr>
          <w:rStyle w:val="Buchtitel"/>
          <w:b w:val="0"/>
          <w:bCs w:val="0"/>
          <w:i w:val="0"/>
          <w:iCs w:val="0"/>
          <w:lang w:val="en-US"/>
        </w:rPr>
      </w:pPr>
      <w:r w:rsidRPr="009F2A15">
        <w:rPr>
          <w:rStyle w:val="Buchtitel"/>
          <w:b w:val="0"/>
          <w:bCs w:val="0"/>
          <w:i w:val="0"/>
          <w:iCs w:val="0"/>
          <w:lang w:val="en-US"/>
        </w:rPr>
        <w:t>DIN8/262° (</w:t>
      </w:r>
      <w:r w:rsidR="009F2A15" w:rsidRPr="009F2A15">
        <w:rPr>
          <w:rStyle w:val="Buchtitel"/>
          <w:b w:val="0"/>
          <w:bCs w:val="0"/>
          <w:i w:val="0"/>
          <w:iCs w:val="0"/>
          <w:lang w:val="en-US"/>
        </w:rPr>
        <w:t xml:space="preserve">aka “horseshoe”, </w:t>
      </w:r>
      <w:r w:rsidRPr="009F2A15">
        <w:rPr>
          <w:rStyle w:val="Buchtitel"/>
          <w:b w:val="0"/>
          <w:bCs w:val="0"/>
          <w:i w:val="0"/>
          <w:iCs w:val="0"/>
          <w:lang w:val="en-US"/>
        </w:rPr>
        <w:t>DIN 41524)</w:t>
      </w:r>
    </w:p>
    <w:p w14:paraId="2E77C8A8" w14:textId="77777777" w:rsidR="004740F9" w:rsidRPr="009F2A15" w:rsidRDefault="004740F9" w:rsidP="009F2A15">
      <w:pPr>
        <w:pStyle w:val="Listenabsatz"/>
        <w:numPr>
          <w:ilvl w:val="0"/>
          <w:numId w:val="2"/>
        </w:numPr>
        <w:jc w:val="both"/>
        <w:rPr>
          <w:rStyle w:val="Buchtitel"/>
          <w:b w:val="0"/>
          <w:bCs w:val="0"/>
          <w:i w:val="0"/>
          <w:iCs w:val="0"/>
          <w:lang w:val="en-US"/>
        </w:rPr>
      </w:pPr>
      <w:r w:rsidRPr="009F2A15">
        <w:rPr>
          <w:rStyle w:val="Buchtitel"/>
          <w:b w:val="0"/>
          <w:bCs w:val="0"/>
          <w:i w:val="0"/>
          <w:iCs w:val="0"/>
          <w:lang w:val="en-US"/>
        </w:rPr>
        <w:t>DIN7/270° (DIN</w:t>
      </w:r>
      <w:r w:rsidR="009F2A15" w:rsidRPr="009F2A15">
        <w:rPr>
          <w:rStyle w:val="Buchtitel"/>
          <w:b w:val="0"/>
          <w:bCs w:val="0"/>
          <w:i w:val="0"/>
          <w:iCs w:val="0"/>
          <w:lang w:val="en-US"/>
        </w:rPr>
        <w:t xml:space="preserve"> </w:t>
      </w:r>
      <w:r w:rsidRPr="009F2A15">
        <w:rPr>
          <w:rStyle w:val="Buchtitel"/>
          <w:b w:val="0"/>
          <w:bCs w:val="0"/>
          <w:i w:val="0"/>
          <w:iCs w:val="0"/>
          <w:lang w:val="en-US"/>
        </w:rPr>
        <w:t>45329)</w:t>
      </w:r>
    </w:p>
    <w:p w14:paraId="4459B278" w14:textId="77777777" w:rsidR="009F2A15" w:rsidRPr="009F2A15" w:rsidRDefault="009F2A15" w:rsidP="009F2A15">
      <w:pPr>
        <w:pStyle w:val="Listenabsatz"/>
        <w:numPr>
          <w:ilvl w:val="0"/>
          <w:numId w:val="2"/>
        </w:numPr>
        <w:jc w:val="both"/>
        <w:rPr>
          <w:rStyle w:val="Buchtitel"/>
          <w:b w:val="0"/>
          <w:bCs w:val="0"/>
          <w:i w:val="0"/>
          <w:iCs w:val="0"/>
          <w:lang w:val="en-US"/>
        </w:rPr>
      </w:pPr>
      <w:r w:rsidRPr="009F2A15">
        <w:rPr>
          <w:rStyle w:val="Buchtitel"/>
          <w:b w:val="0"/>
          <w:bCs w:val="0"/>
          <w:i w:val="0"/>
          <w:iCs w:val="0"/>
          <w:lang w:val="en-US"/>
        </w:rPr>
        <w:t>DIN6/240° (DIN 45322)</w:t>
      </w:r>
    </w:p>
    <w:p w14:paraId="40206C7A" w14:textId="77777777" w:rsidR="009F2A15" w:rsidRPr="009F2A15" w:rsidRDefault="009F2A15" w:rsidP="009F2A15">
      <w:pPr>
        <w:pStyle w:val="Listenabsatz"/>
        <w:numPr>
          <w:ilvl w:val="0"/>
          <w:numId w:val="2"/>
        </w:numPr>
        <w:jc w:val="both"/>
        <w:rPr>
          <w:rStyle w:val="Buchtitel"/>
          <w:b w:val="0"/>
          <w:bCs w:val="0"/>
          <w:i w:val="0"/>
          <w:iCs w:val="0"/>
          <w:lang w:val="en-US"/>
        </w:rPr>
      </w:pPr>
      <w:r w:rsidRPr="009F2A15">
        <w:rPr>
          <w:rStyle w:val="Buchtitel"/>
          <w:b w:val="0"/>
          <w:bCs w:val="0"/>
          <w:i w:val="0"/>
          <w:iCs w:val="0"/>
          <w:lang w:val="en-US"/>
        </w:rPr>
        <w:t>DIN5/360° (aka “dice”, DIN 41524)</w:t>
      </w:r>
    </w:p>
    <w:p w14:paraId="36EE57B7" w14:textId="77777777" w:rsidR="009F2A15" w:rsidRPr="009F2A15" w:rsidRDefault="009F2A15" w:rsidP="009F2A15">
      <w:pPr>
        <w:pStyle w:val="Listenabsatz"/>
        <w:numPr>
          <w:ilvl w:val="0"/>
          <w:numId w:val="2"/>
        </w:numPr>
        <w:jc w:val="both"/>
        <w:rPr>
          <w:rStyle w:val="Buchtitel"/>
          <w:b w:val="0"/>
          <w:bCs w:val="0"/>
          <w:i w:val="0"/>
          <w:iCs w:val="0"/>
          <w:lang w:val="en-US"/>
        </w:rPr>
      </w:pPr>
      <w:r w:rsidRPr="009F2A15">
        <w:rPr>
          <w:rStyle w:val="Buchtitel"/>
          <w:b w:val="0"/>
          <w:bCs w:val="0"/>
          <w:i w:val="0"/>
          <w:iCs w:val="0"/>
          <w:lang w:val="en-US"/>
        </w:rPr>
        <w:t>DIN4/216° (DIN41524)</w:t>
      </w:r>
    </w:p>
    <w:p w14:paraId="70A7E7B0" w14:textId="77777777" w:rsidR="009F2A15" w:rsidRDefault="009F2A15" w:rsidP="004740F9">
      <w:pPr>
        <w:jc w:val="both"/>
        <w:rPr>
          <w:rStyle w:val="Buchtitel"/>
          <w:b w:val="0"/>
          <w:bCs w:val="0"/>
          <w:i w:val="0"/>
          <w:iCs w:val="0"/>
          <w:lang w:val="en-US"/>
        </w:rPr>
      </w:pPr>
      <w:r>
        <w:rPr>
          <w:rStyle w:val="Buchtitel"/>
          <w:b w:val="0"/>
          <w:bCs w:val="0"/>
          <w:i w:val="0"/>
          <w:iCs w:val="0"/>
          <w:lang w:val="en-US"/>
        </w:rPr>
        <w:t>The wide spread DIN5/180° fits on both DIN8 and the DIN7 footprint.</w:t>
      </w:r>
    </w:p>
    <w:p w14:paraId="74702D77" w14:textId="77777777" w:rsidR="009F2A15" w:rsidRDefault="00E733D1" w:rsidP="004740F9">
      <w:pPr>
        <w:jc w:val="both"/>
        <w:rPr>
          <w:rStyle w:val="Buchtitel"/>
          <w:b w:val="0"/>
          <w:bCs w:val="0"/>
          <w:i w:val="0"/>
          <w:iCs w:val="0"/>
          <w:lang w:val="en-US"/>
        </w:rPr>
      </w:pPr>
      <w:r>
        <w:rPr>
          <w:rStyle w:val="Buchtitel"/>
          <w:b w:val="0"/>
          <w:bCs w:val="0"/>
          <w:i w:val="0"/>
          <w:iCs w:val="0"/>
          <w:lang w:val="en-US"/>
        </w:rPr>
        <w:t>Further on, the PCB should serve as a cheat sheet for the pin numbers and some important pinouts in the retro computing world (especially Commodore computers).</w:t>
      </w:r>
    </w:p>
    <w:p w14:paraId="0E8D290B" w14:textId="77777777" w:rsidR="00175171" w:rsidRDefault="00175171" w:rsidP="004740F9">
      <w:pPr>
        <w:jc w:val="both"/>
        <w:rPr>
          <w:rStyle w:val="Buchtitel"/>
          <w:b w:val="0"/>
          <w:bCs w:val="0"/>
          <w:i w:val="0"/>
          <w:iCs w:val="0"/>
          <w:lang w:val="en-US"/>
        </w:rPr>
      </w:pPr>
      <w:r>
        <w:rPr>
          <w:rStyle w:val="Buchtitel"/>
          <w:b w:val="0"/>
          <w:bCs w:val="0"/>
          <w:i w:val="0"/>
          <w:iCs w:val="0"/>
          <w:lang w:val="en-US"/>
        </w:rPr>
        <w:t xml:space="preserve">According to the DIN standards, the pin diameter is 1.45mm. The drills on this board are 1.60mm. Thus, there is not </w:t>
      </w:r>
      <w:r w:rsidR="00460116">
        <w:rPr>
          <w:rStyle w:val="Buchtitel"/>
          <w:b w:val="0"/>
          <w:bCs w:val="0"/>
          <w:i w:val="0"/>
          <w:iCs w:val="0"/>
          <w:lang w:val="en-US"/>
        </w:rPr>
        <w:t xml:space="preserve">a lot of friction </w:t>
      </w:r>
      <w:r>
        <w:rPr>
          <w:rStyle w:val="Buchtitel"/>
          <w:b w:val="0"/>
          <w:bCs w:val="0"/>
          <w:i w:val="0"/>
          <w:iCs w:val="0"/>
          <w:lang w:val="en-US"/>
        </w:rPr>
        <w:t>when pulling out the connectors.</w:t>
      </w:r>
      <w:r w:rsidR="00460116">
        <w:rPr>
          <w:rStyle w:val="Buchtitel"/>
          <w:b w:val="0"/>
          <w:bCs w:val="0"/>
          <w:i w:val="0"/>
          <w:iCs w:val="0"/>
          <w:lang w:val="en-US"/>
        </w:rPr>
        <w:t xml:space="preserve"> An exception is the Belden/</w:t>
      </w:r>
      <w:proofErr w:type="spellStart"/>
      <w:r w:rsidR="00460116">
        <w:rPr>
          <w:rStyle w:val="Buchtitel"/>
          <w:b w:val="0"/>
          <w:bCs w:val="0"/>
          <w:i w:val="0"/>
          <w:iCs w:val="0"/>
          <w:lang w:val="en-US"/>
        </w:rPr>
        <w:t>Hirschmann</w:t>
      </w:r>
      <w:proofErr w:type="spellEnd"/>
      <w:r w:rsidR="00460116">
        <w:rPr>
          <w:rStyle w:val="Buchtitel"/>
          <w:b w:val="0"/>
          <w:bCs w:val="0"/>
          <w:i w:val="0"/>
          <w:iCs w:val="0"/>
          <w:lang w:val="en-US"/>
        </w:rPr>
        <w:t xml:space="preserve"> branded MAS 80 S (DIN8/262° horse shoe), which has a PIN diameter of 1.5mm. The PCB holds this connector with a medium high friction.</w:t>
      </w:r>
    </w:p>
    <w:p w14:paraId="586C3362" w14:textId="77777777" w:rsidR="00460116" w:rsidRDefault="005C2282" w:rsidP="005C2282">
      <w:pPr>
        <w:pStyle w:val="berschrift1"/>
        <w:rPr>
          <w:rStyle w:val="Buchtitel"/>
          <w:b w:val="0"/>
          <w:bCs w:val="0"/>
          <w:i w:val="0"/>
          <w:iCs w:val="0"/>
          <w:lang w:val="en-US"/>
        </w:rPr>
      </w:pPr>
      <w:r>
        <w:rPr>
          <w:rStyle w:val="Buchtitel"/>
          <w:b w:val="0"/>
          <w:bCs w:val="0"/>
          <w:i w:val="0"/>
          <w:iCs w:val="0"/>
          <w:lang w:val="en-US"/>
        </w:rPr>
        <w:t>Usage</w:t>
      </w:r>
    </w:p>
    <w:p w14:paraId="49FC0CC5" w14:textId="77777777" w:rsidR="005C2282" w:rsidRDefault="005C2282" w:rsidP="005C2282">
      <w:pPr>
        <w:pStyle w:val="Listenabsatz"/>
        <w:numPr>
          <w:ilvl w:val="0"/>
          <w:numId w:val="4"/>
        </w:numPr>
        <w:jc w:val="both"/>
        <w:rPr>
          <w:lang w:val="en-US"/>
        </w:rPr>
      </w:pPr>
      <w:r>
        <w:rPr>
          <w:lang w:val="en-US"/>
        </w:rPr>
        <w:t xml:space="preserve">Stack two of the PCBs with the help of four screws (M3x12, </w:t>
      </w:r>
      <w:proofErr w:type="gramStart"/>
      <w:r>
        <w:rPr>
          <w:lang w:val="en-US"/>
        </w:rPr>
        <w:t>e.g.</w:t>
      </w:r>
      <w:proofErr w:type="gramEnd"/>
      <w:r>
        <w:rPr>
          <w:lang w:val="en-US"/>
        </w:rPr>
        <w:t xml:space="preserve"> DIN 7985) and 12 Nuts (M3, e.g. DIN 934)</w:t>
      </w:r>
    </w:p>
    <w:p w14:paraId="6582B70F" w14:textId="77777777" w:rsidR="005C2282" w:rsidRDefault="005C2282" w:rsidP="005C2282">
      <w:pPr>
        <w:pStyle w:val="Listenabsatz"/>
        <w:numPr>
          <w:ilvl w:val="0"/>
          <w:numId w:val="4"/>
        </w:numPr>
        <w:jc w:val="both"/>
        <w:rPr>
          <w:lang w:val="en-US"/>
        </w:rPr>
      </w:pPr>
      <w:r>
        <w:rPr>
          <w:lang w:val="en-US"/>
        </w:rPr>
        <w:t>Put the stack with the inserted connector horizontally on the workbench while soldering</w:t>
      </w:r>
    </w:p>
    <w:p w14:paraId="62B59DF4" w14:textId="77777777" w:rsidR="005C2282" w:rsidRDefault="005C2282" w:rsidP="005C2282">
      <w:pPr>
        <w:pStyle w:val="Listenabsatz"/>
        <w:numPr>
          <w:ilvl w:val="0"/>
          <w:numId w:val="4"/>
        </w:numPr>
        <w:jc w:val="both"/>
        <w:rPr>
          <w:lang w:val="en-US"/>
        </w:rPr>
      </w:pPr>
      <w:r>
        <w:rPr>
          <w:lang w:val="en-US"/>
        </w:rPr>
        <w:t>Use a helping hand for holding the cable (covering the crocodile clamps with a shrinkable sleeve to prevent denting the cable)</w:t>
      </w:r>
    </w:p>
    <w:p w14:paraId="6C797BDF" w14:textId="77777777" w:rsidR="005C2282" w:rsidRDefault="005C2282" w:rsidP="005C2282">
      <w:pPr>
        <w:pStyle w:val="Listenabsatz"/>
        <w:numPr>
          <w:ilvl w:val="0"/>
          <w:numId w:val="4"/>
        </w:numPr>
        <w:jc w:val="both"/>
        <w:rPr>
          <w:lang w:val="en-US"/>
        </w:rPr>
      </w:pPr>
      <w:r>
        <w:rPr>
          <w:lang w:val="en-US"/>
        </w:rPr>
        <w:t>Solder one wire after the other</w:t>
      </w:r>
    </w:p>
    <w:p w14:paraId="0B91F8E0" w14:textId="77777777" w:rsidR="005C2282" w:rsidRDefault="005C2282" w:rsidP="005C2282">
      <w:pPr>
        <w:jc w:val="both"/>
        <w:rPr>
          <w:lang w:val="en-US"/>
        </w:rPr>
      </w:pPr>
      <w:r>
        <w:rPr>
          <w:lang w:val="en-US"/>
        </w:rPr>
        <w:t>The soldering method is a recommendation. Different methods (“The Potato” clamped in different ways or on the workbench) were tried out. Horizontally on the workbench seems to be the best way, since the PCB can be rotated easily to access the solder joints from all directions.</w:t>
      </w:r>
    </w:p>
    <w:p w14:paraId="7A055B59" w14:textId="77777777" w:rsidR="00037387" w:rsidRDefault="00037387" w:rsidP="00037387">
      <w:pPr>
        <w:keepNext/>
        <w:jc w:val="center"/>
      </w:pPr>
      <w:r>
        <w:rPr>
          <w:noProof/>
          <w:lang w:val="en-US"/>
        </w:rPr>
        <w:lastRenderedPageBreak/>
        <w:drawing>
          <wp:inline distT="0" distB="0" distL="0" distR="0" wp14:anchorId="0D6D46A4" wp14:editId="343BC23E">
            <wp:extent cx="5042535" cy="2976245"/>
            <wp:effectExtent l="0" t="0" r="5715" b="0"/>
            <wp:docPr id="21148445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2535" cy="2976245"/>
                    </a:xfrm>
                    <a:prstGeom prst="rect">
                      <a:avLst/>
                    </a:prstGeom>
                    <a:noFill/>
                    <a:ln>
                      <a:noFill/>
                    </a:ln>
                  </pic:spPr>
                </pic:pic>
              </a:graphicData>
            </a:graphic>
          </wp:inline>
        </w:drawing>
      </w:r>
    </w:p>
    <w:p w14:paraId="3A8E6B74" w14:textId="3B9C8C31" w:rsidR="00037387" w:rsidRPr="00037387" w:rsidRDefault="00037387" w:rsidP="00037387">
      <w:pPr>
        <w:pStyle w:val="Beschriftung"/>
        <w:jc w:val="center"/>
        <w:rPr>
          <w:lang w:val="en-US"/>
        </w:rPr>
      </w:pPr>
      <w:r w:rsidRPr="00037387">
        <w:rPr>
          <w:lang w:val="en-US"/>
        </w:rPr>
        <w:t xml:space="preserve">Figure </w:t>
      </w:r>
      <w:r w:rsidRPr="00037387">
        <w:rPr>
          <w:lang w:val="en-US"/>
        </w:rPr>
        <w:fldChar w:fldCharType="begin"/>
      </w:r>
      <w:r w:rsidRPr="00037387">
        <w:rPr>
          <w:lang w:val="en-US"/>
        </w:rPr>
        <w:instrText xml:space="preserve"> SEQ Figure \* ARABIC </w:instrText>
      </w:r>
      <w:r w:rsidRPr="00037387">
        <w:rPr>
          <w:lang w:val="en-US"/>
        </w:rPr>
        <w:fldChar w:fldCharType="separate"/>
      </w:r>
      <w:r w:rsidR="00AE70A8">
        <w:rPr>
          <w:noProof/>
          <w:lang w:val="en-US"/>
        </w:rPr>
        <w:t>1</w:t>
      </w:r>
      <w:r w:rsidRPr="00037387">
        <w:rPr>
          <w:lang w:val="en-US"/>
        </w:rPr>
        <w:fldChar w:fldCharType="end"/>
      </w:r>
      <w:r w:rsidRPr="00037387">
        <w:rPr>
          <w:lang w:val="en-US"/>
        </w:rPr>
        <w:t>: Method of stacki</w:t>
      </w:r>
      <w:r>
        <w:rPr>
          <w:lang w:val="en-US"/>
        </w:rPr>
        <w:t>n</w:t>
      </w:r>
      <w:r w:rsidRPr="00037387">
        <w:rPr>
          <w:lang w:val="en-US"/>
        </w:rPr>
        <w:t>g the PCBs with using nuts as spacers</w:t>
      </w:r>
    </w:p>
    <w:p w14:paraId="04BD2061" w14:textId="77777777" w:rsidR="005C2282" w:rsidRDefault="00037387" w:rsidP="00037387">
      <w:pPr>
        <w:pStyle w:val="berschrift1"/>
        <w:rPr>
          <w:lang w:val="en-US"/>
        </w:rPr>
      </w:pPr>
      <w:r>
        <w:rPr>
          <w:lang w:val="en-US"/>
        </w:rPr>
        <w:t>Test</w:t>
      </w:r>
    </w:p>
    <w:p w14:paraId="668FD78B" w14:textId="77777777" w:rsidR="00037387" w:rsidRDefault="00037387" w:rsidP="00037387">
      <w:pPr>
        <w:keepNext/>
        <w:jc w:val="center"/>
      </w:pPr>
      <w:r>
        <w:rPr>
          <w:noProof/>
        </w:rPr>
        <w:drawing>
          <wp:inline distT="0" distB="0" distL="0" distR="0" wp14:anchorId="75116056" wp14:editId="36A9B595">
            <wp:extent cx="5042535" cy="3281045"/>
            <wp:effectExtent l="0" t="0" r="5715" b="0"/>
            <wp:docPr id="21130781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2535" cy="3281045"/>
                    </a:xfrm>
                    <a:prstGeom prst="rect">
                      <a:avLst/>
                    </a:prstGeom>
                    <a:noFill/>
                    <a:ln>
                      <a:noFill/>
                    </a:ln>
                  </pic:spPr>
                </pic:pic>
              </a:graphicData>
            </a:graphic>
          </wp:inline>
        </w:drawing>
      </w:r>
    </w:p>
    <w:p w14:paraId="374CD314" w14:textId="4CB78667" w:rsidR="00037387" w:rsidRDefault="00037387" w:rsidP="00037387">
      <w:pPr>
        <w:pStyle w:val="Beschriftung"/>
        <w:jc w:val="center"/>
        <w:rPr>
          <w:lang w:val="en-US"/>
        </w:rPr>
      </w:pPr>
      <w:r w:rsidRPr="00037387">
        <w:rPr>
          <w:lang w:val="en-US"/>
        </w:rPr>
        <w:t xml:space="preserve">Figure </w:t>
      </w:r>
      <w:r w:rsidRPr="00037387">
        <w:rPr>
          <w:lang w:val="en-US"/>
        </w:rPr>
        <w:fldChar w:fldCharType="begin"/>
      </w:r>
      <w:r w:rsidRPr="00037387">
        <w:rPr>
          <w:lang w:val="en-US"/>
        </w:rPr>
        <w:instrText xml:space="preserve"> SEQ Figure \* ARABIC </w:instrText>
      </w:r>
      <w:r w:rsidRPr="00037387">
        <w:rPr>
          <w:lang w:val="en-US"/>
        </w:rPr>
        <w:fldChar w:fldCharType="separate"/>
      </w:r>
      <w:r w:rsidR="00AE70A8">
        <w:rPr>
          <w:noProof/>
          <w:lang w:val="en-US"/>
        </w:rPr>
        <w:t>2</w:t>
      </w:r>
      <w:r w:rsidRPr="00037387">
        <w:rPr>
          <w:lang w:val="en-US"/>
        </w:rPr>
        <w:fldChar w:fldCharType="end"/>
      </w:r>
      <w:r w:rsidRPr="00037387">
        <w:rPr>
          <w:lang w:val="en-US"/>
        </w:rPr>
        <w:t>: Test: Fitting all available connector types</w:t>
      </w:r>
    </w:p>
    <w:p w14:paraId="194A691B" w14:textId="77777777" w:rsidR="00037387" w:rsidRPr="00037387" w:rsidRDefault="00037387" w:rsidP="00037387">
      <w:pPr>
        <w:rPr>
          <w:lang w:val="en-US"/>
        </w:rPr>
      </w:pPr>
      <w:r>
        <w:rPr>
          <w:lang w:val="en-US"/>
        </w:rPr>
        <w:t>The DIN8/270° was not available at the time of test.</w:t>
      </w:r>
    </w:p>
    <w:p w14:paraId="56AEE52F" w14:textId="77777777" w:rsidR="00037387" w:rsidRDefault="00037387" w:rsidP="00037387">
      <w:pPr>
        <w:keepNext/>
        <w:jc w:val="center"/>
      </w:pPr>
    </w:p>
    <w:p w14:paraId="0E9B14A5" w14:textId="77777777" w:rsidR="00037387" w:rsidRDefault="00037387" w:rsidP="00037387">
      <w:pPr>
        <w:keepNext/>
        <w:jc w:val="center"/>
      </w:pPr>
      <w:r>
        <w:rPr>
          <w:noProof/>
          <w:lang w:val="en-US"/>
        </w:rPr>
        <w:drawing>
          <wp:inline distT="0" distB="0" distL="0" distR="0" wp14:anchorId="27A7F62A" wp14:editId="719B6559">
            <wp:extent cx="5042535" cy="2604135"/>
            <wp:effectExtent l="0" t="0" r="5715" b="5715"/>
            <wp:docPr id="14222164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2535" cy="2604135"/>
                    </a:xfrm>
                    <a:prstGeom prst="rect">
                      <a:avLst/>
                    </a:prstGeom>
                    <a:noFill/>
                    <a:ln>
                      <a:noFill/>
                    </a:ln>
                  </pic:spPr>
                </pic:pic>
              </a:graphicData>
            </a:graphic>
          </wp:inline>
        </w:drawing>
      </w:r>
    </w:p>
    <w:p w14:paraId="6E73A5E0" w14:textId="58B2AB35" w:rsidR="00037387" w:rsidRDefault="00037387" w:rsidP="00037387">
      <w:pPr>
        <w:pStyle w:val="Beschriftung"/>
        <w:jc w:val="center"/>
        <w:rPr>
          <w:noProof/>
          <w:lang w:val="en-US"/>
        </w:rPr>
      </w:pPr>
      <w:r w:rsidRPr="00037387">
        <w:rPr>
          <w:lang w:val="en-US"/>
        </w:rPr>
        <w:t xml:space="preserve">Figure </w:t>
      </w:r>
      <w:r w:rsidRPr="00037387">
        <w:rPr>
          <w:lang w:val="en-US"/>
        </w:rPr>
        <w:fldChar w:fldCharType="begin"/>
      </w:r>
      <w:r w:rsidRPr="00037387">
        <w:rPr>
          <w:lang w:val="en-US"/>
        </w:rPr>
        <w:instrText xml:space="preserve"> SEQ Figure \* ARABIC </w:instrText>
      </w:r>
      <w:r w:rsidRPr="00037387">
        <w:rPr>
          <w:lang w:val="en-US"/>
        </w:rPr>
        <w:fldChar w:fldCharType="separate"/>
      </w:r>
      <w:r w:rsidR="00AE70A8">
        <w:rPr>
          <w:noProof/>
          <w:lang w:val="en-US"/>
        </w:rPr>
        <w:t>3</w:t>
      </w:r>
      <w:r w:rsidRPr="00037387">
        <w:rPr>
          <w:lang w:val="en-US"/>
        </w:rPr>
        <w:fldChar w:fldCharType="end"/>
      </w:r>
      <w:r w:rsidRPr="00037387">
        <w:rPr>
          <w:lang w:val="en-US"/>
        </w:rPr>
        <w:t>: Soldering while the Potato</w:t>
      </w:r>
      <w:r w:rsidRPr="00037387">
        <w:rPr>
          <w:noProof/>
          <w:lang w:val="en-US"/>
        </w:rPr>
        <w:t xml:space="preserve"> is held with a helping hand</w:t>
      </w:r>
    </w:p>
    <w:p w14:paraId="65AF7B75" w14:textId="77777777" w:rsidR="00037387" w:rsidRDefault="00037387" w:rsidP="00037387">
      <w:pPr>
        <w:keepNext/>
        <w:jc w:val="center"/>
      </w:pPr>
      <w:r>
        <w:rPr>
          <w:noProof/>
          <w:lang w:val="en-US"/>
        </w:rPr>
        <w:drawing>
          <wp:inline distT="0" distB="0" distL="0" distR="0" wp14:anchorId="718BFB18" wp14:editId="222CB9FD">
            <wp:extent cx="3241040" cy="4321175"/>
            <wp:effectExtent l="0" t="0" r="0" b="3175"/>
            <wp:docPr id="109211669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1040" cy="4321175"/>
                    </a:xfrm>
                    <a:prstGeom prst="rect">
                      <a:avLst/>
                    </a:prstGeom>
                    <a:noFill/>
                    <a:ln>
                      <a:noFill/>
                    </a:ln>
                  </pic:spPr>
                </pic:pic>
              </a:graphicData>
            </a:graphic>
          </wp:inline>
        </w:drawing>
      </w:r>
    </w:p>
    <w:p w14:paraId="182025BA" w14:textId="4719EDAA" w:rsidR="00037387" w:rsidRDefault="00037387" w:rsidP="00037387">
      <w:pPr>
        <w:pStyle w:val="Beschriftung"/>
        <w:jc w:val="center"/>
        <w:rPr>
          <w:lang w:val="en-US"/>
        </w:rPr>
      </w:pPr>
      <w:r w:rsidRPr="00037387">
        <w:rPr>
          <w:lang w:val="en-US"/>
        </w:rPr>
        <w:t xml:space="preserve">Figure </w:t>
      </w:r>
      <w:r w:rsidRPr="00037387">
        <w:rPr>
          <w:lang w:val="en-US"/>
        </w:rPr>
        <w:fldChar w:fldCharType="begin"/>
      </w:r>
      <w:r w:rsidRPr="00037387">
        <w:rPr>
          <w:lang w:val="en-US"/>
        </w:rPr>
        <w:instrText xml:space="preserve"> SEQ Figure \* ARABIC </w:instrText>
      </w:r>
      <w:r w:rsidRPr="00037387">
        <w:rPr>
          <w:lang w:val="en-US"/>
        </w:rPr>
        <w:fldChar w:fldCharType="separate"/>
      </w:r>
      <w:r w:rsidR="00AE70A8">
        <w:rPr>
          <w:noProof/>
          <w:lang w:val="en-US"/>
        </w:rPr>
        <w:t>4</w:t>
      </w:r>
      <w:r w:rsidRPr="00037387">
        <w:rPr>
          <w:lang w:val="en-US"/>
        </w:rPr>
        <w:fldChar w:fldCharType="end"/>
      </w:r>
      <w:r w:rsidRPr="00037387">
        <w:rPr>
          <w:lang w:val="en-US"/>
        </w:rPr>
        <w:t>: Test with the Potato on the workbench (best option)</w:t>
      </w:r>
    </w:p>
    <w:p w14:paraId="24540B77" w14:textId="77777777" w:rsidR="00037387" w:rsidRPr="00037387" w:rsidRDefault="00037387" w:rsidP="00037387">
      <w:pPr>
        <w:rPr>
          <w:lang w:val="en-US"/>
        </w:rPr>
      </w:pPr>
    </w:p>
    <w:p w14:paraId="4748A53A" w14:textId="77777777" w:rsidR="00E733D1" w:rsidRDefault="00B90F82" w:rsidP="00B90F82">
      <w:pPr>
        <w:pStyle w:val="berschrift1"/>
        <w:rPr>
          <w:rStyle w:val="Buchtitel"/>
          <w:b w:val="0"/>
          <w:bCs w:val="0"/>
          <w:i w:val="0"/>
          <w:iCs w:val="0"/>
          <w:lang w:val="en-US"/>
        </w:rPr>
      </w:pPr>
      <w:r>
        <w:rPr>
          <w:rStyle w:val="Buchtitel"/>
          <w:b w:val="0"/>
          <w:bCs w:val="0"/>
          <w:i w:val="0"/>
          <w:iCs w:val="0"/>
          <w:lang w:val="en-US"/>
        </w:rPr>
        <w:lastRenderedPageBreak/>
        <w:t>Dimensions</w:t>
      </w:r>
    </w:p>
    <w:p w14:paraId="48F78979" w14:textId="77777777" w:rsidR="00175171" w:rsidRDefault="00175171" w:rsidP="00175171">
      <w:pPr>
        <w:keepNext/>
        <w:jc w:val="center"/>
      </w:pPr>
      <w:r>
        <w:rPr>
          <w:noProof/>
          <w:lang w:val="en-US"/>
        </w:rPr>
        <w:drawing>
          <wp:inline distT="0" distB="0" distL="0" distR="0" wp14:anchorId="28E7D28A" wp14:editId="6084B160">
            <wp:extent cx="4323881" cy="3832412"/>
            <wp:effectExtent l="0" t="0" r="635" b="0"/>
            <wp:docPr id="9130506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50618" name="Grafik 9130506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4409" cy="3868334"/>
                    </a:xfrm>
                    <a:prstGeom prst="rect">
                      <a:avLst/>
                    </a:prstGeom>
                  </pic:spPr>
                </pic:pic>
              </a:graphicData>
            </a:graphic>
          </wp:inline>
        </w:drawing>
      </w:r>
    </w:p>
    <w:p w14:paraId="5B61B3E8" w14:textId="46D76F9A" w:rsidR="00B90F82" w:rsidRDefault="00175171" w:rsidP="00175171">
      <w:pPr>
        <w:pStyle w:val="Beschriftung"/>
        <w:jc w:val="center"/>
        <w:rPr>
          <w:lang w:val="en-US"/>
        </w:rPr>
      </w:pPr>
      <w:r w:rsidRPr="00175171">
        <w:rPr>
          <w:lang w:val="en-US"/>
        </w:rPr>
        <w:t xml:space="preserve">Figure </w:t>
      </w:r>
      <w:r w:rsidRPr="00175171">
        <w:rPr>
          <w:lang w:val="en-US"/>
        </w:rPr>
        <w:fldChar w:fldCharType="begin"/>
      </w:r>
      <w:r w:rsidRPr="00175171">
        <w:rPr>
          <w:lang w:val="en-US"/>
        </w:rPr>
        <w:instrText xml:space="preserve"> SEQ Figure \* ARABIC </w:instrText>
      </w:r>
      <w:r w:rsidRPr="00175171">
        <w:rPr>
          <w:lang w:val="en-US"/>
        </w:rPr>
        <w:fldChar w:fldCharType="separate"/>
      </w:r>
      <w:r w:rsidR="00AE70A8">
        <w:rPr>
          <w:noProof/>
          <w:lang w:val="en-US"/>
        </w:rPr>
        <w:t>5</w:t>
      </w:r>
      <w:r w:rsidRPr="00175171">
        <w:rPr>
          <w:lang w:val="en-US"/>
        </w:rPr>
        <w:fldChar w:fldCharType="end"/>
      </w:r>
      <w:r w:rsidRPr="00175171">
        <w:rPr>
          <w:lang w:val="en-US"/>
        </w:rPr>
        <w:t>: dimensions of the PCB</w:t>
      </w:r>
    </w:p>
    <w:p w14:paraId="4E3FBA06" w14:textId="77777777" w:rsidR="00175171" w:rsidRDefault="00175171" w:rsidP="00175171">
      <w:pPr>
        <w:keepNext/>
        <w:jc w:val="center"/>
      </w:pPr>
      <w:r>
        <w:rPr>
          <w:noProof/>
          <w:lang w:val="en-US"/>
        </w:rPr>
        <w:drawing>
          <wp:inline distT="0" distB="0" distL="0" distR="0" wp14:anchorId="5D95A762" wp14:editId="51434FF0">
            <wp:extent cx="3605624" cy="3191435"/>
            <wp:effectExtent l="0" t="0" r="0" b="9525"/>
            <wp:docPr id="200012835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28357" name="Grafik 20001283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15141" cy="3199858"/>
                    </a:xfrm>
                    <a:prstGeom prst="rect">
                      <a:avLst/>
                    </a:prstGeom>
                  </pic:spPr>
                </pic:pic>
              </a:graphicData>
            </a:graphic>
          </wp:inline>
        </w:drawing>
      </w:r>
    </w:p>
    <w:p w14:paraId="7DD063D9" w14:textId="2886A58E" w:rsidR="00175171" w:rsidRDefault="00175171" w:rsidP="00175171">
      <w:pPr>
        <w:pStyle w:val="Beschriftung"/>
        <w:jc w:val="center"/>
        <w:rPr>
          <w:lang w:val="en-US"/>
        </w:rPr>
      </w:pPr>
      <w:r w:rsidRPr="00175171">
        <w:rPr>
          <w:lang w:val="en-US"/>
        </w:rPr>
        <w:t xml:space="preserve">Figure </w:t>
      </w:r>
      <w:r w:rsidRPr="00175171">
        <w:rPr>
          <w:lang w:val="en-US"/>
        </w:rPr>
        <w:fldChar w:fldCharType="begin"/>
      </w:r>
      <w:r w:rsidRPr="00175171">
        <w:rPr>
          <w:lang w:val="en-US"/>
        </w:rPr>
        <w:instrText xml:space="preserve"> SEQ Figure \* ARABIC </w:instrText>
      </w:r>
      <w:r w:rsidRPr="00175171">
        <w:rPr>
          <w:lang w:val="en-US"/>
        </w:rPr>
        <w:fldChar w:fldCharType="separate"/>
      </w:r>
      <w:r w:rsidR="00AE70A8">
        <w:rPr>
          <w:noProof/>
          <w:lang w:val="en-US"/>
        </w:rPr>
        <w:t>6</w:t>
      </w:r>
      <w:r w:rsidRPr="00175171">
        <w:rPr>
          <w:lang w:val="en-US"/>
        </w:rPr>
        <w:fldChar w:fldCharType="end"/>
      </w:r>
      <w:r w:rsidRPr="00175171">
        <w:rPr>
          <w:lang w:val="en-US"/>
        </w:rPr>
        <w:t>: Bottom side of the PCB</w:t>
      </w:r>
    </w:p>
    <w:p w14:paraId="3E937CB6" w14:textId="77777777" w:rsidR="005C2282" w:rsidRDefault="005C2282" w:rsidP="005C2282">
      <w:pPr>
        <w:pStyle w:val="berschrift1"/>
        <w:rPr>
          <w:rStyle w:val="Buchtitel"/>
        </w:rPr>
      </w:pPr>
      <w:r w:rsidRPr="005C2282">
        <w:rPr>
          <w:rStyle w:val="Buchtitel"/>
        </w:rPr>
        <w:t>Disclaimer</w:t>
      </w:r>
    </w:p>
    <w:p w14:paraId="3B2415C7" w14:textId="77777777" w:rsidR="005C2282" w:rsidRDefault="005C2282" w:rsidP="005C2282">
      <w:pPr>
        <w:jc w:val="both"/>
        <w:rPr>
          <w:lang w:val="en-US"/>
        </w:rPr>
      </w:pPr>
      <w:r>
        <w:rPr>
          <w:lang w:val="en-US"/>
        </w:rPr>
        <w:t xml:space="preserve">I have carefully compared the different </w:t>
      </w:r>
      <w:proofErr w:type="spellStart"/>
      <w:r>
        <w:rPr>
          <w:lang w:val="en-US"/>
        </w:rPr>
        <w:t>pinnings</w:t>
      </w:r>
      <w:proofErr w:type="spellEnd"/>
      <w:r>
        <w:rPr>
          <w:lang w:val="en-US"/>
        </w:rPr>
        <w:t xml:space="preserve"> with the source, that I have found, but I cannot verify each source. Use on own risk.</w:t>
      </w:r>
    </w:p>
    <w:p w14:paraId="72644DF4" w14:textId="77777777" w:rsidR="005C2282" w:rsidRDefault="005C2282" w:rsidP="005C2282">
      <w:pPr>
        <w:jc w:val="both"/>
        <w:rPr>
          <w:lang w:val="en-US"/>
        </w:rPr>
      </w:pPr>
      <w:r>
        <w:rPr>
          <w:lang w:val="en-US"/>
        </w:rPr>
        <w:lastRenderedPageBreak/>
        <w:t>Soldering DIN connectors is never fun and The Potato does not make it fun, but it helps holding the connector body while soldering. And it does it quite a bit nicer, tha</w:t>
      </w:r>
      <w:r w:rsidR="00037387">
        <w:rPr>
          <w:lang w:val="en-US"/>
        </w:rPr>
        <w:t>n</w:t>
      </w:r>
      <w:r>
        <w:rPr>
          <w:lang w:val="en-US"/>
        </w:rPr>
        <w:t xml:space="preserve"> just </w:t>
      </w:r>
      <w:r w:rsidR="00037387">
        <w:rPr>
          <w:lang w:val="en-US"/>
        </w:rPr>
        <w:t xml:space="preserve">using </w:t>
      </w:r>
      <w:r>
        <w:rPr>
          <w:lang w:val="en-US"/>
        </w:rPr>
        <w:t xml:space="preserve">a helping hand. It holds the pins in place. </w:t>
      </w:r>
    </w:p>
    <w:p w14:paraId="0D0F819B" w14:textId="77777777" w:rsidR="005C2282" w:rsidRDefault="005C2282" w:rsidP="005C2282">
      <w:pPr>
        <w:pStyle w:val="berschrift1"/>
        <w:rPr>
          <w:lang w:val="en-US"/>
        </w:rPr>
      </w:pPr>
      <w:r w:rsidRPr="005C2282">
        <w:rPr>
          <w:rStyle w:val="Buchtitel"/>
        </w:rPr>
        <w:t>Revision</w:t>
      </w:r>
      <w:r>
        <w:rPr>
          <w:lang w:val="en-US"/>
        </w:rPr>
        <w:t xml:space="preserve"> History</w:t>
      </w:r>
    </w:p>
    <w:p w14:paraId="26EBC371" w14:textId="77777777" w:rsidR="005C2282" w:rsidRDefault="005C2282" w:rsidP="005C2282">
      <w:pPr>
        <w:pStyle w:val="berschrift2"/>
        <w:rPr>
          <w:lang w:val="en-US"/>
        </w:rPr>
      </w:pPr>
      <w:r>
        <w:rPr>
          <w:lang w:val="en-US"/>
        </w:rPr>
        <w:t>Rev. 0</w:t>
      </w:r>
    </w:p>
    <w:p w14:paraId="3DB59F5E" w14:textId="77777777" w:rsidR="005C2282" w:rsidRPr="005C2282" w:rsidRDefault="005C2282" w:rsidP="005C2282">
      <w:pPr>
        <w:pStyle w:val="Listenabsatz"/>
        <w:numPr>
          <w:ilvl w:val="0"/>
          <w:numId w:val="3"/>
        </w:numPr>
        <w:rPr>
          <w:lang w:val="en-US"/>
        </w:rPr>
      </w:pPr>
      <w:r w:rsidRPr="005C2282">
        <w:rPr>
          <w:lang w:val="en-US"/>
        </w:rPr>
        <w:t>Tested, all connectors could be inserted properly</w:t>
      </w:r>
    </w:p>
    <w:sectPr w:rsidR="005C2282" w:rsidRPr="005C2282" w:rsidSect="00EC6637">
      <w:footerReference w:type="default" r:id="rId14"/>
      <w:footerReference w:type="firs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E6849" w14:textId="77777777" w:rsidR="00EC6637" w:rsidRDefault="00EC6637" w:rsidP="004207BD">
      <w:pPr>
        <w:spacing w:after="0" w:line="240" w:lineRule="auto"/>
      </w:pPr>
      <w:r>
        <w:separator/>
      </w:r>
    </w:p>
  </w:endnote>
  <w:endnote w:type="continuationSeparator" w:id="0">
    <w:p w14:paraId="2E9B4075" w14:textId="77777777" w:rsidR="00EC6637" w:rsidRDefault="00EC6637"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A0A32" w14:textId="7104BCAF" w:rsidR="004207BD" w:rsidRPr="00EC6637" w:rsidRDefault="00AE432D">
    <w:pPr>
      <w:pStyle w:val="Fuzeile"/>
      <w:rPr>
        <w:lang w:val="en-US"/>
      </w:rPr>
    </w:pPr>
    <w:r w:rsidRPr="00EC6637">
      <w:rPr>
        <w:noProof/>
        <w:lang w:val="en-US"/>
      </w:rPr>
      <w:fldChar w:fldCharType="begin"/>
    </w:r>
    <w:r w:rsidRPr="00EC6637">
      <w:rPr>
        <w:noProof/>
        <w:lang w:val="en-US"/>
      </w:rPr>
      <w:instrText xml:space="preserve"> FILENAME \* MERGEFORMAT </w:instrText>
    </w:r>
    <w:r w:rsidRPr="00EC6637">
      <w:rPr>
        <w:noProof/>
        <w:lang w:val="en-US"/>
      </w:rPr>
      <w:fldChar w:fldCharType="separate"/>
    </w:r>
    <w:r w:rsidR="00AE70A8">
      <w:rPr>
        <w:noProof/>
        <w:lang w:val="en-US"/>
      </w:rPr>
      <w:t>Potato_ModD.docx</w:t>
    </w:r>
    <w:r w:rsidRPr="00EC6637">
      <w:rPr>
        <w:noProof/>
        <w:lang w:val="en-US"/>
      </w:rPr>
      <w:fldChar w:fldCharType="end"/>
    </w:r>
    <w:r w:rsidR="004207BD" w:rsidRPr="00EC6637">
      <w:rPr>
        <w:lang w:val="en-US"/>
      </w:rPr>
      <w:tab/>
    </w:r>
    <w:r w:rsidR="004207BD" w:rsidRPr="00EC6637">
      <w:rPr>
        <w:lang w:val="en-US"/>
      </w:rPr>
      <w:ptab w:relativeTo="margin" w:alignment="right" w:leader="none"/>
    </w:r>
    <w:r w:rsidR="006477E2" w:rsidRPr="00EC6637">
      <w:rPr>
        <w:lang w:val="en-US"/>
      </w:rPr>
      <w:fldChar w:fldCharType="begin"/>
    </w:r>
    <w:r w:rsidR="006477E2" w:rsidRPr="00EC6637">
      <w:rPr>
        <w:lang w:val="en-US"/>
      </w:rPr>
      <w:instrText xml:space="preserve"> TIME \@ "dd.MM.yyyy HH:mm" </w:instrText>
    </w:r>
    <w:r w:rsidR="006477E2" w:rsidRPr="00EC6637">
      <w:rPr>
        <w:lang w:val="en-US"/>
      </w:rPr>
      <w:fldChar w:fldCharType="separate"/>
    </w:r>
    <w:r w:rsidR="00AE70A8">
      <w:rPr>
        <w:noProof/>
        <w:lang w:val="en-US"/>
      </w:rPr>
      <w:t>12.04.2023 23:48</w:t>
    </w:r>
    <w:r w:rsidR="006477E2" w:rsidRPr="00EC6637">
      <w:rPr>
        <w:lang w:val="en-US"/>
      </w:rPr>
      <w:fldChar w:fldCharType="end"/>
    </w:r>
  </w:p>
  <w:p w14:paraId="06F61355" w14:textId="77777777" w:rsidR="004207BD" w:rsidRPr="00EC6637" w:rsidRDefault="0001054C">
    <w:pPr>
      <w:pStyle w:val="Fuzeile"/>
      <w:rPr>
        <w:lang w:val="en-US"/>
      </w:rPr>
    </w:pPr>
    <w:r w:rsidRPr="00EC6637">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EC6637">
          <w:rPr>
            <w:lang w:val="en-US"/>
          </w:rPr>
          <w:t>Sven Petersen</w:t>
        </w:r>
      </w:sdtContent>
    </w:sdt>
    <w:r w:rsidR="007C0EBE" w:rsidRPr="00EC6637">
      <w:rPr>
        <w:lang w:val="en-US"/>
      </w:rPr>
      <w:tab/>
    </w:r>
    <w:r w:rsidRPr="00EC6637">
      <w:rPr>
        <w:lang w:val="en-US"/>
      </w:rPr>
      <w:t>Page</w:t>
    </w:r>
    <w:r w:rsidR="007C0EBE" w:rsidRPr="00EC6637">
      <w:rPr>
        <w:lang w:val="en-US"/>
      </w:rPr>
      <w:t xml:space="preserve"> </w:t>
    </w:r>
    <w:r w:rsidR="007C0EBE" w:rsidRPr="00EC6637">
      <w:rPr>
        <w:rStyle w:val="Seitenzahl"/>
        <w:lang w:val="en-US"/>
      </w:rPr>
      <w:fldChar w:fldCharType="begin"/>
    </w:r>
    <w:r w:rsidR="007C0EBE" w:rsidRPr="00EC6637">
      <w:rPr>
        <w:rStyle w:val="Seitenzahl"/>
        <w:lang w:val="en-US"/>
      </w:rPr>
      <w:instrText xml:space="preserve"> PAGE </w:instrText>
    </w:r>
    <w:r w:rsidR="007C0EBE" w:rsidRPr="00EC6637">
      <w:rPr>
        <w:rStyle w:val="Seitenzahl"/>
        <w:lang w:val="en-US"/>
      </w:rPr>
      <w:fldChar w:fldCharType="separate"/>
    </w:r>
    <w:r w:rsidR="00D4127D" w:rsidRPr="00EC6637">
      <w:rPr>
        <w:rStyle w:val="Seitenzahl"/>
        <w:noProof/>
        <w:lang w:val="en-US"/>
      </w:rPr>
      <w:t>2</w:t>
    </w:r>
    <w:r w:rsidR="007C0EBE" w:rsidRPr="00EC6637">
      <w:rPr>
        <w:rStyle w:val="Seitenzahl"/>
        <w:lang w:val="en-US"/>
      </w:rPr>
      <w:fldChar w:fldCharType="end"/>
    </w:r>
    <w:r w:rsidR="007C0EBE" w:rsidRPr="00EC6637">
      <w:rPr>
        <w:rStyle w:val="Seitenzahl"/>
        <w:lang w:val="en-US"/>
      </w:rPr>
      <w:t xml:space="preserve"> </w:t>
    </w:r>
    <w:r w:rsidRPr="00EC6637">
      <w:rPr>
        <w:rStyle w:val="Seitenzahl"/>
        <w:lang w:val="en-US"/>
      </w:rPr>
      <w:t>of</w:t>
    </w:r>
    <w:r w:rsidR="007C0EBE" w:rsidRPr="00EC6637">
      <w:rPr>
        <w:rStyle w:val="Seitenzahl"/>
        <w:lang w:val="en-US"/>
      </w:rPr>
      <w:t xml:space="preserve"> </w:t>
    </w:r>
    <w:r w:rsidR="007C0EBE" w:rsidRPr="00EC6637">
      <w:rPr>
        <w:rStyle w:val="Seitenzahl"/>
        <w:lang w:val="en-US"/>
      </w:rPr>
      <w:fldChar w:fldCharType="begin"/>
    </w:r>
    <w:r w:rsidR="007C0EBE" w:rsidRPr="00EC6637">
      <w:rPr>
        <w:rStyle w:val="Seitenzahl"/>
        <w:lang w:val="en-US"/>
      </w:rPr>
      <w:instrText xml:space="preserve"> NUMPAGES </w:instrText>
    </w:r>
    <w:r w:rsidR="007C0EBE" w:rsidRPr="00EC6637">
      <w:rPr>
        <w:rStyle w:val="Seitenzahl"/>
        <w:lang w:val="en-US"/>
      </w:rPr>
      <w:fldChar w:fldCharType="separate"/>
    </w:r>
    <w:r w:rsidR="00D4127D" w:rsidRPr="00EC6637">
      <w:rPr>
        <w:rStyle w:val="Seitenzahl"/>
        <w:noProof/>
        <w:lang w:val="en-US"/>
      </w:rPr>
      <w:t>2</w:t>
    </w:r>
    <w:r w:rsidR="007C0EBE" w:rsidRPr="00EC6637">
      <w:rPr>
        <w:rStyle w:val="Seitenzahl"/>
        <w:lang w:val="en-US"/>
      </w:rPr>
      <w:fldChar w:fldCharType="end"/>
    </w:r>
    <w:r w:rsidR="007C0EBE" w:rsidRPr="00EC6637">
      <w:rPr>
        <w:rStyle w:val="Seitenzahl"/>
        <w:lang w:val="en-US"/>
      </w:rPr>
      <w:tab/>
      <w:t>Do</w:t>
    </w:r>
    <w:r w:rsidRPr="00EC6637">
      <w:rPr>
        <w:rStyle w:val="Seitenzahl"/>
        <w:lang w:val="en-US"/>
      </w:rPr>
      <w:t>c</w:t>
    </w:r>
    <w:r w:rsidR="006477E2" w:rsidRPr="00EC6637">
      <w:rPr>
        <w:rStyle w:val="Seitenzahl"/>
        <w:lang w:val="en-US"/>
      </w:rPr>
      <w:t>.</w:t>
    </w:r>
    <w:r w:rsidR="007C0EBE" w:rsidRPr="00EC6637">
      <w:rPr>
        <w:rStyle w:val="Seitenzahl"/>
        <w:lang w:val="en-US"/>
      </w:rPr>
      <w:t>-N</w:t>
    </w:r>
    <w:r w:rsidRPr="00EC6637">
      <w:rPr>
        <w:rStyle w:val="Seitenzahl"/>
        <w:lang w:val="en-US"/>
      </w:rPr>
      <w:t>o</w:t>
    </w:r>
    <w:r w:rsidR="007C0EBE" w:rsidRPr="00EC6637">
      <w:rPr>
        <w:rStyle w:val="Seitenzahl"/>
        <w:lang w:val="en-US"/>
      </w:rPr>
      <w:t xml:space="preserve">.: </w:t>
    </w:r>
    <w:r w:rsidR="00EC6637" w:rsidRPr="00EC6637">
      <w:rPr>
        <w:rStyle w:val="Seitenzahl"/>
        <w:lang w:val="en-US"/>
      </w:rPr>
      <w:t>207</w:t>
    </w:r>
    <w:r w:rsidR="007C0EBE" w:rsidRPr="00EC6637">
      <w:rPr>
        <w:rStyle w:val="Seitenzahl"/>
        <w:lang w:val="en-US"/>
      </w:rPr>
      <w:t>-</w:t>
    </w:r>
    <w:r w:rsidRPr="00EC6637">
      <w:rPr>
        <w:rStyle w:val="Seitenzahl"/>
        <w:lang w:val="en-US"/>
      </w:rPr>
      <w:t>6</w:t>
    </w:r>
    <w:r w:rsidR="007C0EBE" w:rsidRPr="00EC6637">
      <w:rPr>
        <w:rStyle w:val="Seitenzahl"/>
        <w:lang w:val="en-US"/>
      </w:rPr>
      <w:t>-0</w:t>
    </w:r>
    <w:r w:rsidR="00EC6637" w:rsidRPr="00EC6637">
      <w:rPr>
        <w:rStyle w:val="Seitenzahl"/>
        <w:lang w:val="en-US"/>
      </w:rPr>
      <w:t>1</w:t>
    </w:r>
    <w:r w:rsidR="007C0EBE" w:rsidRPr="00EC6637">
      <w:rPr>
        <w:rStyle w:val="Seitenzahl"/>
        <w:lang w:val="en-US"/>
      </w:rPr>
      <w:t>-00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F63B5" w14:textId="2B263CCE"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AE70A8">
      <w:rPr>
        <w:noProof/>
        <w:sz w:val="20"/>
        <w:szCs w:val="20"/>
      </w:rPr>
      <w:t>Potato_ModD.docx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AE70A8">
      <w:rPr>
        <w:noProof/>
        <w:sz w:val="20"/>
        <w:szCs w:val="20"/>
      </w:rPr>
      <w:t>12.04.2023 23:48</w:t>
    </w:r>
    <w:r w:rsidR="00971548" w:rsidRPr="00A930FC">
      <w:rPr>
        <w:sz w:val="20"/>
        <w:szCs w:val="20"/>
      </w:rPr>
      <w:fldChar w:fldCharType="end"/>
    </w:r>
  </w:p>
  <w:p w14:paraId="19E0CA28" w14:textId="77777777"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E9543" w14:textId="77777777" w:rsidR="00EC6637" w:rsidRDefault="00EC6637" w:rsidP="004207BD">
      <w:pPr>
        <w:spacing w:after="0" w:line="240" w:lineRule="auto"/>
      </w:pPr>
      <w:r>
        <w:separator/>
      </w:r>
    </w:p>
  </w:footnote>
  <w:footnote w:type="continuationSeparator" w:id="0">
    <w:p w14:paraId="2CFF8439" w14:textId="77777777" w:rsidR="00EC6637" w:rsidRDefault="00EC6637" w:rsidP="004207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7633"/>
    <w:multiLevelType w:val="hybridMultilevel"/>
    <w:tmpl w:val="BF221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A5D3ACC"/>
    <w:multiLevelType w:val="hybridMultilevel"/>
    <w:tmpl w:val="CB7499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56B1718"/>
    <w:multiLevelType w:val="hybridMultilevel"/>
    <w:tmpl w:val="7264F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B6E7576"/>
    <w:multiLevelType w:val="hybridMultilevel"/>
    <w:tmpl w:val="E5045A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02618193">
    <w:abstractNumId w:val="1"/>
  </w:num>
  <w:num w:numId="2" w16cid:durableId="1437092724">
    <w:abstractNumId w:val="2"/>
  </w:num>
  <w:num w:numId="3" w16cid:durableId="1827236990">
    <w:abstractNumId w:val="3"/>
  </w:num>
  <w:num w:numId="4" w16cid:durableId="1114786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637"/>
    <w:rsid w:val="0001054C"/>
    <w:rsid w:val="00037387"/>
    <w:rsid w:val="00095AB4"/>
    <w:rsid w:val="000D4111"/>
    <w:rsid w:val="000E4FDF"/>
    <w:rsid w:val="00172E2D"/>
    <w:rsid w:val="00175171"/>
    <w:rsid w:val="001B2B38"/>
    <w:rsid w:val="001E790F"/>
    <w:rsid w:val="002779BC"/>
    <w:rsid w:val="00304344"/>
    <w:rsid w:val="003711DD"/>
    <w:rsid w:val="004207BD"/>
    <w:rsid w:val="00460116"/>
    <w:rsid w:val="004740F9"/>
    <w:rsid w:val="004D29B8"/>
    <w:rsid w:val="004F659B"/>
    <w:rsid w:val="00506308"/>
    <w:rsid w:val="005131E2"/>
    <w:rsid w:val="00542508"/>
    <w:rsid w:val="005A3DAE"/>
    <w:rsid w:val="005C2282"/>
    <w:rsid w:val="00625B98"/>
    <w:rsid w:val="006477E2"/>
    <w:rsid w:val="00706A1C"/>
    <w:rsid w:val="00781459"/>
    <w:rsid w:val="007949D2"/>
    <w:rsid w:val="007C0EBE"/>
    <w:rsid w:val="00951A09"/>
    <w:rsid w:val="00961D2D"/>
    <w:rsid w:val="00971548"/>
    <w:rsid w:val="009F2A15"/>
    <w:rsid w:val="00A34BD7"/>
    <w:rsid w:val="00A92BB9"/>
    <w:rsid w:val="00A930FC"/>
    <w:rsid w:val="00AE432D"/>
    <w:rsid w:val="00AE70A8"/>
    <w:rsid w:val="00B90F82"/>
    <w:rsid w:val="00CE5D11"/>
    <w:rsid w:val="00D15F29"/>
    <w:rsid w:val="00D4127D"/>
    <w:rsid w:val="00DC1E07"/>
    <w:rsid w:val="00DF5998"/>
    <w:rsid w:val="00E62356"/>
    <w:rsid w:val="00E733D1"/>
    <w:rsid w:val="00EC6637"/>
    <w:rsid w:val="00EE5A9E"/>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764E80"/>
  <w15:chartTrackingRefBased/>
  <w15:docId w15:val="{007728E9-B06B-430A-8A7F-3CBA3CB32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paragraph" w:styleId="Beschriftung">
    <w:name w:val="caption"/>
    <w:basedOn w:val="Standard"/>
    <w:next w:val="Standard"/>
    <w:uiPriority w:val="35"/>
    <w:unhideWhenUsed/>
    <w:qFormat/>
    <w:rsid w:val="00175171"/>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5</Pages>
  <Words>443</Words>
  <Characters>2795</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7</cp:revision>
  <cp:lastPrinted>2023-04-12T21:48:00Z</cp:lastPrinted>
  <dcterms:created xsi:type="dcterms:W3CDTF">2023-04-10T12:52:00Z</dcterms:created>
  <dcterms:modified xsi:type="dcterms:W3CDTF">2023-04-12T21:49:00Z</dcterms:modified>
</cp:coreProperties>
</file>