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5B" w:rsidRDefault="00A7665B" w:rsidP="00E56DA6">
      <w:pPr>
        <w:jc w:val="center"/>
      </w:pPr>
      <w:r>
        <w:rPr>
          <w:noProof/>
          <w:lang w:val="de-DE" w:eastAsia="de-DE" w:bidi="ar-SA"/>
        </w:rPr>
        <w:drawing>
          <wp:inline distT="0" distB="0" distL="0" distR="0">
            <wp:extent cx="1282500" cy="1282500"/>
            <wp:effectExtent l="0" t="0" r="0" b="0"/>
            <wp:docPr id="5" name="Grafik 0" descr="informat_schwarz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_schwarz.e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500" cy="12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A6" w:rsidRDefault="00A7665B" w:rsidP="00E56DA6">
      <w:pPr>
        <w:jc w:val="center"/>
      </w:pPr>
      <w:r>
        <w:rPr>
          <w:noProof/>
          <w:lang w:val="de-DE" w:eastAsia="de-DE" w:bidi="ar-SA"/>
        </w:rPr>
        <w:drawing>
          <wp:inline distT="0" distB="0" distL="0" distR="0">
            <wp:extent cx="1226250" cy="663750"/>
            <wp:effectExtent l="19050" t="0" r="0" b="0"/>
            <wp:docPr id="3" name="Grafik 1" descr="TUMLogo_oZ_Outl_S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MLogo_oZ_Outl_SW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6250" cy="6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5B" w:rsidRPr="00864453" w:rsidRDefault="00A7665B" w:rsidP="00A7665B">
      <w:pPr>
        <w:jc w:val="center"/>
        <w:rPr>
          <w:lang w:val="de-DE"/>
        </w:rPr>
      </w:pPr>
      <w:r w:rsidRPr="00864453">
        <w:rPr>
          <w:lang w:val="de-DE"/>
        </w:rPr>
        <w:t>Technischen Universität München</w:t>
      </w:r>
    </w:p>
    <w:p w:rsidR="004D6908" w:rsidRPr="00864453" w:rsidRDefault="004D6908" w:rsidP="00E56DA6">
      <w:pPr>
        <w:jc w:val="center"/>
        <w:rPr>
          <w:lang w:val="de-DE"/>
        </w:rPr>
      </w:pPr>
      <w:r w:rsidRPr="00864453">
        <w:rPr>
          <w:lang w:val="de-DE"/>
        </w:rPr>
        <w:t>Fakultät für Informatik</w:t>
      </w:r>
    </w:p>
    <w:p w:rsidR="004D6908" w:rsidRPr="00ED5501" w:rsidRDefault="004D6908" w:rsidP="00E56DA6">
      <w:pPr>
        <w:jc w:val="center"/>
      </w:pPr>
      <w:r w:rsidRPr="00ED5501">
        <w:t>Masterthesis in Informatik</w:t>
      </w:r>
    </w:p>
    <w:sdt>
      <w:sdtPr>
        <w:alias w:val="Titel"/>
        <w:id w:val="15398485"/>
        <w:placeholder>
          <w:docPart w:val="68EF25B3CABC457D83C7EEF1907D5F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4D6908" w:rsidRPr="004D6908" w:rsidRDefault="004D6908" w:rsidP="00E56DA6">
          <w:pPr>
            <w:jc w:val="center"/>
          </w:pPr>
          <w:r w:rsidRPr="004D6908">
            <w:t>Realtime</w:t>
          </w:r>
          <w:r w:rsidR="003D6C1F">
            <w:t xml:space="preserve"> particle based fluid simulation</w:t>
          </w:r>
        </w:p>
      </w:sdtContent>
    </w:sdt>
    <w:p w:rsidR="003D6C1F" w:rsidRPr="00864453" w:rsidRDefault="003D6C1F" w:rsidP="00E56DA6">
      <w:pPr>
        <w:jc w:val="center"/>
        <w:rPr>
          <w:lang w:val="de-DE"/>
        </w:rPr>
      </w:pPr>
      <w:r w:rsidRPr="00864453">
        <w:rPr>
          <w:lang w:val="de-DE"/>
        </w:rPr>
        <w:t>Partikelbasierte Echtzeit-Fluidsimulation</w:t>
      </w:r>
    </w:p>
    <w:sdt>
      <w:sdtPr>
        <w:rPr>
          <w:lang w:val="de-DE"/>
        </w:rPr>
        <w:alias w:val="Autor"/>
        <w:id w:val="15398486"/>
        <w:placeholder>
          <w:docPart w:val="36E8366263574509B1507F4D452049D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4D6908" w:rsidRPr="00864453" w:rsidRDefault="00F225D0" w:rsidP="00E56DA6">
          <w:pPr>
            <w:jc w:val="center"/>
            <w:rPr>
              <w:lang w:val="de-DE"/>
            </w:rPr>
          </w:pPr>
          <w:r w:rsidRPr="00864453">
            <w:rPr>
              <w:lang w:val="de-DE"/>
            </w:rPr>
            <w:t>Stefan Auer</w:t>
          </w:r>
        </w:p>
      </w:sdtContent>
    </w:sdt>
    <w:p w:rsidR="00F225D0" w:rsidRPr="00ED5501" w:rsidRDefault="00DD4382" w:rsidP="003D6C1F">
      <w:pPr>
        <w:tabs>
          <w:tab w:val="left" w:pos="2835"/>
          <w:tab w:val="left" w:pos="4820"/>
        </w:tabs>
      </w:pPr>
      <w:r w:rsidRPr="00864453">
        <w:rPr>
          <w:lang w:val="de-DE"/>
        </w:rPr>
        <w:tab/>
      </w:r>
      <w:r w:rsidR="00F225D0" w:rsidRPr="00ED5501">
        <w:t>Supervisor:</w:t>
      </w:r>
      <w:r w:rsidR="00F225D0" w:rsidRPr="00ED5501">
        <w:tab/>
        <w:t>Prof. Dr. Rüdiger Westermann</w:t>
      </w:r>
    </w:p>
    <w:p w:rsidR="00F225D0" w:rsidRPr="00ED5501" w:rsidRDefault="00DD4382" w:rsidP="003D6C1F">
      <w:pPr>
        <w:tabs>
          <w:tab w:val="left" w:pos="2835"/>
          <w:tab w:val="left" w:pos="4820"/>
        </w:tabs>
      </w:pPr>
      <w:r w:rsidRPr="00ED5501">
        <w:tab/>
      </w:r>
      <w:r w:rsidR="00F225D0" w:rsidRPr="00ED5501">
        <w:t>Advisor:</w:t>
      </w:r>
      <w:r w:rsidR="00F225D0" w:rsidRPr="00ED5501">
        <w:tab/>
        <w:t>Dr. Jens Krüger</w:t>
      </w:r>
    </w:p>
    <w:p w:rsidR="00F225D0" w:rsidRDefault="00DD4382" w:rsidP="003D6C1F">
      <w:pPr>
        <w:tabs>
          <w:tab w:val="left" w:pos="2835"/>
          <w:tab w:val="left" w:pos="4820"/>
        </w:tabs>
      </w:pPr>
      <w:r>
        <w:tab/>
      </w:r>
      <w:r w:rsidR="00F225D0">
        <w:t>Submission Date:</w:t>
      </w:r>
      <w:r w:rsidR="00F225D0">
        <w:tab/>
        <w:t>TODO</w:t>
      </w:r>
    </w:p>
    <w:p w:rsidR="00DD4382" w:rsidRPr="004D6908" w:rsidRDefault="00DD4382" w:rsidP="00DD4382"/>
    <w:p w:rsidR="006A2176" w:rsidRDefault="00E56DA6" w:rsidP="006A2176">
      <w:r w:rsidRPr="004D6908">
        <w:br w:type="page"/>
      </w:r>
      <w:r w:rsidR="006A2176">
        <w:lastRenderedPageBreak/>
        <w:t xml:space="preserve">I </w:t>
      </w:r>
      <w:r w:rsidR="006A2176" w:rsidRPr="006A2176">
        <w:t xml:space="preserve">assure the single handed composition of this </w:t>
      </w:r>
      <w:r w:rsidR="006A2176">
        <w:t>master</w:t>
      </w:r>
      <w:r w:rsidR="006A2176" w:rsidRPr="006A2176">
        <w:t xml:space="preserve"> thesis only supported by declared resources</w:t>
      </w:r>
    </w:p>
    <w:p w:rsidR="006A2176" w:rsidRDefault="006A2176">
      <w:r>
        <w:br w:type="page"/>
      </w:r>
    </w:p>
    <w:p w:rsidR="000C1581" w:rsidRDefault="00ED5501" w:rsidP="00DB12AD">
      <w:pPr>
        <w:jc w:val="both"/>
      </w:pPr>
      <w:r>
        <w:lastRenderedPageBreak/>
        <w:t>Abstract</w:t>
      </w:r>
    </w:p>
    <w:p w:rsidR="00163BE2" w:rsidRDefault="008B5D5A" w:rsidP="00DB12AD">
      <w:pPr>
        <w:jc w:val="both"/>
      </w:pPr>
      <w:r>
        <w:t>F</w:t>
      </w:r>
      <w:r w:rsidR="00ED5501">
        <w:t xml:space="preserve">luid simulation </w:t>
      </w:r>
      <w:r>
        <w:t xml:space="preserve">based on </w:t>
      </w:r>
      <w:r w:rsidR="00092701">
        <w:t>smoothed particle hydrodynamics</w:t>
      </w:r>
      <w:r w:rsidR="00ED5501">
        <w:t xml:space="preserve"> </w:t>
      </w:r>
      <w:r w:rsidR="00092701">
        <w:t>(</w:t>
      </w:r>
      <w:r w:rsidR="00ED5501">
        <w:t>SPH</w:t>
      </w:r>
      <w:r w:rsidR="00092701">
        <w:t>)</w:t>
      </w:r>
      <w:r w:rsidR="00ED5501">
        <w:t xml:space="preserve"> is </w:t>
      </w:r>
      <w:r w:rsidR="00092701">
        <w:t xml:space="preserve">a </w:t>
      </w:r>
      <w:r w:rsidR="00ED5501">
        <w:t xml:space="preserve">practical </w:t>
      </w:r>
      <w:r w:rsidR="00092701">
        <w:t xml:space="preserve">method for the </w:t>
      </w:r>
      <w:r w:rsidR="00A64FAD">
        <w:t>representation</w:t>
      </w:r>
      <w:r w:rsidR="00092701">
        <w:t xml:space="preserve"> of liquids in interactive applications like virtual surgical training or computer games.</w:t>
      </w:r>
      <w:r w:rsidR="005040A6">
        <w:t xml:space="preserve"> In recent years </w:t>
      </w:r>
      <w:r w:rsidR="00695589">
        <w:t xml:space="preserve">various </w:t>
      </w:r>
      <w:r w:rsidR="002451CE">
        <w:t>papers</w:t>
      </w:r>
      <w:r w:rsidR="00695589">
        <w:t xml:space="preserve"> </w:t>
      </w:r>
      <w:r w:rsidR="00394EDC">
        <w:t xml:space="preserve">introduced </w:t>
      </w:r>
      <w:r w:rsidR="002451CE">
        <w:t xml:space="preserve">ideas </w:t>
      </w:r>
      <w:r w:rsidR="00695589">
        <w:t xml:space="preserve">for both, the SPH simulation and its visualization. This thesis </w:t>
      </w:r>
      <w:r w:rsidR="00394EDC">
        <w:t xml:space="preserve">explains </w:t>
      </w:r>
      <w:r w:rsidR="002451CE">
        <w:t>detailed a</w:t>
      </w:r>
      <w:r w:rsidR="00394EDC">
        <w:t xml:space="preserve"> </w:t>
      </w:r>
      <w:r w:rsidR="00BD546E">
        <w:t>straight</w:t>
      </w:r>
      <w:r w:rsidR="002451CE">
        <w:t xml:space="preserve">forward </w:t>
      </w:r>
      <w:r w:rsidR="001E7785">
        <w:t xml:space="preserve">CPU-executed </w:t>
      </w:r>
      <w:r w:rsidR="002451CE">
        <w:t xml:space="preserve">implementation of </w:t>
      </w:r>
      <w:r w:rsidR="001E7785">
        <w:t>the simulation, as well as a</w:t>
      </w:r>
      <w:r w:rsidR="00C45ABF">
        <w:t>n</w:t>
      </w:r>
      <w:r w:rsidR="001E7785">
        <w:t xml:space="preserve"> </w:t>
      </w:r>
      <w:r w:rsidR="00C45ABF">
        <w:t xml:space="preserve">entirely </w:t>
      </w:r>
      <w:r w:rsidR="001E7785">
        <w:t>GPU</w:t>
      </w:r>
      <w:r w:rsidR="00C45ABF">
        <w:t>-executed</w:t>
      </w:r>
      <w:r w:rsidR="001E7785">
        <w:t xml:space="preserve"> </w:t>
      </w:r>
      <w:r w:rsidR="00C45ABF">
        <w:t xml:space="preserve">visualization technique using </w:t>
      </w:r>
      <w:r w:rsidR="0030099D">
        <w:t xml:space="preserve">isosurface </w:t>
      </w:r>
      <w:r w:rsidR="00C45ABF">
        <w:t xml:space="preserve">raycasting, which allows the </w:t>
      </w:r>
      <w:r w:rsidR="00163BE2">
        <w:t xml:space="preserve">realtime </w:t>
      </w:r>
      <w:r w:rsidR="00C45ABF">
        <w:t xml:space="preserve">rendering </w:t>
      </w:r>
      <w:r w:rsidR="0030099D">
        <w:t>of multiple refractions.</w:t>
      </w:r>
      <w:r w:rsidR="00F57C80">
        <w:t xml:space="preserve"> </w:t>
      </w:r>
      <w:r w:rsidR="00CB52D6">
        <w:t>T</w:t>
      </w:r>
      <w:r w:rsidR="00F57C80">
        <w:t>heoretical foundations and alternative techniques are presented where it seems appropriate.</w:t>
      </w:r>
    </w:p>
    <w:p w:rsidR="00163BE2" w:rsidRDefault="00163BE2" w:rsidP="00DB12AD">
      <w:pPr>
        <w:jc w:val="both"/>
      </w:pPr>
    </w:p>
    <w:p w:rsidR="009C207E" w:rsidRPr="000303C6" w:rsidRDefault="00163BE2" w:rsidP="00864453">
      <w:pPr>
        <w:jc w:val="both"/>
        <w:rPr>
          <w:lang w:val="de-DE"/>
        </w:rPr>
      </w:pPr>
      <w:r w:rsidRPr="00163BE2">
        <w:rPr>
          <w:lang w:val="de-DE"/>
        </w:rPr>
        <w:t xml:space="preserve">Fluidsimulation basierend auf Smoothed Particle Hydrodynamics (SPH) stellt eine praktikable Methode </w:t>
      </w:r>
      <w:r w:rsidRPr="00864453">
        <w:rPr>
          <w:lang w:val="de-DE"/>
        </w:rPr>
        <w:t xml:space="preserve">zur </w:t>
      </w:r>
      <w:r w:rsidRPr="00163BE2">
        <w:rPr>
          <w:lang w:val="de-DE"/>
        </w:rPr>
        <w:t xml:space="preserve">Repräsentation von Flüssigkeiten in interaktiven Anwendungen wie </w:t>
      </w:r>
      <w:r w:rsidRPr="00864453">
        <w:rPr>
          <w:lang w:val="de-DE"/>
        </w:rPr>
        <w:t>virtuellem Operationstraining oder Computerspielen dar.</w:t>
      </w:r>
      <w:r w:rsidR="00BD546E" w:rsidRPr="00864453">
        <w:rPr>
          <w:lang w:val="de-DE"/>
        </w:rPr>
        <w:t xml:space="preserve"> In den letzten Jahren wurden vielfältige Ideen sowohl für die SPH Simulation selbst, als auch für deren Visualisierung vorgestellt. Diese Arbeit erklärt detailiert sowohl eine </w:t>
      </w:r>
      <w:r w:rsidR="000303C6">
        <w:rPr>
          <w:lang w:val="de-DE"/>
        </w:rPr>
        <w:t xml:space="preserve">möglichst </w:t>
      </w:r>
      <w:r w:rsidR="00BD546E" w:rsidRPr="00864453">
        <w:rPr>
          <w:lang w:val="de-DE"/>
        </w:rPr>
        <w:t>direkt umgesetzte  CPU Implementierung der Simulation</w:t>
      </w:r>
      <w:r w:rsidR="00693FED" w:rsidRPr="00864453">
        <w:rPr>
          <w:lang w:val="de-DE"/>
        </w:rPr>
        <w:t>, als auch eine rein auf der GPU laufende Visualisierungstechnik basierend auf Raycasting der Iso-Oberfläche, welche die Echtzeitdarstellung mehrfacher Refraktionen erlaubt.</w:t>
      </w:r>
      <w:r w:rsidR="00CB52D6" w:rsidRPr="00864453">
        <w:rPr>
          <w:lang w:val="de-DE"/>
        </w:rPr>
        <w:t xml:space="preserve"> Wo es angebracht erscheint, wird auf die theoretischen Grundlagen und auf alternative T</w:t>
      </w:r>
      <w:r w:rsidR="002B06EB" w:rsidRPr="00864453">
        <w:rPr>
          <w:lang w:val="de-DE"/>
        </w:rPr>
        <w:t>echniken eingegangen.</w:t>
      </w:r>
    </w:p>
    <w:sectPr w:rsidR="009C207E" w:rsidRPr="000303C6" w:rsidSect="000C15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C45" w:rsidRDefault="002E5C45" w:rsidP="00E00AD4">
      <w:pPr>
        <w:spacing w:after="0" w:line="240" w:lineRule="auto"/>
      </w:pPr>
      <w:r>
        <w:separator/>
      </w:r>
    </w:p>
  </w:endnote>
  <w:endnote w:type="continuationSeparator" w:id="1">
    <w:p w:rsidR="002E5C45" w:rsidRDefault="002E5C45" w:rsidP="00E0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C45" w:rsidRDefault="002E5C45" w:rsidP="00E00AD4">
      <w:pPr>
        <w:spacing w:after="0" w:line="240" w:lineRule="auto"/>
      </w:pPr>
      <w:r>
        <w:separator/>
      </w:r>
    </w:p>
  </w:footnote>
  <w:footnote w:type="continuationSeparator" w:id="1">
    <w:p w:rsidR="002E5C45" w:rsidRDefault="002E5C45" w:rsidP="00E00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6394"/>
    <w:multiLevelType w:val="hybridMultilevel"/>
    <w:tmpl w:val="B816BDA0"/>
    <w:lvl w:ilvl="0" w:tplc="4C62C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61BB"/>
    <w:rsid w:val="000303C6"/>
    <w:rsid w:val="00092701"/>
    <w:rsid w:val="000C1581"/>
    <w:rsid w:val="00163BE2"/>
    <w:rsid w:val="001B340D"/>
    <w:rsid w:val="001E7785"/>
    <w:rsid w:val="001F190A"/>
    <w:rsid w:val="002034E8"/>
    <w:rsid w:val="00213721"/>
    <w:rsid w:val="002451CE"/>
    <w:rsid w:val="002B06EB"/>
    <w:rsid w:val="002E5C45"/>
    <w:rsid w:val="002F3A89"/>
    <w:rsid w:val="0030099D"/>
    <w:rsid w:val="00394EDC"/>
    <w:rsid w:val="003D6C1F"/>
    <w:rsid w:val="003E5AE0"/>
    <w:rsid w:val="00444547"/>
    <w:rsid w:val="004D61BB"/>
    <w:rsid w:val="004D6908"/>
    <w:rsid w:val="004E3861"/>
    <w:rsid w:val="004F5EB2"/>
    <w:rsid w:val="005040A6"/>
    <w:rsid w:val="00532596"/>
    <w:rsid w:val="00542B54"/>
    <w:rsid w:val="005822DE"/>
    <w:rsid w:val="00693FED"/>
    <w:rsid w:val="00695589"/>
    <w:rsid w:val="006A2176"/>
    <w:rsid w:val="00864453"/>
    <w:rsid w:val="008B5D5A"/>
    <w:rsid w:val="009C207E"/>
    <w:rsid w:val="00A34F74"/>
    <w:rsid w:val="00A64FAD"/>
    <w:rsid w:val="00A7665B"/>
    <w:rsid w:val="00A86B1E"/>
    <w:rsid w:val="00AB3DCC"/>
    <w:rsid w:val="00AD2328"/>
    <w:rsid w:val="00B92945"/>
    <w:rsid w:val="00BD546E"/>
    <w:rsid w:val="00C120F3"/>
    <w:rsid w:val="00C45ABF"/>
    <w:rsid w:val="00CA2D7E"/>
    <w:rsid w:val="00CB52D6"/>
    <w:rsid w:val="00D30365"/>
    <w:rsid w:val="00D947FC"/>
    <w:rsid w:val="00DB12AD"/>
    <w:rsid w:val="00DD4382"/>
    <w:rsid w:val="00E00AD4"/>
    <w:rsid w:val="00E56DA6"/>
    <w:rsid w:val="00ED5501"/>
    <w:rsid w:val="00F225D0"/>
    <w:rsid w:val="00F57C80"/>
    <w:rsid w:val="00F9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207E"/>
  </w:style>
  <w:style w:type="paragraph" w:styleId="berschrift1">
    <w:name w:val="heading 1"/>
    <w:basedOn w:val="Standard"/>
    <w:next w:val="Standard"/>
    <w:link w:val="berschrift1Zchn"/>
    <w:uiPriority w:val="9"/>
    <w:qFormat/>
    <w:rsid w:val="009C207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207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C207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207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207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207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207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207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207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DA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225D0"/>
    <w:rPr>
      <w:color w:val="808080"/>
    </w:rPr>
  </w:style>
  <w:style w:type="paragraph" w:styleId="berarbeitung">
    <w:name w:val="Revision"/>
    <w:hidden/>
    <w:uiPriority w:val="99"/>
    <w:semiHidden/>
    <w:rsid w:val="001F190A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E00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00AD4"/>
  </w:style>
  <w:style w:type="paragraph" w:styleId="Fuzeile">
    <w:name w:val="footer"/>
    <w:basedOn w:val="Standard"/>
    <w:link w:val="FuzeileZchn"/>
    <w:uiPriority w:val="99"/>
    <w:semiHidden/>
    <w:unhideWhenUsed/>
    <w:rsid w:val="00E00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00AD4"/>
  </w:style>
  <w:style w:type="character" w:customStyle="1" w:styleId="berschrift1Zchn">
    <w:name w:val="Überschrift 1 Zchn"/>
    <w:basedOn w:val="Absatz-Standardschriftart"/>
    <w:link w:val="berschrift1"/>
    <w:uiPriority w:val="9"/>
    <w:rsid w:val="009C20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207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207E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20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207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207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207E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207E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207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1B34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C207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207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207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207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9C207E"/>
    <w:rPr>
      <w:b/>
      <w:bCs/>
    </w:rPr>
  </w:style>
  <w:style w:type="character" w:styleId="Hervorhebung">
    <w:name w:val="Emphasis"/>
    <w:uiPriority w:val="20"/>
    <w:qFormat/>
    <w:rsid w:val="009C207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9C207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9C207E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C207E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C207E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9C207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9C207E"/>
    <w:rPr>
      <w:b/>
      <w:bCs/>
      <w:i/>
      <w:iCs/>
    </w:rPr>
  </w:style>
  <w:style w:type="character" w:styleId="SchwacheHervorhebung">
    <w:name w:val="Subtle Emphasis"/>
    <w:uiPriority w:val="19"/>
    <w:qFormat/>
    <w:rsid w:val="009C207E"/>
    <w:rPr>
      <w:i/>
      <w:iCs/>
    </w:rPr>
  </w:style>
  <w:style w:type="character" w:styleId="IntensiveHervorhebung">
    <w:name w:val="Intense Emphasis"/>
    <w:uiPriority w:val="21"/>
    <w:qFormat/>
    <w:rsid w:val="009C207E"/>
    <w:rPr>
      <w:b/>
      <w:bCs/>
    </w:rPr>
  </w:style>
  <w:style w:type="character" w:styleId="SchwacherVerweis">
    <w:name w:val="Subtle Reference"/>
    <w:uiPriority w:val="31"/>
    <w:qFormat/>
    <w:rsid w:val="009C207E"/>
    <w:rPr>
      <w:smallCaps/>
    </w:rPr>
  </w:style>
  <w:style w:type="character" w:styleId="IntensiverVerweis">
    <w:name w:val="Intense Reference"/>
    <w:uiPriority w:val="32"/>
    <w:qFormat/>
    <w:rsid w:val="009C207E"/>
    <w:rPr>
      <w:smallCaps/>
      <w:spacing w:val="5"/>
      <w:u w:val="single"/>
    </w:rPr>
  </w:style>
  <w:style w:type="character" w:styleId="Buchtitel">
    <w:name w:val="Book Title"/>
    <w:uiPriority w:val="33"/>
    <w:qFormat/>
    <w:rsid w:val="009C207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C207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EF25B3CABC457D83C7EEF1907D5F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347B24-022A-4929-8385-45490EE61098}"/>
      </w:docPartPr>
      <w:docPartBody>
        <w:p w:rsidR="002435F9" w:rsidRDefault="00964435">
          <w:r w:rsidRPr="006A61ED">
            <w:rPr>
              <w:rStyle w:val="Platzhaltertext"/>
            </w:rPr>
            <w:t>[Titel]</w:t>
          </w:r>
        </w:p>
      </w:docPartBody>
    </w:docPart>
    <w:docPart>
      <w:docPartPr>
        <w:name w:val="36E8366263574509B1507F4D45204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F119F1-7407-4390-89FA-A98C89F99513}"/>
      </w:docPartPr>
      <w:docPartBody>
        <w:p w:rsidR="002435F9" w:rsidRDefault="00964435">
          <w:r w:rsidRPr="006A61E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4435"/>
    <w:rsid w:val="002435F9"/>
    <w:rsid w:val="00563E8A"/>
    <w:rsid w:val="008276EC"/>
    <w:rsid w:val="008C7E2D"/>
    <w:rsid w:val="00960E4C"/>
    <w:rsid w:val="0096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35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6443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D0F4B-8C6D-4FB0-95A5-321E9A7A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Realtime particle based fluid simulation</vt:lpstr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Realtime particle based fluid simulation</dc:title>
  <dc:creator>Stefan Auer</dc:creator>
  <cp:lastModifiedBy>Bla</cp:lastModifiedBy>
  <cp:revision>27</cp:revision>
  <dcterms:created xsi:type="dcterms:W3CDTF">2008-02-22T11:09:00Z</dcterms:created>
  <dcterms:modified xsi:type="dcterms:W3CDTF">2008-02-25T18:17:00Z</dcterms:modified>
</cp:coreProperties>
</file>