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786" w:rsidRDefault="00ED5EAE">
      <w:bookmarkStart w:id="0" w:name="_GoBack"/>
      <w:bookmarkEnd w:id="0"/>
    </w:p>
    <w:sectPr w:rsidR="004C5786" w:rsidSect="00251A9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EAE"/>
    <w:rsid w:val="00251A90"/>
    <w:rsid w:val="003E10E1"/>
    <w:rsid w:val="0040198B"/>
    <w:rsid w:val="006A02E3"/>
    <w:rsid w:val="00ED5EAE"/>
    <w:rsid w:val="00F7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44DEBF8-5BC5-B543-B844-CF5E17982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宇珩</dc:creator>
  <cp:keywords/>
  <dc:description/>
  <cp:lastModifiedBy>陈 宇珩</cp:lastModifiedBy>
  <cp:revision>1</cp:revision>
  <dcterms:created xsi:type="dcterms:W3CDTF">2019-08-19T11:33:00Z</dcterms:created>
  <dcterms:modified xsi:type="dcterms:W3CDTF">2019-08-19T11:33:00Z</dcterms:modified>
</cp:coreProperties>
</file>