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9167" w14:textId="77777777" w:rsidR="00F83762" w:rsidRPr="005C517B" w:rsidRDefault="00F83762" w:rsidP="00F83762">
      <w:pPr>
        <w:jc w:val="center"/>
        <w:rPr>
          <w:rFonts w:ascii="Times New Roman" w:hAnsi="Times New Roman"/>
          <w:sz w:val="36"/>
          <w:szCs w:val="36"/>
        </w:rPr>
      </w:pPr>
      <w:r w:rsidRPr="005C517B">
        <w:rPr>
          <w:rFonts w:ascii="Times New Roman" w:hAnsi="Times New Roman"/>
          <w:sz w:val="36"/>
          <w:szCs w:val="36"/>
        </w:rPr>
        <w:t>Учреждение образования</w:t>
      </w:r>
    </w:p>
    <w:p w14:paraId="6FFBF9C7" w14:textId="77777777" w:rsidR="00F83762" w:rsidRPr="005C517B" w:rsidRDefault="00F83762" w:rsidP="00F83762">
      <w:pPr>
        <w:jc w:val="center"/>
        <w:rPr>
          <w:rFonts w:ascii="Times New Roman" w:hAnsi="Times New Roman"/>
          <w:sz w:val="36"/>
          <w:szCs w:val="36"/>
        </w:rPr>
      </w:pPr>
      <w:r w:rsidRPr="005C517B">
        <w:rPr>
          <w:rFonts w:ascii="Times New Roman" w:hAnsi="Times New Roman"/>
          <w:sz w:val="36"/>
          <w:szCs w:val="36"/>
        </w:rPr>
        <w:t>“</w:t>
      </w:r>
      <w:r w:rsidRPr="005C517B">
        <w:rPr>
          <w:rFonts w:ascii="Times New Roman" w:hAnsi="Times New Roman"/>
          <w:sz w:val="36"/>
          <w:szCs w:val="36"/>
          <w:lang w:val="be-BY"/>
        </w:rPr>
        <w:t>Белорусский государственный университет информатики и радиоэлектроники</w:t>
      </w:r>
      <w:r w:rsidRPr="005C517B">
        <w:rPr>
          <w:rFonts w:ascii="Times New Roman" w:hAnsi="Times New Roman"/>
          <w:sz w:val="36"/>
          <w:szCs w:val="36"/>
        </w:rPr>
        <w:t>”</w:t>
      </w:r>
    </w:p>
    <w:p w14:paraId="30AA2D92" w14:textId="77777777" w:rsidR="00F83762" w:rsidRPr="005C517B" w:rsidRDefault="00F83762" w:rsidP="00F83762">
      <w:pPr>
        <w:jc w:val="center"/>
        <w:rPr>
          <w:rFonts w:ascii="Times New Roman" w:hAnsi="Times New Roman"/>
          <w:sz w:val="36"/>
          <w:szCs w:val="36"/>
        </w:rPr>
      </w:pPr>
      <w:r w:rsidRPr="005C517B">
        <w:rPr>
          <w:rFonts w:ascii="Times New Roman" w:hAnsi="Times New Roman"/>
          <w:sz w:val="36"/>
          <w:szCs w:val="36"/>
        </w:rPr>
        <w:t>Кафедра электронных вычислительных машин</w:t>
      </w:r>
    </w:p>
    <w:p w14:paraId="0BA311A2" w14:textId="77777777" w:rsidR="00F83762" w:rsidRPr="005C517B" w:rsidRDefault="00F83762" w:rsidP="00F83762">
      <w:pPr>
        <w:jc w:val="center"/>
        <w:rPr>
          <w:rFonts w:ascii="Times New Roman" w:hAnsi="Times New Roman"/>
          <w:sz w:val="36"/>
          <w:szCs w:val="36"/>
        </w:rPr>
      </w:pPr>
    </w:p>
    <w:p w14:paraId="09E8344B" w14:textId="77777777" w:rsidR="00F83762" w:rsidRPr="005C517B" w:rsidRDefault="00F83762" w:rsidP="00F83762">
      <w:pPr>
        <w:jc w:val="center"/>
        <w:rPr>
          <w:rFonts w:ascii="Times New Roman" w:hAnsi="Times New Roman"/>
          <w:sz w:val="36"/>
          <w:szCs w:val="36"/>
        </w:rPr>
      </w:pPr>
    </w:p>
    <w:p w14:paraId="2C2ADCD1" w14:textId="77777777" w:rsidR="00F83762" w:rsidRPr="005C517B" w:rsidRDefault="00F83762" w:rsidP="00F83762">
      <w:pPr>
        <w:jc w:val="center"/>
        <w:rPr>
          <w:rFonts w:ascii="Times New Roman" w:hAnsi="Times New Roman"/>
          <w:sz w:val="36"/>
          <w:szCs w:val="36"/>
        </w:rPr>
      </w:pPr>
      <w:r w:rsidRPr="005C517B">
        <w:rPr>
          <w:rFonts w:ascii="Times New Roman" w:hAnsi="Times New Roman"/>
          <w:sz w:val="36"/>
          <w:szCs w:val="36"/>
        </w:rPr>
        <w:t>Лабораторная работа №</w:t>
      </w:r>
      <w:r w:rsidR="00D06F67" w:rsidRPr="005C517B">
        <w:rPr>
          <w:rFonts w:ascii="Times New Roman" w:hAnsi="Times New Roman"/>
          <w:sz w:val="36"/>
          <w:szCs w:val="36"/>
        </w:rPr>
        <w:t>2</w:t>
      </w:r>
    </w:p>
    <w:p w14:paraId="036600EA" w14:textId="77777777" w:rsidR="00F83762" w:rsidRPr="005C517B" w:rsidRDefault="00D06F67" w:rsidP="00F83762">
      <w:pPr>
        <w:jc w:val="center"/>
        <w:rPr>
          <w:rFonts w:ascii="Times New Roman" w:hAnsi="Times New Roman"/>
          <w:sz w:val="36"/>
          <w:szCs w:val="36"/>
        </w:rPr>
      </w:pPr>
      <w:r w:rsidRPr="005C517B">
        <w:rPr>
          <w:rFonts w:ascii="Times New Roman" w:hAnsi="Times New Roman"/>
          <w:sz w:val="32"/>
          <w:szCs w:val="32"/>
        </w:rPr>
        <w:t>ПАКЕТНАЯ ПЕРЕДАЧА ДАННЫХ</w:t>
      </w:r>
    </w:p>
    <w:p w14:paraId="7B3DD351" w14:textId="77777777" w:rsidR="00F83762" w:rsidRPr="005C517B" w:rsidRDefault="00F83762" w:rsidP="00F83762">
      <w:pPr>
        <w:jc w:val="center"/>
        <w:rPr>
          <w:rFonts w:ascii="Times New Roman" w:hAnsi="Times New Roman"/>
          <w:sz w:val="36"/>
          <w:szCs w:val="36"/>
          <w:lang w:val="be-BY"/>
        </w:rPr>
      </w:pPr>
    </w:p>
    <w:p w14:paraId="0DE0C11E" w14:textId="77777777" w:rsidR="00F83762" w:rsidRPr="005C517B" w:rsidRDefault="00F83762" w:rsidP="00F83762">
      <w:pPr>
        <w:rPr>
          <w:rFonts w:ascii="Times New Roman" w:hAnsi="Times New Roman"/>
          <w:sz w:val="36"/>
          <w:szCs w:val="36"/>
          <w:lang w:val="be-BY"/>
        </w:rPr>
      </w:pPr>
    </w:p>
    <w:p w14:paraId="025D4497" w14:textId="77777777" w:rsidR="00F83762" w:rsidRPr="005C517B" w:rsidRDefault="00F83762" w:rsidP="00F83762">
      <w:pPr>
        <w:rPr>
          <w:rFonts w:ascii="Times New Roman" w:hAnsi="Times New Roman"/>
          <w:sz w:val="36"/>
          <w:szCs w:val="36"/>
          <w:lang w:val="be-BY"/>
        </w:rPr>
      </w:pPr>
    </w:p>
    <w:p w14:paraId="4F1CFA2B" w14:textId="77777777" w:rsidR="00F83762" w:rsidRPr="005C517B" w:rsidRDefault="00F83762" w:rsidP="00F83762">
      <w:pPr>
        <w:rPr>
          <w:rFonts w:ascii="Times New Roman" w:hAnsi="Times New Roman"/>
          <w:sz w:val="36"/>
          <w:szCs w:val="36"/>
          <w:lang w:val="be-BY"/>
        </w:rPr>
      </w:pPr>
    </w:p>
    <w:p w14:paraId="25B62EFF" w14:textId="77777777" w:rsidR="00F83762" w:rsidRPr="005C517B" w:rsidRDefault="00F83762" w:rsidP="00F83762">
      <w:pPr>
        <w:rPr>
          <w:rFonts w:ascii="Times New Roman" w:hAnsi="Times New Roman"/>
          <w:sz w:val="36"/>
          <w:szCs w:val="36"/>
          <w:lang w:val="be-BY"/>
        </w:rPr>
      </w:pPr>
    </w:p>
    <w:p w14:paraId="5935C247" w14:textId="77777777" w:rsidR="00F83762" w:rsidRPr="005C517B" w:rsidRDefault="00F83762" w:rsidP="00F83762">
      <w:pPr>
        <w:ind w:firstLine="6521"/>
        <w:rPr>
          <w:rFonts w:ascii="Times New Roman" w:hAnsi="Times New Roman"/>
          <w:sz w:val="28"/>
          <w:szCs w:val="36"/>
        </w:rPr>
      </w:pPr>
      <w:r w:rsidRPr="005C517B">
        <w:rPr>
          <w:rFonts w:ascii="Times New Roman" w:hAnsi="Times New Roman"/>
          <w:sz w:val="28"/>
          <w:szCs w:val="36"/>
          <w:lang w:val="be-BY"/>
        </w:rPr>
        <w:t>Проверил</w:t>
      </w:r>
      <w:r w:rsidRPr="005C517B">
        <w:rPr>
          <w:rFonts w:ascii="Times New Roman" w:hAnsi="Times New Roman"/>
          <w:sz w:val="28"/>
          <w:szCs w:val="36"/>
        </w:rPr>
        <w:t xml:space="preserve">:                                                    </w:t>
      </w:r>
    </w:p>
    <w:p w14:paraId="7E6B0F3B" w14:textId="77777777" w:rsidR="00F83762" w:rsidRPr="005C517B" w:rsidRDefault="00F83762" w:rsidP="00F83762">
      <w:pPr>
        <w:ind w:firstLine="6521"/>
        <w:rPr>
          <w:rFonts w:ascii="Times New Roman" w:hAnsi="Times New Roman"/>
          <w:sz w:val="28"/>
          <w:szCs w:val="36"/>
        </w:rPr>
      </w:pPr>
      <w:r w:rsidRPr="005C517B">
        <w:rPr>
          <w:rFonts w:ascii="Times New Roman" w:hAnsi="Times New Roman"/>
          <w:sz w:val="28"/>
          <w:szCs w:val="36"/>
        </w:rPr>
        <w:t>Глоба А.А.</w:t>
      </w:r>
    </w:p>
    <w:p w14:paraId="6C344AC9" w14:textId="77777777" w:rsidR="00F83762" w:rsidRPr="005C517B" w:rsidRDefault="00F83762" w:rsidP="00F83762">
      <w:pPr>
        <w:ind w:left="6480"/>
        <w:rPr>
          <w:rFonts w:ascii="Times New Roman" w:hAnsi="Times New Roman"/>
          <w:sz w:val="28"/>
          <w:szCs w:val="28"/>
          <w:lang w:val="be-BY"/>
        </w:rPr>
      </w:pPr>
      <w:r w:rsidRPr="005C517B">
        <w:rPr>
          <w:rFonts w:ascii="Times New Roman" w:hAnsi="Times New Roman"/>
          <w:sz w:val="28"/>
          <w:szCs w:val="28"/>
          <w:lang w:val="be-BY"/>
        </w:rPr>
        <w:t xml:space="preserve">                                                                                      Выполнил</w:t>
      </w:r>
      <w:r w:rsidRPr="005C517B">
        <w:rPr>
          <w:rFonts w:ascii="Times New Roman" w:hAnsi="Times New Roman"/>
          <w:sz w:val="28"/>
          <w:szCs w:val="28"/>
        </w:rPr>
        <w:t>:</w:t>
      </w:r>
      <w:r w:rsidRPr="005C517B">
        <w:rPr>
          <w:rFonts w:ascii="Times New Roman" w:hAnsi="Times New Roman"/>
          <w:sz w:val="28"/>
          <w:szCs w:val="28"/>
          <w:lang w:val="be-BY"/>
        </w:rPr>
        <w:t xml:space="preserve"> ст. гр. 850503</w:t>
      </w:r>
    </w:p>
    <w:p w14:paraId="2D25E0B4" w14:textId="7E14EE77" w:rsidR="00F83762" w:rsidRPr="005C517B" w:rsidRDefault="009325A6" w:rsidP="00F83762">
      <w:pPr>
        <w:ind w:left="6480"/>
        <w:rPr>
          <w:rFonts w:ascii="Times New Roman" w:hAnsi="Times New Roman"/>
          <w:sz w:val="28"/>
          <w:szCs w:val="28"/>
        </w:rPr>
      </w:pPr>
      <w:r w:rsidRPr="005C517B">
        <w:rPr>
          <w:rFonts w:ascii="Times New Roman" w:hAnsi="Times New Roman"/>
          <w:sz w:val="28"/>
          <w:szCs w:val="28"/>
        </w:rPr>
        <w:t>Осетник Д.А.</w:t>
      </w:r>
    </w:p>
    <w:p w14:paraId="212A3195" w14:textId="77777777" w:rsidR="00F83762" w:rsidRPr="005C517B" w:rsidRDefault="00F83762" w:rsidP="00F83762">
      <w:pPr>
        <w:jc w:val="center"/>
        <w:rPr>
          <w:rFonts w:ascii="Times New Roman" w:hAnsi="Times New Roman"/>
          <w:sz w:val="28"/>
          <w:szCs w:val="28"/>
          <w:lang w:val="be-BY"/>
        </w:rPr>
      </w:pPr>
    </w:p>
    <w:p w14:paraId="6ABCF2F3" w14:textId="77777777" w:rsidR="00F83762" w:rsidRPr="005C517B" w:rsidRDefault="00F83762" w:rsidP="00F83762">
      <w:pPr>
        <w:jc w:val="center"/>
        <w:rPr>
          <w:rFonts w:ascii="Times New Roman" w:hAnsi="Times New Roman"/>
          <w:sz w:val="28"/>
          <w:szCs w:val="28"/>
          <w:lang w:val="be-BY"/>
        </w:rPr>
      </w:pPr>
      <w:r w:rsidRPr="005C517B">
        <w:rPr>
          <w:rFonts w:ascii="Times New Roman" w:hAnsi="Times New Roman"/>
          <w:sz w:val="28"/>
          <w:szCs w:val="28"/>
          <w:lang w:val="be-BY"/>
        </w:rPr>
        <w:t xml:space="preserve">       </w:t>
      </w:r>
    </w:p>
    <w:p w14:paraId="6DC13B9A" w14:textId="77777777" w:rsidR="00F83762" w:rsidRPr="005C517B" w:rsidRDefault="00F83762" w:rsidP="00F83762">
      <w:pPr>
        <w:jc w:val="center"/>
        <w:rPr>
          <w:rFonts w:ascii="Times New Roman" w:hAnsi="Times New Roman"/>
          <w:sz w:val="28"/>
          <w:szCs w:val="28"/>
          <w:lang w:val="be-BY"/>
        </w:rPr>
      </w:pPr>
    </w:p>
    <w:p w14:paraId="29186F4B" w14:textId="77777777" w:rsidR="00F83762" w:rsidRPr="005C517B" w:rsidRDefault="00F83762" w:rsidP="00F83762">
      <w:pPr>
        <w:jc w:val="center"/>
        <w:rPr>
          <w:rFonts w:ascii="Times New Roman" w:hAnsi="Times New Roman"/>
          <w:sz w:val="28"/>
          <w:szCs w:val="28"/>
          <w:lang w:val="be-BY"/>
        </w:rPr>
      </w:pPr>
      <w:r w:rsidRPr="005C517B">
        <w:rPr>
          <w:rFonts w:ascii="Times New Roman" w:hAnsi="Times New Roman"/>
          <w:sz w:val="28"/>
          <w:szCs w:val="28"/>
          <w:lang w:val="be-BY"/>
        </w:rPr>
        <w:t xml:space="preserve">                                                                            </w:t>
      </w:r>
    </w:p>
    <w:p w14:paraId="29725CE6" w14:textId="77777777" w:rsidR="005F6B65" w:rsidRPr="005C517B" w:rsidRDefault="005F6B65" w:rsidP="005F6B6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14:paraId="2362B66D" w14:textId="77777777" w:rsidR="00D06F67" w:rsidRPr="005C517B" w:rsidRDefault="00D06F67" w:rsidP="003220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14:paraId="1CFD4965" w14:textId="77777777" w:rsidR="00D06F67" w:rsidRPr="005C517B" w:rsidRDefault="00D06F67" w:rsidP="003220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14:paraId="3BF55A58" w14:textId="00D041E1" w:rsidR="00322051" w:rsidRPr="005C517B" w:rsidRDefault="00F83762" w:rsidP="0032205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5C517B">
        <w:rPr>
          <w:rFonts w:ascii="Times New Roman" w:hAnsi="Times New Roman"/>
          <w:sz w:val="28"/>
          <w:szCs w:val="28"/>
          <w:lang w:val="be-BY"/>
        </w:rPr>
        <w:t>Минск,</w:t>
      </w:r>
      <w:r w:rsidR="005F6B65" w:rsidRPr="005C517B">
        <w:rPr>
          <w:rFonts w:ascii="Times New Roman" w:hAnsi="Times New Roman"/>
          <w:sz w:val="28"/>
          <w:szCs w:val="28"/>
          <w:lang w:val="be-BY"/>
        </w:rPr>
        <w:t xml:space="preserve"> </w:t>
      </w:r>
      <w:r w:rsidRPr="005C517B">
        <w:rPr>
          <w:rFonts w:ascii="Times New Roman" w:hAnsi="Times New Roman"/>
          <w:sz w:val="28"/>
          <w:szCs w:val="28"/>
          <w:lang w:val="be-BY"/>
        </w:rPr>
        <w:t>2020</w:t>
      </w:r>
    </w:p>
    <w:p w14:paraId="5855E79E" w14:textId="77777777" w:rsidR="0041172D" w:rsidRPr="005C517B" w:rsidRDefault="0041172D" w:rsidP="005C517B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lastRenderedPageBreak/>
        <w:t>Для именования порции информации, передаваемой по каналам компьютерных (и не только компьютерных) сетей, используется обобщенный термин пакет (</w:t>
      </w:r>
      <w:r w:rsidRPr="005C517B">
        <w:rPr>
          <w:rFonts w:ascii="Times New Roman" w:hAnsi="Times New Roman"/>
          <w:color w:val="000000"/>
          <w:sz w:val="28"/>
          <w:szCs w:val="28"/>
          <w:lang w:val="en-US"/>
        </w:rPr>
        <w:t>packet</w:t>
      </w:r>
      <w:r w:rsidRPr="005C517B">
        <w:rPr>
          <w:rFonts w:ascii="Times New Roman" w:hAnsi="Times New Roman"/>
          <w:color w:val="000000"/>
          <w:sz w:val="28"/>
          <w:szCs w:val="28"/>
        </w:rPr>
        <w:t>). Пакет содержит последовательно сформированные станцией-передатчиком поля (</w:t>
      </w:r>
      <w:r w:rsidRPr="005C517B">
        <w:rPr>
          <w:rFonts w:ascii="Times New Roman" w:hAnsi="Times New Roman"/>
          <w:color w:val="000000"/>
          <w:sz w:val="28"/>
          <w:szCs w:val="28"/>
          <w:lang w:val="en-US"/>
        </w:rPr>
        <w:t>fields</w:t>
      </w:r>
      <w:r w:rsidRPr="005C517B">
        <w:rPr>
          <w:rFonts w:ascii="Times New Roman" w:hAnsi="Times New Roman"/>
          <w:color w:val="000000"/>
          <w:sz w:val="28"/>
          <w:szCs w:val="28"/>
        </w:rPr>
        <w:t>), предназначенные для их интерпретации в станции-приемнике. В общем случае, пакеты могут быть самыми разнообразными (как по структуре, так и по длине).</w:t>
      </w:r>
    </w:p>
    <w:p w14:paraId="72A37562" w14:textId="77777777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ab/>
        <w:t>Типовая структура пакета включает в себя:</w:t>
      </w:r>
    </w:p>
    <w:p w14:paraId="03DB1A68" w14:textId="77777777" w:rsidR="0041172D" w:rsidRPr="005C517B" w:rsidRDefault="0041172D" w:rsidP="0041172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Флаг начала пакета – позволяет определить начало пакета.</w:t>
      </w:r>
    </w:p>
    <w:p w14:paraId="0790A72E" w14:textId="77777777" w:rsidR="0041172D" w:rsidRPr="005C517B" w:rsidRDefault="0041172D" w:rsidP="0041172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Адрес назначения – позволяет указать станцию, для которой предназначен пакет.</w:t>
      </w:r>
    </w:p>
    <w:p w14:paraId="536A474F" w14:textId="77777777" w:rsidR="0041172D" w:rsidRPr="005C517B" w:rsidRDefault="0041172D" w:rsidP="0041172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Адрес источника – позволяет указать станцию, из которой был отправлен пакет.</w:t>
      </w:r>
    </w:p>
    <w:p w14:paraId="2F3E72FF" w14:textId="77777777" w:rsidR="0041172D" w:rsidRPr="005C517B" w:rsidRDefault="0041172D" w:rsidP="0041172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Прочие поля – специфические поля определенной реализации.</w:t>
      </w:r>
    </w:p>
    <w:p w14:paraId="09CE7D8D" w14:textId="77777777" w:rsidR="0041172D" w:rsidRPr="005C517B" w:rsidRDefault="0041172D" w:rsidP="0041172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Данные – полезная нагрузка пакета.</w:t>
      </w:r>
    </w:p>
    <w:p w14:paraId="51B346B0" w14:textId="01E2A541" w:rsidR="0041172D" w:rsidRPr="005C517B" w:rsidRDefault="0041172D" w:rsidP="0041172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 xml:space="preserve">Контрольная сумма – позволяет проверить был ли искажен пакет при передаче (контрольная сумма не всегда может определить искажение пакета, например бит четности ошибочно примет двойную ошибку за корректные данные). </w:t>
      </w:r>
    </w:p>
    <w:p w14:paraId="65ABBE2E" w14:textId="77777777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</w:p>
    <w:p w14:paraId="412FE06E" w14:textId="4F35894B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ab/>
        <w:t>Часть пакета, которая включает поля, расположенные до начала</w:t>
      </w:r>
      <w:r w:rsidR="005C517B" w:rsidRPr="005C517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C517B">
        <w:rPr>
          <w:rFonts w:ascii="Times New Roman" w:hAnsi="Times New Roman"/>
          <w:color w:val="000000"/>
          <w:sz w:val="28"/>
          <w:szCs w:val="28"/>
        </w:rPr>
        <w:t>данных</w:t>
      </w:r>
      <w:r w:rsidR="005C517B" w:rsidRPr="005C517B">
        <w:rPr>
          <w:rFonts w:ascii="Times New Roman" w:hAnsi="Times New Roman"/>
          <w:color w:val="000000"/>
          <w:sz w:val="28"/>
          <w:szCs w:val="28"/>
        </w:rPr>
        <w:t>,</w:t>
      </w:r>
      <w:r w:rsidRPr="005C517B">
        <w:rPr>
          <w:rFonts w:ascii="Times New Roman" w:hAnsi="Times New Roman"/>
          <w:color w:val="000000"/>
          <w:sz w:val="28"/>
          <w:szCs w:val="28"/>
        </w:rPr>
        <w:t xml:space="preserve"> называют заголовком, а поля, расположенные после данных хвостовиком</w:t>
      </w:r>
      <w:r w:rsidR="005C517B">
        <w:rPr>
          <w:rFonts w:ascii="Times New Roman" w:hAnsi="Times New Roman"/>
          <w:color w:val="000000"/>
          <w:sz w:val="28"/>
          <w:szCs w:val="28"/>
        </w:rPr>
        <w:t>.</w:t>
      </w:r>
    </w:p>
    <w:p w14:paraId="7434E47D" w14:textId="1B144950" w:rsidR="0041172D" w:rsidRPr="005C517B" w:rsidRDefault="0041172D" w:rsidP="0050407C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 xml:space="preserve">При продвижении информации между уровнями возникает необходимость в преобразованиях структур данных. Преобразования выражаются в инкапсуляции и </w:t>
      </w:r>
      <w:proofErr w:type="spellStart"/>
      <w:r w:rsidRPr="005C517B">
        <w:rPr>
          <w:rFonts w:ascii="Times New Roman" w:hAnsi="Times New Roman"/>
          <w:color w:val="000000"/>
          <w:sz w:val="28"/>
          <w:szCs w:val="28"/>
        </w:rPr>
        <w:t>декапсуляции</w:t>
      </w:r>
      <w:proofErr w:type="spellEnd"/>
      <w:r w:rsidRPr="005C517B">
        <w:rPr>
          <w:rFonts w:ascii="Times New Roman" w:hAnsi="Times New Roman"/>
          <w:color w:val="000000"/>
          <w:sz w:val="28"/>
          <w:szCs w:val="28"/>
        </w:rPr>
        <w:t xml:space="preserve">. Под инкапсуляцией понимается вкладывание пакета определенного вышестоящего уровня в поле данных пакета смежного нижестоящего уровня в процессе подготовки к передаче, то есть при продвижении сверху вниз. Под </w:t>
      </w:r>
      <w:proofErr w:type="spellStart"/>
      <w:r w:rsidRPr="005C517B">
        <w:rPr>
          <w:rFonts w:ascii="Times New Roman" w:hAnsi="Times New Roman"/>
          <w:color w:val="000000"/>
          <w:sz w:val="28"/>
          <w:szCs w:val="28"/>
        </w:rPr>
        <w:t>декапсуляцией</w:t>
      </w:r>
      <w:proofErr w:type="spellEnd"/>
      <w:r w:rsidRPr="005C517B">
        <w:rPr>
          <w:rFonts w:ascii="Times New Roman" w:hAnsi="Times New Roman"/>
          <w:color w:val="000000"/>
          <w:sz w:val="28"/>
          <w:szCs w:val="28"/>
        </w:rPr>
        <w:t xml:space="preserve"> понимается обратное действие после приема, то есть при продвижении снизу вверх.</w:t>
      </w:r>
    </w:p>
    <w:p w14:paraId="2C2E9143" w14:textId="77777777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ab/>
        <w:t xml:space="preserve">Для правильно интерпретации пакета его необходимо полностью считать из канала, с соблюдением порядка чтения пакета. Так как станция-приемник может подключиться к каналу в произвольный момент времени, возникает проблема с определение флага начала пакета. Так как флаг начала пакета является зарезервированной последовательностью, такая же последовательность может появиться в пакете в качестве информации, передаваемой в полезной нагрузке пакета. </w:t>
      </w:r>
    </w:p>
    <w:p w14:paraId="118788F1" w14:textId="675D867F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ab/>
        <w:t xml:space="preserve">Для решения данной проблемы используются действия, изменяющие следующую за флагом цифровую последовательность. Они называются </w:t>
      </w:r>
      <w:r w:rsidR="0050407C" w:rsidRPr="005C517B">
        <w:rPr>
          <w:rFonts w:ascii="Times New Roman" w:hAnsi="Times New Roman"/>
          <w:color w:val="000000"/>
          <w:sz w:val="28"/>
          <w:szCs w:val="28"/>
        </w:rPr>
        <w:lastRenderedPageBreak/>
        <w:t>битстаффинг</w:t>
      </w:r>
      <w:r w:rsidRPr="005C517B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50407C" w:rsidRPr="005C517B">
        <w:rPr>
          <w:rFonts w:ascii="Times New Roman" w:hAnsi="Times New Roman"/>
          <w:color w:val="000000"/>
          <w:sz w:val="28"/>
          <w:szCs w:val="28"/>
        </w:rPr>
        <w:t>байтстаффинг</w:t>
      </w:r>
      <w:r w:rsidRPr="005C517B">
        <w:rPr>
          <w:rFonts w:ascii="Times New Roman" w:hAnsi="Times New Roman"/>
          <w:color w:val="000000"/>
          <w:sz w:val="28"/>
          <w:szCs w:val="28"/>
        </w:rPr>
        <w:t xml:space="preserve"> в бит-ориентированных и байт-ориентированных системах соответственно. </w:t>
      </w:r>
    </w:p>
    <w:p w14:paraId="179D319D" w14:textId="0ABAD7D6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ab/>
        <w:t xml:space="preserve">При </w:t>
      </w:r>
      <w:r w:rsidR="0050407C" w:rsidRPr="005C517B">
        <w:rPr>
          <w:rFonts w:ascii="Times New Roman" w:hAnsi="Times New Roman"/>
          <w:color w:val="000000"/>
          <w:sz w:val="28"/>
          <w:szCs w:val="28"/>
        </w:rPr>
        <w:t>битстаффинге</w:t>
      </w:r>
      <w:r w:rsidRPr="005C517B">
        <w:rPr>
          <w:rFonts w:ascii="Times New Roman" w:hAnsi="Times New Roman"/>
          <w:color w:val="000000"/>
          <w:sz w:val="28"/>
          <w:szCs w:val="28"/>
        </w:rPr>
        <w:t xml:space="preserve"> совпадающая с начальным флагом последовательность разбивается при помощи вставки бита с соответствующим значением. Классическим флагом начала пакета является флаг со значение 01111110. Оптимальная реализация </w:t>
      </w:r>
      <w:r w:rsidR="0050407C" w:rsidRPr="005C517B">
        <w:rPr>
          <w:rFonts w:ascii="Times New Roman" w:hAnsi="Times New Roman"/>
          <w:color w:val="000000"/>
          <w:sz w:val="28"/>
          <w:szCs w:val="28"/>
        </w:rPr>
        <w:t>битстаффинга</w:t>
      </w:r>
      <w:r w:rsidRPr="005C517B">
        <w:rPr>
          <w:rFonts w:ascii="Times New Roman" w:hAnsi="Times New Roman"/>
          <w:color w:val="000000"/>
          <w:sz w:val="28"/>
          <w:szCs w:val="28"/>
        </w:rPr>
        <w:t xml:space="preserve"> заключается в вставке после нуля и шести единиц седьмой единицы на передатчике, а на приемнике ее удаление. Обычно реализуется </w:t>
      </w:r>
      <w:proofErr w:type="spellStart"/>
      <w:r w:rsidRPr="005C517B">
        <w:rPr>
          <w:rFonts w:ascii="Times New Roman" w:hAnsi="Times New Roman"/>
          <w:color w:val="000000"/>
          <w:sz w:val="28"/>
          <w:szCs w:val="28"/>
        </w:rPr>
        <w:t>аппаратно</w:t>
      </w:r>
      <w:proofErr w:type="spellEnd"/>
      <w:r w:rsidRPr="005C517B">
        <w:rPr>
          <w:rFonts w:ascii="Times New Roman" w:hAnsi="Times New Roman"/>
          <w:color w:val="000000"/>
          <w:sz w:val="28"/>
          <w:szCs w:val="28"/>
        </w:rPr>
        <w:t>.</w:t>
      </w:r>
    </w:p>
    <w:p w14:paraId="04850006" w14:textId="6018F506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ab/>
        <w:t xml:space="preserve">При </w:t>
      </w:r>
      <w:r w:rsidR="0050407C" w:rsidRPr="005C517B">
        <w:rPr>
          <w:rFonts w:ascii="Times New Roman" w:hAnsi="Times New Roman"/>
          <w:color w:val="000000"/>
          <w:sz w:val="28"/>
          <w:szCs w:val="28"/>
        </w:rPr>
        <w:t>байтстаффинге</w:t>
      </w:r>
      <w:r w:rsidRPr="005C517B">
        <w:rPr>
          <w:rFonts w:ascii="Times New Roman" w:hAnsi="Times New Roman"/>
          <w:color w:val="000000"/>
          <w:sz w:val="28"/>
          <w:szCs w:val="28"/>
        </w:rPr>
        <w:t xml:space="preserve"> происходит манипуляция байтами, а не битами. Это </w:t>
      </w:r>
      <w:proofErr w:type="spellStart"/>
      <w:r w:rsidRPr="005C517B">
        <w:rPr>
          <w:rFonts w:ascii="Times New Roman" w:hAnsi="Times New Roman"/>
          <w:color w:val="000000"/>
          <w:sz w:val="28"/>
          <w:szCs w:val="28"/>
        </w:rPr>
        <w:t>облечает</w:t>
      </w:r>
      <w:proofErr w:type="spellEnd"/>
      <w:r w:rsidRPr="005C517B">
        <w:rPr>
          <w:rFonts w:ascii="Times New Roman" w:hAnsi="Times New Roman"/>
          <w:color w:val="000000"/>
          <w:sz w:val="28"/>
          <w:szCs w:val="28"/>
        </w:rPr>
        <w:t xml:space="preserve"> работу при программировании (позволяет избегать битовых операций), но является более затратным. Решением проблемы при </w:t>
      </w:r>
      <w:proofErr w:type="gramStart"/>
      <w:r w:rsidRPr="005C517B">
        <w:rPr>
          <w:rFonts w:ascii="Times New Roman" w:hAnsi="Times New Roman"/>
          <w:color w:val="000000"/>
          <w:sz w:val="28"/>
          <w:szCs w:val="28"/>
        </w:rPr>
        <w:t>байт-</w:t>
      </w:r>
      <w:proofErr w:type="spellStart"/>
      <w:r w:rsidRPr="005C517B">
        <w:rPr>
          <w:rFonts w:ascii="Times New Roman" w:hAnsi="Times New Roman"/>
          <w:color w:val="000000"/>
          <w:sz w:val="28"/>
          <w:szCs w:val="28"/>
        </w:rPr>
        <w:t>стаффинге</w:t>
      </w:r>
      <w:proofErr w:type="spellEnd"/>
      <w:proofErr w:type="gramEnd"/>
      <w:r w:rsidRPr="005C517B">
        <w:rPr>
          <w:rFonts w:ascii="Times New Roman" w:hAnsi="Times New Roman"/>
          <w:color w:val="000000"/>
          <w:sz w:val="28"/>
          <w:szCs w:val="28"/>
        </w:rPr>
        <w:t xml:space="preserve"> является использование </w:t>
      </w:r>
      <w:r w:rsidRPr="005C517B">
        <w:rPr>
          <w:rFonts w:ascii="Times New Roman" w:hAnsi="Times New Roman"/>
          <w:color w:val="000000"/>
          <w:sz w:val="28"/>
          <w:szCs w:val="28"/>
          <w:lang w:val="en-US"/>
        </w:rPr>
        <w:t>ESC</w:t>
      </w:r>
      <w:r w:rsidRPr="005C517B">
        <w:rPr>
          <w:rFonts w:ascii="Times New Roman" w:hAnsi="Times New Roman"/>
          <w:color w:val="000000"/>
          <w:sz w:val="28"/>
          <w:szCs w:val="28"/>
        </w:rPr>
        <w:t>-символов, которые сообщают о факте замены.</w:t>
      </w:r>
    </w:p>
    <w:p w14:paraId="7D5E8B31" w14:textId="77777777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</w:p>
    <w:p w14:paraId="2F0ECCAA" w14:textId="77777777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ab/>
        <w:t>Алгоритм работы программы при отправке сообщения:</w:t>
      </w:r>
    </w:p>
    <w:p w14:paraId="65CE64F4" w14:textId="77777777" w:rsidR="0041172D" w:rsidRPr="005C517B" w:rsidRDefault="0041172D" w:rsidP="0041172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Сообщение переводится в двоичное представление</w:t>
      </w:r>
    </w:p>
    <w:p w14:paraId="3A03E49E" w14:textId="77777777" w:rsidR="0041172D" w:rsidRPr="005C517B" w:rsidRDefault="0041172D" w:rsidP="0041172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При нахождении последовательности “111111” добавляется “1”, поиск последовательности продолжается с места вставки “1”. Таким образом в последовательность, например из 7 единиц, добавится только одна единица.</w:t>
      </w:r>
    </w:p>
    <w:p w14:paraId="42666487" w14:textId="77777777" w:rsidR="0041172D" w:rsidRPr="005C517B" w:rsidRDefault="0041172D" w:rsidP="0041172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Формируется пакет с 8 байтами полезной нагрузки.</w:t>
      </w:r>
    </w:p>
    <w:p w14:paraId="6D2B74CB" w14:textId="77777777" w:rsidR="0041172D" w:rsidRPr="005C517B" w:rsidRDefault="0041172D" w:rsidP="0041172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Сообщение отправляется.</w:t>
      </w:r>
    </w:p>
    <w:p w14:paraId="372C8336" w14:textId="77777777" w:rsidR="0041172D" w:rsidRPr="005C517B" w:rsidRDefault="0041172D" w:rsidP="0041172D">
      <w:pPr>
        <w:ind w:left="708"/>
        <w:rPr>
          <w:rFonts w:ascii="Times New Roman" w:hAnsi="Times New Roman"/>
          <w:color w:val="000000"/>
          <w:sz w:val="28"/>
          <w:szCs w:val="28"/>
        </w:rPr>
      </w:pPr>
    </w:p>
    <w:p w14:paraId="41B28502" w14:textId="77777777" w:rsidR="0041172D" w:rsidRPr="005C517B" w:rsidRDefault="0041172D" w:rsidP="0041172D">
      <w:pPr>
        <w:ind w:left="708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Алгоритм работы при получении сообщения:</w:t>
      </w:r>
    </w:p>
    <w:p w14:paraId="78A5881F" w14:textId="77777777" w:rsidR="0041172D" w:rsidRPr="005C517B" w:rsidRDefault="0041172D" w:rsidP="0041172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Сообщение переводится в двоичное представление.</w:t>
      </w:r>
    </w:p>
    <w:p w14:paraId="01640AC5" w14:textId="77777777" w:rsidR="0041172D" w:rsidRPr="005C517B" w:rsidRDefault="0041172D" w:rsidP="0041172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При нахождении последовательности “1111111” удаляется “1”, поиск продолжается с места удаления “1”.</w:t>
      </w:r>
    </w:p>
    <w:p w14:paraId="75FDE4A1" w14:textId="77777777" w:rsidR="0041172D" w:rsidRPr="005C517B" w:rsidRDefault="0041172D" w:rsidP="0041172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Пакеты распаковываются и формируется сообщение.</w:t>
      </w:r>
    </w:p>
    <w:p w14:paraId="2838F61E" w14:textId="77777777" w:rsidR="0041172D" w:rsidRPr="005C517B" w:rsidRDefault="0041172D" w:rsidP="0041172D">
      <w:pPr>
        <w:rPr>
          <w:rFonts w:ascii="Times New Roman" w:hAnsi="Times New Roman"/>
          <w:color w:val="000000"/>
          <w:sz w:val="28"/>
          <w:szCs w:val="28"/>
        </w:rPr>
      </w:pPr>
    </w:p>
    <w:p w14:paraId="2C46A50E" w14:textId="77777777" w:rsidR="0041172D" w:rsidRPr="005C517B" w:rsidRDefault="0041172D" w:rsidP="0041172D">
      <w:pPr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5C517B">
        <w:rPr>
          <w:rStyle w:val="a5"/>
          <w:rFonts w:ascii="Times New Roman" w:hAnsi="Times New Roman"/>
          <w:sz w:val="28"/>
          <w:szCs w:val="28"/>
        </w:rPr>
        <w:t>Примеры работы программы</w:t>
      </w:r>
      <w:r w:rsidRPr="005C517B">
        <w:rPr>
          <w:rStyle w:val="a5"/>
          <w:rFonts w:ascii="Times New Roman" w:hAnsi="Times New Roman"/>
          <w:sz w:val="28"/>
          <w:szCs w:val="28"/>
          <w:lang w:val="en-US"/>
        </w:rPr>
        <w:t>:</w:t>
      </w:r>
    </w:p>
    <w:p w14:paraId="2D36E0DB" w14:textId="77777777" w:rsidR="0041172D" w:rsidRPr="005C517B" w:rsidRDefault="0041172D" w:rsidP="0041172D">
      <w:pPr>
        <w:pStyle w:val="a4"/>
        <w:numPr>
          <w:ilvl w:val="0"/>
          <w:numId w:val="5"/>
        </w:numPr>
        <w:spacing w:after="0" w:line="240" w:lineRule="auto"/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</w:p>
    <w:p w14:paraId="2D5CF213" w14:textId="0462F2C7" w:rsidR="0041172D" w:rsidRPr="005C517B" w:rsidRDefault="0050407C" w:rsidP="0041172D">
      <w:pPr>
        <w:ind w:firstLine="708"/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087217" wp14:editId="5D1B48DC">
            <wp:extent cx="5276850" cy="154159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77" cy="15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8570" w14:textId="77777777" w:rsidR="0041172D" w:rsidRPr="005C517B" w:rsidRDefault="0041172D" w:rsidP="0041172D">
      <w:pPr>
        <w:ind w:firstLine="708"/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0B6EFEEB" w14:textId="77777777" w:rsidR="0041172D" w:rsidRPr="005C517B" w:rsidRDefault="0041172D" w:rsidP="0041172D">
      <w:pPr>
        <w:ind w:firstLine="708"/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proofErr w:type="gramStart"/>
      <w:r w:rsidRPr="005C517B">
        <w:rPr>
          <w:rStyle w:val="a5"/>
          <w:rFonts w:ascii="Times New Roman" w:hAnsi="Times New Roman"/>
          <w:sz w:val="28"/>
          <w:szCs w:val="28"/>
        </w:rPr>
        <w:t>Бит-</w:t>
      </w:r>
      <w:proofErr w:type="spellStart"/>
      <w:r w:rsidRPr="005C517B">
        <w:rPr>
          <w:rStyle w:val="a5"/>
          <w:rFonts w:ascii="Times New Roman" w:hAnsi="Times New Roman"/>
          <w:sz w:val="28"/>
          <w:szCs w:val="28"/>
        </w:rPr>
        <w:t>стаффинг</w:t>
      </w:r>
      <w:proofErr w:type="spellEnd"/>
      <w:proofErr w:type="gramEnd"/>
      <w:r w:rsidRPr="005C517B">
        <w:rPr>
          <w:rStyle w:val="a5"/>
          <w:rFonts w:ascii="Times New Roman" w:hAnsi="Times New Roman"/>
          <w:sz w:val="28"/>
          <w:szCs w:val="28"/>
        </w:rPr>
        <w:t xml:space="preserve"> не требуется.</w:t>
      </w:r>
    </w:p>
    <w:p w14:paraId="3C36400F" w14:textId="77777777" w:rsidR="0041172D" w:rsidRPr="005C517B" w:rsidRDefault="0041172D" w:rsidP="0041172D">
      <w:pPr>
        <w:ind w:firstLine="708"/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</w:p>
    <w:p w14:paraId="08444C41" w14:textId="77777777" w:rsidR="0041172D" w:rsidRPr="005C517B" w:rsidRDefault="0041172D" w:rsidP="0041172D">
      <w:pPr>
        <w:pStyle w:val="a4"/>
        <w:numPr>
          <w:ilvl w:val="0"/>
          <w:numId w:val="5"/>
        </w:numPr>
        <w:spacing w:after="0" w:line="240" w:lineRule="auto"/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</w:p>
    <w:p w14:paraId="3F2E140F" w14:textId="3886B682" w:rsidR="0041172D" w:rsidRPr="005C517B" w:rsidRDefault="0050407C" w:rsidP="0041172D">
      <w:pPr>
        <w:jc w:val="center"/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1472FE" wp14:editId="7A513F34">
            <wp:extent cx="5940425" cy="1951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50FF" w14:textId="77777777" w:rsidR="0041172D" w:rsidRPr="005C517B" w:rsidRDefault="0041172D" w:rsidP="0041172D">
      <w:pPr>
        <w:jc w:val="center"/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376446C4" w14:textId="5BA02291" w:rsidR="0041172D" w:rsidRDefault="0041172D" w:rsidP="0041172D">
      <w:pPr>
        <w:rPr>
          <w:rStyle w:val="a5"/>
          <w:rFonts w:ascii="Times New Roman" w:hAnsi="Times New Roman"/>
          <w:sz w:val="28"/>
          <w:szCs w:val="28"/>
        </w:rPr>
      </w:pPr>
      <w:r w:rsidRPr="005C517B">
        <w:rPr>
          <w:rStyle w:val="a5"/>
          <w:rFonts w:ascii="Times New Roman" w:hAnsi="Times New Roman"/>
          <w:sz w:val="28"/>
          <w:szCs w:val="28"/>
          <w:lang w:val="en-US"/>
        </w:rPr>
        <w:tab/>
      </w:r>
      <w:r w:rsidRPr="005C517B">
        <w:rPr>
          <w:rStyle w:val="a5"/>
          <w:rFonts w:ascii="Times New Roman" w:hAnsi="Times New Roman"/>
          <w:sz w:val="28"/>
          <w:szCs w:val="28"/>
        </w:rPr>
        <w:t xml:space="preserve">Так как тильда в двоичном представлении “01111110”, то производится </w:t>
      </w:r>
      <w:r w:rsidR="00FD076E" w:rsidRPr="005C517B">
        <w:rPr>
          <w:rStyle w:val="a5"/>
          <w:rFonts w:ascii="Times New Roman" w:hAnsi="Times New Roman"/>
          <w:sz w:val="28"/>
          <w:szCs w:val="28"/>
        </w:rPr>
        <w:t>битстаффинг</w:t>
      </w:r>
      <w:r w:rsidRPr="005C517B">
        <w:rPr>
          <w:rStyle w:val="a5"/>
          <w:rFonts w:ascii="Times New Roman" w:hAnsi="Times New Roman"/>
          <w:sz w:val="28"/>
          <w:szCs w:val="28"/>
        </w:rPr>
        <w:t>.</w:t>
      </w:r>
    </w:p>
    <w:p w14:paraId="0F1054D4" w14:textId="68514101" w:rsidR="0050407C" w:rsidRDefault="0050407C" w:rsidP="0050407C">
      <w:pPr>
        <w:pStyle w:val="a4"/>
        <w:numPr>
          <w:ilvl w:val="0"/>
          <w:numId w:val="5"/>
        </w:numPr>
        <w:rPr>
          <w:rStyle w:val="a5"/>
          <w:rFonts w:ascii="Times New Roman" w:hAnsi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7AFF7CCA" w14:textId="049A2C39" w:rsidR="0041172D" w:rsidRPr="00FD076E" w:rsidRDefault="0050407C" w:rsidP="00FD076E">
      <w:pPr>
        <w:pStyle w:val="a4"/>
        <w:rPr>
          <w:rFonts w:ascii="Times New Roman" w:hAnsi="Times New Roman"/>
          <w:spacing w:val="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DE38CA" wp14:editId="0F798CB9">
            <wp:extent cx="5370777" cy="1423670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78" cy="143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F0A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encode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buffer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 {</w:t>
      </w:r>
    </w:p>
    <w:p w14:paraId="18853906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</w:p>
    <w:p w14:paraId="49E94E5B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encodedData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166FD539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int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i = 0;</w:t>
      </w:r>
    </w:p>
    <w:p w14:paraId="5B53AF37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while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(i &lt;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buffer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.size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())</w:t>
      </w:r>
    </w:p>
    <w:p w14:paraId="3475C412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encodedData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+=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bitset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&lt;8&gt;(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buffer</w:t>
      </w:r>
      <w:proofErr w:type="spellEnd"/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[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i++</w:t>
      </w:r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]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).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to_string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();</w:t>
      </w:r>
    </w:p>
    <w:p w14:paraId="24EFC061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</w:p>
    <w:p w14:paraId="1CB41AEA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return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encodedData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742C0A16" w14:textId="44793609" w:rsidR="0041172D" w:rsidRPr="00FD076E" w:rsidRDefault="00FD076E" w:rsidP="00FD076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}</w:t>
      </w:r>
    </w:p>
    <w:p w14:paraId="078370DA" w14:textId="0A309393" w:rsidR="0041172D" w:rsidRPr="00FD076E" w:rsidRDefault="0041172D" w:rsidP="00FD076E">
      <w:pPr>
        <w:autoSpaceDE w:val="0"/>
        <w:autoSpaceDN w:val="0"/>
        <w:adjustRightInd w:val="0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>Метод, предназначенный для кодирования информации в битовую последовательность для последующих операций над пакетом.</w:t>
      </w:r>
    </w:p>
    <w:p w14:paraId="1C580460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decode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buffer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 {</w:t>
      </w:r>
    </w:p>
    <w:p w14:paraId="77AC87CD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decodedData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30E2B4C4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for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int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i = 0; i &lt;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buffer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.size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() / 8; i++)</w:t>
      </w:r>
    </w:p>
    <w:p w14:paraId="043D8F42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{</w:t>
      </w:r>
    </w:p>
    <w:p w14:paraId="48AD9877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decodedData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+=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strtol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buffer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.substr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(i * 8, 8).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c_str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(), </w:t>
      </w:r>
      <w:r w:rsidRPr="00FD076E">
        <w:rPr>
          <w:rFonts w:ascii="Courier New" w:eastAsiaTheme="minorHAnsi" w:hAnsi="Courier New" w:cs="Courier New"/>
          <w:color w:val="6F008A"/>
          <w:sz w:val="18"/>
          <w:szCs w:val="18"/>
          <w:lang w:val="ru-BY" w:eastAsia="en-US"/>
        </w:rPr>
        <w:t>NULL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, 2);</w:t>
      </w:r>
    </w:p>
    <w:p w14:paraId="46BEDDA1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}</w:t>
      </w:r>
    </w:p>
    <w:p w14:paraId="23493F82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return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decodedData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321DBA40" w14:textId="4C1625C8" w:rsidR="0041172D" w:rsidRPr="00FD076E" w:rsidRDefault="00FD076E" w:rsidP="00FD076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}</w:t>
      </w:r>
    </w:p>
    <w:p w14:paraId="397F05F0" w14:textId="77777777" w:rsidR="0041172D" w:rsidRPr="005C517B" w:rsidRDefault="0041172D" w:rsidP="0041172D">
      <w:p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</w:rPr>
      </w:pPr>
    </w:p>
    <w:p w14:paraId="075BD719" w14:textId="299F42F1" w:rsidR="0041172D" w:rsidRPr="00FD076E" w:rsidRDefault="0041172D" w:rsidP="0041172D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lastRenderedPageBreak/>
        <w:t>Метод, обратный предыдущему методу. Переводит битовую последовательность в строку.</w:t>
      </w:r>
    </w:p>
    <w:p w14:paraId="6262DADF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vector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&lt;</w:t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&gt;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buffer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 {</w:t>
      </w:r>
    </w:p>
    <w:p w14:paraId="057384DE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vector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&lt;</w:t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&gt;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packs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3BBCE2AF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for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int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i = 0; i &lt;=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buffer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.size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() / PACKET_SIZE; i++)</w:t>
      </w:r>
    </w:p>
    <w:p w14:paraId="58512997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{</w:t>
      </w:r>
    </w:p>
    <w:p w14:paraId="3CB573C7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packs.push_back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""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);</w:t>
      </w:r>
    </w:p>
    <w:p w14:paraId="18275EAE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packedMsg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buffer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.substr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(i * </w:t>
      </w:r>
      <w:r w:rsidRPr="00FD076E">
        <w:rPr>
          <w:rFonts w:ascii="Courier New" w:eastAsiaTheme="minorHAnsi" w:hAnsi="Courier New" w:cs="Courier New"/>
          <w:color w:val="6F008A"/>
          <w:sz w:val="18"/>
          <w:szCs w:val="18"/>
          <w:lang w:val="ru-BY" w:eastAsia="en-US"/>
        </w:rPr>
        <w:t>PACKET_SIZE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, </w:t>
      </w:r>
      <w:r w:rsidRPr="00FD076E">
        <w:rPr>
          <w:rFonts w:ascii="Courier New" w:eastAsiaTheme="minorHAnsi" w:hAnsi="Courier New" w:cs="Courier New"/>
          <w:color w:val="6F008A"/>
          <w:sz w:val="18"/>
          <w:szCs w:val="18"/>
          <w:lang w:val="ru-BY" w:eastAsia="en-US"/>
        </w:rPr>
        <w:t>PACKET_SIZE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));</w:t>
      </w:r>
    </w:p>
    <w:p w14:paraId="3967F455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int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 0;</w:t>
      </w:r>
    </w:p>
    <w:p w14:paraId="6415206B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while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(1)</w:t>
      </w:r>
    </w:p>
    <w:p w14:paraId="198983E9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{</w:t>
      </w:r>
    </w:p>
    <w:p w14:paraId="4B964FB8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packedMsg.find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"111111"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,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);</w:t>
      </w:r>
    </w:p>
    <w:p w14:paraId="607D2A05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if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!= -1)</w:t>
      </w:r>
    </w:p>
    <w:p w14:paraId="3CC1FC66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{</w:t>
      </w:r>
    </w:p>
    <w:p w14:paraId="78FCB52F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packedMsg.insert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, 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"1"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);</w:t>
      </w:r>
    </w:p>
    <w:p w14:paraId="11BFCE01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+= 6;</w:t>
      </w:r>
    </w:p>
    <w:p w14:paraId="064EAEA5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}</w:t>
      </w:r>
    </w:p>
    <w:p w14:paraId="138E9ED9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else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break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6170B96E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}</w:t>
      </w:r>
    </w:p>
    <w:p w14:paraId="3C869F8E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while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packedMsg.size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() != </w:t>
      </w:r>
      <w:r w:rsidRPr="00FD076E">
        <w:rPr>
          <w:rFonts w:ascii="Courier New" w:eastAsiaTheme="minorHAnsi" w:hAnsi="Courier New" w:cs="Courier New"/>
          <w:color w:val="6F008A"/>
          <w:sz w:val="18"/>
          <w:szCs w:val="18"/>
          <w:lang w:val="ru-BY" w:eastAsia="en-US"/>
        </w:rPr>
        <w:t>PACKET_SIZE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+ 8)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packedMsg.push_back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'0'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);</w:t>
      </w:r>
    </w:p>
    <w:p w14:paraId="13A3E853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int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ones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 0;</w:t>
      </w:r>
    </w:p>
    <w:p w14:paraId="1214748C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for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auto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digit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: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packedMsg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) 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if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digit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== 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'1'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)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ones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++;</w:t>
      </w:r>
    </w:p>
    <w:p w14:paraId="35C7E1C5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packedMsg.insert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(0,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flag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);</w:t>
      </w:r>
    </w:p>
    <w:p w14:paraId="502D2446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packs</w:t>
      </w:r>
      <w:proofErr w:type="spellEnd"/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[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i</w:t>
      </w:r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]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=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decode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packedMsg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);</w:t>
      </w:r>
    </w:p>
    <w:p w14:paraId="6ED565DF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packs</w:t>
      </w:r>
      <w:proofErr w:type="spellEnd"/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[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i</w:t>
      </w:r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]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insert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(1,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to_string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ones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% 2));</w:t>
      </w:r>
    </w:p>
    <w:p w14:paraId="0BB2110E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}</w:t>
      </w:r>
    </w:p>
    <w:p w14:paraId="4944EF12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return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packs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2592D88F" w14:textId="74946D16" w:rsidR="00FD076E" w:rsidRPr="00FD076E" w:rsidRDefault="00FD076E" w:rsidP="00FD076E">
      <w:pPr>
        <w:autoSpaceDE w:val="0"/>
        <w:autoSpaceDN w:val="0"/>
        <w:adjustRightInd w:val="0"/>
        <w:rPr>
          <w:rFonts w:ascii="Courier New" w:hAnsi="Courier New" w:cs="Courier New"/>
          <w:color w:val="2B91AF"/>
          <w:sz w:val="18"/>
          <w:szCs w:val="18"/>
          <w:lang w:val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}</w:t>
      </w:r>
    </w:p>
    <w:p w14:paraId="58D67BEF" w14:textId="6C8BCDA3" w:rsidR="0041172D" w:rsidRDefault="0041172D" w:rsidP="0041172D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 xml:space="preserve">Упаковывает данные в пакеты. На этом этапе происходит </w:t>
      </w:r>
      <w:r w:rsidR="00FD076E" w:rsidRPr="005C517B">
        <w:rPr>
          <w:rFonts w:ascii="Times New Roman" w:hAnsi="Times New Roman"/>
          <w:color w:val="000000"/>
          <w:sz w:val="28"/>
          <w:szCs w:val="28"/>
        </w:rPr>
        <w:t>битстаффинг</w:t>
      </w:r>
      <w:r w:rsidRPr="005C517B">
        <w:rPr>
          <w:rFonts w:ascii="Times New Roman" w:hAnsi="Times New Roman"/>
          <w:color w:val="000000"/>
          <w:sz w:val="28"/>
          <w:szCs w:val="28"/>
        </w:rPr>
        <w:t>.</w:t>
      </w:r>
    </w:p>
    <w:p w14:paraId="5195077C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unpackData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2B91AF"/>
          <w:sz w:val="18"/>
          <w:szCs w:val="18"/>
          <w:lang w:val="ru-BY" w:eastAsia="en-US"/>
        </w:rPr>
        <w:t>string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 {</w:t>
      </w:r>
    </w:p>
    <w:p w14:paraId="5D4D04C0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</w:p>
    <w:p w14:paraId="6EBC1862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int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parityBit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 (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int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decode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.substr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(8, 8))</w:t>
      </w:r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[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0</w:t>
      </w:r>
      <w:r w:rsidRPr="00FD076E">
        <w:rPr>
          <w:rFonts w:ascii="Courier New" w:eastAsiaTheme="minorHAnsi" w:hAnsi="Courier New" w:cs="Courier New"/>
          <w:color w:val="008080"/>
          <w:sz w:val="18"/>
          <w:szCs w:val="18"/>
          <w:lang w:val="ru-BY" w:eastAsia="en-US"/>
        </w:rPr>
        <w:t>]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- 48;</w:t>
      </w:r>
    </w:p>
    <w:p w14:paraId="41005140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.erase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(8, 8);</w:t>
      </w:r>
    </w:p>
    <w:p w14:paraId="4439E296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int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.find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flag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);</w:t>
      </w:r>
    </w:p>
    <w:p w14:paraId="7BB66244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if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== -1) 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return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""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1EE4B960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else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.erase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(0, 8);</w:t>
      </w:r>
    </w:p>
    <w:p w14:paraId="47A8564A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int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ones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 0;</w:t>
      </w:r>
    </w:p>
    <w:p w14:paraId="20033A7D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for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auto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digit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: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) 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if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digit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== 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'1'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)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ones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++;</w:t>
      </w:r>
    </w:p>
    <w:p w14:paraId="36E78C93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if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ones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% 2 !=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parityBit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) 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return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""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6C08C1F6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 0;</w:t>
      </w:r>
    </w:p>
    <w:p w14:paraId="2705DD0D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while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(1)</w:t>
      </w:r>
    </w:p>
    <w:p w14:paraId="26FDF7BE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{</w:t>
      </w:r>
    </w:p>
    <w:p w14:paraId="7815FA74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=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.find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"1111111"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, 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);</w:t>
      </w:r>
    </w:p>
    <w:p w14:paraId="7E362A73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if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!= -1)</w:t>
      </w:r>
    </w:p>
    <w:p w14:paraId="7F0776C8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{</w:t>
      </w:r>
    </w:p>
    <w:p w14:paraId="5C64E458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.erase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, 1);</w:t>
      </w:r>
    </w:p>
    <w:p w14:paraId="2598F064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.push_back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(</w:t>
      </w:r>
      <w:r w:rsidRPr="00FD076E">
        <w:rPr>
          <w:rFonts w:ascii="Courier New" w:eastAsiaTheme="minorHAnsi" w:hAnsi="Courier New" w:cs="Courier New"/>
          <w:color w:val="A31515"/>
          <w:sz w:val="18"/>
          <w:szCs w:val="18"/>
          <w:lang w:val="ru-BY" w:eastAsia="en-US"/>
        </w:rPr>
        <w:t>'0'</w:t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);</w:t>
      </w:r>
    </w:p>
    <w:p w14:paraId="774AFFCC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poz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+= 6;</w:t>
      </w:r>
    </w:p>
    <w:p w14:paraId="13441C4A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}</w:t>
      </w:r>
    </w:p>
    <w:p w14:paraId="36FDFB01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else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break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48933113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  <w:t>}</w:t>
      </w:r>
    </w:p>
    <w:p w14:paraId="51CE8C54" w14:textId="77777777" w:rsidR="00FD076E" w:rsidRPr="00FD076E" w:rsidRDefault="00FD076E" w:rsidP="00FD07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ab/>
      </w:r>
      <w:proofErr w:type="spellStart"/>
      <w:r w:rsidRPr="00FD076E">
        <w:rPr>
          <w:rFonts w:ascii="Courier New" w:eastAsiaTheme="minorHAnsi" w:hAnsi="Courier New" w:cs="Courier New"/>
          <w:color w:val="0000FF"/>
          <w:sz w:val="18"/>
          <w:szCs w:val="18"/>
          <w:lang w:val="ru-BY" w:eastAsia="en-US"/>
        </w:rPr>
        <w:t>return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 xml:space="preserve"> </w:t>
      </w:r>
      <w:proofErr w:type="spellStart"/>
      <w:r w:rsidRPr="00FD076E">
        <w:rPr>
          <w:rFonts w:ascii="Courier New" w:eastAsiaTheme="minorHAnsi" w:hAnsi="Courier New" w:cs="Courier New"/>
          <w:color w:val="808080"/>
          <w:sz w:val="18"/>
          <w:szCs w:val="18"/>
          <w:lang w:val="ru-BY" w:eastAsia="en-US"/>
        </w:rPr>
        <w:t>packedData</w:t>
      </w:r>
      <w:proofErr w:type="spellEnd"/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;</w:t>
      </w:r>
    </w:p>
    <w:p w14:paraId="2F64A2E8" w14:textId="7BEA57F7" w:rsidR="00FD076E" w:rsidRPr="00FD076E" w:rsidRDefault="00FD076E" w:rsidP="00FD076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FD076E">
        <w:rPr>
          <w:rFonts w:ascii="Courier New" w:eastAsiaTheme="minorHAnsi" w:hAnsi="Courier New" w:cs="Courier New"/>
          <w:color w:val="000000"/>
          <w:sz w:val="18"/>
          <w:szCs w:val="18"/>
          <w:lang w:val="ru-BY" w:eastAsia="en-US"/>
        </w:rPr>
        <w:t>}</w:t>
      </w:r>
      <w:bookmarkStart w:id="0" w:name="_GoBack"/>
      <w:bookmarkEnd w:id="0"/>
    </w:p>
    <w:p w14:paraId="507C16E6" w14:textId="4A5CE31F" w:rsidR="0041172D" w:rsidRPr="005C517B" w:rsidRDefault="0041172D" w:rsidP="0041172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  <w:lang w:val="be-BY"/>
        </w:rPr>
      </w:pPr>
      <w:r w:rsidRPr="005C517B">
        <w:rPr>
          <w:rFonts w:ascii="Times New Roman" w:hAnsi="Times New Roman"/>
          <w:color w:val="000000"/>
          <w:sz w:val="28"/>
          <w:szCs w:val="28"/>
        </w:rPr>
        <w:t xml:space="preserve">Данный метод, распаковывает пакеты, производит </w:t>
      </w:r>
      <w:proofErr w:type="spellStart"/>
      <w:r w:rsidRPr="005C517B">
        <w:rPr>
          <w:rFonts w:ascii="Times New Roman" w:hAnsi="Times New Roman"/>
          <w:color w:val="000000"/>
          <w:sz w:val="28"/>
          <w:szCs w:val="28"/>
        </w:rPr>
        <w:t>дебитстаффинг</w:t>
      </w:r>
      <w:proofErr w:type="spellEnd"/>
      <w:r w:rsidRPr="005C517B">
        <w:rPr>
          <w:rFonts w:ascii="Times New Roman" w:hAnsi="Times New Roman"/>
          <w:color w:val="000000"/>
          <w:sz w:val="28"/>
          <w:szCs w:val="28"/>
        </w:rPr>
        <w:t xml:space="preserve"> если он был произведен на передатчике.</w:t>
      </w:r>
    </w:p>
    <w:sectPr w:rsidR="0041172D" w:rsidRPr="005C5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54AE"/>
    <w:multiLevelType w:val="hybridMultilevel"/>
    <w:tmpl w:val="D76E3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623C06"/>
    <w:multiLevelType w:val="hybridMultilevel"/>
    <w:tmpl w:val="A10E0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C5C68"/>
    <w:multiLevelType w:val="hybridMultilevel"/>
    <w:tmpl w:val="C71E4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47156"/>
    <w:multiLevelType w:val="hybridMultilevel"/>
    <w:tmpl w:val="BC9AF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77141"/>
    <w:multiLevelType w:val="hybridMultilevel"/>
    <w:tmpl w:val="01020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62"/>
    <w:rsid w:val="00010752"/>
    <w:rsid w:val="000C7695"/>
    <w:rsid w:val="001C24FC"/>
    <w:rsid w:val="0029677A"/>
    <w:rsid w:val="00322051"/>
    <w:rsid w:val="0036499F"/>
    <w:rsid w:val="003661F0"/>
    <w:rsid w:val="0041110C"/>
    <w:rsid w:val="0041172D"/>
    <w:rsid w:val="004A007D"/>
    <w:rsid w:val="00503063"/>
    <w:rsid w:val="0050407C"/>
    <w:rsid w:val="00553683"/>
    <w:rsid w:val="005A3B70"/>
    <w:rsid w:val="005B0B5C"/>
    <w:rsid w:val="005C517B"/>
    <w:rsid w:val="005F6B65"/>
    <w:rsid w:val="0066399D"/>
    <w:rsid w:val="00676AC5"/>
    <w:rsid w:val="00721CAC"/>
    <w:rsid w:val="007B2ECA"/>
    <w:rsid w:val="00821B77"/>
    <w:rsid w:val="008E086C"/>
    <w:rsid w:val="009325A6"/>
    <w:rsid w:val="00D06F67"/>
    <w:rsid w:val="00D071B0"/>
    <w:rsid w:val="00D32199"/>
    <w:rsid w:val="00DD3EB6"/>
    <w:rsid w:val="00E36D78"/>
    <w:rsid w:val="00E672C7"/>
    <w:rsid w:val="00F83762"/>
    <w:rsid w:val="00FD076E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D02C"/>
  <w15:chartTrackingRefBased/>
  <w15:docId w15:val="{8ADD1CA1-E2C4-452E-9895-04A64DD5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762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7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821B77"/>
    <w:pPr>
      <w:ind w:left="720"/>
      <w:contextualSpacing/>
    </w:pPr>
  </w:style>
  <w:style w:type="character" w:styleId="a5">
    <w:name w:val="Book Title"/>
    <w:basedOn w:val="a0"/>
    <w:uiPriority w:val="33"/>
    <w:qFormat/>
    <w:rsid w:val="0041172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Осетник</dc:creator>
  <cp:keywords/>
  <dc:description/>
  <cp:lastModifiedBy>Дмитрий Осетник</cp:lastModifiedBy>
  <cp:revision>11</cp:revision>
  <dcterms:created xsi:type="dcterms:W3CDTF">2020-10-04T18:11:00Z</dcterms:created>
  <dcterms:modified xsi:type="dcterms:W3CDTF">2020-10-28T13:13:00Z</dcterms:modified>
</cp:coreProperties>
</file>