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Método</w:t>
      </w:r>
      <w:r>
        <w:t xml:space="preserve"> </w:t>
      </w:r>
      <w:r>
        <w:t xml:space="preserve">de</w:t>
      </w:r>
      <w:r>
        <w:t xml:space="preserve"> </w:t>
      </w:r>
      <w:r>
        <w:t xml:space="preserve">los</w:t>
      </w:r>
      <w:r>
        <w:t xml:space="preserve"> </w:t>
      </w:r>
      <w:r>
        <w:t xml:space="preserve">k-</w:t>
      </w:r>
      <w:r>
        <w:t xml:space="preserve"> </w:t>
      </w:r>
      <w:r>
        <w:t xml:space="preserve">vecinos</w:t>
      </w:r>
      <w:r>
        <w:t xml:space="preserve"> </w:t>
      </w:r>
      <w:r>
        <w:t xml:space="preserve">más</w:t>
      </w:r>
      <w:r>
        <w:t xml:space="preserve"> </w:t>
      </w:r>
      <w:r>
        <w:t xml:space="preserve">próximos</w:t>
      </w:r>
      <w:r>
        <w:t xml:space="preserve"> </w:t>
      </w:r>
      <w:r>
        <w:t xml:space="preserve">(KNN)</w:t>
      </w:r>
    </w:p>
    <w:p>
      <w:pPr>
        <w:pStyle w:val="Author"/>
      </w:pPr>
      <w:r>
        <w:t xml:space="preserve">Grupo:</w:t>
      </w:r>
      <w:r>
        <w:t xml:space="preserve"> </w:t>
      </w:r>
      <w:r>
        <w:t xml:space="preserve">Far</w:t>
      </w:r>
      <w:r>
        <w:t xml:space="preserve"> </w:t>
      </w:r>
      <w:r>
        <w:t xml:space="preserve">Away</w:t>
      </w:r>
    </w:p>
    <w:p>
      <w:pPr>
        <w:pStyle w:val="Date"/>
      </w:pPr>
      <w:r>
        <w:t xml:space="preserve">05</w:t>
      </w:r>
      <w:r>
        <w:t xml:space="preserve"> </w:t>
      </w:r>
      <w:r>
        <w:t xml:space="preserve">de</w:t>
      </w:r>
      <w:r>
        <w:t xml:space="preserve"> </w:t>
      </w:r>
      <w:r>
        <w:t xml:space="preserve">Mayo</w:t>
      </w:r>
      <w:r>
        <w:t xml:space="preserve"> </w:t>
      </w:r>
      <w:r>
        <w:t xml:space="preserve">de</w:t>
      </w:r>
      <w:r>
        <w:t xml:space="preserve"> </w:t>
      </w:r>
      <w:r>
        <w:t xml:space="preserve">2024</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Integrantes</w:t>
            </w:r>
          </w:p>
        </w:tc>
        <w:tc>
          <w:tcPr/>
          <w:p>
            <w:pPr>
              <w:pStyle w:val="Compact"/>
            </w:pPr>
          </w:p>
        </w:tc>
      </w:tr>
      <w:tr>
        <w:tc>
          <w:tcPr/>
          <w:p>
            <w:pPr>
              <w:pStyle w:val="Compact"/>
              <w:jc w:val="left"/>
            </w:pPr>
            <w:r>
              <w:t xml:space="preserve">Burgos Flaqué, María Fernanda</w:t>
            </w:r>
          </w:p>
        </w:tc>
        <w:tc>
          <w:tcPr/>
          <w:p>
            <w:pPr>
              <w:pStyle w:val="Compact"/>
              <w:jc w:val="left"/>
            </w:pPr>
            <w:hyperlink r:id="rId20">
              <w:r>
                <w:rPr>
                  <w:rStyle w:val="Hyperlink"/>
                </w:rPr>
                <w:t xml:space="preserve">fernandaburgosflaque@gmail.com</w:t>
              </w:r>
            </w:hyperlink>
          </w:p>
        </w:tc>
      </w:tr>
      <w:tr>
        <w:tc>
          <w:tcPr/>
          <w:p>
            <w:pPr>
              <w:pStyle w:val="Compact"/>
              <w:jc w:val="left"/>
            </w:pPr>
            <w:r>
              <w:t xml:space="preserve">Coronel, Yesica Sidanelia</w:t>
            </w:r>
          </w:p>
        </w:tc>
        <w:tc>
          <w:tcPr/>
          <w:p>
            <w:pPr>
              <w:pStyle w:val="Compact"/>
              <w:jc w:val="left"/>
            </w:pPr>
            <w:hyperlink r:id="rId21">
              <w:r>
                <w:rPr>
                  <w:rStyle w:val="Hyperlink"/>
                </w:rPr>
                <w:t xml:space="preserve">yesicacoronel.cpn@gmail.com</w:t>
              </w:r>
            </w:hyperlink>
          </w:p>
        </w:tc>
      </w:tr>
      <w:tr>
        <w:tc>
          <w:tcPr/>
          <w:p>
            <w:pPr>
              <w:pStyle w:val="Compact"/>
              <w:jc w:val="left"/>
            </w:pPr>
            <w:r>
              <w:t xml:space="preserve">Francomano, Pablo Nicolás</w:t>
            </w:r>
          </w:p>
        </w:tc>
        <w:tc>
          <w:tcPr/>
          <w:p>
            <w:pPr>
              <w:pStyle w:val="Compact"/>
              <w:jc w:val="left"/>
            </w:pPr>
            <w:hyperlink r:id="rId22">
              <w:r>
                <w:rPr>
                  <w:rStyle w:val="Hyperlink"/>
                </w:rPr>
                <w:t xml:space="preserve">pablo.francomano@gmail.com</w:t>
              </w:r>
            </w:hyperlink>
          </w:p>
        </w:tc>
      </w:tr>
      <w:tr>
        <w:tc>
          <w:tcPr/>
          <w:p>
            <w:pPr>
              <w:pStyle w:val="Compact"/>
              <w:jc w:val="left"/>
            </w:pPr>
            <w:r>
              <w:t xml:space="preserve">Maccari, Pablo Augusto</w:t>
            </w:r>
          </w:p>
        </w:tc>
        <w:tc>
          <w:tcPr/>
          <w:p>
            <w:pPr>
              <w:pStyle w:val="Compact"/>
              <w:jc w:val="left"/>
            </w:pPr>
            <w:hyperlink r:id="rId23">
              <w:r>
                <w:rPr>
                  <w:rStyle w:val="Hyperlink"/>
                </w:rPr>
                <w:t xml:space="preserve">pablomaccari@hotmail.com</w:t>
              </w:r>
            </w:hyperlink>
          </w:p>
        </w:tc>
      </w:tr>
      <w:tr>
        <w:tc>
          <w:tcPr/>
          <w:p>
            <w:pPr>
              <w:pStyle w:val="Compact"/>
              <w:jc w:val="left"/>
            </w:pPr>
            <w:r>
              <w:t xml:space="preserve">Pipinich, Joaquin</w:t>
            </w:r>
          </w:p>
        </w:tc>
        <w:tc>
          <w:tcPr/>
          <w:p>
            <w:pPr>
              <w:pStyle w:val="Compact"/>
              <w:jc w:val="left"/>
            </w:pPr>
            <w:hyperlink r:id="rId24">
              <w:r>
                <w:rPr>
                  <w:rStyle w:val="Hyperlink"/>
                </w:rPr>
                <w:t xml:space="preserve">joaquinpipinich@gmail.com</w:t>
              </w:r>
            </w:hyperlink>
          </w:p>
        </w:tc>
      </w:tr>
    </w:tbl>
    <w:bookmarkStart w:id="51" w:name="kesimo-vecino-más-próximo-knn"/>
    <w:p>
      <w:pPr>
        <w:pStyle w:val="Heading2"/>
      </w:pPr>
      <w:r>
        <w:t xml:space="preserve">Kesimo Vecino Más Próximo (KNN)</w:t>
      </w:r>
    </w:p>
    <w:bookmarkStart w:id="50" w:name="análisis-de-caso"/>
    <w:p>
      <w:pPr>
        <w:pStyle w:val="Heading3"/>
      </w:pPr>
      <w:r>
        <w:t xml:space="preserve">Análisis de caso</w:t>
      </w:r>
    </w:p>
    <w:bookmarkStart w:id="25" w:name="introducción"/>
    <w:p>
      <w:pPr>
        <w:pStyle w:val="Heading4"/>
      </w:pPr>
      <w:r>
        <w:t xml:space="preserve">Introducción</w:t>
      </w:r>
    </w:p>
    <w:p>
      <w:pPr>
        <w:pStyle w:val="FirstParagraph"/>
      </w:pPr>
      <w:r>
        <w:t xml:space="preserve">El método de los Kesimos vecinos mas cercanos es una técnica de agrupamiento mediante la cual los datos analizados son asignados a cierta cantidad de grupos, dependientes de un valor k. La asignación de cada registro a cada cluster se ejecuta basándose en la distancia al centroide más cercano. Esta agrupación permite la clasificación de nuevos datos o casos, permitiendo llegar a conclusiones según el grupo al que sean asignados.</w:t>
      </w:r>
    </w:p>
    <w:p>
      <w:pPr>
        <w:pStyle w:val="BodyText"/>
      </w:pPr>
      <w:r>
        <w:t xml:space="preserve">El siguiente trabajo busca utilizar este método para poder predecir en que tipo de actividad industrial o comercial se ubica una empresa de la cual solo se conocen dos variables: riesgo y rentabilidad.</w:t>
      </w:r>
    </w:p>
    <w:bookmarkEnd w:id="25"/>
    <w:bookmarkStart w:id="26" w:name="hipótesis"/>
    <w:p>
      <w:pPr>
        <w:pStyle w:val="Heading4"/>
      </w:pPr>
      <w:r>
        <w:t xml:space="preserve">Hipótesis</w:t>
      </w:r>
    </w:p>
    <w:p>
      <w:pPr>
        <w:pStyle w:val="FirstParagraph"/>
      </w:pPr>
      <w:r>
        <w:t xml:space="preserve">Se puede estimar dentro de que 5 actividades se encuentra una empresa cualquiera (llamada A) conociendo su riesgo y su rentabilidad.</w:t>
      </w:r>
    </w:p>
    <w:bookmarkEnd w:id="26"/>
    <w:bookmarkStart w:id="45" w:name="desarrollo-del-método-knn"/>
    <w:p>
      <w:pPr>
        <w:pStyle w:val="Heading4"/>
      </w:pPr>
      <w:r>
        <w:t xml:space="preserve">Desarrollo del método KNN</w:t>
      </w:r>
    </w:p>
    <w:bookmarkStart w:id="30" w:name="paso-1.-carga-de-datos-y-primer-análisis"/>
    <w:p>
      <w:pPr>
        <w:pStyle w:val="Heading5"/>
      </w:pPr>
      <w:r>
        <w:t xml:space="preserve">Paso 1. Carga de datos y primer análisis</w:t>
      </w:r>
    </w:p>
    <w:p>
      <w:pPr>
        <w:pStyle w:val="FirstParagraph"/>
      </w:pPr>
      <w:r>
        <w:t xml:space="preserve">El primer paso para el análisis del caso mencionado consiste en la carga de un set de 254 datos de riesgo- rentabilidad, para empresas de Mendoza.</w:t>
      </w:r>
    </w:p>
    <w:p>
      <w:pPr>
        <w:pStyle w:val="SourceCode"/>
      </w:pPr>
      <w:r>
        <w:rPr>
          <w:rStyle w:val="FunctionTok"/>
        </w:rPr>
        <w:t xml:space="preserve">library</w:t>
      </w:r>
      <w:r>
        <w:rPr>
          <w:rStyle w:val="NormalTok"/>
        </w:rPr>
        <w:t xml:space="preserve">(readr)</w:t>
      </w:r>
      <w:r>
        <w:br/>
      </w:r>
      <w:r>
        <w:rPr>
          <w:rStyle w:val="NormalTok"/>
        </w:rPr>
        <w:t xml:space="preserve">datos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"https://themys.sid.uncu.edu.ar/rpalma/R-cran/Frontera_Pareto.csv"</w:t>
      </w:r>
      <w:r>
        <w:rPr>
          <w:rStyle w:val="NormalTok"/>
        </w:rPr>
        <w:t xml:space="preserve">, </w:t>
      </w:r>
      <w:r>
        <w:br/>
      </w:r>
      <w:r>
        <w:rPr>
          <w:rStyle w:val="NormalTok"/>
        </w:rPr>
        <w:t xml:space="preserve">    </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decimal_mark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grouping_mark =</w:t>
      </w:r>
      <w:r>
        <w:rPr>
          <w:rStyle w:val="NormalTok"/>
        </w:rPr>
        <w:t xml:space="preserve"> </w:t>
      </w:r>
      <w:r>
        <w:rPr>
          <w:rStyle w:val="StringTok"/>
        </w:rPr>
        <w:t xml:space="preserv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`curl` package not installed, falling back to using `url()`</w:t>
      </w:r>
      <w:r>
        <w:br/>
      </w:r>
      <w:r>
        <w:rPr>
          <w:rStyle w:val="VerbatimChar"/>
        </w:rPr>
        <w:t xml:space="preserve">## Rows: 254 Columns: 2</w:t>
      </w:r>
      <w:r>
        <w:br/>
      </w:r>
      <w:r>
        <w:rPr>
          <w:rStyle w:val="VerbatimChar"/>
        </w:rPr>
        <w:t xml:space="preserve">## ── Column specification ────────────────────────────────────────────────────────</w:t>
      </w:r>
      <w:r>
        <w:br/>
      </w:r>
      <w:r>
        <w:rPr>
          <w:rStyle w:val="VerbatimChar"/>
        </w:rPr>
        <w:t xml:space="preserve">## Delimiter: ";"</w:t>
      </w:r>
      <w:r>
        <w:br/>
      </w:r>
      <w:r>
        <w:rPr>
          <w:rStyle w:val="VerbatimChar"/>
        </w:rPr>
        <w:t xml:space="preserve">## dbl (2): Riesgo, Rentabilidad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Como muestra, se imprimen las primeras filas a continuación.</w:t>
      </w:r>
    </w:p>
    <w:p>
      <w:pPr>
        <w:pStyle w:val="SourceCode"/>
      </w:pPr>
      <w:r>
        <w:rPr>
          <w:rStyle w:val="FunctionTok"/>
        </w:rPr>
        <w:t xml:space="preserve">head</w:t>
      </w:r>
      <w:r>
        <w:rPr>
          <w:rStyle w:val="NormalTok"/>
        </w:rPr>
        <w:t xml:space="preserve">(datos)</w:t>
      </w:r>
    </w:p>
    <w:p>
      <w:pPr>
        <w:pStyle w:val="SourceCode"/>
      </w:pPr>
      <w:r>
        <w:rPr>
          <w:rStyle w:val="VerbatimChar"/>
        </w:rPr>
        <w:t xml:space="preserve">## # A tibble: 6 × 2</w:t>
      </w:r>
      <w:r>
        <w:br/>
      </w:r>
      <w:r>
        <w:rPr>
          <w:rStyle w:val="VerbatimChar"/>
        </w:rPr>
        <w:t xml:space="preserve">##   Riesgo Rentabilidad</w:t>
      </w:r>
      <w:r>
        <w:br/>
      </w:r>
      <w:r>
        <w:rPr>
          <w:rStyle w:val="VerbatimChar"/>
        </w:rPr>
        <w:t xml:space="preserve">##    &lt;dbl&gt;        &lt;dbl&gt;</w:t>
      </w:r>
      <w:r>
        <w:br/>
      </w:r>
      <w:r>
        <w:rPr>
          <w:rStyle w:val="VerbatimChar"/>
        </w:rPr>
        <w:t xml:space="preserve">## 1  0.230         36.2</w:t>
      </w:r>
      <w:r>
        <w:br/>
      </w:r>
      <w:r>
        <w:rPr>
          <w:rStyle w:val="VerbatimChar"/>
        </w:rPr>
        <w:t xml:space="preserve">## 2  0.139         36.4</w:t>
      </w:r>
      <w:r>
        <w:br/>
      </w:r>
      <w:r>
        <w:rPr>
          <w:rStyle w:val="VerbatimChar"/>
        </w:rPr>
        <w:t xml:space="preserve">## 3  0.155         36.7</w:t>
      </w:r>
      <w:r>
        <w:br/>
      </w:r>
      <w:r>
        <w:rPr>
          <w:rStyle w:val="VerbatimChar"/>
        </w:rPr>
        <w:t xml:space="preserve">## 4  0.235         37.1</w:t>
      </w:r>
      <w:r>
        <w:br/>
      </w:r>
      <w:r>
        <w:rPr>
          <w:rStyle w:val="VerbatimChar"/>
        </w:rPr>
        <w:t xml:space="preserve">## 5  0.235         37.7</w:t>
      </w:r>
      <w:r>
        <w:br/>
      </w:r>
      <w:r>
        <w:rPr>
          <w:rStyle w:val="VerbatimChar"/>
        </w:rPr>
        <w:t xml:space="preserve">## 6  0.362         36.2</w:t>
      </w:r>
    </w:p>
    <w:p>
      <w:pPr>
        <w:pStyle w:val="FirstParagraph"/>
      </w:pPr>
      <w:r>
        <w:t xml:space="preserve">Es buena práctica graficar los datos para poder detectar a simple vista potenciales patrones, tendencias, relaciones y estructuras de los datos. Al estar analizando dos variables continuas, un gráfico de dispersión muestra cómo están relacionadas las dos variables del análisis, colocando la variable Rentabilidad en el eje x y una segunda, Riesgo (%), en el eje y.</w:t>
      </w:r>
    </w:p>
    <w:p>
      <w:pPr>
        <w:pStyle w:val="SourceCode"/>
      </w:pPr>
      <w:r>
        <w:rPr>
          <w:rStyle w:val="NormalTok"/>
        </w:rPr>
        <w:t xml:space="preserve">my </w:t>
      </w:r>
      <w:r>
        <w:rPr>
          <w:rStyle w:val="OtherTok"/>
        </w:rPr>
        <w:t xml:space="preserve">&lt;-</w:t>
      </w:r>
      <w:r>
        <w:rPr>
          <w:rStyle w:val="NormalTok"/>
        </w:rPr>
        <w:t xml:space="preserve"> datos</w:t>
      </w:r>
      <w:r>
        <w:rPr>
          <w:rStyle w:val="SpecialCharTok"/>
        </w:rPr>
        <w:t xml:space="preserve">$</w:t>
      </w:r>
      <w:r>
        <w:rPr>
          <w:rStyle w:val="NormalTok"/>
        </w:rPr>
        <w:t xml:space="preserve">Rentabilidad </w:t>
      </w:r>
      <w:r>
        <w:br/>
      </w:r>
      <w:r>
        <w:rPr>
          <w:rStyle w:val="NormalTok"/>
        </w:rPr>
        <w:t xml:space="preserve">mx </w:t>
      </w:r>
      <w:r>
        <w:rPr>
          <w:rStyle w:val="OtherTok"/>
        </w:rPr>
        <w:t xml:space="preserve">&lt;-</w:t>
      </w:r>
      <w:r>
        <w:rPr>
          <w:rStyle w:val="NormalTok"/>
        </w:rPr>
        <w:t xml:space="preserve"> datos</w:t>
      </w:r>
      <w:r>
        <w:rPr>
          <w:rStyle w:val="SpecialCharTok"/>
        </w:rPr>
        <w:t xml:space="preserve">$</w:t>
      </w:r>
      <w:r>
        <w:rPr>
          <w:rStyle w:val="NormalTok"/>
        </w:rPr>
        <w:t xml:space="preserve">Riesgo</w:t>
      </w:r>
      <w:r>
        <w:br/>
      </w:r>
      <w:r>
        <w:br/>
      </w:r>
      <w:r>
        <w:rPr>
          <w:rStyle w:val="FunctionTok"/>
        </w:rPr>
        <w:t xml:space="preserve">plot</w:t>
      </w:r>
      <w:r>
        <w:rPr>
          <w:rStyle w:val="NormalTok"/>
        </w:rPr>
        <w:t xml:space="preserve">(mx,my,</w:t>
      </w:r>
      <w:r>
        <w:rPr>
          <w:rStyle w:val="AttributeTok"/>
        </w:rPr>
        <w:t xml:space="preserve">type=</w:t>
      </w:r>
      <w:r>
        <w:rPr>
          <w:rStyle w:val="StringTok"/>
        </w:rPr>
        <w:t xml:space="preserve">"p"</w:t>
      </w:r>
      <w:r>
        <w:rPr>
          <w:rStyle w:val="NormalTok"/>
        </w:rPr>
        <w:t xml:space="preserve">, </w:t>
      </w:r>
      <w:r>
        <w:rPr>
          <w:rStyle w:val="AttributeTok"/>
        </w:rPr>
        <w:t xml:space="preserve">main=</w:t>
      </w:r>
      <w:r>
        <w:rPr>
          <w:rStyle w:val="StringTok"/>
        </w:rPr>
        <w:t xml:space="preserve">"Riesgo (%) - Rentabilidad en Mendoza"</w:t>
      </w:r>
      <w:r>
        <w:rPr>
          <w:rStyle w:val="NormalTok"/>
        </w:rPr>
        <w:t xml:space="preserve">,</w:t>
      </w:r>
      <w:r>
        <w:rPr>
          <w:rStyle w:val="AttributeTok"/>
        </w:rPr>
        <w:t xml:space="preserve">ylab=</w:t>
      </w:r>
      <w:r>
        <w:rPr>
          <w:rStyle w:val="StringTok"/>
        </w:rPr>
        <w:t xml:space="preserve">"Riesgo (%)"</w:t>
      </w:r>
      <w:r>
        <w:rPr>
          <w:rStyle w:val="NormalTok"/>
        </w:rPr>
        <w:t xml:space="preserve">,</w:t>
      </w:r>
      <w:r>
        <w:rPr>
          <w:rStyle w:val="AttributeTok"/>
        </w:rPr>
        <w:t xml:space="preserve">xlab=</w:t>
      </w:r>
      <w:r>
        <w:rPr>
          <w:rStyle w:val="StringTok"/>
        </w:rPr>
        <w:t xml:space="preserve">"Rentabilidad"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KNN_Far-Away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grafica muestra una relación creciente entre ambas variables, a mayor riesgo parece haber mayor rentabilidad para la mayoría de los casos y viceversa.</w:t>
      </w:r>
    </w:p>
    <w:bookmarkEnd w:id="30"/>
    <w:bookmarkStart w:id="31" w:name="paso-2.-generación-de-clusters"/>
    <w:p>
      <w:pPr>
        <w:pStyle w:val="Heading5"/>
      </w:pPr>
      <w:r>
        <w:t xml:space="preserve">Paso 2. Generación de clusters</w:t>
      </w:r>
    </w:p>
    <w:p>
      <w:pPr>
        <w:pStyle w:val="FirstParagraph"/>
      </w:pPr>
      <w:r>
        <w:t xml:space="preserve">La generación de clusters comienza seleccionando el parámetro K, buscando que la cantidad de muestras que quedan en cada grupo sean aproximadamente las mismas. La elección del valor K para este método es crítica, en sus extremos un valor K de 1 asignaría un cluster a cada dato, lo que significa un error cero, pero un modelo no útil y sobre ajustado (overfitting).</w:t>
      </w:r>
      <w:r>
        <w:t xml:space="preserve"> </w:t>
      </w:r>
      <w:r>
        <w:t xml:space="preserve">Para 5 clusters el modelo selecciona para cada dato los mejores resultados utilizando el la suma de las distancias entre los datos y el correspondiente centroide de cada cluster (WCSS).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(cluster)</w:t>
      </w:r>
      <w:r>
        <w:br/>
      </w:r>
      <w:r>
        <w:rPr>
          <w:rStyle w:val="NormalTok"/>
        </w:rPr>
        <w:t xml:space="preserve">fit </w:t>
      </w:r>
      <w:r>
        <w:rPr>
          <w:rStyle w:val="OtherTok"/>
        </w:rPr>
        <w:t xml:space="preserve">&lt;-</w:t>
      </w:r>
      <w:r>
        <w:rPr>
          <w:rStyle w:val="NormalTok"/>
        </w:rPr>
        <w:t xml:space="preserve"> </w:t>
      </w:r>
      <w:r>
        <w:rPr>
          <w:rStyle w:val="FunctionTok"/>
        </w:rPr>
        <w:t xml:space="preserve">kmeans</w:t>
      </w:r>
      <w:r>
        <w:rPr>
          <w:rStyle w:val="NormalTok"/>
        </w:rPr>
        <w:t xml:space="preserve">(datos, </w:t>
      </w:r>
      <w:r>
        <w:rPr>
          <w:rStyle w:val="DecValTok"/>
        </w:rPr>
        <w:t xml:space="preserve">5</w:t>
      </w:r>
      <w:r>
        <w:rPr>
          <w:rStyle w:val="NormalTok"/>
        </w:rPr>
        <w:t xml:space="preserve">)</w:t>
      </w:r>
      <w:r>
        <w:br/>
      </w:r>
      <w:r>
        <w:rPr>
          <w:rStyle w:val="NormalTok"/>
        </w:rPr>
        <w:t xml:space="preserve">fit</w:t>
      </w:r>
    </w:p>
    <w:p>
      <w:pPr>
        <w:pStyle w:val="SourceCode"/>
      </w:pPr>
      <w:r>
        <w:rPr>
          <w:rStyle w:val="VerbatimChar"/>
        </w:rPr>
        <w:t xml:space="preserve">## K-means clustering with 5 clusters of sizes 54, 53, 14, 105, 28</w:t>
      </w:r>
      <w:r>
        <w:br/>
      </w:r>
      <w:r>
        <w:rPr>
          <w:rStyle w:val="VerbatimChar"/>
        </w:rPr>
        <w:t xml:space="preserve">## </w:t>
      </w:r>
      <w:r>
        <w:br/>
      </w:r>
      <w:r>
        <w:rPr>
          <w:rStyle w:val="VerbatimChar"/>
        </w:rPr>
        <w:t xml:space="preserve">## Cluster means:</w:t>
      </w:r>
      <w:r>
        <w:br/>
      </w:r>
      <w:r>
        <w:rPr>
          <w:rStyle w:val="VerbatimChar"/>
        </w:rPr>
        <w:t xml:space="preserve">##      Riesgo Rentabilidad</w:t>
      </w:r>
      <w:r>
        <w:br/>
      </w:r>
      <w:r>
        <w:rPr>
          <w:rStyle w:val="VerbatimChar"/>
        </w:rPr>
        <w:t xml:space="preserve">## 1 0.9434583     40.31409</w:t>
      </w:r>
      <w:r>
        <w:br/>
      </w:r>
      <w:r>
        <w:rPr>
          <w:rStyle w:val="VerbatimChar"/>
        </w:rPr>
        <w:t xml:space="preserve">## 2 1.0620127     43.74186</w:t>
      </w:r>
      <w:r>
        <w:br/>
      </w:r>
      <w:r>
        <w:rPr>
          <w:rStyle w:val="VerbatimChar"/>
        </w:rPr>
        <w:t xml:space="preserve">## 3 1.1985407     56.04491</w:t>
      </w:r>
      <w:r>
        <w:br/>
      </w:r>
      <w:r>
        <w:rPr>
          <w:rStyle w:val="VerbatimChar"/>
        </w:rPr>
        <w:t xml:space="preserve">## 4 0.6755260     37.52853</w:t>
      </w:r>
      <w:r>
        <w:br/>
      </w:r>
      <w:r>
        <w:rPr>
          <w:rStyle w:val="VerbatimChar"/>
        </w:rPr>
        <w:t xml:space="preserve">## 5 1.1075578     47.95315</w:t>
      </w:r>
      <w:r>
        <w:br/>
      </w:r>
      <w:r>
        <w:rPr>
          <w:rStyle w:val="VerbatimChar"/>
        </w:rPr>
        <w:t xml:space="preserve">## </w:t>
      </w:r>
      <w:r>
        <w:br/>
      </w:r>
      <w:r>
        <w:rPr>
          <w:rStyle w:val="VerbatimChar"/>
        </w:rPr>
        <w:t xml:space="preserve">## Clustering vector:</w:t>
      </w:r>
      <w:r>
        <w:br/>
      </w:r>
      <w:r>
        <w:rPr>
          <w:rStyle w:val="VerbatimChar"/>
        </w:rPr>
        <w:t xml:space="preserve">##   [1] 4 4 4 4 4 4 4 4 4 4 4 4 4 4 4 4 4 4 4 4 4 4 4 4 4 4 4 4 4 4 4 4 4 4 4 4 4</w:t>
      </w:r>
      <w:r>
        <w:br/>
      </w:r>
      <w:r>
        <w:rPr>
          <w:rStyle w:val="VerbatimChar"/>
        </w:rPr>
        <w:t xml:space="preserve">##  [38] 4 4 1 4 4 4 4 4 4 1 4 4 4 4 4 4 4 4 4 4 1 1 1 1 4 4 4 4 4 4 4 4 4 4 4 4 4</w:t>
      </w:r>
      <w:r>
        <w:br/>
      </w:r>
      <w:r>
        <w:rPr>
          <w:rStyle w:val="VerbatimChar"/>
        </w:rPr>
        <w:t xml:space="preserve">##  [75] 4 4 4 4 4 4 4 4 4 4 4 4 4 4 1 1 1 1 1 1 1 1 4 4 4 4 1 1 4 1 4 1 1 4 4 1 1</w:t>
      </w:r>
      <w:r>
        <w:br/>
      </w:r>
      <w:r>
        <w:rPr>
          <w:rStyle w:val="VerbatimChar"/>
        </w:rPr>
        <w:t xml:space="preserve">## [112] 1 1 1 2 2 2 2 2 2 2 2 2 2 2 2 2 1 1 1 1 1 1 1 1 1 1 1 2 2 2 2 2 5 5 5 5 5</w:t>
      </w:r>
      <w:r>
        <w:br/>
      </w:r>
      <w:r>
        <w:rPr>
          <w:rStyle w:val="VerbatimChar"/>
        </w:rPr>
        <w:t xml:space="preserve">## [149] 5 5 5 2 2 2 2 2 2 1 2 5 2 2 1 3 3 5 5 5 3 5 5 5 3 3 3 5 5 5 5 5 3 3 3 3 3</w:t>
      </w:r>
      <w:r>
        <w:br/>
      </w:r>
      <w:r>
        <w:rPr>
          <w:rStyle w:val="VerbatimChar"/>
        </w:rPr>
        <w:t xml:space="preserve">## [186] 5 2 5 2 2 2 5 5 2 2 2 2 2 2 2 2 2 2 2 2 2 2 1 1 1 1 1 1 1 1 4 4 4 4 1 1 1</w:t>
      </w:r>
      <w:r>
        <w:br/>
      </w:r>
      <w:r>
        <w:rPr>
          <w:rStyle w:val="VerbatimChar"/>
        </w:rPr>
        <w:t xml:space="preserve">## [223] 1 1 1 2 2 2 2 2 5 2 5 3 4 4 4 4 4 4 4 4 4 4 4 1 1 1 2 2 5 5 3 3</w:t>
      </w:r>
      <w:r>
        <w:br/>
      </w:r>
      <w:r>
        <w:rPr>
          <w:rStyle w:val="VerbatimChar"/>
        </w:rPr>
        <w:t xml:space="preserve">## </w:t>
      </w:r>
      <w:r>
        <w:br/>
      </w:r>
      <w:r>
        <w:rPr>
          <w:rStyle w:val="VerbatimChar"/>
        </w:rPr>
        <w:t xml:space="preserve">## Within cluster sum of squares by cluster:</w:t>
      </w:r>
      <w:r>
        <w:br/>
      </w:r>
      <w:r>
        <w:rPr>
          <w:rStyle w:val="VerbatimChar"/>
        </w:rPr>
        <w:t xml:space="preserve">## [1]  48.77914  52.30852 127.64933  82.01858  49.56641</w:t>
      </w:r>
      <w:r>
        <w:br/>
      </w:r>
      <w:r>
        <w:rPr>
          <w:rStyle w:val="VerbatimChar"/>
        </w:rPr>
        <w:t xml:space="preserve">##  (between_SS / total_SS =  94.5 %)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bookmarkEnd w:id="31"/>
    <w:bookmarkStart w:id="32" w:name="X61e1ed2b2442d5d0dd64e8f092f8d3f50128a02"/>
    <w:p>
      <w:pPr>
        <w:pStyle w:val="Heading5"/>
      </w:pPr>
      <w:r>
        <w:t xml:space="preserve">Paso 3. Asignación de nombres para los clusters</w:t>
      </w:r>
    </w:p>
    <w:p>
      <w:pPr>
        <w:pStyle w:val="FirstParagraph"/>
      </w:pPr>
      <w:r>
        <w:t xml:space="preserve">A continuación se le asigna un nombre a cada uno de los clusters. Para ello se utiliza la denominación</w:t>
      </w:r>
      <w:r>
        <w:t xml:space="preserve"> </w:t>
      </w:r>
      <w:r>
        <w:t xml:space="preserve">“</w:t>
      </w:r>
      <w:r>
        <w:t xml:space="preserve">Group_N</w:t>
      </w:r>
      <w:r>
        <w:t xml:space="preserve">”</w:t>
      </w:r>
      <w:r>
        <w:t xml:space="preserve"> </w:t>
      </w:r>
      <w:r>
        <w:t xml:space="preserve">donde N representa un número secuencial. Se podrían también asignar palabras o rubros que faciliten el análisis.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aggregate</w:t>
      </w:r>
      <w:r>
        <w:rPr>
          <w:rStyle w:val="NormalTok"/>
        </w:rPr>
        <w:t xml:space="preserve">(datos,</w:t>
      </w:r>
      <w:r>
        <w:rPr>
          <w:rStyle w:val="AttributeTok"/>
        </w:rPr>
        <w:t xml:space="preserve">by=</w:t>
      </w:r>
      <w:r>
        <w:rPr>
          <w:rStyle w:val="FunctionTok"/>
        </w:rPr>
        <w:t xml:space="preserve">list</w:t>
      </w:r>
      <w:r>
        <w:rPr>
          <w:rStyle w:val="NormalTok"/>
        </w:rPr>
        <w:t xml:space="preserve">(fit</w:t>
      </w:r>
      <w:r>
        <w:rPr>
          <w:rStyle w:val="SpecialCharTok"/>
        </w:rPr>
        <w:t xml:space="preserve">$</w:t>
      </w:r>
      <w:r>
        <w:rPr>
          <w:rStyle w:val="NormalTok"/>
        </w:rPr>
        <w:t xml:space="preserve">cluster),</w:t>
      </w:r>
      <w:r>
        <w:rPr>
          <w:rStyle w:val="AttributeTok"/>
        </w:rPr>
        <w:t xml:space="preserve">FUN=</w:t>
      </w:r>
      <w:r>
        <w:rPr>
          <w:rStyle w:val="NormalTok"/>
        </w:rPr>
        <w:t xml:space="preserve">mean)</w:t>
      </w:r>
    </w:p>
    <w:p>
      <w:pPr>
        <w:pStyle w:val="SourceCode"/>
      </w:pPr>
      <w:r>
        <w:rPr>
          <w:rStyle w:val="VerbatimChar"/>
        </w:rPr>
        <w:t xml:space="preserve">##   Group.1    Riesgo Rentabilidad</w:t>
      </w:r>
      <w:r>
        <w:br/>
      </w:r>
      <w:r>
        <w:rPr>
          <w:rStyle w:val="VerbatimChar"/>
        </w:rPr>
        <w:t xml:space="preserve">## 1       1 0.9434583     40.31409</w:t>
      </w:r>
      <w:r>
        <w:br/>
      </w:r>
      <w:r>
        <w:rPr>
          <w:rStyle w:val="VerbatimChar"/>
        </w:rPr>
        <w:t xml:space="preserve">## 2       2 1.0620127     43.74186</w:t>
      </w:r>
      <w:r>
        <w:br/>
      </w:r>
      <w:r>
        <w:rPr>
          <w:rStyle w:val="VerbatimChar"/>
        </w:rPr>
        <w:t xml:space="preserve">## 3       3 1.1985407     56.04491</w:t>
      </w:r>
      <w:r>
        <w:br/>
      </w:r>
      <w:r>
        <w:rPr>
          <w:rStyle w:val="VerbatimChar"/>
        </w:rPr>
        <w:t xml:space="preserve">## 4       4 0.6755260     37.52853</w:t>
      </w:r>
      <w:r>
        <w:br/>
      </w:r>
      <w:r>
        <w:rPr>
          <w:rStyle w:val="VerbatimChar"/>
        </w:rPr>
        <w:t xml:space="preserve">## 5       5 1.1075578     47.95315</w:t>
      </w:r>
    </w:p>
    <w:p>
      <w:pPr>
        <w:pStyle w:val="SourceCode"/>
      </w:pPr>
      <w:r>
        <w:rPr>
          <w:rStyle w:val="NormalTok"/>
        </w:rPr>
        <w:t xml:space="preserve">mi_cluster </w:t>
      </w:r>
      <w:r>
        <w:rPr>
          <w:rStyle w:val="OtherTok"/>
        </w:rPr>
        <w:t xml:space="preserve">&lt;-</w:t>
      </w:r>
      <w:r>
        <w:rPr>
          <w:rStyle w:val="NormalTok"/>
        </w:rPr>
        <w:t xml:space="preserve"> </w:t>
      </w:r>
      <w:r>
        <w:rPr>
          <w:rStyle w:val="FunctionTok"/>
        </w:rPr>
        <w:t xml:space="preserve">data.frame</w:t>
      </w:r>
      <w:r>
        <w:rPr>
          <w:rStyle w:val="NormalTok"/>
        </w:rPr>
        <w:t xml:space="preserve">(datos, fit</w:t>
      </w:r>
      <w:r>
        <w:rPr>
          <w:rStyle w:val="SpecialCharTok"/>
        </w:rPr>
        <w:t xml:space="preserve">$</w:t>
      </w:r>
      <w:r>
        <w:rPr>
          <w:rStyle w:val="NormalTok"/>
        </w:rPr>
        <w:t xml:space="preserve">cluster)</w:t>
      </w:r>
    </w:p>
    <w:p>
      <w:pPr>
        <w:pStyle w:val="FirstParagraph"/>
      </w:pPr>
      <w:r>
        <w:t xml:space="preserve">Se puede obtener a continuación la asignacion de cada dato de la problación a cada el cluster en función de riesgo y rentabilidad.</w:t>
      </w:r>
    </w:p>
    <w:p>
      <w:pPr>
        <w:pStyle w:val="SourceCode"/>
      </w:pPr>
      <w:r>
        <w:rPr>
          <w:rStyle w:val="NormalTok"/>
        </w:rPr>
        <w:t xml:space="preserve">mi_cluster</w:t>
      </w:r>
    </w:p>
    <w:p>
      <w:pPr>
        <w:pStyle w:val="SourceCode"/>
      </w:pPr>
      <w:r>
        <w:rPr>
          <w:rStyle w:val="VerbatimChar"/>
        </w:rPr>
        <w:t xml:space="preserve">##        Riesgo Rentabilidad fit.cluster</w:t>
      </w:r>
      <w:r>
        <w:br/>
      </w:r>
      <w:r>
        <w:rPr>
          <w:rStyle w:val="VerbatimChar"/>
        </w:rPr>
        <w:t xml:space="preserve">## 1   0.2299914     36.17758           4</w:t>
      </w:r>
      <w:r>
        <w:br/>
      </w:r>
      <w:r>
        <w:rPr>
          <w:rStyle w:val="VerbatimChar"/>
        </w:rPr>
        <w:t xml:space="preserve">## 2   0.1392425     36.35505           4</w:t>
      </w:r>
      <w:r>
        <w:br/>
      </w:r>
      <w:r>
        <w:rPr>
          <w:rStyle w:val="VerbatimChar"/>
        </w:rPr>
        <w:t xml:space="preserve">## 3   0.1547155     36.71515           4</w:t>
      </w:r>
      <w:r>
        <w:br/>
      </w:r>
      <w:r>
        <w:rPr>
          <w:rStyle w:val="VerbatimChar"/>
        </w:rPr>
        <w:t xml:space="preserve">## 4   0.2348895     37.14919           4</w:t>
      </w:r>
      <w:r>
        <w:br/>
      </w:r>
      <w:r>
        <w:rPr>
          <w:rStyle w:val="VerbatimChar"/>
        </w:rPr>
        <w:t xml:space="preserve">## 5   0.2348895     37.67857           4</w:t>
      </w:r>
      <w:r>
        <w:br/>
      </w:r>
      <w:r>
        <w:rPr>
          <w:rStyle w:val="VerbatimChar"/>
        </w:rPr>
        <w:t xml:space="preserve">## 6   0.3618077     36.18910           4</w:t>
      </w:r>
      <w:r>
        <w:br/>
      </w:r>
      <w:r>
        <w:rPr>
          <w:rStyle w:val="VerbatimChar"/>
        </w:rPr>
        <w:t xml:space="preserve">## 7   0.4453633     36.17758           4</w:t>
      </w:r>
      <w:r>
        <w:br/>
      </w:r>
      <w:r>
        <w:rPr>
          <w:rStyle w:val="VerbatimChar"/>
        </w:rPr>
        <w:t xml:space="preserve">## 8   0.3618077     36.37949           4</w:t>
      </w:r>
      <w:r>
        <w:br/>
      </w:r>
      <w:r>
        <w:rPr>
          <w:rStyle w:val="VerbatimChar"/>
        </w:rPr>
        <w:t xml:space="preserve">## 9   0.3842360     36.62135           4</w:t>
      </w:r>
      <w:r>
        <w:br/>
      </w:r>
      <w:r>
        <w:rPr>
          <w:rStyle w:val="VerbatimChar"/>
        </w:rPr>
        <w:t xml:space="preserve">## 10  0.3663192     36.74245           4</w:t>
      </w:r>
      <w:r>
        <w:br/>
      </w:r>
      <w:r>
        <w:rPr>
          <w:rStyle w:val="VerbatimChar"/>
        </w:rPr>
        <w:t xml:space="preserve">## 11  0.2972553     36.75617           4</w:t>
      </w:r>
      <w:r>
        <w:br/>
      </w:r>
      <w:r>
        <w:rPr>
          <w:rStyle w:val="VerbatimChar"/>
        </w:rPr>
        <w:t xml:space="preserve">## 12  0.5527457     36.16610           4</w:t>
      </w:r>
      <w:r>
        <w:br/>
      </w:r>
      <w:r>
        <w:rPr>
          <w:rStyle w:val="VerbatimChar"/>
        </w:rPr>
        <w:t xml:space="preserve">## 13  0.5606940     36.30674           4</w:t>
      </w:r>
      <w:r>
        <w:br/>
      </w:r>
      <w:r>
        <w:rPr>
          <w:rStyle w:val="VerbatimChar"/>
        </w:rPr>
        <w:t xml:space="preserve">## 14  0.5082500     36.70159           4</w:t>
      </w:r>
      <w:r>
        <w:br/>
      </w:r>
      <w:r>
        <w:rPr>
          <w:rStyle w:val="VerbatimChar"/>
        </w:rPr>
        <w:t xml:space="preserve">## 15  0.4875774     36.72878           4</w:t>
      </w:r>
      <w:r>
        <w:br/>
      </w:r>
      <w:r>
        <w:rPr>
          <w:rStyle w:val="VerbatimChar"/>
        </w:rPr>
        <w:t xml:space="preserve">## 16  0.4539005     37.05795           4</w:t>
      </w:r>
      <w:r>
        <w:br/>
      </w:r>
      <w:r>
        <w:rPr>
          <w:rStyle w:val="VerbatimChar"/>
        </w:rPr>
        <w:t xml:space="preserve">## 17  0.4324673     37.16463           4</w:t>
      </w:r>
      <w:r>
        <w:br/>
      </w:r>
      <w:r>
        <w:rPr>
          <w:rStyle w:val="VerbatimChar"/>
        </w:rPr>
        <w:t xml:space="preserve">## 18  0.3708177     37.64321           4</w:t>
      </w:r>
      <w:r>
        <w:br/>
      </w:r>
      <w:r>
        <w:rPr>
          <w:rStyle w:val="VerbatimChar"/>
        </w:rPr>
        <w:t xml:space="preserve">## 19  0.3842360     37.80500           4</w:t>
      </w:r>
      <w:r>
        <w:br/>
      </w:r>
      <w:r>
        <w:rPr>
          <w:rStyle w:val="VerbatimChar"/>
        </w:rPr>
        <w:t xml:space="preserve">## 20  0.4367781     37.67857           4</w:t>
      </w:r>
      <w:r>
        <w:br/>
      </w:r>
      <w:r>
        <w:rPr>
          <w:rStyle w:val="VerbatimChar"/>
        </w:rPr>
        <w:t xml:space="preserve">## 21  0.4410767     37.53901           4</w:t>
      </w:r>
      <w:r>
        <w:br/>
      </w:r>
      <w:r>
        <w:rPr>
          <w:rStyle w:val="VerbatimChar"/>
        </w:rPr>
        <w:t xml:space="preserve">## 22  0.4917347     37.43762           4</w:t>
      </w:r>
      <w:r>
        <w:br/>
      </w:r>
      <w:r>
        <w:rPr>
          <w:rStyle w:val="VerbatimChar"/>
        </w:rPr>
        <w:t xml:space="preserve">## 23  0.5920631     37.11851           4</w:t>
      </w:r>
      <w:r>
        <w:br/>
      </w:r>
      <w:r>
        <w:rPr>
          <w:rStyle w:val="VerbatimChar"/>
        </w:rPr>
        <w:t xml:space="preserve">## 24  0.5764627     36.63460           4</w:t>
      </w:r>
      <w:r>
        <w:br/>
      </w:r>
      <w:r>
        <w:rPr>
          <w:rStyle w:val="VerbatimChar"/>
        </w:rPr>
        <w:t xml:space="preserve">## 25  0.6416343     36.45394           4</w:t>
      </w:r>
      <w:r>
        <w:br/>
      </w:r>
      <w:r>
        <w:rPr>
          <w:rStyle w:val="VerbatimChar"/>
        </w:rPr>
        <w:t xml:space="preserve">## 26  0.6786307     36.41649           4</w:t>
      </w:r>
      <w:r>
        <w:br/>
      </w:r>
      <w:r>
        <w:rPr>
          <w:rStyle w:val="VerbatimChar"/>
        </w:rPr>
        <w:t xml:space="preserve">## 27  0.6749742     36.62135           4</w:t>
      </w:r>
      <w:r>
        <w:br/>
      </w:r>
      <w:r>
        <w:rPr>
          <w:rStyle w:val="VerbatimChar"/>
        </w:rPr>
        <w:t xml:space="preserve">## 28  0.6265626     36.86804           4</w:t>
      </w:r>
      <w:r>
        <w:br/>
      </w:r>
      <w:r>
        <w:rPr>
          <w:rStyle w:val="VerbatimChar"/>
        </w:rPr>
        <w:t xml:space="preserve">## 29  0.5842838     37.01319           4</w:t>
      </w:r>
      <w:r>
        <w:br/>
      </w:r>
      <w:r>
        <w:rPr>
          <w:rStyle w:val="VerbatimChar"/>
        </w:rPr>
        <w:t xml:space="preserve">## 30  0.6227698     37.05795           4</w:t>
      </w:r>
      <w:r>
        <w:br/>
      </w:r>
      <w:r>
        <w:rPr>
          <w:rStyle w:val="VerbatimChar"/>
        </w:rPr>
        <w:t xml:space="preserve">## 31  0.6189669     37.32273           4</w:t>
      </w:r>
      <w:r>
        <w:br/>
      </w:r>
      <w:r>
        <w:rPr>
          <w:rStyle w:val="VerbatimChar"/>
        </w:rPr>
        <w:t xml:space="preserve">## 32  0.5685996     37.48798           4</w:t>
      </w:r>
      <w:r>
        <w:br/>
      </w:r>
      <w:r>
        <w:rPr>
          <w:rStyle w:val="VerbatimChar"/>
        </w:rPr>
        <w:t xml:space="preserve">## 33  0.5567252     37.60816           4</w:t>
      </w:r>
      <w:r>
        <w:br/>
      </w:r>
      <w:r>
        <w:rPr>
          <w:rStyle w:val="VerbatimChar"/>
        </w:rPr>
        <w:t xml:space="preserve">## 34  0.5646521     37.87914           4</w:t>
      </w:r>
      <w:r>
        <w:br/>
      </w:r>
      <w:r>
        <w:rPr>
          <w:rStyle w:val="VerbatimChar"/>
        </w:rPr>
        <w:t xml:space="preserve">## 35  0.5082500     37.35520           4</w:t>
      </w:r>
      <w:r>
        <w:br/>
      </w:r>
      <w:r>
        <w:rPr>
          <w:rStyle w:val="VerbatimChar"/>
        </w:rPr>
        <w:t xml:space="preserve">## 36  0.4453633     37.53901           4</w:t>
      </w:r>
      <w:r>
        <w:br/>
      </w:r>
      <w:r>
        <w:rPr>
          <w:rStyle w:val="VerbatimChar"/>
        </w:rPr>
        <w:t xml:space="preserve">## 37  0.4410767     37.76846           4</w:t>
      </w:r>
      <w:r>
        <w:br/>
      </w:r>
      <w:r>
        <w:rPr>
          <w:rStyle w:val="VerbatimChar"/>
        </w:rPr>
        <w:t xml:space="preserve">## 38  0.3842360     38.33430           4</w:t>
      </w:r>
      <w:r>
        <w:br/>
      </w:r>
      <w:r>
        <w:rPr>
          <w:rStyle w:val="VerbatimChar"/>
        </w:rPr>
        <w:t xml:space="preserve">## 39  0.3753033     37.84189           4</w:t>
      </w:r>
      <w:r>
        <w:br/>
      </w:r>
      <w:r>
        <w:rPr>
          <w:rStyle w:val="VerbatimChar"/>
        </w:rPr>
        <w:t xml:space="preserve">## 40  0.4324673     39.06271           1</w:t>
      </w:r>
      <w:r>
        <w:br/>
      </w:r>
      <w:r>
        <w:rPr>
          <w:rStyle w:val="VerbatimChar"/>
        </w:rPr>
        <w:t xml:space="preserve">## 41  0.4958806     38.79837           4</w:t>
      </w:r>
      <w:r>
        <w:br/>
      </w:r>
      <w:r>
        <w:rPr>
          <w:rStyle w:val="VerbatimChar"/>
        </w:rPr>
        <w:t xml:space="preserve">## 42  0.4917347     38.41889           4</w:t>
      </w:r>
      <w:r>
        <w:br/>
      </w:r>
      <w:r>
        <w:rPr>
          <w:rStyle w:val="VerbatimChar"/>
        </w:rPr>
        <w:t xml:space="preserve">## 43  0.5567252     38.31342           4</w:t>
      </w:r>
      <w:r>
        <w:br/>
      </w:r>
      <w:r>
        <w:rPr>
          <w:rStyle w:val="VerbatimChar"/>
        </w:rPr>
        <w:t xml:space="preserve">## 44  0.5527457     38.50519           4</w:t>
      </w:r>
      <w:r>
        <w:br/>
      </w:r>
      <w:r>
        <w:rPr>
          <w:rStyle w:val="VerbatimChar"/>
        </w:rPr>
        <w:t xml:space="preserve">## 45  0.5998011     38.41889           4</w:t>
      </w:r>
      <w:r>
        <w:br/>
      </w:r>
      <w:r>
        <w:rPr>
          <w:rStyle w:val="VerbatimChar"/>
        </w:rPr>
        <w:t xml:space="preserve">## 46  0.6113311     38.66058           4</w:t>
      </w:r>
      <w:r>
        <w:br/>
      </w:r>
      <w:r>
        <w:rPr>
          <w:rStyle w:val="VerbatimChar"/>
        </w:rPr>
        <w:t xml:space="preserve">## 47  0.6151541     39.01345           1</w:t>
      </w:r>
      <w:r>
        <w:br/>
      </w:r>
      <w:r>
        <w:rPr>
          <w:rStyle w:val="VerbatimChar"/>
        </w:rPr>
        <w:t xml:space="preserve">## 48  0.6639477     38.84527           4</w:t>
      </w:r>
      <w:r>
        <w:br/>
      </w:r>
      <w:r>
        <w:rPr>
          <w:rStyle w:val="VerbatimChar"/>
        </w:rPr>
        <w:t xml:space="preserve">## 49  0.6565487     38.61562           4</w:t>
      </w:r>
      <w:r>
        <w:br/>
      </w:r>
      <w:r>
        <w:rPr>
          <w:rStyle w:val="VerbatimChar"/>
        </w:rPr>
        <w:t xml:space="preserve">## 50  0.6786307     38.31342           4</w:t>
      </w:r>
      <w:r>
        <w:br/>
      </w:r>
      <w:r>
        <w:rPr>
          <w:rStyle w:val="VerbatimChar"/>
        </w:rPr>
        <w:t xml:space="preserve">## 51  0.6416343     38.09045           4</w:t>
      </w:r>
      <w:r>
        <w:br/>
      </w:r>
      <w:r>
        <w:rPr>
          <w:rStyle w:val="VerbatimChar"/>
        </w:rPr>
        <w:t xml:space="preserve">## 52  0.6341182     37.99302           4</w:t>
      </w:r>
      <w:r>
        <w:br/>
      </w:r>
      <w:r>
        <w:rPr>
          <w:rStyle w:val="VerbatimChar"/>
        </w:rPr>
        <w:t xml:space="preserve">## 53  0.6713082     38.33430           4</w:t>
      </w:r>
      <w:r>
        <w:br/>
      </w:r>
      <w:r>
        <w:rPr>
          <w:rStyle w:val="VerbatimChar"/>
        </w:rPr>
        <w:t xml:space="preserve">## 54  0.7253181     38.37637           4</w:t>
      </w:r>
      <w:r>
        <w:br/>
      </w:r>
      <w:r>
        <w:rPr>
          <w:rStyle w:val="VerbatimChar"/>
        </w:rPr>
        <w:t xml:space="preserve">## 55  0.7393741     38.59331           4</w:t>
      </w:r>
      <w:r>
        <w:br/>
      </w:r>
      <w:r>
        <w:rPr>
          <w:rStyle w:val="VerbatimChar"/>
        </w:rPr>
        <w:t xml:space="preserve">## 56  0.6859154     38.84527           4</w:t>
      </w:r>
      <w:r>
        <w:br/>
      </w:r>
      <w:r>
        <w:rPr>
          <w:rStyle w:val="VerbatimChar"/>
        </w:rPr>
        <w:t xml:space="preserve">## 57  0.6453775     38.63804           4</w:t>
      </w:r>
      <w:r>
        <w:br/>
      </w:r>
      <w:r>
        <w:rPr>
          <w:rStyle w:val="VerbatimChar"/>
        </w:rPr>
        <w:t xml:space="preserve">## 58  0.6341182     39.01345           1</w:t>
      </w:r>
      <w:r>
        <w:br/>
      </w:r>
      <w:r>
        <w:rPr>
          <w:rStyle w:val="VerbatimChar"/>
        </w:rPr>
        <w:t xml:space="preserve">## 59  0.6265626     39.44984           1</w:t>
      </w:r>
      <w:r>
        <w:br/>
      </w:r>
      <w:r>
        <w:rPr>
          <w:rStyle w:val="VerbatimChar"/>
        </w:rPr>
        <w:t xml:space="preserve">## 60  0.5000151     39.55871           1</w:t>
      </w:r>
      <w:r>
        <w:br/>
      </w:r>
      <w:r>
        <w:rPr>
          <w:rStyle w:val="VerbatimChar"/>
        </w:rPr>
        <w:t xml:space="preserve">## 61  0.5487554     40.43002           1</w:t>
      </w:r>
      <w:r>
        <w:br/>
      </w:r>
      <w:r>
        <w:rPr>
          <w:rStyle w:val="VerbatimChar"/>
        </w:rPr>
        <w:t xml:space="preserve">## 62  0.7358735     37.38795           4</w:t>
      </w:r>
      <w:r>
        <w:br/>
      </w:r>
      <w:r>
        <w:rPr>
          <w:rStyle w:val="VerbatimChar"/>
        </w:rPr>
        <w:t xml:space="preserve">## 63  0.7463489     37.64321           4</w:t>
      </w:r>
      <w:r>
        <w:br/>
      </w:r>
      <w:r>
        <w:rPr>
          <w:rStyle w:val="VerbatimChar"/>
        </w:rPr>
        <w:t xml:space="preserve">## 64  0.7182362     37.84189           4</w:t>
      </w:r>
      <w:r>
        <w:br/>
      </w:r>
      <w:r>
        <w:rPr>
          <w:rStyle w:val="VerbatimChar"/>
        </w:rPr>
        <w:t xml:space="preserve">## 65  0.7773041     37.95468           4</w:t>
      </w:r>
      <w:r>
        <w:br/>
      </w:r>
      <w:r>
        <w:rPr>
          <w:rStyle w:val="VerbatimChar"/>
        </w:rPr>
        <w:t xml:space="preserve">## 66  0.8108925     37.97380           4</w:t>
      </w:r>
      <w:r>
        <w:br/>
      </w:r>
      <w:r>
        <w:rPr>
          <w:rStyle w:val="VerbatimChar"/>
        </w:rPr>
        <w:t xml:space="preserve">## 67  0.8597496     37.78669           4</w:t>
      </w:r>
      <w:r>
        <w:br/>
      </w:r>
      <w:r>
        <w:rPr>
          <w:rStyle w:val="VerbatimChar"/>
        </w:rPr>
        <w:t xml:space="preserve">## 68  0.8306507     37.53901           4</w:t>
      </w:r>
      <w:r>
        <w:br/>
      </w:r>
      <w:r>
        <w:rPr>
          <w:rStyle w:val="VerbatimChar"/>
        </w:rPr>
        <w:t xml:space="preserve">## 69  0.7942025     37.47113           4</w:t>
      </w:r>
      <w:r>
        <w:br/>
      </w:r>
      <w:r>
        <w:rPr>
          <w:rStyle w:val="VerbatimChar"/>
        </w:rPr>
        <w:t xml:space="preserve">## 70  0.8075710     37.24282           4</w:t>
      </w:r>
      <w:r>
        <w:br/>
      </w:r>
      <w:r>
        <w:rPr>
          <w:rStyle w:val="VerbatimChar"/>
        </w:rPr>
        <w:t xml:space="preserve">## 71  0.7670633     37.10327           4</w:t>
      </w:r>
      <w:r>
        <w:br/>
      </w:r>
      <w:r>
        <w:rPr>
          <w:rStyle w:val="VerbatimChar"/>
        </w:rPr>
        <w:t xml:space="preserve">## 72  0.7428659     37.04297           4</w:t>
      </w:r>
      <w:r>
        <w:br/>
      </w:r>
      <w:r>
        <w:rPr>
          <w:rStyle w:val="VerbatimChar"/>
        </w:rPr>
        <w:t xml:space="preserve">## 73  0.7288455     36.79769           4</w:t>
      </w:r>
      <w:r>
        <w:br/>
      </w:r>
      <w:r>
        <w:rPr>
          <w:rStyle w:val="VerbatimChar"/>
        </w:rPr>
        <w:t xml:space="preserve">## 74  0.7908396     36.79769           4</w:t>
      </w:r>
      <w:r>
        <w:br/>
      </w:r>
      <w:r>
        <w:rPr>
          <w:rStyle w:val="VerbatimChar"/>
        </w:rPr>
        <w:t xml:space="preserve">## 75  0.8175110     36.78379           4</w:t>
      </w:r>
      <w:r>
        <w:br/>
      </w:r>
      <w:r>
        <w:rPr>
          <w:rStyle w:val="VerbatimChar"/>
        </w:rPr>
        <w:t xml:space="preserve">## 76  0.8913464     36.81164           4</w:t>
      </w:r>
      <w:r>
        <w:br/>
      </w:r>
      <w:r>
        <w:rPr>
          <w:rStyle w:val="VerbatimChar"/>
        </w:rPr>
        <w:t xml:space="preserve">## 77  0.8693087     37.02806           4</w:t>
      </w:r>
      <w:r>
        <w:br/>
      </w:r>
      <w:r>
        <w:rPr>
          <w:rStyle w:val="VerbatimChar"/>
        </w:rPr>
        <w:t xml:space="preserve">## 78  0.9037744     37.22703           4</w:t>
      </w:r>
      <w:r>
        <w:br/>
      </w:r>
      <w:r>
        <w:rPr>
          <w:rStyle w:val="VerbatimChar"/>
        </w:rPr>
        <w:t xml:space="preserve">## 79  1.0019580     37.27457           4</w:t>
      </w:r>
      <w:r>
        <w:br/>
      </w:r>
      <w:r>
        <w:rPr>
          <w:rStyle w:val="VerbatimChar"/>
        </w:rPr>
        <w:t xml:space="preserve">## 80  0.9933401     37.82340           4</w:t>
      </w:r>
      <w:r>
        <w:br/>
      </w:r>
      <w:r>
        <w:rPr>
          <w:rStyle w:val="VerbatimChar"/>
        </w:rPr>
        <w:t xml:space="preserve">## 81  0.9523244     37.80500           4</w:t>
      </w:r>
      <w:r>
        <w:br/>
      </w:r>
      <w:r>
        <w:rPr>
          <w:rStyle w:val="VerbatimChar"/>
        </w:rPr>
        <w:t xml:space="preserve">## 82  0.9373488     38.19030           4</w:t>
      </w:r>
      <w:r>
        <w:br/>
      </w:r>
      <w:r>
        <w:rPr>
          <w:rStyle w:val="VerbatimChar"/>
        </w:rPr>
        <w:t xml:space="preserve">## 83  0.7217817     38.52705           4</w:t>
      </w:r>
      <w:r>
        <w:br/>
      </w:r>
      <w:r>
        <w:rPr>
          <w:rStyle w:val="VerbatimChar"/>
        </w:rPr>
        <w:t xml:space="preserve">## 84  0.7288455     37.99302           4</w:t>
      </w:r>
      <w:r>
        <w:br/>
      </w:r>
      <w:r>
        <w:rPr>
          <w:rStyle w:val="VerbatimChar"/>
        </w:rPr>
        <w:t xml:space="preserve">## 85  0.7253181     37.67857           4</w:t>
      </w:r>
      <w:r>
        <w:br/>
      </w:r>
      <w:r>
        <w:rPr>
          <w:rStyle w:val="VerbatimChar"/>
        </w:rPr>
        <w:t xml:space="preserve">## 86  0.6859154     37.30661           4</w:t>
      </w:r>
      <w:r>
        <w:br/>
      </w:r>
      <w:r>
        <w:rPr>
          <w:rStyle w:val="VerbatimChar"/>
        </w:rPr>
        <w:t xml:space="preserve">## 87  0.7358735     38.41889           4</w:t>
      </w:r>
      <w:r>
        <w:br/>
      </w:r>
      <w:r>
        <w:rPr>
          <w:rStyle w:val="VerbatimChar"/>
        </w:rPr>
        <w:t xml:space="preserve">## 88  0.7532885     38.68324           4</w:t>
      </w:r>
      <w:r>
        <w:br/>
      </w:r>
      <w:r>
        <w:rPr>
          <w:rStyle w:val="VerbatimChar"/>
        </w:rPr>
        <w:t xml:space="preserve">## 89  0.5567252     40.52932           1</w:t>
      </w:r>
      <w:r>
        <w:br/>
      </w:r>
      <w:r>
        <w:rPr>
          <w:rStyle w:val="VerbatimChar"/>
        </w:rPr>
        <w:t xml:space="preserve">## 90  0.5527457     41.43655           1</w:t>
      </w:r>
      <w:r>
        <w:br/>
      </w:r>
      <w:r>
        <w:rPr>
          <w:rStyle w:val="VerbatimChar"/>
        </w:rPr>
        <w:t xml:space="preserve">## 91  0.6749742     41.31953           1</w:t>
      </w:r>
      <w:r>
        <w:br/>
      </w:r>
      <w:r>
        <w:rPr>
          <w:rStyle w:val="VerbatimChar"/>
        </w:rPr>
        <w:t xml:space="preserve">## 92  0.6822778     41.84481           1</w:t>
      </w:r>
      <w:r>
        <w:br/>
      </w:r>
      <w:r>
        <w:rPr>
          <w:rStyle w:val="VerbatimChar"/>
        </w:rPr>
        <w:t xml:space="preserve">## 93  0.7358735     41.43655           1</w:t>
      </w:r>
      <w:r>
        <w:br/>
      </w:r>
      <w:r>
        <w:rPr>
          <w:rStyle w:val="VerbatimChar"/>
        </w:rPr>
        <w:t xml:space="preserve">## 94  0.7428659     41.16713           1</w:t>
      </w:r>
      <w:r>
        <w:br/>
      </w:r>
      <w:r>
        <w:rPr>
          <w:rStyle w:val="VerbatimChar"/>
        </w:rPr>
        <w:t xml:space="preserve">## 95  0.7217817     40.43002           1</w:t>
      </w:r>
      <w:r>
        <w:br/>
      </w:r>
      <w:r>
        <w:rPr>
          <w:rStyle w:val="VerbatimChar"/>
        </w:rPr>
        <w:t xml:space="preserve">## 96  0.7463489     40.17418           1</w:t>
      </w:r>
      <w:r>
        <w:br/>
      </w:r>
      <w:r>
        <w:rPr>
          <w:rStyle w:val="VerbatimChar"/>
        </w:rPr>
        <w:t xml:space="preserve">## 97  0.7908396     38.57111           4</w:t>
      </w:r>
      <w:r>
        <w:br/>
      </w:r>
      <w:r>
        <w:rPr>
          <w:rStyle w:val="VerbatimChar"/>
        </w:rPr>
        <w:t xml:space="preserve">## 98  0.8371724     38.54901           4</w:t>
      </w:r>
      <w:r>
        <w:br/>
      </w:r>
      <w:r>
        <w:rPr>
          <w:rStyle w:val="VerbatimChar"/>
        </w:rPr>
        <w:t xml:space="preserve">## 99  0.8944646     38.41889           4</w:t>
      </w:r>
      <w:r>
        <w:br/>
      </w:r>
      <w:r>
        <w:rPr>
          <w:rStyle w:val="VerbatimChar"/>
        </w:rPr>
        <w:t xml:space="preserve">## 100 0.9037744     38.75196           4</w:t>
      </w:r>
      <w:r>
        <w:br/>
      </w:r>
      <w:r>
        <w:rPr>
          <w:rStyle w:val="VerbatimChar"/>
        </w:rPr>
        <w:t xml:space="preserve">## 101 0.9068630     39.03800           1</w:t>
      </w:r>
      <w:r>
        <w:br/>
      </w:r>
      <w:r>
        <w:rPr>
          <w:rStyle w:val="VerbatimChar"/>
        </w:rPr>
        <w:t xml:space="preserve">## 102 0.9191439     39.36977           1</w:t>
      </w:r>
      <w:r>
        <w:br/>
      </w:r>
      <w:r>
        <w:rPr>
          <w:rStyle w:val="VerbatimChar"/>
        </w:rPr>
        <w:t xml:space="preserve">## 103 0.9373488     38.89269           4</w:t>
      </w:r>
      <w:r>
        <w:br/>
      </w:r>
      <w:r>
        <w:rPr>
          <w:rStyle w:val="VerbatimChar"/>
        </w:rPr>
        <w:t xml:space="preserve">## 104 0.9700658     39.01345           1</w:t>
      </w:r>
      <w:r>
        <w:br/>
      </w:r>
      <w:r>
        <w:rPr>
          <w:rStyle w:val="VerbatimChar"/>
        </w:rPr>
        <w:t xml:space="preserve">## 105 1.0274596     38.75196           4</w:t>
      </w:r>
      <w:r>
        <w:br/>
      </w:r>
      <w:r>
        <w:rPr>
          <w:rStyle w:val="VerbatimChar"/>
        </w:rPr>
        <w:t xml:space="preserve">## 106 1.0330561     38.94061           1</w:t>
      </w:r>
      <w:r>
        <w:br/>
      </w:r>
      <w:r>
        <w:rPr>
          <w:rStyle w:val="VerbatimChar"/>
        </w:rPr>
        <w:t xml:space="preserve">## 107 1.0579300     38.94061           1</w:t>
      </w:r>
      <w:r>
        <w:br/>
      </w:r>
      <w:r>
        <w:rPr>
          <w:rStyle w:val="VerbatimChar"/>
        </w:rPr>
        <w:t xml:space="preserve">## 108 1.0358449     38.27198           4</w:t>
      </w:r>
      <w:r>
        <w:br/>
      </w:r>
      <w:r>
        <w:rPr>
          <w:rStyle w:val="VerbatimChar"/>
        </w:rPr>
        <w:t xml:space="preserve">## 109 1.0742357     38.25139           4</w:t>
      </w:r>
      <w:r>
        <w:br/>
      </w:r>
      <w:r>
        <w:rPr>
          <w:rStyle w:val="VerbatimChar"/>
        </w:rPr>
        <w:t xml:space="preserve">## 110 1.0633895     39.42301           1</w:t>
      </w:r>
      <w:r>
        <w:br/>
      </w:r>
      <w:r>
        <w:rPr>
          <w:rStyle w:val="VerbatimChar"/>
        </w:rPr>
        <w:t xml:space="preserve">## 111 1.0633895     40.20547           1</w:t>
      </w:r>
      <w:r>
        <w:br/>
      </w:r>
      <w:r>
        <w:rPr>
          <w:rStyle w:val="VerbatimChar"/>
        </w:rPr>
        <w:t xml:space="preserve">## 112 1.0524459     40.94614           1</w:t>
      </w:r>
      <w:r>
        <w:br/>
      </w:r>
      <w:r>
        <w:rPr>
          <w:rStyle w:val="VerbatimChar"/>
        </w:rPr>
        <w:t xml:space="preserve">## 113 1.0358449     41.24283           1</w:t>
      </w:r>
      <w:r>
        <w:br/>
      </w:r>
      <w:r>
        <w:rPr>
          <w:rStyle w:val="VerbatimChar"/>
        </w:rPr>
        <w:t xml:space="preserve">## 114 1.0469371     41.92997           1</w:t>
      </w:r>
      <w:r>
        <w:br/>
      </w:r>
      <w:r>
        <w:rPr>
          <w:rStyle w:val="VerbatimChar"/>
        </w:rPr>
        <w:t xml:space="preserve">## 115 1.0246519     42.56228           2</w:t>
      </w:r>
      <w:r>
        <w:br/>
      </w:r>
      <w:r>
        <w:rPr>
          <w:rStyle w:val="VerbatimChar"/>
        </w:rPr>
        <w:t xml:space="preserve">## 116 1.0302611     43.53594           2</w:t>
      </w:r>
      <w:r>
        <w:br/>
      </w:r>
      <w:r>
        <w:rPr>
          <w:rStyle w:val="VerbatimChar"/>
        </w:rPr>
        <w:t xml:space="preserve">## 117 1.0076704     44.23259           2</w:t>
      </w:r>
      <w:r>
        <w:br/>
      </w:r>
      <w:r>
        <w:rPr>
          <w:rStyle w:val="VerbatimChar"/>
        </w:rPr>
        <w:t xml:space="preserve">## 118 0.9817568     44.41815           2</w:t>
      </w:r>
      <w:r>
        <w:br/>
      </w:r>
      <w:r>
        <w:rPr>
          <w:rStyle w:val="VerbatimChar"/>
        </w:rPr>
        <w:t xml:space="preserve">## 119 1.0019580     42.75546           2</w:t>
      </w:r>
      <w:r>
        <w:br/>
      </w:r>
      <w:r>
        <w:rPr>
          <w:rStyle w:val="VerbatimChar"/>
        </w:rPr>
        <w:t xml:space="preserve">## 120 0.9552986     43.00538           2</w:t>
      </w:r>
      <w:r>
        <w:br/>
      </w:r>
      <w:r>
        <w:rPr>
          <w:rStyle w:val="VerbatimChar"/>
        </w:rPr>
        <w:t xml:space="preserve">## 121 0.9493433     43.70361           2</w:t>
      </w:r>
      <w:r>
        <w:br/>
      </w:r>
      <w:r>
        <w:rPr>
          <w:rStyle w:val="VerbatimChar"/>
        </w:rPr>
        <w:t xml:space="preserve">## 122 0.9068630     43.16015           2</w:t>
      </w:r>
      <w:r>
        <w:br/>
      </w:r>
      <w:r>
        <w:rPr>
          <w:rStyle w:val="VerbatimChar"/>
        </w:rPr>
        <w:t xml:space="preserve">## 123 0.8975753     42.65810           2</w:t>
      </w:r>
      <w:r>
        <w:br/>
      </w:r>
      <w:r>
        <w:rPr>
          <w:rStyle w:val="VerbatimChar"/>
        </w:rPr>
        <w:t xml:space="preserve">## 124 0.8944646     43.42636           2</w:t>
      </w:r>
      <w:r>
        <w:br/>
      </w:r>
      <w:r>
        <w:rPr>
          <w:rStyle w:val="VerbatimChar"/>
        </w:rPr>
        <w:t xml:space="preserve">## 125 0.8819471     44.23259           2</w:t>
      </w:r>
      <w:r>
        <w:br/>
      </w:r>
      <w:r>
        <w:rPr>
          <w:rStyle w:val="VerbatimChar"/>
        </w:rPr>
        <w:t xml:space="preserve">## 126 0.8913464     44.67314           2</w:t>
      </w:r>
      <w:r>
        <w:br/>
      </w:r>
      <w:r>
        <w:rPr>
          <w:rStyle w:val="VerbatimChar"/>
        </w:rPr>
        <w:t xml:space="preserve">## 127 0.8042413     43.21255           2</w:t>
      </w:r>
      <w:r>
        <w:br/>
      </w:r>
      <w:r>
        <w:rPr>
          <w:rStyle w:val="VerbatimChar"/>
        </w:rPr>
        <w:t xml:space="preserve">## 128 0.8533381     41.05553           1</w:t>
      </w:r>
      <w:r>
        <w:br/>
      </w:r>
      <w:r>
        <w:rPr>
          <w:rStyle w:val="VerbatimChar"/>
        </w:rPr>
        <w:t xml:space="preserve">## 129 0.8371724     41.39727           1</w:t>
      </w:r>
      <w:r>
        <w:br/>
      </w:r>
      <w:r>
        <w:rPr>
          <w:rStyle w:val="VerbatimChar"/>
        </w:rPr>
        <w:t xml:space="preserve">## 130 0.8468954     41.92997           1</w:t>
      </w:r>
      <w:r>
        <w:br/>
      </w:r>
      <w:r>
        <w:rPr>
          <w:rStyle w:val="VerbatimChar"/>
        </w:rPr>
        <w:t xml:space="preserve">## 131 0.8850877     40.36487           1</w:t>
      </w:r>
      <w:r>
        <w:br/>
      </w:r>
      <w:r>
        <w:rPr>
          <w:rStyle w:val="VerbatimChar"/>
        </w:rPr>
        <w:t xml:space="preserve">## 132 0.8468954     39.96040           1</w:t>
      </w:r>
      <w:r>
        <w:br/>
      </w:r>
      <w:r>
        <w:rPr>
          <w:rStyle w:val="VerbatimChar"/>
        </w:rPr>
        <w:t xml:space="preserve">## 133 0.8075710     39.47682           1</w:t>
      </w:r>
      <w:r>
        <w:br/>
      </w:r>
      <w:r>
        <w:rPr>
          <w:rStyle w:val="VerbatimChar"/>
        </w:rPr>
        <w:t xml:space="preserve">## 134 0.8975753     39.26514           1</w:t>
      </w:r>
      <w:r>
        <w:br/>
      </w:r>
      <w:r>
        <w:rPr>
          <w:rStyle w:val="VerbatimChar"/>
        </w:rPr>
        <w:t xml:space="preserve">## 135 0.9523244     40.36487           1</w:t>
      </w:r>
      <w:r>
        <w:br/>
      </w:r>
      <w:r>
        <w:rPr>
          <w:rStyle w:val="VerbatimChar"/>
        </w:rPr>
        <w:t xml:space="preserve">## 136 0.9875618     41.09248           1</w:t>
      </w:r>
      <w:r>
        <w:br/>
      </w:r>
      <w:r>
        <w:rPr>
          <w:rStyle w:val="VerbatimChar"/>
        </w:rPr>
        <w:t xml:space="preserve">## 137 1.0414035     40.98236           1</w:t>
      </w:r>
      <w:r>
        <w:br/>
      </w:r>
      <w:r>
        <w:rPr>
          <w:rStyle w:val="VerbatimChar"/>
        </w:rPr>
        <w:t xml:space="preserve">## 138 1.0302611     41.39727           1</w:t>
      </w:r>
      <w:r>
        <w:br/>
      </w:r>
      <w:r>
        <w:rPr>
          <w:rStyle w:val="VerbatimChar"/>
        </w:rPr>
        <w:t xml:space="preserve">## 139 1.0358449     42.14837           2</w:t>
      </w:r>
      <w:r>
        <w:br/>
      </w:r>
      <w:r>
        <w:rPr>
          <w:rStyle w:val="VerbatimChar"/>
        </w:rPr>
        <w:t xml:space="preserve">## 140 0.9990920     42.42122           2</w:t>
      </w:r>
      <w:r>
        <w:br/>
      </w:r>
      <w:r>
        <w:rPr>
          <w:rStyle w:val="VerbatimChar"/>
        </w:rPr>
        <w:t xml:space="preserve">## 141 1.0246519     43.26536           2</w:t>
      </w:r>
      <w:r>
        <w:br/>
      </w:r>
      <w:r>
        <w:rPr>
          <w:rStyle w:val="VerbatimChar"/>
        </w:rPr>
        <w:t xml:space="preserve">## 142 1.0133567     44.17182           2</w:t>
      </w:r>
      <w:r>
        <w:br/>
      </w:r>
      <w:r>
        <w:rPr>
          <w:rStyle w:val="VerbatimChar"/>
        </w:rPr>
        <w:t xml:space="preserve">## 143 1.0386273     45.07307           2</w:t>
      </w:r>
      <w:r>
        <w:br/>
      </w:r>
      <w:r>
        <w:rPr>
          <w:rStyle w:val="VerbatimChar"/>
        </w:rPr>
        <w:t xml:space="preserve">## 144 1.0358449     46.49689           5</w:t>
      </w:r>
      <w:r>
        <w:br/>
      </w:r>
      <w:r>
        <w:rPr>
          <w:rStyle w:val="VerbatimChar"/>
        </w:rPr>
        <w:t xml:space="preserve">## 145 1.0688247     46.66254           5</w:t>
      </w:r>
      <w:r>
        <w:br/>
      </w:r>
      <w:r>
        <w:rPr>
          <w:rStyle w:val="VerbatimChar"/>
        </w:rPr>
        <w:t xml:space="preserve">## 146 0.9846626     46.74662           5</w:t>
      </w:r>
      <w:r>
        <w:br/>
      </w:r>
      <w:r>
        <w:rPr>
          <w:rStyle w:val="VerbatimChar"/>
        </w:rPr>
        <w:t xml:space="preserve">## 147 0.9493433     46.49689           5</w:t>
      </w:r>
      <w:r>
        <w:br/>
      </w:r>
      <w:r>
        <w:rPr>
          <w:rStyle w:val="VerbatimChar"/>
        </w:rPr>
        <w:t xml:space="preserve">## 148 0.9759248     47.54354           5</w:t>
      </w:r>
      <w:r>
        <w:br/>
      </w:r>
      <w:r>
        <w:rPr>
          <w:rStyle w:val="VerbatimChar"/>
        </w:rPr>
        <w:t xml:space="preserve">## 149 0.8975753     46.57930           5</w:t>
      </w:r>
      <w:r>
        <w:br/>
      </w:r>
      <w:r>
        <w:rPr>
          <w:rStyle w:val="VerbatimChar"/>
        </w:rPr>
        <w:t xml:space="preserve">## 150 0.8944646     47.09169           5</w:t>
      </w:r>
      <w:r>
        <w:br/>
      </w:r>
      <w:r>
        <w:rPr>
          <w:rStyle w:val="VerbatimChar"/>
        </w:rPr>
        <w:t xml:space="preserve">## 151 0.8436623     47.18017           5</w:t>
      </w:r>
      <w:r>
        <w:br/>
      </w:r>
      <w:r>
        <w:rPr>
          <w:rStyle w:val="VerbatimChar"/>
        </w:rPr>
        <w:t xml:space="preserve">## 152 0.8882208     44.73837           2</w:t>
      </w:r>
      <w:r>
        <w:br/>
      </w:r>
      <w:r>
        <w:rPr>
          <w:rStyle w:val="VerbatimChar"/>
        </w:rPr>
        <w:t xml:space="preserve">## 153 0.8975753     43.87555           2</w:t>
      </w:r>
      <w:r>
        <w:br/>
      </w:r>
      <w:r>
        <w:rPr>
          <w:rStyle w:val="VerbatimChar"/>
        </w:rPr>
        <w:t xml:space="preserve">## 154 0.9282786     43.16015           2</w:t>
      </w:r>
      <w:r>
        <w:br/>
      </w:r>
      <w:r>
        <w:rPr>
          <w:rStyle w:val="VerbatimChar"/>
        </w:rPr>
        <w:t xml:space="preserve">## 155 0.9006785     42.51490           2</w:t>
      </w:r>
      <w:r>
        <w:br/>
      </w:r>
      <w:r>
        <w:rPr>
          <w:rStyle w:val="VerbatimChar"/>
        </w:rPr>
        <w:t xml:space="preserve">## 156 0.9671261     43.81772           2</w:t>
      </w:r>
      <w:r>
        <w:br/>
      </w:r>
      <w:r>
        <w:rPr>
          <w:rStyle w:val="VerbatimChar"/>
        </w:rPr>
        <w:t xml:space="preserve">## 157 0.9846626     44.17182           2</w:t>
      </w:r>
      <w:r>
        <w:br/>
      </w:r>
      <w:r>
        <w:rPr>
          <w:rStyle w:val="VerbatimChar"/>
        </w:rPr>
        <w:t xml:space="preserve">## 158 0.9160846     41.28105           1</w:t>
      </w:r>
      <w:r>
        <w:br/>
      </w:r>
      <w:r>
        <w:rPr>
          <w:rStyle w:val="VerbatimChar"/>
        </w:rPr>
        <w:t xml:space="preserve">## 159 0.9191439     42.10406           2</w:t>
      </w:r>
      <w:r>
        <w:br/>
      </w:r>
      <w:r>
        <w:rPr>
          <w:rStyle w:val="VerbatimChar"/>
        </w:rPr>
        <w:t xml:space="preserve">## 160 0.7463489     47.18017           5</w:t>
      </w:r>
      <w:r>
        <w:br/>
      </w:r>
      <w:r>
        <w:rPr>
          <w:rStyle w:val="VerbatimChar"/>
        </w:rPr>
        <w:t xml:space="preserve">## 161 0.7358735     44.73837           2</w:t>
      </w:r>
      <w:r>
        <w:br/>
      </w:r>
      <w:r>
        <w:rPr>
          <w:rStyle w:val="VerbatimChar"/>
        </w:rPr>
        <w:t xml:space="preserve">## 162 0.6895436     43.21255           2</w:t>
      </w:r>
      <w:r>
        <w:br/>
      </w:r>
      <w:r>
        <w:rPr>
          <w:rStyle w:val="VerbatimChar"/>
        </w:rPr>
        <w:t xml:space="preserve">## 163 0.5567252     41.31953           1</w:t>
      </w:r>
      <w:r>
        <w:br/>
      </w:r>
      <w:r>
        <w:rPr>
          <w:rStyle w:val="VerbatimChar"/>
        </w:rPr>
        <w:t xml:space="preserve">## 164 0.8819471     53.34421           3</w:t>
      </w:r>
      <w:r>
        <w:br/>
      </w:r>
      <w:r>
        <w:rPr>
          <w:rStyle w:val="VerbatimChar"/>
        </w:rPr>
        <w:t xml:space="preserve">## 165 0.9700658     53.84761           3</w:t>
      </w:r>
      <w:r>
        <w:br/>
      </w:r>
      <w:r>
        <w:rPr>
          <w:rStyle w:val="VerbatimChar"/>
        </w:rPr>
        <w:t xml:space="preserve">## 166 0.9006785     49.73460           5</w:t>
      </w:r>
      <w:r>
        <w:br/>
      </w:r>
      <w:r>
        <w:rPr>
          <w:rStyle w:val="VerbatimChar"/>
        </w:rPr>
        <w:t xml:space="preserve">## 167 1.0358449     49.16468           5</w:t>
      </w:r>
      <w:r>
        <w:br/>
      </w:r>
      <w:r>
        <w:rPr>
          <w:rStyle w:val="VerbatimChar"/>
        </w:rPr>
        <w:t xml:space="preserve">## 168 1.0579300     49.38861           5</w:t>
      </w:r>
      <w:r>
        <w:br/>
      </w:r>
      <w:r>
        <w:rPr>
          <w:rStyle w:val="VerbatimChar"/>
        </w:rPr>
        <w:t xml:space="preserve">## 169 1.0330561     52.86177           3</w:t>
      </w:r>
      <w:r>
        <w:br/>
      </w:r>
      <w:r>
        <w:rPr>
          <w:rStyle w:val="VerbatimChar"/>
        </w:rPr>
        <w:t xml:space="preserve">## 170 1.1218721     48.41998           5</w:t>
      </w:r>
      <w:r>
        <w:br/>
      </w:r>
      <w:r>
        <w:rPr>
          <w:rStyle w:val="VerbatimChar"/>
        </w:rPr>
        <w:t xml:space="preserve">## 171 1.1166718     49.85265           5</w:t>
      </w:r>
      <w:r>
        <w:br/>
      </w:r>
      <w:r>
        <w:rPr>
          <w:rStyle w:val="VerbatimChar"/>
        </w:rPr>
        <w:t xml:space="preserve">## 172 1.1601629     49.38861           5</w:t>
      </w:r>
      <w:r>
        <w:br/>
      </w:r>
      <w:r>
        <w:rPr>
          <w:rStyle w:val="VerbatimChar"/>
        </w:rPr>
        <w:t xml:space="preserve">## 173 1.1626719     52.55108           3</w:t>
      </w:r>
      <w:r>
        <w:br/>
      </w:r>
      <w:r>
        <w:rPr>
          <w:rStyle w:val="VerbatimChar"/>
        </w:rPr>
        <w:t xml:space="preserve">## 174 1.0956410     53.34421           3</w:t>
      </w:r>
      <w:r>
        <w:br/>
      </w:r>
      <w:r>
        <w:rPr>
          <w:rStyle w:val="VerbatimChar"/>
        </w:rPr>
        <w:t xml:space="preserve">## 175 1.1551289     57.61880           3</w:t>
      </w:r>
      <w:r>
        <w:br/>
      </w:r>
      <w:r>
        <w:rPr>
          <w:rStyle w:val="VerbatimChar"/>
        </w:rPr>
        <w:t xml:space="preserve">## 176 1.1651754     49.73460           5</w:t>
      </w:r>
      <w:r>
        <w:br/>
      </w:r>
      <w:r>
        <w:rPr>
          <w:rStyle w:val="VerbatimChar"/>
        </w:rPr>
        <w:t xml:space="preserve">## 177 1.1972402     48.52279           5</w:t>
      </w:r>
      <w:r>
        <w:br/>
      </w:r>
      <w:r>
        <w:rPr>
          <w:rStyle w:val="VerbatimChar"/>
        </w:rPr>
        <w:t xml:space="preserve">## 178 1.2189279     48.73189           5</w:t>
      </w:r>
      <w:r>
        <w:br/>
      </w:r>
      <w:r>
        <w:rPr>
          <w:rStyle w:val="VerbatimChar"/>
        </w:rPr>
        <w:t xml:space="preserve">## 179 1.2402109     48.73189           5</w:t>
      </w:r>
      <w:r>
        <w:br/>
      </w:r>
      <w:r>
        <w:rPr>
          <w:rStyle w:val="VerbatimChar"/>
        </w:rPr>
        <w:t xml:space="preserve">## 180 1.2331608     49.85265           5</w:t>
      </w:r>
      <w:r>
        <w:br/>
      </w:r>
      <w:r>
        <w:rPr>
          <w:rStyle w:val="VerbatimChar"/>
        </w:rPr>
        <w:t xml:space="preserve">## 181 1.2656901     52.39887           3</w:t>
      </w:r>
      <w:r>
        <w:br/>
      </w:r>
      <w:r>
        <w:rPr>
          <w:rStyle w:val="VerbatimChar"/>
        </w:rPr>
        <w:t xml:space="preserve">## 182 1.3387933     58.81818           3</w:t>
      </w:r>
      <w:r>
        <w:br/>
      </w:r>
      <w:r>
        <w:rPr>
          <w:rStyle w:val="VerbatimChar"/>
        </w:rPr>
        <w:t xml:space="preserve">## 183 1.2725396     58.81818           3</w:t>
      </w:r>
      <w:r>
        <w:br/>
      </w:r>
      <w:r>
        <w:rPr>
          <w:rStyle w:val="VerbatimChar"/>
        </w:rPr>
        <w:t xml:space="preserve">## 184 1.2308010     58.08651           3</w:t>
      </w:r>
      <w:r>
        <w:br/>
      </w:r>
      <w:r>
        <w:rPr>
          <w:rStyle w:val="VerbatimChar"/>
        </w:rPr>
        <w:t xml:space="preserve">## 185 1.1626719     58.32624           3</w:t>
      </w:r>
      <w:r>
        <w:br/>
      </w:r>
      <w:r>
        <w:rPr>
          <w:rStyle w:val="VerbatimChar"/>
        </w:rPr>
        <w:t xml:space="preserve">## 186 1.3017417     48.41998           5</w:t>
      </w:r>
      <w:r>
        <w:br/>
      </w:r>
      <w:r>
        <w:rPr>
          <w:rStyle w:val="VerbatimChar"/>
        </w:rPr>
        <w:t xml:space="preserve">## 187 1.2611004     45.07307           2</w:t>
      </w:r>
      <w:r>
        <w:br/>
      </w:r>
      <w:r>
        <w:rPr>
          <w:rStyle w:val="VerbatimChar"/>
        </w:rPr>
        <w:t xml:space="preserve">## 188 1.2308010     46.25449           5</w:t>
      </w:r>
      <w:r>
        <w:br/>
      </w:r>
      <w:r>
        <w:rPr>
          <w:rStyle w:val="VerbatimChar"/>
        </w:rPr>
        <w:t xml:space="preserve">## 189 1.2331608     44.93738           2</w:t>
      </w:r>
      <w:r>
        <w:br/>
      </w:r>
      <w:r>
        <w:rPr>
          <w:rStyle w:val="VerbatimChar"/>
        </w:rPr>
        <w:t xml:space="preserve">## 190 1.1874683     44.23259           2</w:t>
      </w:r>
      <w:r>
        <w:br/>
      </w:r>
      <w:r>
        <w:rPr>
          <w:rStyle w:val="VerbatimChar"/>
        </w:rPr>
        <w:t xml:space="preserve">## 191 1.1626719     45.14184           2</w:t>
      </w:r>
      <w:r>
        <w:br/>
      </w:r>
      <w:r>
        <w:rPr>
          <w:rStyle w:val="VerbatimChar"/>
        </w:rPr>
        <w:t xml:space="preserve">## 192 1.1626719     46.57930           5</w:t>
      </w:r>
      <w:r>
        <w:br/>
      </w:r>
      <w:r>
        <w:rPr>
          <w:rStyle w:val="VerbatimChar"/>
        </w:rPr>
        <w:t xml:space="preserve">## 193 1.1244638     46.25449           5</w:t>
      </w:r>
      <w:r>
        <w:br/>
      </w:r>
      <w:r>
        <w:rPr>
          <w:rStyle w:val="VerbatimChar"/>
        </w:rPr>
        <w:t xml:space="preserve">## 194 1.1424485     45.42339           2</w:t>
      </w:r>
      <w:r>
        <w:br/>
      </w:r>
      <w:r>
        <w:rPr>
          <w:rStyle w:val="VerbatimChar"/>
        </w:rPr>
        <w:t xml:space="preserve">## 195 1.1398959     44.67314           2</w:t>
      </w:r>
      <w:r>
        <w:br/>
      </w:r>
      <w:r>
        <w:rPr>
          <w:rStyle w:val="VerbatimChar"/>
        </w:rPr>
        <w:t xml:space="preserve">## 196 1.1140631     45.35204           2</w:t>
      </w:r>
      <w:r>
        <w:br/>
      </w:r>
      <w:r>
        <w:rPr>
          <w:rStyle w:val="VerbatimChar"/>
        </w:rPr>
        <w:t xml:space="preserve">## 197 1.1218721     44.35579           2</w:t>
      </w:r>
      <w:r>
        <w:br/>
      </w:r>
      <w:r>
        <w:rPr>
          <w:rStyle w:val="VerbatimChar"/>
        </w:rPr>
        <w:t xml:space="preserve">## 198 1.0742357     44.48107           2</w:t>
      </w:r>
      <w:r>
        <w:br/>
      </w:r>
      <w:r>
        <w:rPr>
          <w:rStyle w:val="VerbatimChar"/>
        </w:rPr>
        <w:t xml:space="preserve">## 199 1.1035709     43.81772           2</w:t>
      </w:r>
      <w:r>
        <w:br/>
      </w:r>
      <w:r>
        <w:rPr>
          <w:rStyle w:val="VerbatimChar"/>
        </w:rPr>
        <w:t xml:space="preserve">## 200 1.1551289     43.99256           2</w:t>
      </w:r>
      <w:r>
        <w:br/>
      </w:r>
      <w:r>
        <w:rPr>
          <w:rStyle w:val="VerbatimChar"/>
        </w:rPr>
        <w:t xml:space="preserve">## 201 1.1676736     43.31859           2</w:t>
      </w:r>
      <w:r>
        <w:br/>
      </w:r>
      <w:r>
        <w:rPr>
          <w:rStyle w:val="VerbatimChar"/>
        </w:rPr>
        <w:t xml:space="preserve">## 202 1.1398959     42.90425           2</w:t>
      </w:r>
      <w:r>
        <w:br/>
      </w:r>
      <w:r>
        <w:rPr>
          <w:rStyle w:val="VerbatimChar"/>
        </w:rPr>
        <w:t xml:space="preserve">## 203 1.1218721     42.90425           2</w:t>
      </w:r>
      <w:r>
        <w:br/>
      </w:r>
      <w:r>
        <w:rPr>
          <w:rStyle w:val="VerbatimChar"/>
        </w:rPr>
        <w:t xml:space="preserve">## 204 1.1009334     43.76043           2</w:t>
      </w:r>
      <w:r>
        <w:br/>
      </w:r>
      <w:r>
        <w:rPr>
          <w:rStyle w:val="VerbatimChar"/>
        </w:rPr>
        <w:t xml:space="preserve">## 205 1.1192748     42.23796           2</w:t>
      </w:r>
      <w:r>
        <w:br/>
      </w:r>
      <w:r>
        <w:rPr>
          <w:rStyle w:val="VerbatimChar"/>
        </w:rPr>
        <w:t xml:space="preserve">## 206 1.1601629     43.10817           2</w:t>
      </w:r>
      <w:r>
        <w:br/>
      </w:r>
      <w:r>
        <w:rPr>
          <w:rStyle w:val="VerbatimChar"/>
        </w:rPr>
        <w:t xml:space="preserve">## 207 1.1651754     42.28326           2</w:t>
      </w:r>
      <w:r>
        <w:br/>
      </w:r>
      <w:r>
        <w:rPr>
          <w:rStyle w:val="VerbatimChar"/>
        </w:rPr>
        <w:t xml:space="preserve">## 208 1.1576486     41.09248           1</w:t>
      </w:r>
      <w:r>
        <w:br/>
      </w:r>
      <w:r>
        <w:rPr>
          <w:rStyle w:val="VerbatimChar"/>
        </w:rPr>
        <w:t xml:space="preserve">## 209 1.1972402     40.05093           1</w:t>
      </w:r>
      <w:r>
        <w:br/>
      </w:r>
      <w:r>
        <w:rPr>
          <w:rStyle w:val="VerbatimChar"/>
        </w:rPr>
        <w:t xml:space="preserve">## 210 1.1874683     40.23698           1</w:t>
      </w:r>
      <w:r>
        <w:br/>
      </w:r>
      <w:r>
        <w:rPr>
          <w:rStyle w:val="VerbatimChar"/>
        </w:rPr>
        <w:t xml:space="preserve">## 211 1.1526037     40.30053           1</w:t>
      </w:r>
      <w:r>
        <w:br/>
      </w:r>
      <w:r>
        <w:rPr>
          <w:rStyle w:val="VerbatimChar"/>
        </w:rPr>
        <w:t xml:space="preserve">## 212 1.1192748     40.08146           1</w:t>
      </w:r>
      <w:r>
        <w:br/>
      </w:r>
      <w:r>
        <w:rPr>
          <w:rStyle w:val="VerbatimChar"/>
        </w:rPr>
        <w:t xml:space="preserve">## 213 1.0903251     40.08146           1</w:t>
      </w:r>
      <w:r>
        <w:br/>
      </w:r>
      <w:r>
        <w:rPr>
          <w:rStyle w:val="VerbatimChar"/>
        </w:rPr>
        <w:t xml:space="preserve">## 214 1.1218721     39.29108           1</w:t>
      </w:r>
      <w:r>
        <w:br/>
      </w:r>
      <w:r>
        <w:rPr>
          <w:rStyle w:val="VerbatimChar"/>
        </w:rPr>
        <w:t xml:space="preserve">## 215 1.1475371     38.94061           1</w:t>
      </w:r>
      <w:r>
        <w:br/>
      </w:r>
      <w:r>
        <w:rPr>
          <w:rStyle w:val="VerbatimChar"/>
        </w:rPr>
        <w:t xml:space="preserve">## 216 1.1398959     38.66058           4</w:t>
      </w:r>
      <w:r>
        <w:br/>
      </w:r>
      <w:r>
        <w:rPr>
          <w:rStyle w:val="VerbatimChar"/>
        </w:rPr>
        <w:t xml:space="preserve">## 217 1.1140631     38.68324           4</w:t>
      </w:r>
      <w:r>
        <w:br/>
      </w:r>
      <w:r>
        <w:rPr>
          <w:rStyle w:val="VerbatimChar"/>
        </w:rPr>
        <w:t xml:space="preserve">## 218 1.1972402     38.37637           4</w:t>
      </w:r>
      <w:r>
        <w:br/>
      </w:r>
      <w:r>
        <w:rPr>
          <w:rStyle w:val="VerbatimChar"/>
        </w:rPr>
        <w:t xml:space="preserve">## 219 1.2069299     38.72894           4</w:t>
      </w:r>
      <w:r>
        <w:br/>
      </w:r>
      <w:r>
        <w:rPr>
          <w:rStyle w:val="VerbatimChar"/>
        </w:rPr>
        <w:t xml:space="preserve">## 220 1.2020953     39.44984           1</w:t>
      </w:r>
      <w:r>
        <w:br/>
      </w:r>
      <w:r>
        <w:rPr>
          <w:rStyle w:val="VerbatimChar"/>
        </w:rPr>
        <w:t xml:space="preserve">## 221 1.1800848     39.29108           1</w:t>
      </w:r>
      <w:r>
        <w:br/>
      </w:r>
      <w:r>
        <w:rPr>
          <w:rStyle w:val="VerbatimChar"/>
        </w:rPr>
        <w:t xml:space="preserve">## 222 1.2472172     40.52932           1</w:t>
      </w:r>
      <w:r>
        <w:br/>
      </w:r>
      <w:r>
        <w:rPr>
          <w:rStyle w:val="VerbatimChar"/>
        </w:rPr>
        <w:t xml:space="preserve">## 223 1.2425512     40.69908           1</w:t>
      </w:r>
      <w:r>
        <w:br/>
      </w:r>
      <w:r>
        <w:rPr>
          <w:rStyle w:val="VerbatimChar"/>
        </w:rPr>
        <w:t xml:space="preserve">## 224 1.2702611     40.73369           1</w:t>
      </w:r>
      <w:r>
        <w:br/>
      </w:r>
      <w:r>
        <w:rPr>
          <w:rStyle w:val="VerbatimChar"/>
        </w:rPr>
        <w:t xml:space="preserve">## 225 1.2816072     41.51596           1</w:t>
      </w:r>
      <w:r>
        <w:br/>
      </w:r>
      <w:r>
        <w:rPr>
          <w:rStyle w:val="VerbatimChar"/>
        </w:rPr>
        <w:t xml:space="preserve">## 226 1.2861133     42.80467           2</w:t>
      </w:r>
      <w:r>
        <w:br/>
      </w:r>
      <w:r>
        <w:rPr>
          <w:rStyle w:val="VerbatimChar"/>
        </w:rPr>
        <w:t xml:space="preserve">## 227 1.2656901     43.31859           2</w:t>
      </w:r>
      <w:r>
        <w:br/>
      </w:r>
      <w:r>
        <w:rPr>
          <w:rStyle w:val="VerbatimChar"/>
        </w:rPr>
        <w:t xml:space="preserve">## 228 1.2284363     42.14837           2</w:t>
      </w:r>
      <w:r>
        <w:br/>
      </w:r>
      <w:r>
        <w:rPr>
          <w:rStyle w:val="VerbatimChar"/>
        </w:rPr>
        <w:t xml:space="preserve">## 229 1.2656901     45.28135           2</w:t>
      </w:r>
      <w:r>
        <w:br/>
      </w:r>
      <w:r>
        <w:rPr>
          <w:rStyle w:val="VerbatimChar"/>
        </w:rPr>
        <w:t xml:space="preserve">## 230 1.2260666     45.07307           2</w:t>
      </w:r>
      <w:r>
        <w:br/>
      </w:r>
      <w:r>
        <w:rPr>
          <w:rStyle w:val="VerbatimChar"/>
        </w:rPr>
        <w:t xml:space="preserve">## 231 1.2331608     46.33449           5</w:t>
      </w:r>
      <w:r>
        <w:br/>
      </w:r>
      <w:r>
        <w:rPr>
          <w:rStyle w:val="VerbatimChar"/>
        </w:rPr>
        <w:t xml:space="preserve">## 232 1.3344993     45.21131           2</w:t>
      </w:r>
      <w:r>
        <w:br/>
      </w:r>
      <w:r>
        <w:rPr>
          <w:rStyle w:val="VerbatimChar"/>
        </w:rPr>
        <w:t xml:space="preserve">## 233 1.3017417     48.41998           5</w:t>
      </w:r>
      <w:r>
        <w:br/>
      </w:r>
      <w:r>
        <w:rPr>
          <w:rStyle w:val="VerbatimChar"/>
        </w:rPr>
        <w:t xml:space="preserve">## 234 1.3366484     57.39085           3</w:t>
      </w:r>
      <w:r>
        <w:br/>
      </w:r>
      <w:r>
        <w:rPr>
          <w:rStyle w:val="VerbatimChar"/>
        </w:rPr>
        <w:t xml:space="preserve">## 235 0.2446419     35.62279           4</w:t>
      </w:r>
      <w:r>
        <w:br/>
      </w:r>
      <w:r>
        <w:rPr>
          <w:rStyle w:val="VerbatimChar"/>
        </w:rPr>
        <w:t xml:space="preserve">## 236 0.3975398     35.72958           4</w:t>
      </w:r>
      <w:r>
        <w:br/>
      </w:r>
      <w:r>
        <w:rPr>
          <w:rStyle w:val="VerbatimChar"/>
        </w:rPr>
        <w:t xml:space="preserve">## 237 0.5447543     35.88192           4</w:t>
      </w:r>
      <w:r>
        <w:br/>
      </w:r>
      <w:r>
        <w:rPr>
          <w:rStyle w:val="VerbatimChar"/>
        </w:rPr>
        <w:t xml:space="preserve">## 238 0.6602530     36.04259           4</w:t>
      </w:r>
      <w:r>
        <w:br/>
      </w:r>
      <w:r>
        <w:rPr>
          <w:rStyle w:val="VerbatimChar"/>
        </w:rPr>
        <w:t xml:space="preserve">## 239 0.7807006     36.24737           4</w:t>
      </w:r>
      <w:r>
        <w:br/>
      </w:r>
      <w:r>
        <w:rPr>
          <w:rStyle w:val="VerbatimChar"/>
        </w:rPr>
        <w:t xml:space="preserve">## 240 0.8787989     36.45394           4</w:t>
      </w:r>
      <w:r>
        <w:br/>
      </w:r>
      <w:r>
        <w:rPr>
          <w:rStyle w:val="VerbatimChar"/>
        </w:rPr>
        <w:t xml:space="preserve">## 241 0.9612261     36.66123           4</w:t>
      </w:r>
      <w:r>
        <w:br/>
      </w:r>
      <w:r>
        <w:rPr>
          <w:rStyle w:val="VerbatimChar"/>
        </w:rPr>
        <w:t xml:space="preserve">## 242 1.0496946     37.02806           4</w:t>
      </w:r>
      <w:r>
        <w:br/>
      </w:r>
      <w:r>
        <w:rPr>
          <w:rStyle w:val="VerbatimChar"/>
        </w:rPr>
        <w:t xml:space="preserve">## 243 1.1296302     37.30661           4</w:t>
      </w:r>
      <w:r>
        <w:br/>
      </w:r>
      <w:r>
        <w:rPr>
          <w:rStyle w:val="VerbatimChar"/>
        </w:rPr>
        <w:t xml:space="preserve">## 244 1.1948050     37.78669           4</w:t>
      </w:r>
      <w:r>
        <w:br/>
      </w:r>
      <w:r>
        <w:rPr>
          <w:rStyle w:val="VerbatimChar"/>
        </w:rPr>
        <w:t xml:space="preserve">## 245 1.2587984     38.44030           4</w:t>
      </w:r>
      <w:r>
        <w:br/>
      </w:r>
      <w:r>
        <w:rPr>
          <w:rStyle w:val="VerbatimChar"/>
        </w:rPr>
        <w:t xml:space="preserve">## 246 1.2950709     39.29108           1</w:t>
      </w:r>
      <w:r>
        <w:br/>
      </w:r>
      <w:r>
        <w:rPr>
          <w:rStyle w:val="VerbatimChar"/>
        </w:rPr>
        <w:t xml:space="preserve">## 247 1.3236891     40.17418           1</w:t>
      </w:r>
      <w:r>
        <w:br/>
      </w:r>
      <w:r>
        <w:rPr>
          <w:rStyle w:val="VerbatimChar"/>
        </w:rPr>
        <w:t xml:space="preserve">## 248 1.3515739     41.39727           1</w:t>
      </w:r>
      <w:r>
        <w:br/>
      </w:r>
      <w:r>
        <w:rPr>
          <w:rStyle w:val="VerbatimChar"/>
        </w:rPr>
        <w:t xml:space="preserve">## 249 1.3725422     42.75546           2</w:t>
      </w:r>
      <w:r>
        <w:br/>
      </w:r>
      <w:r>
        <w:rPr>
          <w:rStyle w:val="VerbatimChar"/>
        </w:rPr>
        <w:t xml:space="preserve">## 250 1.3869782     44.73837           2</w:t>
      </w:r>
      <w:r>
        <w:br/>
      </w:r>
      <w:r>
        <w:rPr>
          <w:rStyle w:val="VerbatimChar"/>
        </w:rPr>
        <w:t xml:space="preserve">## 251 1.4032384     46.83164           5</w:t>
      </w:r>
      <w:r>
        <w:br/>
      </w:r>
      <w:r>
        <w:rPr>
          <w:rStyle w:val="VerbatimChar"/>
        </w:rPr>
        <w:t xml:space="preserve">## 252 1.4092716     50.09305           5</w:t>
      </w:r>
      <w:r>
        <w:br/>
      </w:r>
      <w:r>
        <w:rPr>
          <w:rStyle w:val="VerbatimChar"/>
        </w:rPr>
        <w:t xml:space="preserve">## 253 1.4310995     54.73636           3</w:t>
      </w:r>
      <w:r>
        <w:br/>
      </w:r>
      <w:r>
        <w:rPr>
          <w:rStyle w:val="VerbatimChar"/>
        </w:rPr>
        <w:t xml:space="preserve">## 254 1.4428147     62.48594           3</w:t>
      </w:r>
    </w:p>
    <w:bookmarkEnd w:id="32"/>
    <w:bookmarkStart w:id="36" w:name="X77403a431b06b20d4b214fd2718ecc1bf225fd2"/>
    <w:p>
      <w:pPr>
        <w:pStyle w:val="Heading5"/>
      </w:pPr>
      <w:r>
        <w:t xml:space="preserve">Paso 4. Analisis de componenetes prinicpales (PCA)</w:t>
      </w:r>
    </w:p>
    <w:p>
      <w:pPr>
        <w:pStyle w:val="SourceCode"/>
      </w:pPr>
      <w:r>
        <w:rPr>
          <w:rStyle w:val="FunctionTok"/>
        </w:rPr>
        <w:t xml:space="preserve">clusplot</w:t>
      </w:r>
      <w:r>
        <w:rPr>
          <w:rStyle w:val="NormalTok"/>
        </w:rPr>
        <w:t xml:space="preserve">(mi_cluster,mi_cluster</w:t>
      </w:r>
      <w:r>
        <w:rPr>
          <w:rStyle w:val="SpecialCharTok"/>
        </w:rPr>
        <w:t xml:space="preserve">$</w:t>
      </w:r>
      <w:r>
        <w:rPr>
          <w:rStyle w:val="NormalTok"/>
        </w:rPr>
        <w:t xml:space="preserve">fit.cluster)</w:t>
      </w:r>
    </w:p>
    <w:p>
      <w:pPr>
        <w:pStyle w:val="FirstParagraph"/>
      </w:pPr>
      <w:r>
        <w:drawing>
          <wp:inline>
            <wp:extent cx="4620126" cy="3696101"/>
            <wp:effectExtent b="0" l="0" r="0" t="0"/>
            <wp:docPr descr="" title="" id="34" name="Picture"/>
            <a:graphic>
              <a:graphicData uri="http://schemas.openxmlformats.org/drawingml/2006/picture">
                <pic:pic>
                  <pic:nvPicPr>
                    <pic:cNvPr descr="KNN_Far-Away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 componentes principales es técnica estadística de síntesis de la información, o reducción de la dimensión (número de variables). En el caso analizado se utiliza para entender cuan bien explican las dos variables seleccionadas el comportamiento de las empresas. Para este ejemplo, las variables riesgo y rentabilidad explican el 88.26%.</w:t>
      </w:r>
      <w:r>
        <w:t xml:space="preserve"> </w:t>
      </w:r>
      <w:r>
        <w:t xml:space="preserve">Es interesante mencionar que si este valor fuera menor al 50% deberían agregarse mas variables a los datos iniciales y repetir los pasos ya mencionados.</w:t>
      </w:r>
    </w:p>
    <w:bookmarkEnd w:id="36"/>
    <w:bookmarkStart w:id="40" w:name="paso-5.grafica-de-asignaciones-clusters"/>
    <w:p>
      <w:pPr>
        <w:pStyle w:val="Heading5"/>
      </w:pPr>
      <w:r>
        <w:t xml:space="preserve">Paso 5.Grafica de asignaciones (clusters)</w:t>
      </w:r>
    </w:p>
    <w:p>
      <w:pPr>
        <w:pStyle w:val="FirstParagraph"/>
      </w:pPr>
      <w:r>
        <w:t xml:space="preserve">Al graficar nuevamente los datos, pero esta vez diferenciando por color la asignación a cada cluster, se observa la misma relación entre las dos variables analizadas pero esta vez con división por actividad (clusters).</w:t>
      </w:r>
    </w:p>
    <w:p>
      <w:pPr>
        <w:pStyle w:val="SourceCode"/>
      </w:pPr>
      <w:r>
        <w:rPr>
          <w:rStyle w:val="FunctionTok"/>
        </w:rPr>
        <w:t xml:space="preserve">plot</w:t>
      </w:r>
      <w:r>
        <w:rPr>
          <w:rStyle w:val="NormalTok"/>
        </w:rPr>
        <w:t xml:space="preserve">(mi_cluster</w:t>
      </w:r>
      <w:r>
        <w:rPr>
          <w:rStyle w:val="SpecialCharTok"/>
        </w:rPr>
        <w:t xml:space="preserve">$</w:t>
      </w:r>
      <w:r>
        <w:rPr>
          <w:rStyle w:val="NormalTok"/>
        </w:rPr>
        <w:t xml:space="preserve">Riesgo , mi_cluster</w:t>
      </w:r>
      <w:r>
        <w:rPr>
          <w:rStyle w:val="SpecialCharTok"/>
        </w:rPr>
        <w:t xml:space="preserve">$</w:t>
      </w:r>
      <w:r>
        <w:rPr>
          <w:rStyle w:val="NormalTok"/>
        </w:rPr>
        <w:t xml:space="preserve">Rentabilidad , </w:t>
      </w:r>
      <w:r>
        <w:rPr>
          <w:rStyle w:val="AttributeTok"/>
        </w:rPr>
        <w:t xml:space="preserve">col=</w:t>
      </w:r>
      <w:r>
        <w:rPr>
          <w:rStyle w:val="NormalTok"/>
        </w:rPr>
        <w:t xml:space="preserve">mi_cluster</w:t>
      </w:r>
      <w:r>
        <w:rPr>
          <w:rStyle w:val="SpecialCharTok"/>
        </w:rPr>
        <w:t xml:space="preserve">$</w:t>
      </w:r>
      <w:r>
        <w:rPr>
          <w:rStyle w:val="NormalTok"/>
        </w:rPr>
        <w:t xml:space="preserve">fit.cluster, </w:t>
      </w:r>
      <w:r>
        <w:rPr>
          <w:rStyle w:val="AttributeTok"/>
        </w:rPr>
        <w:t xml:space="preserve">main =</w:t>
      </w:r>
      <w:r>
        <w:rPr>
          <w:rStyle w:val="NormalTok"/>
        </w:rPr>
        <w:t xml:space="preserve"> </w:t>
      </w:r>
      <w:r>
        <w:rPr>
          <w:rStyle w:val="StringTok"/>
        </w:rPr>
        <w:t xml:space="preserve">"Localización de cada cluster"</w:t>
      </w:r>
      <w:r>
        <w:rPr>
          <w:rStyle w:val="NormalTok"/>
        </w:rPr>
        <w:t xml:space="preserve">,</w:t>
      </w:r>
      <w:r>
        <w:rPr>
          <w:rStyle w:val="AttributeTok"/>
        </w:rPr>
        <w:t xml:space="preserve">ylab=</w:t>
      </w:r>
      <w:r>
        <w:rPr>
          <w:rStyle w:val="StringTok"/>
        </w:rPr>
        <w:t xml:space="preserve">"Riesgo (%)"</w:t>
      </w:r>
      <w:r>
        <w:rPr>
          <w:rStyle w:val="NormalTok"/>
        </w:rPr>
        <w:t xml:space="preserve">,</w:t>
      </w:r>
      <w:r>
        <w:rPr>
          <w:rStyle w:val="AttributeTok"/>
        </w:rPr>
        <w:t xml:space="preserve">xlab=</w:t>
      </w:r>
      <w:r>
        <w:rPr>
          <w:rStyle w:val="StringTok"/>
        </w:rPr>
        <w:t xml:space="preserve">"Rentabilidad"</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KNN_Far-Away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paso-5.-entrenamiento-knn"/>
    <w:p>
      <w:pPr>
        <w:pStyle w:val="Heading5"/>
      </w:pPr>
      <w:r>
        <w:t xml:space="preserve">Paso 5. Entrenamiento KNN</w:t>
      </w:r>
    </w:p>
    <w:p>
      <w:pPr>
        <w:pStyle w:val="FirstParagraph"/>
      </w:pPr>
      <w:r>
        <w:t xml:space="preserve">El entrenamiento de un modelo de vecino próximo puede ser una buena opción cuando la población es muy grande. Es como trabajar con una muestra de la población.</w:t>
      </w:r>
      <w:r>
        <w:t xml:space="preserve"> </w:t>
      </w:r>
      <w:r>
        <w:t xml:space="preserve">Para el análisis de este caso se tiene conocimiento de a qué actividad pertenece cada una de las empresas que fueron encuestadas sobre riesgo percibido de sus actividad y rentabilidad.</w:t>
      </w:r>
    </w:p>
    <w:p>
      <w:pPr>
        <w:pStyle w:val="SourceCode"/>
      </w:pPr>
      <w:r>
        <w:rPr>
          <w:rStyle w:val="NormalTok"/>
        </w:rPr>
        <w:t xml:space="preserve">train </w:t>
      </w:r>
      <w:r>
        <w:rPr>
          <w:rStyle w:val="OtherTok"/>
        </w:rPr>
        <w:t xml:space="preserve">&lt;-</w:t>
      </w:r>
      <w:r>
        <w:rPr>
          <w:rStyle w:val="NormalTok"/>
        </w:rPr>
        <w:t xml:space="preserve"> mi_cluster</w:t>
      </w:r>
      <w:r>
        <w:br/>
      </w:r>
      <w:r>
        <w:rPr>
          <w:rStyle w:val="NormalTok"/>
        </w:rPr>
        <w:t xml:space="preserve">cl  </w:t>
      </w:r>
      <w:r>
        <w:rPr>
          <w:rStyle w:val="OtherTok"/>
        </w:rPr>
        <w:t xml:space="preserve">&lt;-</w:t>
      </w:r>
      <w:r>
        <w:rPr>
          <w:rStyle w:val="NormalTok"/>
        </w:rPr>
        <w:t xml:space="preserve"> </w:t>
      </w:r>
      <w:r>
        <w:rPr>
          <w:rStyle w:val="FunctionTok"/>
        </w:rPr>
        <w:t xml:space="preserve">factor</w:t>
      </w:r>
      <w:r>
        <w:rPr>
          <w:rStyle w:val="NormalTok"/>
        </w:rPr>
        <w:t xml:space="preserve">(mi_cluster</w:t>
      </w:r>
      <w:r>
        <w:rPr>
          <w:rStyle w:val="SpecialCharTok"/>
        </w:rPr>
        <w:t xml:space="preserve">$</w:t>
      </w:r>
      <w:r>
        <w:rPr>
          <w:rStyle w:val="NormalTok"/>
        </w:rPr>
        <w:t xml:space="preserve">fit.cluster,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"Prost, Penalist, Casino"</w:t>
      </w:r>
      <w:r>
        <w:rPr>
          <w:rStyle w:val="NormalTok"/>
        </w:rPr>
        <w:t xml:space="preserve">,</w:t>
      </w:r>
      <w:r>
        <w:rPr>
          <w:rStyle w:val="StringTok"/>
        </w:rPr>
        <w:t xml:space="preserve">"Bank, Cred_pers, Tel_Cel, Bebidas"</w:t>
      </w:r>
      <w:r>
        <w:rPr>
          <w:rStyle w:val="NormalTok"/>
        </w:rPr>
        <w:t xml:space="preserve">, </w:t>
      </w:r>
      <w:r>
        <w:rPr>
          <w:rStyle w:val="StringTok"/>
        </w:rPr>
        <w:t xml:space="preserve">"Manufactura, Metal_Mec, Servicios ,Seguros,Bodegas"</w:t>
      </w:r>
      <w:r>
        <w:rPr>
          <w:rStyle w:val="NormalTok"/>
        </w:rPr>
        <w:t xml:space="preserve">,</w:t>
      </w:r>
      <w:r>
        <w:rPr>
          <w:rStyle w:val="StringTok"/>
        </w:rPr>
        <w:t xml:space="preserve">"MOA, Restaurant, Emprendimientos BT"</w:t>
      </w:r>
      <w:r>
        <w:rPr>
          <w:rStyle w:val="NormalTok"/>
        </w:rPr>
        <w:t xml:space="preserve">,</w:t>
      </w:r>
      <w:r>
        <w:rPr>
          <w:rStyle w:val="StringTok"/>
        </w:rPr>
        <w:t xml:space="preserve">"Transporte, Pasajeros, Indumentaria, Perecederos"</w:t>
      </w:r>
      <w:r>
        <w:rPr>
          <w:rStyle w:val="NormalTok"/>
        </w:rPr>
        <w:t xml:space="preserve">))</w:t>
      </w:r>
    </w:p>
    <w:p>
      <w:pPr>
        <w:pStyle w:val="SourceCode"/>
      </w:pPr>
      <w:r>
        <w:rPr>
          <w:rStyle w:val="FunctionTok"/>
        </w:rPr>
        <w:t xml:space="preserve">summary</w:t>
      </w:r>
      <w:r>
        <w:rPr>
          <w:rStyle w:val="NormalTok"/>
        </w:rPr>
        <w:t xml:space="preserve">(cl)</w:t>
      </w:r>
    </w:p>
    <w:p>
      <w:pPr>
        <w:pStyle w:val="SourceCode"/>
      </w:pPr>
      <w:r>
        <w:rPr>
          <w:rStyle w:val="VerbatimChar"/>
        </w:rPr>
        <w:t xml:space="preserve">##                            Prost, Penalist, Casino </w:t>
      </w:r>
      <w:r>
        <w:br/>
      </w:r>
      <w:r>
        <w:rPr>
          <w:rStyle w:val="VerbatimChar"/>
        </w:rPr>
        <w:t xml:space="preserve">##                                                 54 </w:t>
      </w:r>
      <w:r>
        <w:br/>
      </w:r>
      <w:r>
        <w:rPr>
          <w:rStyle w:val="VerbatimChar"/>
        </w:rPr>
        <w:t xml:space="preserve">##                  Bank, Cred_pers, Tel_Cel, Bebidas </w:t>
      </w:r>
      <w:r>
        <w:br/>
      </w:r>
      <w:r>
        <w:rPr>
          <w:rStyle w:val="VerbatimChar"/>
        </w:rPr>
        <w:t xml:space="preserve">##                                                 53 </w:t>
      </w:r>
      <w:r>
        <w:br/>
      </w:r>
      <w:r>
        <w:rPr>
          <w:rStyle w:val="VerbatimChar"/>
        </w:rPr>
        <w:t xml:space="preserve">## Manufactura, Metal_Mec, Servicios ,Seguros,Bodegas </w:t>
      </w:r>
      <w:r>
        <w:br/>
      </w:r>
      <w:r>
        <w:rPr>
          <w:rStyle w:val="VerbatimChar"/>
        </w:rPr>
        <w:t xml:space="preserve">##                                                 14 </w:t>
      </w:r>
      <w:r>
        <w:br/>
      </w:r>
      <w:r>
        <w:rPr>
          <w:rStyle w:val="VerbatimChar"/>
        </w:rPr>
        <w:t xml:space="preserve">##                MOA, Restaurant, Emprendimientos BT </w:t>
      </w:r>
      <w:r>
        <w:br/>
      </w:r>
      <w:r>
        <w:rPr>
          <w:rStyle w:val="VerbatimChar"/>
        </w:rPr>
        <w:t xml:space="preserve">##                                                105 </w:t>
      </w:r>
      <w:r>
        <w:br/>
      </w:r>
      <w:r>
        <w:rPr>
          <w:rStyle w:val="VerbatimChar"/>
        </w:rPr>
        <w:t xml:space="preserve">##   Transporte, Pasajeros, Indumentaria, Perecederos </w:t>
      </w:r>
      <w:r>
        <w:br/>
      </w:r>
      <w:r>
        <w:rPr>
          <w:rStyle w:val="VerbatimChar"/>
        </w:rPr>
        <w:t xml:space="preserve">##                                                 28</w:t>
      </w:r>
    </w:p>
    <w:p>
      <w:pPr>
        <w:pStyle w:val="SourceCode"/>
      </w:pPr>
      <w:r>
        <w:rPr>
          <w:rStyle w:val="FunctionTok"/>
        </w:rPr>
        <w:t xml:space="preserve">plot</w:t>
      </w:r>
      <w:r>
        <w:rPr>
          <w:rStyle w:val="NormalTok"/>
        </w:rPr>
        <w:t xml:space="preserve">(cl, </w:t>
      </w:r>
      <w:r>
        <w:rPr>
          <w:rStyle w:val="AttributeTok"/>
        </w:rPr>
        <w:t xml:space="preserve">main=</w:t>
      </w:r>
      <w:r>
        <w:rPr>
          <w:rStyle w:val="StringTok"/>
        </w:rPr>
        <w:t xml:space="preserve">"Casos en la muestra"</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KNN_Far-Away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46" w:name="Xb6c37b7eb222c2d023e9328be92f90605c3b47e"/>
    <w:p>
      <w:pPr>
        <w:pStyle w:val="Heading4"/>
      </w:pPr>
      <w:r>
        <w:t xml:space="preserve">Caso de estudio e interpretación de resultados</w:t>
      </w:r>
    </w:p>
    <w:p>
      <w:pPr>
        <w:pStyle w:val="FirstParagraph"/>
      </w:pPr>
      <w:r>
        <w:t xml:space="preserve">Teniendo los datos de rentabilidad y riesgo de una empresa A, se busca conocer a que tipo de actividad pertenece, segun su asignación a un cluster.</w:t>
      </w:r>
    </w:p>
    <w:p>
      <w:pPr>
        <w:numPr>
          <w:ilvl w:val="0"/>
          <w:numId w:val="1001"/>
        </w:numPr>
        <w:pStyle w:val="Compact"/>
      </w:pPr>
      <w:r>
        <w:t xml:space="preserve">Rentabilidad 50.000 %</w:t>
      </w:r>
    </w:p>
    <w:p>
      <w:pPr>
        <w:numPr>
          <w:ilvl w:val="0"/>
          <w:numId w:val="1001"/>
        </w:numPr>
        <w:pStyle w:val="Compact"/>
      </w:pPr>
      <w:r>
        <w:t xml:space="preserve">Riesgo 62,23%</w:t>
      </w:r>
    </w:p>
    <w:p>
      <w:pPr>
        <w:numPr>
          <w:ilvl w:val="0"/>
          <w:numId w:val="1001"/>
        </w:numPr>
        <w:pStyle w:val="Compact"/>
      </w:pPr>
      <w:r>
        <w:t xml:space="preserve">3 Vecinos más próximos</w:t>
      </w:r>
    </w:p>
    <w:p>
      <w:pPr>
        <w:pStyle w:val="SourceCode"/>
      </w:pPr>
      <w:r>
        <w:rPr>
          <w:rStyle w:val="NormalTok"/>
        </w:rPr>
        <w:t xml:space="preserve">mi_caso </w:t>
      </w:r>
      <w:r>
        <w:rPr>
          <w:rStyle w:val="OtherTok"/>
        </w:rPr>
        <w:t xml:space="preserve">&lt;-</w:t>
      </w:r>
      <w:r>
        <w:rPr>
          <w:rStyle w:val="NormalTok"/>
        </w:rPr>
        <w:t xml:space="preserve"> </w:t>
      </w:r>
      <w:r>
        <w:rPr>
          <w:rStyle w:val="FunctionTok"/>
        </w:rPr>
        <w:t xml:space="preserve">cbind</w:t>
      </w:r>
      <w:r>
        <w:rPr>
          <w:rStyle w:val="NormalTok"/>
        </w:rPr>
        <w:t xml:space="preserve"> (</w:t>
      </w:r>
      <w:r>
        <w:rPr>
          <w:rStyle w:val="DecValTok"/>
        </w:rPr>
        <w:t xml:space="preserve">50</w:t>
      </w:r>
      <w:r>
        <w:rPr>
          <w:rStyle w:val="NormalTok"/>
        </w:rPr>
        <w:t xml:space="preserve">,</w:t>
      </w:r>
      <w:r>
        <w:rPr>
          <w:rStyle w:val="FloatTok"/>
        </w:rPr>
        <w:t xml:space="preserve">62.23</w:t>
      </w:r>
      <w:r>
        <w:rPr>
          <w:rStyle w:val="NormalTok"/>
        </w:rPr>
        <w:t xml:space="preserve">,</w:t>
      </w:r>
      <w:r>
        <w:rPr>
          <w:rStyle w:val="DecValTok"/>
        </w:rPr>
        <w:t xml:space="preserve">3</w:t>
      </w:r>
      <w:r>
        <w:rPr>
          <w:rStyle w:val="NormalTok"/>
        </w:rPr>
        <w:t xml:space="preserve"> )</w:t>
      </w:r>
      <w:r>
        <w:br/>
      </w:r>
      <w:r>
        <w:rPr>
          <w:rStyle w:val="NormalTok"/>
        </w:rPr>
        <w:t xml:space="preserve">mi_caso</w:t>
      </w:r>
    </w:p>
    <w:p>
      <w:pPr>
        <w:pStyle w:val="SourceCode"/>
      </w:pPr>
      <w:r>
        <w:rPr>
          <w:rStyle w:val="VerbatimChar"/>
        </w:rPr>
        <w:t xml:space="preserve">##      [,1]  [,2] [,3]</w:t>
      </w:r>
      <w:r>
        <w:br/>
      </w:r>
      <w:r>
        <w:rPr>
          <w:rStyle w:val="VerbatimChar"/>
        </w:rPr>
        <w:t xml:space="preserve">## [1,]   50 62.23    3</w:t>
      </w:r>
    </w:p>
    <w:p>
      <w:pPr>
        <w:pStyle w:val="FirstParagraph"/>
      </w:pPr>
      <w:r>
        <w:t xml:space="preserve">A continuación se analiza a que cluster pertenecen los 20 vecinos más próximos.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(class)</w:t>
      </w:r>
      <w:r>
        <w:br/>
      </w:r>
      <w:r>
        <w:rPr>
          <w:rStyle w:val="FunctionTok"/>
        </w:rPr>
        <w:t xml:space="preserve">knn</w:t>
      </w:r>
      <w:r>
        <w:rPr>
          <w:rStyle w:val="NormalTok"/>
        </w:rPr>
        <w:t xml:space="preserve">(train, mi_caso, </w:t>
      </w:r>
      <w:r>
        <w:rPr>
          <w:rStyle w:val="AttributeTok"/>
        </w:rPr>
        <w:t xml:space="preserve">k=</w:t>
      </w:r>
      <w:r>
        <w:rPr>
          <w:rStyle w:val="DecValTok"/>
        </w:rPr>
        <w:t xml:space="preserve">20</w:t>
      </w:r>
      <w:r>
        <w:rPr>
          <w:rStyle w:val="NormalTok"/>
        </w:rPr>
        <w:t xml:space="preserve">, cl, </w:t>
      </w:r>
      <w:r>
        <w:rPr>
          <w:rStyle w:val="AttributeTok"/>
        </w:rPr>
        <w:t xml:space="preserve">prob=</w:t>
      </w:r>
      <w:r>
        <w:rPr>
          <w:rStyle w:val="ConstantTok"/>
        </w:rPr>
        <w:t xml:space="preserve">TRUE</w:t>
      </w:r>
      <w:r>
        <w:rPr>
          <w:rStyle w:val="NormalTok"/>
        </w:rPr>
        <w:t xml:space="preserve">)</w:t>
      </w:r>
    </w:p>
    <w:p>
      <w:pPr>
        <w:pStyle w:val="SourceCode"/>
      </w:pPr>
      <w:r>
        <w:rPr>
          <w:rStyle w:val="VerbatimChar"/>
        </w:rPr>
        <w:t xml:space="preserve">## [1] Manufactura, Metal_Mec, Servicios ,Seguros,Bodegas</w:t>
      </w:r>
      <w:r>
        <w:br/>
      </w:r>
      <w:r>
        <w:rPr>
          <w:rStyle w:val="VerbatimChar"/>
        </w:rPr>
        <w:t xml:space="preserve">## attr(,"prob")</w:t>
      </w:r>
      <w:r>
        <w:br/>
      </w:r>
      <w:r>
        <w:rPr>
          <w:rStyle w:val="VerbatimChar"/>
        </w:rPr>
        <w:t xml:space="preserve">## [1] 0.7</w:t>
      </w:r>
      <w:r>
        <w:br/>
      </w:r>
      <w:r>
        <w:rPr>
          <w:rStyle w:val="VerbatimChar"/>
        </w:rPr>
        <w:t xml:space="preserve">## 5 Levels: Prost, Penalist, Casino ... Transporte, Pasajeros, Indumentaria, Perecederos</w:t>
      </w:r>
    </w:p>
    <w:p>
      <w:pPr>
        <w:pStyle w:val="FirstParagraph"/>
      </w:pPr>
      <w:r>
        <w:t xml:space="preserve">Con este resultado, se puede asegurar con un 70% de nivel de confianza que se trata de una empresa del siguiente grupo:</w:t>
      </w:r>
    </w:p>
    <w:p>
      <w:pPr>
        <w:numPr>
          <w:ilvl w:val="0"/>
          <w:numId w:val="1002"/>
        </w:numPr>
        <w:pStyle w:val="Compact"/>
      </w:pPr>
      <w:r>
        <w:t xml:space="preserve">Manufactura</w:t>
      </w:r>
    </w:p>
    <w:p>
      <w:pPr>
        <w:numPr>
          <w:ilvl w:val="0"/>
          <w:numId w:val="1002"/>
        </w:numPr>
        <w:pStyle w:val="Compact"/>
      </w:pPr>
      <w:r>
        <w:t xml:space="preserve">Matalmecánica</w:t>
      </w:r>
    </w:p>
    <w:p>
      <w:pPr>
        <w:numPr>
          <w:ilvl w:val="0"/>
          <w:numId w:val="1002"/>
        </w:numPr>
        <w:pStyle w:val="Compact"/>
      </w:pPr>
      <w:r>
        <w:t xml:space="preserve">Servicios profesionales</w:t>
      </w:r>
    </w:p>
    <w:p>
      <w:pPr>
        <w:numPr>
          <w:ilvl w:val="0"/>
          <w:numId w:val="1002"/>
        </w:numPr>
        <w:pStyle w:val="Compact"/>
      </w:pPr>
      <w:r>
        <w:t xml:space="preserve">Agente de seguros</w:t>
      </w:r>
    </w:p>
    <w:p>
      <w:pPr>
        <w:numPr>
          <w:ilvl w:val="0"/>
          <w:numId w:val="1002"/>
        </w:numPr>
        <w:pStyle w:val="Compact"/>
      </w:pPr>
      <w:r>
        <w:t xml:space="preserve">Bodegas pequeñas</w:t>
      </w:r>
    </w:p>
    <w:bookmarkEnd w:id="46"/>
    <w:bookmarkStart w:id="47" w:name="conclusiones"/>
    <w:p>
      <w:pPr>
        <w:pStyle w:val="Heading4"/>
      </w:pPr>
      <w:r>
        <w:t xml:space="preserve">Conclusiones</w:t>
      </w:r>
    </w:p>
    <w:p>
      <w:pPr>
        <w:pStyle w:val="FirstParagraph"/>
      </w:pPr>
      <w:r>
        <w:t xml:space="preserve">El método de los k- vecinos mas próximos (KNN) es un método fácil de implementar, con pocos hiperparametros (valor k y métrica de distancia) y de fácil adaptación a nuevos datos. Para el tipo de análisis realizado en este trabajo es un método muy ventajoso, permitiendo obtener de manera rápida una buena estimación sobre el caso nuevo a analizar. Por otro lado, es un modelo muy propenso al sobre ajuste al ser tan relevante la elección del valor k.</w:t>
      </w:r>
    </w:p>
    <w:bookmarkEnd w:id="47"/>
    <w:bookmarkStart w:id="49" w:name="bibliografia"/>
    <w:p>
      <w:pPr>
        <w:pStyle w:val="Heading4"/>
      </w:pPr>
      <w:r>
        <w:t xml:space="preserve">Bibliografia</w:t>
      </w:r>
    </w:p>
    <w:p>
      <w:pPr>
        <w:pStyle w:val="FirstParagraph"/>
      </w:pPr>
      <w:r>
        <w:t xml:space="preserve">Vandeput, Nicolas. Data Science for Supply Chain Forecasting. Walter de Gruyter GmbH, 2021.</w:t>
      </w:r>
    </w:p>
    <w:p>
      <w:pPr>
        <w:pStyle w:val="BodyText"/>
      </w:pPr>
      <w:r>
        <w:t xml:space="preserve">Grus, Joel. Data Science from Scratch. O´Reilly Media, 2015.</w:t>
      </w:r>
    </w:p>
    <w:p>
      <w:pPr>
        <w:pStyle w:val="BodyText"/>
      </w:pPr>
      <w:r>
        <w:t xml:space="preserve">IBM,</w:t>
      </w:r>
      <w:r>
        <w:t xml:space="preserve"> </w:t>
      </w:r>
      <w:hyperlink r:id="rId48">
        <w:r>
          <w:rPr>
            <w:rStyle w:val="Hyperlink"/>
          </w:rPr>
          <w:t xml:space="preserve">https://www.ibm.com/mx-es/topics/knn</w:t>
        </w:r>
      </w:hyperlink>
      <w:r>
        <w:t xml:space="preserve">, (consultado el 5 de Mayo de 2024)</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8" Target="https://www.ibm.com/mx-es/topics/knn" TargetMode="External" /><Relationship Type="http://schemas.openxmlformats.org/officeDocument/2006/relationships/hyperlink" Id="rId20" Target="mailto:fernandaburgosflaque@gmail.com" TargetMode="External" /><Relationship Type="http://schemas.openxmlformats.org/officeDocument/2006/relationships/hyperlink" Id="rId24" Target="mailto:joaquinpipinich@gmail.com" TargetMode="External" /><Relationship Type="http://schemas.openxmlformats.org/officeDocument/2006/relationships/hyperlink" Id="rId22" Target="mailto:pablo.francomano@gmail.com" TargetMode="External" /><Relationship Type="http://schemas.openxmlformats.org/officeDocument/2006/relationships/hyperlink" Id="rId23" Target="mailto:pablomaccari@hotmail.com" TargetMode="External" /><Relationship Type="http://schemas.openxmlformats.org/officeDocument/2006/relationships/hyperlink" Id="rId21" Target="mailto:yesicacoronel.cpn@gmail.com" TargetMode="External" /></Relationships>
</file>

<file path=word/_rels/footnotes.xml.rels><?xml version="1.0" encoding="UTF-8"?><Relationships xmlns="http://schemas.openxmlformats.org/package/2006/relationships"><Relationship Type="http://schemas.openxmlformats.org/officeDocument/2006/relationships/hyperlink" Id="rId48" Target="https://www.ibm.com/mx-es/topics/knn" TargetMode="External" /><Relationship Type="http://schemas.openxmlformats.org/officeDocument/2006/relationships/hyperlink" Id="rId20" Target="mailto:fernandaburgosflaque@gmail.com" TargetMode="External" /><Relationship Type="http://schemas.openxmlformats.org/officeDocument/2006/relationships/hyperlink" Id="rId24" Target="mailto:joaquinpipinich@gmail.com" TargetMode="External" /><Relationship Type="http://schemas.openxmlformats.org/officeDocument/2006/relationships/hyperlink" Id="rId22" Target="mailto:pablo.francomano@gmail.com" TargetMode="External" /><Relationship Type="http://schemas.openxmlformats.org/officeDocument/2006/relationships/hyperlink" Id="rId23" Target="mailto:pablomaccari@hotmail.com" TargetMode="External" /><Relationship Type="http://schemas.openxmlformats.org/officeDocument/2006/relationships/hyperlink" Id="rId21" Target="mailto:yesicacoronel.cp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los k- vecinos más próximos (KNN)</dc:title>
  <dc:creator>Grupo: Far Away</dc:creator>
  <cp:keywords/>
  <dcterms:created xsi:type="dcterms:W3CDTF">2024-05-05T16:10:43Z</dcterms:created>
  <dcterms:modified xsi:type="dcterms:W3CDTF">2024-05-05T16:10:43Z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de Mayo de 2024</vt:lpwstr>
  </property>
  <property fmtid="{D5CDD505-2E9C-101B-9397-08002B2CF9AE}" pid="3" name="output">
    <vt:lpwstr/>
  </property>
</Properties>
</file>