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Preston Frazier @03121391 | March 20, 2025 | LSP Midterm Question 1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1: Identify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Represents each book in the library's collection, encapsulating details such as title, author, ISBN, and availability status.​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Member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Represents a library member, maintaining personal information and tracking borrowed books.​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Librarian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Represents library staff responsible for managing the collection, including adding or removing books and monitoring borrowing activities.​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Library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Acts as a central entity managing the overall collection of books and facilitating interactions between members, books, and librarians.​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2: Define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details (title, author, ISBN, availability).​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availability status upon borrowing or returning.​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Member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Borrow available books, adhering to the limit of 3 books.​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borrowed books, updating their availability.​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Librarian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new books to the collection.​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outdated or lost books.​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lists of available and checked-out books, including borrower information.​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Library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the collection of 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Facilitate borrowing and returning processes.​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interfaces for librarians to update and monitor the collection.​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3: Identify Collaborators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Collaborates with: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update availability status during borrowing or returning.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Librarian: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adding or removing books from the collection.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Member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Collaborates with: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check availability and perform borrowing or returning actions.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Library: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access the collection and manage borrowed books.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Librarian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Collaborates with: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update the collection by adding or removing books.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Library: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oversee the collection and monitor borrowing activities.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Library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Collaborates with: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maintain and update the collection.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facilitate borrowing and returning processes.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Librarian: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manage and monitor the collection effectively.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