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B0C0" w14:textId="3EC2C68C" w:rsidR="003B1E0E" w:rsidRDefault="00AD4290" w:rsidP="00634E8A">
      <w:pPr>
        <w:spacing w:line="276" w:lineRule="auto"/>
        <w:jc w:val="both"/>
        <w:rPr>
          <w:b/>
          <w:bCs/>
          <w:lang w:val="en-US"/>
        </w:rPr>
      </w:pPr>
      <w:r w:rsidRPr="00AD4290">
        <w:rPr>
          <w:b/>
          <w:bCs/>
          <w:lang w:val="en-US"/>
        </w:rPr>
        <w:t xml:space="preserve">II. </w:t>
      </w:r>
      <w:r w:rsidR="00EF5ABB" w:rsidRPr="00AD4290">
        <w:rPr>
          <w:b/>
          <w:bCs/>
          <w:lang w:val="en-US"/>
        </w:rPr>
        <w:t>Methods</w:t>
      </w:r>
    </w:p>
    <w:p w14:paraId="5147B150" w14:textId="466A3CB4" w:rsidR="00AD4290" w:rsidRDefault="00AD4290" w:rsidP="00634E8A">
      <w:pPr>
        <w:spacing w:line="276" w:lineRule="auto"/>
        <w:jc w:val="both"/>
        <w:rPr>
          <w:b/>
          <w:bCs/>
          <w:lang w:val="en-US"/>
        </w:rPr>
      </w:pPr>
    </w:p>
    <w:p w14:paraId="4FE23F0E" w14:textId="31FDD7A1" w:rsidR="00AD4290" w:rsidRDefault="00AD4290" w:rsidP="00634E8A">
      <w:pPr>
        <w:spacing w:line="276" w:lineRule="auto"/>
        <w:jc w:val="both"/>
        <w:rPr>
          <w:b/>
          <w:bCs/>
          <w:lang w:val="en-US"/>
        </w:rPr>
      </w:pPr>
      <w:r w:rsidRPr="00AD4290">
        <w:rPr>
          <w:b/>
          <w:bCs/>
          <w:lang w:val="en-US"/>
        </w:rPr>
        <w:t>Participants</w:t>
      </w:r>
    </w:p>
    <w:p w14:paraId="5A0F44D8" w14:textId="77777777" w:rsidR="00634E8A" w:rsidRDefault="00AD4290" w:rsidP="00634E8A">
      <w:pPr>
        <w:spacing w:line="276" w:lineRule="auto"/>
        <w:jc w:val="both"/>
        <w:rPr>
          <w:lang w:val="en-US"/>
        </w:rPr>
      </w:pPr>
      <w:r>
        <w:rPr>
          <w:lang w:val="en-US"/>
        </w:rPr>
        <w:t>X participants (x males and y females, mean age a +- b years) took part in the experiment.</w:t>
      </w:r>
      <w:r>
        <w:rPr>
          <w:lang w:val="en-US"/>
        </w:rPr>
        <w:br/>
        <w:t xml:space="preserve">They were informed about the relevant experimental procedures </w:t>
      </w:r>
      <w:r w:rsidR="000830C5">
        <w:rPr>
          <w:lang w:val="en-US"/>
        </w:rPr>
        <w:t>before</w:t>
      </w:r>
      <w:r>
        <w:rPr>
          <w:lang w:val="en-US"/>
        </w:rPr>
        <w:t xml:space="preserve"> provid</w:t>
      </w:r>
      <w:r w:rsidR="000830C5">
        <w:rPr>
          <w:lang w:val="en-US"/>
        </w:rPr>
        <w:t>ing</w:t>
      </w:r>
      <w:r>
        <w:rPr>
          <w:lang w:val="en-US"/>
        </w:rPr>
        <w:t xml:space="preserve"> their consent. </w:t>
      </w:r>
      <w:r w:rsidR="004A0976">
        <w:rPr>
          <w:lang w:val="en-US"/>
        </w:rPr>
        <w:t>Participants had no history of hearing disorder and had normal or corrected vision. The experimental procedures were approved by the ethics committee at Leipzig University.  Monetary compensation was provided to the participants based on the time they spend at the experiment.</w:t>
      </w:r>
    </w:p>
    <w:p w14:paraId="7A16DACE" w14:textId="16D0FC58" w:rsidR="000830C5" w:rsidRPr="00634E8A" w:rsidRDefault="004A0976" w:rsidP="00634E8A">
      <w:pPr>
        <w:spacing w:line="276" w:lineRule="auto"/>
        <w:jc w:val="both"/>
        <w:rPr>
          <w:lang w:val="en-US"/>
        </w:rPr>
      </w:pPr>
      <w:r>
        <w:rPr>
          <w:lang w:val="en-US"/>
        </w:rPr>
        <w:br/>
      </w:r>
      <w:r>
        <w:rPr>
          <w:b/>
          <w:bCs/>
          <w:lang w:val="en-US"/>
        </w:rPr>
        <w:t>Earmolds</w:t>
      </w:r>
    </w:p>
    <w:p w14:paraId="068E0DD9" w14:textId="28609BCC" w:rsidR="00AB138D" w:rsidRDefault="0057428D" w:rsidP="00634E8A">
      <w:pPr>
        <w:spacing w:line="276" w:lineRule="auto"/>
        <w:jc w:val="both"/>
        <w:rPr>
          <w:lang w:val="en-US"/>
        </w:rPr>
      </w:pPr>
      <w:r>
        <w:rPr>
          <w:lang w:val="en-US"/>
        </w:rPr>
        <w:t>To alter participants</w:t>
      </w:r>
      <w:r w:rsidR="00AD7155">
        <w:rPr>
          <w:lang w:val="en-US"/>
        </w:rPr>
        <w:t>’</w:t>
      </w:r>
      <w:r>
        <w:rPr>
          <w:lang w:val="en-US"/>
        </w:rPr>
        <w:t xml:space="preserve"> perception of sound source elevation</w:t>
      </w:r>
      <w:r w:rsidR="004462C9">
        <w:rPr>
          <w:lang w:val="en-US"/>
        </w:rPr>
        <w:t>,</w:t>
      </w:r>
      <w:r>
        <w:rPr>
          <w:lang w:val="en-US"/>
        </w:rPr>
        <w:t xml:space="preserve"> their </w:t>
      </w:r>
      <w:r w:rsidR="004462C9">
        <w:rPr>
          <w:lang w:val="en-US"/>
        </w:rPr>
        <w:t>pinnae</w:t>
      </w:r>
      <w:r>
        <w:rPr>
          <w:lang w:val="en-US"/>
        </w:rPr>
        <w:t xml:space="preserve"> were modified by silicon</w:t>
      </w:r>
      <w:r w:rsidR="002A561B">
        <w:rPr>
          <w:lang w:val="en-US"/>
        </w:rPr>
        <w:t>e</w:t>
      </w:r>
      <w:r>
        <w:rPr>
          <w:lang w:val="en-US"/>
        </w:rPr>
        <w:t xml:space="preserve"> molds. </w:t>
      </w:r>
      <w:r w:rsidR="000830C5">
        <w:rPr>
          <w:lang w:val="en-US"/>
        </w:rPr>
        <w:t>As a result, s</w:t>
      </w:r>
      <w:r>
        <w:rPr>
          <w:lang w:val="en-US"/>
        </w:rPr>
        <w:t>pectral cues</w:t>
      </w:r>
      <w:r w:rsidR="006055C9">
        <w:rPr>
          <w:lang w:val="en-US"/>
        </w:rPr>
        <w:t xml:space="preserve"> </w:t>
      </w:r>
      <w:r w:rsidR="004462C9">
        <w:rPr>
          <w:lang w:val="en-US"/>
        </w:rPr>
        <w:t xml:space="preserve">derived from the shape of the </w:t>
      </w:r>
      <w:r w:rsidR="00AB138D">
        <w:rPr>
          <w:lang w:val="en-US"/>
        </w:rPr>
        <w:t xml:space="preserve">external </w:t>
      </w:r>
      <w:r w:rsidR="004462C9">
        <w:rPr>
          <w:lang w:val="en-US"/>
        </w:rPr>
        <w:t xml:space="preserve">ears </w:t>
      </w:r>
      <w:r w:rsidR="00E25801">
        <w:rPr>
          <w:lang w:val="en-US"/>
        </w:rPr>
        <w:t xml:space="preserve">were </w:t>
      </w:r>
      <w:r w:rsidR="000830C5">
        <w:rPr>
          <w:lang w:val="en-US"/>
        </w:rPr>
        <w:t xml:space="preserve">changed </w:t>
      </w:r>
      <w:r w:rsidR="004462C9">
        <w:rPr>
          <w:lang w:val="en-US"/>
        </w:rPr>
        <w:t>sufficiently</w:t>
      </w:r>
      <w:r w:rsidR="000830C5">
        <w:rPr>
          <w:lang w:val="en-US"/>
        </w:rPr>
        <w:t xml:space="preserve"> to</w:t>
      </w:r>
      <w:r w:rsidR="004462C9">
        <w:rPr>
          <w:lang w:val="en-US"/>
        </w:rPr>
        <w:t xml:space="preserve"> </w:t>
      </w:r>
      <w:r w:rsidR="000830C5">
        <w:rPr>
          <w:lang w:val="en-US"/>
        </w:rPr>
        <w:t>diminish</w:t>
      </w:r>
      <w:r w:rsidR="004462C9">
        <w:rPr>
          <w:lang w:val="en-US"/>
        </w:rPr>
        <w:t xml:space="preserve"> participants ability to locate sounds on the vertical axis.</w:t>
      </w:r>
      <w:r w:rsidR="00E25801">
        <w:rPr>
          <w:lang w:val="en-US"/>
        </w:rPr>
        <w:t xml:space="preserve"> </w:t>
      </w:r>
      <w:r w:rsidR="008F4EAE">
        <w:rPr>
          <w:lang w:val="en-US"/>
        </w:rPr>
        <w:t xml:space="preserve">Earmolds were created </w:t>
      </w:r>
      <w:r w:rsidR="008F2736">
        <w:rPr>
          <w:lang w:val="en-US"/>
        </w:rPr>
        <w:t>by applying</w:t>
      </w:r>
      <w:r w:rsidR="008F2736" w:rsidRPr="008F2736">
        <w:rPr>
          <w:lang w:val="en-US"/>
        </w:rPr>
        <w:t xml:space="preserve"> </w:t>
      </w:r>
      <w:r w:rsidR="008F2736">
        <w:rPr>
          <w:lang w:val="en-US"/>
        </w:rPr>
        <w:t>fast curing</w:t>
      </w:r>
      <w:r w:rsidR="00E25801">
        <w:rPr>
          <w:lang w:val="en-US"/>
        </w:rPr>
        <w:t>,</w:t>
      </w:r>
      <w:r w:rsidR="008F2736">
        <w:rPr>
          <w:lang w:val="en-US"/>
        </w:rPr>
        <w:t xml:space="preserve"> skin safe silicone </w:t>
      </w:r>
      <w:r w:rsidR="008F2736" w:rsidRPr="008F4EAE">
        <w:rPr>
          <w:lang w:val="en-US"/>
        </w:rPr>
        <w:t>(</w:t>
      </w:r>
      <w:proofErr w:type="spellStart"/>
      <w:r w:rsidR="008F2736" w:rsidRPr="008F4EAE">
        <w:rPr>
          <w:lang w:val="en-US"/>
        </w:rPr>
        <w:t>SkinTite</w:t>
      </w:r>
      <w:proofErr w:type="spellEnd"/>
      <w:r w:rsidR="008F2736" w:rsidRPr="008F4EAE">
        <w:rPr>
          <w:lang w:val="en-US"/>
        </w:rPr>
        <w:t xml:space="preserve">, Smooth-On, Macungie, </w:t>
      </w:r>
      <w:r w:rsidR="001F456C">
        <w:rPr>
          <w:lang w:val="en-US"/>
        </w:rPr>
        <w:t>USA</w:t>
      </w:r>
      <w:r w:rsidR="008F2736" w:rsidRPr="008F4EAE">
        <w:rPr>
          <w:lang w:val="en-US"/>
        </w:rPr>
        <w:t>)</w:t>
      </w:r>
      <w:r w:rsidR="008F2736">
        <w:rPr>
          <w:lang w:val="en-US"/>
        </w:rPr>
        <w:t xml:space="preserve"> to </w:t>
      </w:r>
      <w:r w:rsidR="008F4EAE">
        <w:rPr>
          <w:lang w:val="en-US"/>
        </w:rPr>
        <w:t xml:space="preserve">the </w:t>
      </w:r>
      <w:r w:rsidR="001F456C">
        <w:rPr>
          <w:lang w:val="en-US"/>
        </w:rPr>
        <w:t>cymba</w:t>
      </w:r>
      <w:r w:rsidR="008F4EAE">
        <w:rPr>
          <w:lang w:val="en-US"/>
        </w:rPr>
        <w:t xml:space="preserve"> conchae, cavum conchae and </w:t>
      </w:r>
      <w:r w:rsidR="00AB138D">
        <w:rPr>
          <w:lang w:val="en-US"/>
        </w:rPr>
        <w:t xml:space="preserve">the </w:t>
      </w:r>
      <w:r w:rsidR="008F4EAE">
        <w:rPr>
          <w:lang w:val="en-US"/>
        </w:rPr>
        <w:t>a</w:t>
      </w:r>
      <w:r w:rsidR="008F2736">
        <w:rPr>
          <w:lang w:val="en-US"/>
        </w:rPr>
        <w:t>ntihelix</w:t>
      </w:r>
      <w:r w:rsidR="001F456C">
        <w:rPr>
          <w:lang w:val="en-US"/>
        </w:rPr>
        <w:t xml:space="preserve"> while keeping the ear canal unobstructed</w:t>
      </w:r>
      <w:r w:rsidR="005A2B97">
        <w:rPr>
          <w:lang w:val="en-US"/>
        </w:rPr>
        <w:t xml:space="preserve"> [Fig. X]</w:t>
      </w:r>
      <w:r w:rsidR="001F456C">
        <w:rPr>
          <w:lang w:val="en-US"/>
        </w:rPr>
        <w:t xml:space="preserve">. </w:t>
      </w:r>
      <w:r w:rsidR="00E12086">
        <w:rPr>
          <w:lang w:val="en-US"/>
        </w:rPr>
        <w:t>Volume</w:t>
      </w:r>
      <w:r w:rsidR="00AB138D">
        <w:rPr>
          <w:lang w:val="en-US"/>
        </w:rPr>
        <w:t xml:space="preserve"> and shape of the </w:t>
      </w:r>
      <w:r w:rsidR="001F456C">
        <w:rPr>
          <w:lang w:val="en-US"/>
        </w:rPr>
        <w:t>ear</w:t>
      </w:r>
      <w:r w:rsidR="00E25801">
        <w:rPr>
          <w:lang w:val="en-US"/>
        </w:rPr>
        <w:t xml:space="preserve">molds </w:t>
      </w:r>
      <w:r w:rsidR="009D15F4">
        <w:rPr>
          <w:lang w:val="en-US"/>
        </w:rPr>
        <w:t>varied</w:t>
      </w:r>
      <w:r w:rsidR="00AB138D">
        <w:rPr>
          <w:lang w:val="en-US"/>
        </w:rPr>
        <w:t xml:space="preserve"> across individuals </w:t>
      </w:r>
      <w:r w:rsidR="00E25801">
        <w:rPr>
          <w:lang w:val="en-US"/>
        </w:rPr>
        <w:t xml:space="preserve">to </w:t>
      </w:r>
      <w:r w:rsidR="009D15F4">
        <w:rPr>
          <w:lang w:val="en-US"/>
        </w:rPr>
        <w:t>achieve</w:t>
      </w:r>
      <w:r w:rsidR="00E25801">
        <w:rPr>
          <w:lang w:val="en-US"/>
        </w:rPr>
        <w:t xml:space="preserve"> a similar degree of disruption </w:t>
      </w:r>
      <w:r w:rsidR="001F456C">
        <w:rPr>
          <w:lang w:val="en-US"/>
        </w:rPr>
        <w:t>of</w:t>
      </w:r>
      <w:r w:rsidR="00AB138D">
        <w:rPr>
          <w:lang w:val="en-US"/>
        </w:rPr>
        <w:t xml:space="preserve"> </w:t>
      </w:r>
      <w:r w:rsidR="001F456C">
        <w:rPr>
          <w:lang w:val="en-US"/>
        </w:rPr>
        <w:t>sound</w:t>
      </w:r>
      <w:r w:rsidR="00E25801">
        <w:rPr>
          <w:lang w:val="en-US"/>
        </w:rPr>
        <w:t xml:space="preserve"> </w:t>
      </w:r>
      <w:r w:rsidR="00AB138D">
        <w:rPr>
          <w:lang w:val="en-US"/>
        </w:rPr>
        <w:t xml:space="preserve">localization </w:t>
      </w:r>
      <w:r w:rsidR="001F456C">
        <w:rPr>
          <w:lang w:val="en-US"/>
        </w:rPr>
        <w:t>ability</w:t>
      </w:r>
      <w:r w:rsidR="00E12086">
        <w:rPr>
          <w:lang w:val="en-US"/>
        </w:rPr>
        <w:t xml:space="preserve"> [Fig. </w:t>
      </w:r>
      <w:r w:rsidR="0094344A">
        <w:rPr>
          <w:lang w:val="en-US"/>
        </w:rPr>
        <w:t>X</w:t>
      </w:r>
      <w:r w:rsidR="00E12086">
        <w:rPr>
          <w:lang w:val="en-US"/>
        </w:rPr>
        <w:t>]</w:t>
      </w:r>
      <w:r w:rsidR="0094344A">
        <w:rPr>
          <w:lang w:val="en-US"/>
        </w:rPr>
        <w:t>.</w:t>
      </w:r>
      <w:r w:rsidR="00BC5027">
        <w:rPr>
          <w:lang w:val="en-US"/>
        </w:rPr>
        <w:t xml:space="preserve"> </w:t>
      </w:r>
      <w:r w:rsidR="00BC5027" w:rsidRPr="00BC5027">
        <w:rPr>
          <w:color w:val="FF0000"/>
          <w:lang w:val="en-US"/>
        </w:rPr>
        <w:t>– opted for behavioral effect</w:t>
      </w:r>
    </w:p>
    <w:p w14:paraId="49830F9F" w14:textId="43FB15D0" w:rsidR="00E25801" w:rsidRDefault="00E25801" w:rsidP="00634E8A">
      <w:pPr>
        <w:spacing w:line="276" w:lineRule="auto"/>
        <w:jc w:val="both"/>
        <w:rPr>
          <w:lang w:val="en-US"/>
        </w:rPr>
      </w:pPr>
    </w:p>
    <w:p w14:paraId="1553F50F" w14:textId="27A1A4D7" w:rsidR="00606BE0" w:rsidRDefault="00E12086" w:rsidP="00634E8A">
      <w:pPr>
        <w:spacing w:line="276" w:lineRule="auto"/>
        <w:jc w:val="both"/>
        <w:rPr>
          <w:b/>
          <w:bCs/>
          <w:lang w:val="en-US"/>
        </w:rPr>
      </w:pPr>
      <w:r>
        <w:rPr>
          <w:b/>
          <w:bCs/>
          <w:lang w:val="en-US"/>
        </w:rPr>
        <w:t>Experimental procedure</w:t>
      </w:r>
    </w:p>
    <w:p w14:paraId="09709AE3" w14:textId="16B0C04B" w:rsidR="00991AFA" w:rsidRDefault="005B2E91" w:rsidP="000B601F">
      <w:pPr>
        <w:spacing w:line="276" w:lineRule="auto"/>
        <w:jc w:val="both"/>
        <w:rPr>
          <w:lang w:val="en-US"/>
        </w:rPr>
      </w:pPr>
      <w:r>
        <w:rPr>
          <w:lang w:val="en-US"/>
        </w:rPr>
        <w:t xml:space="preserve">The experiment was designed to </w:t>
      </w:r>
      <w:r w:rsidR="00623D28">
        <w:rPr>
          <w:lang w:val="en-US"/>
        </w:rPr>
        <w:t>adapt</w:t>
      </w:r>
      <w:r w:rsidR="002A24AC">
        <w:rPr>
          <w:lang w:val="en-US"/>
        </w:rPr>
        <w:t xml:space="preserve"> listeners </w:t>
      </w:r>
      <w:r w:rsidR="00623D28">
        <w:rPr>
          <w:lang w:val="en-US"/>
        </w:rPr>
        <w:t>to multiple</w:t>
      </w:r>
      <w:r w:rsidR="002A24AC">
        <w:rPr>
          <w:lang w:val="en-US"/>
        </w:rPr>
        <w:t xml:space="preserve"> </w:t>
      </w:r>
      <w:r w:rsidR="004B4C7E">
        <w:rPr>
          <w:lang w:val="en-US"/>
        </w:rPr>
        <w:t>set</w:t>
      </w:r>
      <w:r w:rsidR="003254C4">
        <w:rPr>
          <w:lang w:val="en-US"/>
        </w:rPr>
        <w:t>s</w:t>
      </w:r>
      <w:r w:rsidR="004B4C7E">
        <w:rPr>
          <w:lang w:val="en-US"/>
        </w:rPr>
        <w:t xml:space="preserve"> of spectral cues for sound localization</w:t>
      </w:r>
      <w:r w:rsidR="00902AD1">
        <w:rPr>
          <w:lang w:val="en-US"/>
        </w:rPr>
        <w:t xml:space="preserve">: </w:t>
      </w:r>
      <w:r w:rsidR="003C155E">
        <w:rPr>
          <w:lang w:val="en-US"/>
        </w:rPr>
        <w:t>p</w:t>
      </w:r>
      <w:r w:rsidR="004B4C7E">
        <w:rPr>
          <w:lang w:val="en-US"/>
        </w:rPr>
        <w:t xml:space="preserve">articipants wore </w:t>
      </w:r>
      <w:r w:rsidR="00271956">
        <w:rPr>
          <w:lang w:val="en-US"/>
        </w:rPr>
        <w:t xml:space="preserve">two </w:t>
      </w:r>
      <w:r w:rsidR="00623D28">
        <w:rPr>
          <w:lang w:val="en-US"/>
        </w:rPr>
        <w:t xml:space="preserve">distinct </w:t>
      </w:r>
      <w:r w:rsidR="0044092B">
        <w:rPr>
          <w:lang w:val="en-US"/>
        </w:rPr>
        <w:t>pairs</w:t>
      </w:r>
      <w:r w:rsidR="004B4C7E">
        <w:rPr>
          <w:lang w:val="en-US"/>
        </w:rPr>
        <w:t xml:space="preserve"> of earmolds consecutively (further denoted as M1 and M2)</w:t>
      </w:r>
      <w:r w:rsidR="00202EB0">
        <w:rPr>
          <w:lang w:val="en-US"/>
        </w:rPr>
        <w:t xml:space="preserve">, each </w:t>
      </w:r>
      <w:r w:rsidR="004B4C7E">
        <w:rPr>
          <w:lang w:val="en-US"/>
        </w:rPr>
        <w:t xml:space="preserve">over the course of a </w:t>
      </w:r>
      <w:r w:rsidR="00D554A4">
        <w:rPr>
          <w:lang w:val="en-US"/>
        </w:rPr>
        <w:t>five</w:t>
      </w:r>
      <w:r w:rsidR="004B4C7E">
        <w:rPr>
          <w:lang w:val="en-US"/>
        </w:rPr>
        <w:t xml:space="preserve">-day </w:t>
      </w:r>
      <w:r w:rsidR="00A84B85">
        <w:rPr>
          <w:lang w:val="en-US"/>
        </w:rPr>
        <w:t xml:space="preserve">adaptation </w:t>
      </w:r>
      <w:r w:rsidR="004B4C7E">
        <w:rPr>
          <w:lang w:val="en-US"/>
        </w:rPr>
        <w:t xml:space="preserve">period. </w:t>
      </w:r>
      <w:r w:rsidR="00074EE6">
        <w:rPr>
          <w:lang w:val="en-US"/>
        </w:rPr>
        <w:t xml:space="preserve">The </w:t>
      </w:r>
      <w:r w:rsidR="00A84B85">
        <w:rPr>
          <w:lang w:val="en-US"/>
        </w:rPr>
        <w:t xml:space="preserve">acoustical and behavioral </w:t>
      </w:r>
      <w:r w:rsidR="00074EE6">
        <w:rPr>
          <w:lang w:val="en-US"/>
        </w:rPr>
        <w:t>impact</w:t>
      </w:r>
      <w:r w:rsidR="00A84B85">
        <w:rPr>
          <w:lang w:val="en-US"/>
        </w:rPr>
        <w:t xml:space="preserve"> of the molds were measured and the trajectories of participants</w:t>
      </w:r>
      <w:r w:rsidR="00FE3D8C">
        <w:rPr>
          <w:lang w:val="en-US"/>
        </w:rPr>
        <w:t>’</w:t>
      </w:r>
      <w:r w:rsidR="00A84B85">
        <w:rPr>
          <w:lang w:val="en-US"/>
        </w:rPr>
        <w:t xml:space="preserve"> adaptation throughout the following days were recorded to capture </w:t>
      </w:r>
      <w:r w:rsidR="0014232F">
        <w:rPr>
          <w:lang w:val="en-US"/>
        </w:rPr>
        <w:t>the</w:t>
      </w:r>
      <w:r w:rsidR="00A84B85">
        <w:rPr>
          <w:lang w:val="en-US"/>
        </w:rPr>
        <w:t xml:space="preserve"> occurrence of </w:t>
      </w:r>
      <w:proofErr w:type="spellStart"/>
      <w:r w:rsidR="00A84B85">
        <w:rPr>
          <w:lang w:val="en-US"/>
        </w:rPr>
        <w:t>metaplasticity</w:t>
      </w:r>
      <w:proofErr w:type="spellEnd"/>
      <w:r w:rsidR="00A84B85">
        <w:rPr>
          <w:lang w:val="en-US"/>
        </w:rPr>
        <w:t xml:space="preserve">. </w:t>
      </w:r>
      <w:r w:rsidR="00FC700B">
        <w:rPr>
          <w:lang w:val="en-US"/>
        </w:rPr>
        <w:t xml:space="preserve">To test whether </w:t>
      </w:r>
      <w:r w:rsidR="0044092B">
        <w:rPr>
          <w:lang w:val="en-US"/>
        </w:rPr>
        <w:t>learning</w:t>
      </w:r>
      <w:r w:rsidR="00FC700B">
        <w:rPr>
          <w:lang w:val="en-US"/>
        </w:rPr>
        <w:t xml:space="preserve"> a new set of spectral cues interferes with </w:t>
      </w:r>
      <w:r w:rsidR="006C72D7">
        <w:rPr>
          <w:lang w:val="en-US"/>
        </w:rPr>
        <w:t>a</w:t>
      </w:r>
      <w:r w:rsidR="00FC700B">
        <w:rPr>
          <w:lang w:val="en-US"/>
        </w:rPr>
        <w:t xml:space="preserve"> previously </w:t>
      </w:r>
      <w:r w:rsidR="0044092B">
        <w:rPr>
          <w:lang w:val="en-US"/>
        </w:rPr>
        <w:t>learned</w:t>
      </w:r>
      <w:r w:rsidR="00FC700B">
        <w:rPr>
          <w:lang w:val="en-US"/>
        </w:rPr>
        <w:t xml:space="preserve"> </w:t>
      </w:r>
      <w:r w:rsidR="000D39F3">
        <w:rPr>
          <w:lang w:val="en-US"/>
        </w:rPr>
        <w:t>mapping</w:t>
      </w:r>
      <w:r w:rsidR="00FC700B">
        <w:rPr>
          <w:lang w:val="en-US"/>
        </w:rPr>
        <w:t>,</w:t>
      </w:r>
      <w:r w:rsidR="0044092B">
        <w:rPr>
          <w:lang w:val="en-US"/>
        </w:rPr>
        <w:t xml:space="preserve"> the</w:t>
      </w:r>
      <w:r w:rsidR="00FC700B">
        <w:rPr>
          <w:lang w:val="en-US"/>
        </w:rPr>
        <w:t xml:space="preserve"> </w:t>
      </w:r>
      <w:r w:rsidR="00882288">
        <w:rPr>
          <w:lang w:val="en-US"/>
        </w:rPr>
        <w:t xml:space="preserve">persistence of </w:t>
      </w:r>
      <w:r w:rsidR="0044092B">
        <w:rPr>
          <w:lang w:val="en-US"/>
        </w:rPr>
        <w:t xml:space="preserve">adaptation to </w:t>
      </w:r>
      <w:r w:rsidR="00882288">
        <w:rPr>
          <w:lang w:val="en-US"/>
        </w:rPr>
        <w:t>the initial earmolds (M1) was measured</w:t>
      </w:r>
      <w:r w:rsidR="00FC700B">
        <w:rPr>
          <w:lang w:val="en-US"/>
        </w:rPr>
        <w:t xml:space="preserve"> after </w:t>
      </w:r>
      <w:r w:rsidR="00147255">
        <w:rPr>
          <w:lang w:val="en-US"/>
        </w:rPr>
        <w:t xml:space="preserve">participants </w:t>
      </w:r>
      <w:r w:rsidR="009A2ECC">
        <w:rPr>
          <w:lang w:val="en-US"/>
        </w:rPr>
        <w:t>adapted to</w:t>
      </w:r>
      <w:r w:rsidR="0014232F">
        <w:rPr>
          <w:lang w:val="en-US"/>
        </w:rPr>
        <w:t xml:space="preserve"> </w:t>
      </w:r>
      <w:r w:rsidR="009A2ECC">
        <w:rPr>
          <w:lang w:val="en-US"/>
        </w:rPr>
        <w:t>the</w:t>
      </w:r>
      <w:r w:rsidR="00FC700B">
        <w:rPr>
          <w:lang w:val="en-US"/>
        </w:rPr>
        <w:t xml:space="preserve"> second </w:t>
      </w:r>
      <w:r w:rsidR="006D73B7">
        <w:rPr>
          <w:lang w:val="en-US"/>
        </w:rPr>
        <w:t>pair</w:t>
      </w:r>
      <w:r w:rsidR="00FC700B">
        <w:rPr>
          <w:lang w:val="en-US"/>
        </w:rPr>
        <w:t xml:space="preserve"> of molds (M2) for </w:t>
      </w:r>
      <w:r w:rsidR="00D554A4">
        <w:rPr>
          <w:lang w:val="en-US"/>
        </w:rPr>
        <w:t>five</w:t>
      </w:r>
      <w:r w:rsidR="00FC700B">
        <w:rPr>
          <w:lang w:val="en-US"/>
        </w:rPr>
        <w:t xml:space="preserve"> days</w:t>
      </w:r>
      <w:r w:rsidR="00882288">
        <w:rPr>
          <w:lang w:val="en-US"/>
        </w:rPr>
        <w:t xml:space="preserve">. This measurement was repeated for M2 after another </w:t>
      </w:r>
      <w:r w:rsidR="00D554A4">
        <w:rPr>
          <w:lang w:val="en-US"/>
        </w:rPr>
        <w:t>five</w:t>
      </w:r>
      <w:r w:rsidR="00882288">
        <w:rPr>
          <w:lang w:val="en-US"/>
        </w:rPr>
        <w:t xml:space="preserve"> days without earmolds</w:t>
      </w:r>
      <w:r w:rsidR="00623D28" w:rsidRPr="00623D28">
        <w:rPr>
          <w:lang w:val="en-US"/>
        </w:rPr>
        <w:t xml:space="preserve"> </w:t>
      </w:r>
      <w:r w:rsidR="00882288">
        <w:rPr>
          <w:lang w:val="en-US"/>
        </w:rPr>
        <w:t>[Fig X].</w:t>
      </w:r>
      <w:r w:rsidR="00DC6F4A">
        <w:rPr>
          <w:lang w:val="en-US"/>
        </w:rPr>
        <w:t xml:space="preserve"> </w:t>
      </w:r>
      <w:r w:rsidR="003A3456">
        <w:rPr>
          <w:lang w:val="en-US"/>
        </w:rPr>
        <w:t>During</w:t>
      </w:r>
      <w:r w:rsidR="00B147E9">
        <w:rPr>
          <w:lang w:val="en-US"/>
        </w:rPr>
        <w:t xml:space="preserve"> </w:t>
      </w:r>
      <w:r w:rsidR="003D4C83">
        <w:rPr>
          <w:lang w:val="en-US"/>
        </w:rPr>
        <w:t>their first visit</w:t>
      </w:r>
      <w:r w:rsidR="002B24CD">
        <w:rPr>
          <w:lang w:val="en-US"/>
        </w:rPr>
        <w:t>,</w:t>
      </w:r>
      <w:r w:rsidR="003D4C83">
        <w:rPr>
          <w:lang w:val="en-US"/>
        </w:rPr>
        <w:t xml:space="preserve"> </w:t>
      </w:r>
      <w:r w:rsidR="000F26AA">
        <w:rPr>
          <w:lang w:val="en-US"/>
        </w:rPr>
        <w:t xml:space="preserve">participants </w:t>
      </w:r>
      <w:r w:rsidR="003A3456">
        <w:rPr>
          <w:lang w:val="en-US"/>
        </w:rPr>
        <w:t xml:space="preserve">were </w:t>
      </w:r>
      <w:r w:rsidR="002B24CD">
        <w:rPr>
          <w:lang w:val="en-US"/>
        </w:rPr>
        <w:t>familiarized</w:t>
      </w:r>
      <w:r w:rsidR="00FE3D8C">
        <w:rPr>
          <w:lang w:val="en-US"/>
        </w:rPr>
        <w:t xml:space="preserve"> </w:t>
      </w:r>
      <w:r w:rsidR="002B24CD">
        <w:rPr>
          <w:lang w:val="en-US"/>
        </w:rPr>
        <w:t>with</w:t>
      </w:r>
      <w:r w:rsidR="000F26AA">
        <w:rPr>
          <w:lang w:val="en-US"/>
        </w:rPr>
        <w:t xml:space="preserve"> the </w:t>
      </w:r>
      <w:r w:rsidR="000F26AA" w:rsidRPr="00991AFA">
        <w:rPr>
          <w:color w:val="FF0000"/>
          <w:lang w:val="en-US"/>
        </w:rPr>
        <w:t>environment</w:t>
      </w:r>
      <w:r w:rsidR="002B24CD" w:rsidRPr="00991AFA">
        <w:rPr>
          <w:color w:val="FF0000"/>
          <w:lang w:val="en-US"/>
        </w:rPr>
        <w:t xml:space="preserve">, </w:t>
      </w:r>
      <w:r w:rsidR="000F26AA" w:rsidRPr="00991AFA">
        <w:rPr>
          <w:color w:val="FF0000"/>
          <w:lang w:val="en-US"/>
        </w:rPr>
        <w:t xml:space="preserve">equipment </w:t>
      </w:r>
      <w:r w:rsidR="002B24CD" w:rsidRPr="00991AFA">
        <w:rPr>
          <w:color w:val="FF0000"/>
          <w:lang w:val="en-US"/>
        </w:rPr>
        <w:t xml:space="preserve">and procedures </w:t>
      </w:r>
      <w:r w:rsidR="003D4C83" w:rsidRPr="00991AFA">
        <w:rPr>
          <w:color w:val="FF0000"/>
          <w:lang w:val="en-US"/>
        </w:rPr>
        <w:t>of the</w:t>
      </w:r>
      <w:r w:rsidR="003D4C83">
        <w:rPr>
          <w:lang w:val="en-US"/>
        </w:rPr>
        <w:t xml:space="preserve"> </w:t>
      </w:r>
      <w:r w:rsidR="002B24CD">
        <w:rPr>
          <w:lang w:val="en-US"/>
        </w:rPr>
        <w:t xml:space="preserve">free-field localization task. To minimize procedural learning during the experiment, participants </w:t>
      </w:r>
      <w:r w:rsidR="003D4C83">
        <w:rPr>
          <w:lang w:val="en-US"/>
        </w:rPr>
        <w:t>complet</w:t>
      </w:r>
      <w:r w:rsidR="002B24CD">
        <w:rPr>
          <w:lang w:val="en-US"/>
        </w:rPr>
        <w:t>ed</w:t>
      </w:r>
      <w:r w:rsidR="003D4C83">
        <w:rPr>
          <w:lang w:val="en-US"/>
        </w:rPr>
        <w:t xml:space="preserve"> at least one localization </w:t>
      </w:r>
      <w:r w:rsidR="002B24CD">
        <w:rPr>
          <w:lang w:val="en-US"/>
        </w:rPr>
        <w:t xml:space="preserve">run and </w:t>
      </w:r>
      <w:r w:rsidR="00FE3D8C">
        <w:rPr>
          <w:lang w:val="en-US"/>
        </w:rPr>
        <w:t xml:space="preserve">were free to </w:t>
      </w:r>
      <w:r w:rsidR="002B24CD">
        <w:rPr>
          <w:lang w:val="en-US"/>
        </w:rPr>
        <w:t>continue</w:t>
      </w:r>
      <w:r w:rsidR="00FE3D8C">
        <w:rPr>
          <w:lang w:val="en-US"/>
        </w:rPr>
        <w:t xml:space="preserve"> practicing until they felt comfortable with the task</w:t>
      </w:r>
      <w:r w:rsidR="002B24CD">
        <w:rPr>
          <w:lang w:val="en-US"/>
        </w:rPr>
        <w:t>. No feedback was given. After th</w:t>
      </w:r>
      <w:r w:rsidR="00DC6F4A">
        <w:rPr>
          <w:lang w:val="en-US"/>
        </w:rPr>
        <w:t>e</w:t>
      </w:r>
      <w:r w:rsidR="002B24CD">
        <w:rPr>
          <w:lang w:val="en-US"/>
        </w:rPr>
        <w:t xml:space="preserve"> initial familiarization, </w:t>
      </w:r>
      <w:r w:rsidR="00DC6F4A">
        <w:rPr>
          <w:lang w:val="en-US"/>
        </w:rPr>
        <w:t xml:space="preserve">participants performed </w:t>
      </w:r>
      <w:r w:rsidR="000D39F3">
        <w:rPr>
          <w:lang w:val="en-US"/>
        </w:rPr>
        <w:t xml:space="preserve">one </w:t>
      </w:r>
      <w:r w:rsidR="00DC6F4A">
        <w:rPr>
          <w:lang w:val="en-US"/>
        </w:rPr>
        <w:t xml:space="preserve">localization </w:t>
      </w:r>
      <w:r w:rsidR="000D39F3">
        <w:rPr>
          <w:lang w:val="en-US"/>
        </w:rPr>
        <w:t>task</w:t>
      </w:r>
      <w:r w:rsidR="00DC6F4A">
        <w:rPr>
          <w:lang w:val="en-US"/>
        </w:rPr>
        <w:t xml:space="preserve"> to measure their baseline localization accuracy. Once this task was completed, participants</w:t>
      </w:r>
      <w:r w:rsidR="002218A2">
        <w:rPr>
          <w:lang w:val="en-US"/>
        </w:rPr>
        <w:t>’</w:t>
      </w:r>
      <w:r w:rsidR="00DC6F4A">
        <w:rPr>
          <w:lang w:val="en-US"/>
        </w:rPr>
        <w:t xml:space="preserve"> HRTFs were acquired. </w:t>
      </w:r>
      <w:r w:rsidR="0014232F">
        <w:rPr>
          <w:lang w:val="en-US"/>
        </w:rPr>
        <w:t xml:space="preserve">Participants’ ears were then modified by fitting </w:t>
      </w:r>
      <w:r w:rsidR="00074EE6">
        <w:rPr>
          <w:lang w:val="en-US"/>
        </w:rPr>
        <w:t>the</w:t>
      </w:r>
      <w:r w:rsidR="0014232F">
        <w:rPr>
          <w:lang w:val="en-US"/>
        </w:rPr>
        <w:t xml:space="preserve"> first </w:t>
      </w:r>
      <w:r w:rsidR="00074EE6">
        <w:rPr>
          <w:lang w:val="en-US"/>
        </w:rPr>
        <w:t xml:space="preserve">pair </w:t>
      </w:r>
      <w:r w:rsidR="0014232F">
        <w:rPr>
          <w:lang w:val="en-US"/>
        </w:rPr>
        <w:t>of e</w:t>
      </w:r>
      <w:r w:rsidR="00DC6F4A">
        <w:rPr>
          <w:lang w:val="en-US"/>
        </w:rPr>
        <w:t xml:space="preserve">armolds </w:t>
      </w:r>
      <w:r w:rsidR="0014232F">
        <w:rPr>
          <w:lang w:val="en-US"/>
        </w:rPr>
        <w:t>(M1)</w:t>
      </w:r>
      <w:r w:rsidR="00074EE6">
        <w:rPr>
          <w:lang w:val="en-US"/>
        </w:rPr>
        <w:t>,</w:t>
      </w:r>
      <w:r w:rsidR="0014232F">
        <w:rPr>
          <w:lang w:val="en-US"/>
        </w:rPr>
        <w:t xml:space="preserve"> </w:t>
      </w:r>
      <w:r w:rsidR="000D39F3">
        <w:rPr>
          <w:lang w:val="en-US"/>
        </w:rPr>
        <w:t>before</w:t>
      </w:r>
      <w:r w:rsidR="0014232F">
        <w:rPr>
          <w:lang w:val="en-US"/>
        </w:rPr>
        <w:t xml:space="preserve"> </w:t>
      </w:r>
      <w:r w:rsidR="00DC6F4A">
        <w:rPr>
          <w:lang w:val="en-US"/>
        </w:rPr>
        <w:t>immediat</w:t>
      </w:r>
      <w:r w:rsidR="000D39F3">
        <w:rPr>
          <w:lang w:val="en-US"/>
        </w:rPr>
        <w:t>ely</w:t>
      </w:r>
      <w:r w:rsidR="00DC6F4A">
        <w:rPr>
          <w:lang w:val="en-US"/>
        </w:rPr>
        <w:t xml:space="preserve"> </w:t>
      </w:r>
      <w:r w:rsidR="000D39F3">
        <w:rPr>
          <w:lang w:val="en-US"/>
        </w:rPr>
        <w:t>repeating</w:t>
      </w:r>
      <w:r w:rsidR="0014232F">
        <w:rPr>
          <w:lang w:val="en-US"/>
        </w:rPr>
        <w:t xml:space="preserve"> </w:t>
      </w:r>
      <w:r w:rsidR="000D39F3">
        <w:rPr>
          <w:lang w:val="en-US"/>
        </w:rPr>
        <w:t>the</w:t>
      </w:r>
      <w:r w:rsidR="0014232F">
        <w:rPr>
          <w:lang w:val="en-US"/>
        </w:rPr>
        <w:t xml:space="preserve"> localization </w:t>
      </w:r>
      <w:r w:rsidR="0036139B">
        <w:rPr>
          <w:lang w:val="en-US"/>
        </w:rPr>
        <w:t>task</w:t>
      </w:r>
      <w:r w:rsidR="000D39F3">
        <w:rPr>
          <w:lang w:val="en-US"/>
        </w:rPr>
        <w:t xml:space="preserve">. </w:t>
      </w:r>
      <w:r w:rsidR="00E677D1">
        <w:rPr>
          <w:lang w:val="en-US"/>
        </w:rPr>
        <w:t>T</w:t>
      </w:r>
      <w:r w:rsidR="000D39F3">
        <w:rPr>
          <w:lang w:val="en-US"/>
        </w:rPr>
        <w:t xml:space="preserve">o </w:t>
      </w:r>
      <w:r w:rsidR="00147255">
        <w:rPr>
          <w:lang w:val="en-US"/>
        </w:rPr>
        <w:t xml:space="preserve">capture </w:t>
      </w:r>
      <w:r w:rsidR="000D39F3">
        <w:rPr>
          <w:lang w:val="en-US"/>
        </w:rPr>
        <w:t xml:space="preserve">changes </w:t>
      </w:r>
      <w:r w:rsidR="00147255">
        <w:rPr>
          <w:lang w:val="en-US"/>
        </w:rPr>
        <w:t>to</w:t>
      </w:r>
      <w:r w:rsidR="000D39F3">
        <w:rPr>
          <w:lang w:val="en-US"/>
        </w:rPr>
        <w:t xml:space="preserve"> spectral cues induced by the </w:t>
      </w:r>
      <w:r w:rsidR="00634E8A">
        <w:rPr>
          <w:lang w:val="en-US"/>
        </w:rPr>
        <w:t>earmolds</w:t>
      </w:r>
      <w:r w:rsidR="00E677D1">
        <w:rPr>
          <w:lang w:val="en-US"/>
        </w:rPr>
        <w:t>, another set of HRTFs was acquired</w:t>
      </w:r>
      <w:r w:rsidR="000D39F3">
        <w:rPr>
          <w:lang w:val="en-US"/>
        </w:rPr>
        <w:t>.</w:t>
      </w:r>
      <w:r w:rsidR="00147255">
        <w:rPr>
          <w:lang w:val="en-US"/>
        </w:rPr>
        <w:t xml:space="preserve"> </w:t>
      </w:r>
      <w:r w:rsidR="00634E8A">
        <w:rPr>
          <w:lang w:val="en-US"/>
        </w:rPr>
        <w:t xml:space="preserve">From that day on, the </w:t>
      </w:r>
      <w:r w:rsidR="00D554A4">
        <w:rPr>
          <w:lang w:val="en-US"/>
        </w:rPr>
        <w:t xml:space="preserve">silicone molds </w:t>
      </w:r>
      <w:r w:rsidR="00634E8A">
        <w:rPr>
          <w:lang w:val="en-US"/>
        </w:rPr>
        <w:t>were</w:t>
      </w:r>
      <w:r w:rsidR="00D554A4">
        <w:rPr>
          <w:lang w:val="en-US"/>
        </w:rPr>
        <w:t xml:space="preserve"> worn by the participants </w:t>
      </w:r>
      <w:r w:rsidR="00147255">
        <w:rPr>
          <w:lang w:val="en-US"/>
        </w:rPr>
        <w:t xml:space="preserve">for </w:t>
      </w:r>
      <w:r w:rsidR="00BC3EAB">
        <w:rPr>
          <w:lang w:val="en-US"/>
        </w:rPr>
        <w:t>five</w:t>
      </w:r>
      <w:r w:rsidR="00147255">
        <w:rPr>
          <w:lang w:val="en-US"/>
        </w:rPr>
        <w:t xml:space="preserve"> consecutive days</w:t>
      </w:r>
      <w:r w:rsidR="00D554A4">
        <w:rPr>
          <w:lang w:val="en-US"/>
        </w:rPr>
        <w:t xml:space="preserve">. </w:t>
      </w:r>
      <w:r w:rsidR="006D73B7">
        <w:rPr>
          <w:lang w:val="en-US"/>
        </w:rPr>
        <w:t>Throughout</w:t>
      </w:r>
      <w:r w:rsidR="009A2ECC">
        <w:rPr>
          <w:lang w:val="en-US"/>
        </w:rPr>
        <w:t xml:space="preserve"> this adaptation period, participants </w:t>
      </w:r>
      <w:r w:rsidR="00074EE6">
        <w:rPr>
          <w:lang w:val="en-US"/>
        </w:rPr>
        <w:t>underwent</w:t>
      </w:r>
      <w:r w:rsidR="009A2ECC">
        <w:rPr>
          <w:lang w:val="en-US"/>
        </w:rPr>
        <w:t xml:space="preserve"> a daily </w:t>
      </w:r>
      <w:r w:rsidR="00074EE6">
        <w:rPr>
          <w:lang w:val="en-US"/>
        </w:rPr>
        <w:t xml:space="preserve">routine of </w:t>
      </w:r>
      <w:r w:rsidR="009A2ECC">
        <w:rPr>
          <w:lang w:val="en-US"/>
        </w:rPr>
        <w:t>training sessions</w:t>
      </w:r>
      <w:r w:rsidR="00537FD6">
        <w:rPr>
          <w:lang w:val="en-US"/>
        </w:rPr>
        <w:t>. Each</w:t>
      </w:r>
      <w:r w:rsidR="009A2ECC">
        <w:rPr>
          <w:lang w:val="en-US"/>
        </w:rPr>
        <w:t xml:space="preserve"> </w:t>
      </w:r>
      <w:r w:rsidR="00537FD6">
        <w:rPr>
          <w:lang w:val="en-US"/>
        </w:rPr>
        <w:t xml:space="preserve">training session was </w:t>
      </w:r>
      <w:r w:rsidR="00074EE6">
        <w:rPr>
          <w:lang w:val="en-US"/>
        </w:rPr>
        <w:t>followed by a</w:t>
      </w:r>
      <w:r w:rsidR="009A2ECC">
        <w:rPr>
          <w:lang w:val="en-US"/>
        </w:rPr>
        <w:t xml:space="preserve"> free-field localization task.</w:t>
      </w:r>
      <w:r w:rsidR="00355593">
        <w:rPr>
          <w:lang w:val="en-US"/>
        </w:rPr>
        <w:t xml:space="preserve"> </w:t>
      </w:r>
      <w:r w:rsidR="00137EC3">
        <w:rPr>
          <w:lang w:val="en-US"/>
        </w:rPr>
        <w:t xml:space="preserve">On </w:t>
      </w:r>
      <w:r w:rsidR="003B32FF">
        <w:rPr>
          <w:lang w:val="en-US"/>
        </w:rPr>
        <w:t xml:space="preserve">the </w:t>
      </w:r>
      <w:r w:rsidR="00BC3EAB">
        <w:rPr>
          <w:lang w:val="en-US"/>
        </w:rPr>
        <w:lastRenderedPageBreak/>
        <w:t xml:space="preserve">final </w:t>
      </w:r>
      <w:r w:rsidR="003B32FF">
        <w:rPr>
          <w:lang w:val="en-US"/>
        </w:rPr>
        <w:t xml:space="preserve">day </w:t>
      </w:r>
      <w:r w:rsidR="00BC3EAB">
        <w:rPr>
          <w:lang w:val="en-US"/>
        </w:rPr>
        <w:t xml:space="preserve">of the first adaptation period </w:t>
      </w:r>
      <w:r w:rsidR="003B32FF">
        <w:rPr>
          <w:lang w:val="en-US"/>
        </w:rPr>
        <w:t>(day 5 in Fig. X)</w:t>
      </w:r>
      <w:r w:rsidR="00137EC3">
        <w:rPr>
          <w:lang w:val="en-US"/>
        </w:rPr>
        <w:t xml:space="preserve">, </w:t>
      </w:r>
      <w:r w:rsidR="00074EE6">
        <w:rPr>
          <w:lang w:val="en-US"/>
        </w:rPr>
        <w:t xml:space="preserve">participants completed a </w:t>
      </w:r>
      <w:r w:rsidR="00BC3EAB">
        <w:rPr>
          <w:lang w:val="en-US"/>
        </w:rPr>
        <w:t>short</w:t>
      </w:r>
      <w:r w:rsidR="00074EE6">
        <w:rPr>
          <w:lang w:val="en-US"/>
        </w:rPr>
        <w:t xml:space="preserve"> training session </w:t>
      </w:r>
      <w:r w:rsidR="002218A2">
        <w:rPr>
          <w:lang w:val="en-US"/>
        </w:rPr>
        <w:t xml:space="preserve">and </w:t>
      </w:r>
      <w:r w:rsidR="00EB2B1D">
        <w:rPr>
          <w:lang w:val="en-US"/>
        </w:rPr>
        <w:t>a</w:t>
      </w:r>
      <w:r w:rsidR="003C155E">
        <w:rPr>
          <w:lang w:val="en-US"/>
        </w:rPr>
        <w:t xml:space="preserve"> </w:t>
      </w:r>
      <w:r w:rsidR="00074EE6">
        <w:rPr>
          <w:lang w:val="en-US"/>
        </w:rPr>
        <w:t xml:space="preserve">localization </w:t>
      </w:r>
      <w:r w:rsidR="00537FD6">
        <w:rPr>
          <w:lang w:val="en-US"/>
        </w:rPr>
        <w:t>test</w:t>
      </w:r>
      <w:r w:rsidR="002218A2">
        <w:rPr>
          <w:lang w:val="en-US"/>
        </w:rPr>
        <w:t>.</w:t>
      </w:r>
      <w:r w:rsidR="003C155E">
        <w:rPr>
          <w:lang w:val="en-US"/>
        </w:rPr>
        <w:t xml:space="preserve"> </w:t>
      </w:r>
      <w:r w:rsidR="006414B8" w:rsidRPr="00EB2B1D">
        <w:rPr>
          <w:highlight w:val="yellow"/>
          <w:lang w:val="en-US"/>
        </w:rPr>
        <w:t>As a control</w:t>
      </w:r>
      <w:r w:rsidR="006414B8">
        <w:rPr>
          <w:lang w:val="en-US"/>
        </w:rPr>
        <w:t>, a</w:t>
      </w:r>
      <w:r w:rsidR="002218A2">
        <w:rPr>
          <w:lang w:val="en-US"/>
        </w:rPr>
        <w:t xml:space="preserve"> subset of </w:t>
      </w:r>
      <w:r w:rsidR="00137EC3" w:rsidRPr="00C7243B">
        <w:rPr>
          <w:color w:val="FF0000"/>
          <w:lang w:val="en-US"/>
        </w:rPr>
        <w:t>x</w:t>
      </w:r>
      <w:r w:rsidR="00137EC3">
        <w:rPr>
          <w:lang w:val="en-US"/>
        </w:rPr>
        <w:t xml:space="preserve"> </w:t>
      </w:r>
      <w:r w:rsidR="002218A2">
        <w:rPr>
          <w:lang w:val="en-US"/>
        </w:rPr>
        <w:t xml:space="preserve">participants </w:t>
      </w:r>
      <w:r w:rsidR="0036139B">
        <w:rPr>
          <w:lang w:val="en-US"/>
        </w:rPr>
        <w:t>performed</w:t>
      </w:r>
      <w:r w:rsidR="002218A2">
        <w:rPr>
          <w:lang w:val="en-US"/>
        </w:rPr>
        <w:t xml:space="preserve"> an additional localization </w:t>
      </w:r>
      <w:r w:rsidR="0036139B">
        <w:rPr>
          <w:lang w:val="en-US"/>
        </w:rPr>
        <w:t>task</w:t>
      </w:r>
      <w:r w:rsidR="002218A2">
        <w:rPr>
          <w:lang w:val="en-US"/>
        </w:rPr>
        <w:t xml:space="preserve"> </w:t>
      </w:r>
      <w:r w:rsidR="0036139B">
        <w:rPr>
          <w:lang w:val="en-US"/>
        </w:rPr>
        <w:t>presenting</w:t>
      </w:r>
      <w:r w:rsidR="002218A2">
        <w:rPr>
          <w:lang w:val="en-US"/>
        </w:rPr>
        <w:t xml:space="preserve"> stimuli</w:t>
      </w:r>
      <w:r w:rsidR="0036139B">
        <w:rPr>
          <w:lang w:val="en-US"/>
        </w:rPr>
        <w:t xml:space="preserve"> with varying</w:t>
      </w:r>
      <w:r w:rsidR="002218A2">
        <w:rPr>
          <w:lang w:val="en-US"/>
        </w:rPr>
        <w:t xml:space="preserve"> spectral content</w:t>
      </w:r>
      <w:r w:rsidR="0036139B">
        <w:rPr>
          <w:lang w:val="en-US"/>
        </w:rPr>
        <w:t xml:space="preserve"> in each trial</w:t>
      </w:r>
      <w:r w:rsidR="002218A2">
        <w:rPr>
          <w:lang w:val="en-US"/>
        </w:rPr>
        <w:t xml:space="preserve">. </w:t>
      </w:r>
      <w:r w:rsidR="003B32FF">
        <w:rPr>
          <w:lang w:val="en-US"/>
        </w:rPr>
        <w:t>The e</w:t>
      </w:r>
      <w:r w:rsidR="00137EC3">
        <w:rPr>
          <w:lang w:val="en-US"/>
        </w:rPr>
        <w:t xml:space="preserve">armolds </w:t>
      </w:r>
      <w:r w:rsidR="003B32FF">
        <w:rPr>
          <w:lang w:val="en-US"/>
        </w:rPr>
        <w:t>were then</w:t>
      </w:r>
      <w:r w:rsidR="00137EC3">
        <w:rPr>
          <w:lang w:val="en-US"/>
        </w:rPr>
        <w:t xml:space="preserve"> </w:t>
      </w:r>
      <w:r w:rsidR="003B32FF">
        <w:rPr>
          <w:lang w:val="en-US"/>
        </w:rPr>
        <w:t xml:space="preserve">removed, </w:t>
      </w:r>
      <w:r w:rsidR="00137EC3">
        <w:rPr>
          <w:lang w:val="en-US"/>
        </w:rPr>
        <w:t>and</w:t>
      </w:r>
      <w:r w:rsidR="0038580E">
        <w:rPr>
          <w:lang w:val="en-US"/>
        </w:rPr>
        <w:t xml:space="preserve"> participants</w:t>
      </w:r>
      <w:r w:rsidR="003B32FF">
        <w:rPr>
          <w:lang w:val="en-US"/>
        </w:rPr>
        <w:t>’</w:t>
      </w:r>
      <w:r w:rsidR="0038580E">
        <w:rPr>
          <w:lang w:val="en-US"/>
        </w:rPr>
        <w:t xml:space="preserve"> localization accuracy was </w:t>
      </w:r>
      <w:r w:rsidR="003B32FF">
        <w:rPr>
          <w:lang w:val="en-US"/>
        </w:rPr>
        <w:t xml:space="preserve">immediately </w:t>
      </w:r>
      <w:r w:rsidR="00E677D1">
        <w:rPr>
          <w:lang w:val="en-US"/>
        </w:rPr>
        <w:t xml:space="preserve">measured </w:t>
      </w:r>
      <w:r w:rsidR="003B32FF">
        <w:rPr>
          <w:lang w:val="en-US"/>
        </w:rPr>
        <w:t xml:space="preserve">again to test for </w:t>
      </w:r>
      <w:r w:rsidR="003A3456">
        <w:rPr>
          <w:lang w:val="en-US"/>
        </w:rPr>
        <w:t>aftereffects</w:t>
      </w:r>
      <w:r w:rsidR="003B32FF">
        <w:rPr>
          <w:lang w:val="en-US"/>
        </w:rPr>
        <w:t xml:space="preserve">. </w:t>
      </w:r>
      <w:r w:rsidR="003A3456">
        <w:rPr>
          <w:lang w:val="en-US"/>
        </w:rPr>
        <w:t>The</w:t>
      </w:r>
      <w:r w:rsidR="00137EC3">
        <w:rPr>
          <w:lang w:val="en-US"/>
        </w:rPr>
        <w:t xml:space="preserve"> </w:t>
      </w:r>
      <w:r w:rsidR="00A067AE">
        <w:rPr>
          <w:lang w:val="en-US"/>
        </w:rPr>
        <w:t>second pair of earmolds (M2) was</w:t>
      </w:r>
      <w:r w:rsidR="00BC3EAB">
        <w:rPr>
          <w:lang w:val="en-US"/>
        </w:rPr>
        <w:t xml:space="preserve"> then</w:t>
      </w:r>
      <w:r w:rsidR="00A067AE">
        <w:rPr>
          <w:lang w:val="en-US"/>
        </w:rPr>
        <w:t xml:space="preserve"> fitted to the participants’ ears</w:t>
      </w:r>
      <w:r w:rsidR="0055238D">
        <w:rPr>
          <w:lang w:val="en-US"/>
        </w:rPr>
        <w:t>, their initial localization accuracy was measured and HRTFs were acquired. Over the next 5 days</w:t>
      </w:r>
      <w:r w:rsidR="00B147E9">
        <w:rPr>
          <w:lang w:val="en-US"/>
        </w:rPr>
        <w:t>,</w:t>
      </w:r>
      <w:r w:rsidR="0055238D">
        <w:rPr>
          <w:lang w:val="en-US"/>
        </w:rPr>
        <w:t xml:space="preserve"> the procedure was repeated as described for the first adaptation period, including daily training sessions and localization tasks. </w:t>
      </w:r>
      <w:r w:rsidR="00B147E9">
        <w:rPr>
          <w:lang w:val="en-US"/>
        </w:rPr>
        <w:t>After</w:t>
      </w:r>
      <w:r w:rsidR="003A3456">
        <w:rPr>
          <w:lang w:val="en-US"/>
        </w:rPr>
        <w:t xml:space="preserve"> </w:t>
      </w:r>
      <w:r w:rsidR="00B147E9">
        <w:rPr>
          <w:lang w:val="en-US"/>
        </w:rPr>
        <w:t>mold</w:t>
      </w:r>
      <w:r w:rsidR="00F63DFE">
        <w:rPr>
          <w:lang w:val="en-US"/>
        </w:rPr>
        <w:t xml:space="preserve"> removal</w:t>
      </w:r>
      <w:r w:rsidR="00B147E9">
        <w:rPr>
          <w:lang w:val="en-US"/>
        </w:rPr>
        <w:t xml:space="preserve"> a</w:t>
      </w:r>
      <w:r w:rsidR="00693E5A">
        <w:rPr>
          <w:lang w:val="en-US"/>
        </w:rPr>
        <w:t xml:space="preserve">t the end of the </w:t>
      </w:r>
      <w:r w:rsidR="003A3456">
        <w:rPr>
          <w:lang w:val="en-US"/>
        </w:rPr>
        <w:t xml:space="preserve">second </w:t>
      </w:r>
      <w:r w:rsidR="00693E5A">
        <w:rPr>
          <w:lang w:val="en-US"/>
        </w:rPr>
        <w:t>adaptation period (day 10 in Fig. X)</w:t>
      </w:r>
      <w:r w:rsidR="00F63DFE">
        <w:rPr>
          <w:lang w:val="en-US"/>
        </w:rPr>
        <w:t>,</w:t>
      </w:r>
      <w:r w:rsidR="00B147E9">
        <w:rPr>
          <w:lang w:val="en-US"/>
        </w:rPr>
        <w:t xml:space="preserve"> </w:t>
      </w:r>
      <w:r w:rsidR="003A3456">
        <w:rPr>
          <w:lang w:val="en-US"/>
        </w:rPr>
        <w:t xml:space="preserve">the </w:t>
      </w:r>
      <w:r w:rsidR="00F63DFE">
        <w:rPr>
          <w:lang w:val="en-US"/>
        </w:rPr>
        <w:t>initial</w:t>
      </w:r>
      <w:r w:rsidR="003A3456">
        <w:rPr>
          <w:lang w:val="en-US"/>
        </w:rPr>
        <w:t xml:space="preserve"> </w:t>
      </w:r>
      <w:r w:rsidR="00F63DFE">
        <w:rPr>
          <w:lang w:val="en-US"/>
        </w:rPr>
        <w:t>ear</w:t>
      </w:r>
      <w:r w:rsidR="003A3456">
        <w:rPr>
          <w:lang w:val="en-US"/>
        </w:rPr>
        <w:t xml:space="preserve">molds (M1) were </w:t>
      </w:r>
      <w:r w:rsidR="00F63DFE">
        <w:rPr>
          <w:lang w:val="en-US"/>
        </w:rPr>
        <w:t>briefly re-inserted</w:t>
      </w:r>
      <w:r w:rsidR="003A3456">
        <w:rPr>
          <w:lang w:val="en-US"/>
        </w:rPr>
        <w:t xml:space="preserve"> and </w:t>
      </w:r>
      <w:r w:rsidR="00F63DFE">
        <w:rPr>
          <w:lang w:val="en-US"/>
        </w:rPr>
        <w:t xml:space="preserve">participants completed a localization run. </w:t>
      </w:r>
      <w:r w:rsidR="00991AFA">
        <w:rPr>
          <w:lang w:val="en-US"/>
        </w:rPr>
        <w:t>To compare the persistence of M1 and M2 adaptation, participants returned to the lab after</w:t>
      </w:r>
      <w:r w:rsidR="00537FD6">
        <w:rPr>
          <w:lang w:val="en-US"/>
        </w:rPr>
        <w:t xml:space="preserve"> </w:t>
      </w:r>
      <w:r w:rsidR="00991AFA">
        <w:rPr>
          <w:lang w:val="en-US"/>
        </w:rPr>
        <w:t>5 days</w:t>
      </w:r>
      <w:r w:rsidR="00537FD6">
        <w:rPr>
          <w:lang w:val="en-US"/>
        </w:rPr>
        <w:t xml:space="preserve"> </w:t>
      </w:r>
      <w:r w:rsidR="00991AFA">
        <w:rPr>
          <w:lang w:val="en-US"/>
        </w:rPr>
        <w:t xml:space="preserve">for a final localization test with the second molds </w:t>
      </w:r>
      <w:r w:rsidR="00991AFA" w:rsidRPr="005A2B97">
        <w:rPr>
          <w:color w:val="FF0000"/>
          <w:lang w:val="en-US"/>
        </w:rPr>
        <w:t>(M2)</w:t>
      </w:r>
      <w:r w:rsidR="00991AFA">
        <w:rPr>
          <w:lang w:val="en-US"/>
        </w:rPr>
        <w:t xml:space="preserve"> re-inserted.</w:t>
      </w:r>
      <w:r w:rsidR="00537FD6">
        <w:rPr>
          <w:lang w:val="en-US"/>
        </w:rPr>
        <w:t xml:space="preserve"> </w:t>
      </w:r>
      <w:r w:rsidR="00FF3147">
        <w:rPr>
          <w:lang w:val="en-US"/>
        </w:rPr>
        <w:t xml:space="preserve">The localization tests, binaural recordings and training sessions </w:t>
      </w:r>
      <w:r w:rsidR="00537FD6">
        <w:rPr>
          <w:lang w:val="en-US"/>
        </w:rPr>
        <w:t>were conducted in a hemi-anechoic room (</w:t>
      </w:r>
      <w:r w:rsidR="00FF3147" w:rsidRPr="00C7243B">
        <w:rPr>
          <w:color w:val="FF0000"/>
          <w:lang w:val="en-US"/>
        </w:rPr>
        <w:t xml:space="preserve">a </w:t>
      </w:r>
      <w:r w:rsidR="00FF3147">
        <w:rPr>
          <w:lang w:val="en-US"/>
        </w:rPr>
        <w:t xml:space="preserve">x </w:t>
      </w:r>
      <w:r w:rsidR="00FF3147" w:rsidRPr="00C7243B">
        <w:rPr>
          <w:color w:val="FF0000"/>
          <w:lang w:val="en-US"/>
        </w:rPr>
        <w:t xml:space="preserve">b </w:t>
      </w:r>
      <w:r w:rsidR="00FF3147">
        <w:rPr>
          <w:lang w:val="en-US"/>
        </w:rPr>
        <w:t xml:space="preserve">x </w:t>
      </w:r>
      <w:r w:rsidR="00FF3147" w:rsidRPr="00C7243B">
        <w:rPr>
          <w:color w:val="FF0000"/>
          <w:lang w:val="en-US"/>
        </w:rPr>
        <w:t xml:space="preserve">c </w:t>
      </w:r>
      <w:r w:rsidR="00FF3147">
        <w:rPr>
          <w:lang w:val="en-US"/>
        </w:rPr>
        <w:t>m). Participants were seated in a comfortable chair in front of a spheric array of 4</w:t>
      </w:r>
      <w:r w:rsidR="00B4237D">
        <w:rPr>
          <w:lang w:val="en-US"/>
        </w:rPr>
        <w:t>5</w:t>
      </w:r>
      <w:r w:rsidR="00FF3147">
        <w:rPr>
          <w:lang w:val="en-US"/>
        </w:rPr>
        <w:t xml:space="preserve"> loudspeakers (</w:t>
      </w:r>
      <w:r w:rsidR="007940D0">
        <w:rPr>
          <w:lang w:val="en-US"/>
        </w:rPr>
        <w:t xml:space="preserve">Mod1, </w:t>
      </w:r>
      <w:r w:rsidR="00FF3147">
        <w:rPr>
          <w:lang w:val="en-US"/>
        </w:rPr>
        <w:t xml:space="preserve">Orb Audio, New York, USA) with a diameter of 1.4 m, covering the frontal </w:t>
      </w:r>
      <w:r w:rsidR="001129C0">
        <w:rPr>
          <w:lang w:val="en-US"/>
        </w:rPr>
        <w:t>hemisphere</w:t>
      </w:r>
      <w:r w:rsidR="00FF3147">
        <w:rPr>
          <w:lang w:val="en-US"/>
        </w:rPr>
        <w:t xml:space="preserve">. Loudspeakers were </w:t>
      </w:r>
      <w:r w:rsidR="00AD7155">
        <w:rPr>
          <w:lang w:val="en-US"/>
        </w:rPr>
        <w:t>hidden</w:t>
      </w:r>
      <w:r w:rsidR="00FF3147">
        <w:rPr>
          <w:lang w:val="en-US"/>
        </w:rPr>
        <w:t xml:space="preserve"> by an acoustically transparent black curtain to avoid visual cues </w:t>
      </w:r>
      <w:r w:rsidR="001E7903">
        <w:rPr>
          <w:lang w:val="en-US"/>
        </w:rPr>
        <w:t xml:space="preserve">of the sound source positions. Optionally, a small </w:t>
      </w:r>
      <w:r w:rsidR="005A2B97">
        <w:rPr>
          <w:lang w:val="en-US"/>
        </w:rPr>
        <w:t xml:space="preserve">light emitting diode that was </w:t>
      </w:r>
      <w:r w:rsidR="001E7903">
        <w:rPr>
          <w:lang w:val="en-US"/>
        </w:rPr>
        <w:t>visible through the curtain indicat</w:t>
      </w:r>
      <w:r w:rsidR="005A2B97">
        <w:rPr>
          <w:lang w:val="en-US"/>
        </w:rPr>
        <w:t>ing</w:t>
      </w:r>
      <w:r w:rsidR="001E7903">
        <w:rPr>
          <w:lang w:val="en-US"/>
        </w:rPr>
        <w:t xml:space="preserve"> the central location of the frontal hemifield (0° Azimuth, 0° Elevation). </w:t>
      </w:r>
      <w:r w:rsidR="008B01A3">
        <w:rPr>
          <w:lang w:val="en-US"/>
        </w:rPr>
        <w:t>During the localization tasks and training sessions, participants wore a headband with a</w:t>
      </w:r>
      <w:r w:rsidR="007940D0">
        <w:rPr>
          <w:lang w:val="en-US"/>
        </w:rPr>
        <w:t xml:space="preserve"> laser pointer and an</w:t>
      </w:r>
      <w:r w:rsidR="008B01A3">
        <w:rPr>
          <w:lang w:val="en-US"/>
        </w:rPr>
        <w:t xml:space="preserve"> electromagnetic motion sensor </w:t>
      </w:r>
      <w:r w:rsidR="007940D0">
        <w:rPr>
          <w:lang w:val="en-US"/>
        </w:rPr>
        <w:t xml:space="preserve">(METAMOTIONRL, </w:t>
      </w:r>
      <w:r w:rsidR="007940D0" w:rsidRPr="007940D0">
        <w:rPr>
          <w:lang w:val="en-US"/>
        </w:rPr>
        <w:t>MBIENTLAB INC</w:t>
      </w:r>
      <w:r w:rsidR="007940D0">
        <w:rPr>
          <w:lang w:val="en-US"/>
        </w:rPr>
        <w:t xml:space="preserve">, </w:t>
      </w:r>
      <w:r w:rsidR="007940D0" w:rsidRPr="007940D0">
        <w:rPr>
          <w:lang w:val="en-US"/>
        </w:rPr>
        <w:t>San Francisco</w:t>
      </w:r>
      <w:r w:rsidR="007940D0">
        <w:rPr>
          <w:lang w:val="en-US"/>
        </w:rPr>
        <w:t xml:space="preserve">, USA) </w:t>
      </w:r>
      <w:r w:rsidR="008B01A3">
        <w:rPr>
          <w:lang w:val="en-US"/>
        </w:rPr>
        <w:t xml:space="preserve">attached. The laser </w:t>
      </w:r>
      <w:r w:rsidR="007940D0">
        <w:rPr>
          <w:lang w:val="en-US"/>
        </w:rPr>
        <w:t xml:space="preserve">light was reflected by the curtain and </w:t>
      </w:r>
      <w:r w:rsidR="008B01A3">
        <w:rPr>
          <w:lang w:val="en-US"/>
        </w:rPr>
        <w:t>provided visual feedback for the participants</w:t>
      </w:r>
      <w:r w:rsidR="00AD7155">
        <w:rPr>
          <w:lang w:val="en-US"/>
        </w:rPr>
        <w:t xml:space="preserve"> to </w:t>
      </w:r>
      <w:r w:rsidR="00AD7155" w:rsidRPr="005A2B97">
        <w:rPr>
          <w:color w:val="FF0000"/>
          <w:lang w:val="en-US"/>
        </w:rPr>
        <w:t>indicate perceived sound source directions</w:t>
      </w:r>
      <w:r w:rsidR="007940D0">
        <w:rPr>
          <w:lang w:val="en-US"/>
        </w:rPr>
        <w:t xml:space="preserve">. </w:t>
      </w:r>
      <w:r w:rsidR="00C7243B">
        <w:rPr>
          <w:lang w:val="en-US"/>
        </w:rPr>
        <w:t>Real time h</w:t>
      </w:r>
      <w:r w:rsidR="007940D0">
        <w:rPr>
          <w:lang w:val="en-US"/>
        </w:rPr>
        <w:t>ead orientation and position</w:t>
      </w:r>
      <w:r w:rsidR="00AD7155">
        <w:rPr>
          <w:lang w:val="en-US"/>
        </w:rPr>
        <w:t xml:space="preserve"> captured by the motion sensor were</w:t>
      </w:r>
      <w:r w:rsidR="007940D0">
        <w:rPr>
          <w:lang w:val="en-US"/>
        </w:rPr>
        <w:t xml:space="preserve"> used to calculate </w:t>
      </w:r>
      <w:r w:rsidR="00AD7155">
        <w:rPr>
          <w:lang w:val="en-US"/>
        </w:rPr>
        <w:t>a</w:t>
      </w:r>
      <w:r w:rsidR="007940D0">
        <w:rPr>
          <w:lang w:val="en-US"/>
        </w:rPr>
        <w:t xml:space="preserve">zimuth and </w:t>
      </w:r>
      <w:r w:rsidR="00AD7155">
        <w:rPr>
          <w:lang w:val="en-US"/>
        </w:rPr>
        <w:t>e</w:t>
      </w:r>
      <w:r w:rsidR="007940D0">
        <w:rPr>
          <w:lang w:val="en-US"/>
        </w:rPr>
        <w:t>levation of the participants</w:t>
      </w:r>
      <w:r w:rsidR="00AD7155">
        <w:rPr>
          <w:lang w:val="en-US"/>
        </w:rPr>
        <w:t>’</w:t>
      </w:r>
      <w:r w:rsidR="007940D0">
        <w:rPr>
          <w:lang w:val="en-US"/>
        </w:rPr>
        <w:t xml:space="preserve"> </w:t>
      </w:r>
      <w:r w:rsidR="00AD7155">
        <w:rPr>
          <w:lang w:val="en-US"/>
        </w:rPr>
        <w:t>response.</w:t>
      </w:r>
    </w:p>
    <w:p w14:paraId="5D7C5C8E" w14:textId="160942C5" w:rsidR="00991AFA" w:rsidRDefault="00991AFA" w:rsidP="000B601F">
      <w:pPr>
        <w:spacing w:line="276" w:lineRule="auto"/>
        <w:jc w:val="both"/>
        <w:rPr>
          <w:lang w:val="en-US"/>
        </w:rPr>
      </w:pPr>
    </w:p>
    <w:p w14:paraId="7C53415A" w14:textId="0E8A9755" w:rsidR="00AD7155" w:rsidRDefault="00AD7155" w:rsidP="000B601F">
      <w:pPr>
        <w:spacing w:line="276" w:lineRule="auto"/>
        <w:jc w:val="both"/>
        <w:rPr>
          <w:b/>
          <w:bCs/>
          <w:lang w:val="en-US"/>
        </w:rPr>
      </w:pPr>
      <w:r>
        <w:rPr>
          <w:b/>
          <w:bCs/>
          <w:lang w:val="en-US"/>
        </w:rPr>
        <w:t>Stimuli</w:t>
      </w:r>
    </w:p>
    <w:p w14:paraId="217EC8C5" w14:textId="2DD9CDDA" w:rsidR="008D4629" w:rsidRDefault="00A4598E" w:rsidP="000B601F">
      <w:pPr>
        <w:spacing w:line="276" w:lineRule="auto"/>
        <w:jc w:val="both"/>
        <w:rPr>
          <w:lang w:val="en-US"/>
        </w:rPr>
      </w:pPr>
      <w:r>
        <w:rPr>
          <w:lang w:val="en-US"/>
        </w:rPr>
        <w:t>The s</w:t>
      </w:r>
      <w:r w:rsidR="003A6F45">
        <w:rPr>
          <w:lang w:val="en-US"/>
        </w:rPr>
        <w:t>timuli</w:t>
      </w:r>
      <w:r w:rsidR="00E30AC0">
        <w:rPr>
          <w:lang w:val="en-US"/>
        </w:rPr>
        <w:t xml:space="preserve"> </w:t>
      </w:r>
      <w:r>
        <w:rPr>
          <w:lang w:val="en-US"/>
        </w:rPr>
        <w:t xml:space="preserve">used </w:t>
      </w:r>
      <w:r w:rsidR="003A6F45">
        <w:rPr>
          <w:lang w:val="en-US"/>
        </w:rPr>
        <w:t xml:space="preserve">in </w:t>
      </w:r>
      <w:r w:rsidR="00584319">
        <w:rPr>
          <w:lang w:val="en-US"/>
        </w:rPr>
        <w:t>the free-field localization task</w:t>
      </w:r>
      <w:r w:rsidR="00334A7A">
        <w:rPr>
          <w:lang w:val="en-US"/>
        </w:rPr>
        <w:t xml:space="preserve"> </w:t>
      </w:r>
      <w:r>
        <w:rPr>
          <w:lang w:val="en-US"/>
        </w:rPr>
        <w:t>were</w:t>
      </w:r>
      <w:r w:rsidR="00E30AC0">
        <w:rPr>
          <w:lang w:val="en-US"/>
        </w:rPr>
        <w:t xml:space="preserve"> 225 </w:t>
      </w:r>
      <w:proofErr w:type="spellStart"/>
      <w:r w:rsidR="00E30AC0">
        <w:rPr>
          <w:lang w:val="en-US"/>
        </w:rPr>
        <w:t>ms</w:t>
      </w:r>
      <w:proofErr w:type="spellEnd"/>
      <w:r w:rsidR="00E30AC0">
        <w:rPr>
          <w:lang w:val="en-US"/>
        </w:rPr>
        <w:t xml:space="preserve"> long sequences of pulsed pink noise</w:t>
      </w:r>
      <w:r w:rsidR="00334A7A">
        <w:rPr>
          <w:lang w:val="en-US"/>
        </w:rPr>
        <w:t xml:space="preserve">, each </w:t>
      </w:r>
      <w:r w:rsidR="00584319">
        <w:rPr>
          <w:lang w:val="en-US"/>
        </w:rPr>
        <w:t>composed of five equally spaced bursts</w:t>
      </w:r>
      <w:r w:rsidR="00E30AC0">
        <w:rPr>
          <w:lang w:val="en-US"/>
        </w:rPr>
        <w:t xml:space="preserve"> of 25 </w:t>
      </w:r>
      <w:proofErr w:type="spellStart"/>
      <w:r w:rsidR="00E30AC0">
        <w:rPr>
          <w:lang w:val="en-US"/>
        </w:rPr>
        <w:t>ms</w:t>
      </w:r>
      <w:proofErr w:type="spellEnd"/>
      <w:r w:rsidR="00E30AC0">
        <w:rPr>
          <w:lang w:val="en-US"/>
        </w:rPr>
        <w:t xml:space="preserve"> duration</w:t>
      </w:r>
      <w:r w:rsidR="00584319">
        <w:rPr>
          <w:lang w:val="en-US"/>
        </w:rPr>
        <w:t>.</w:t>
      </w:r>
      <w:r w:rsidR="00334A7A">
        <w:rPr>
          <w:lang w:val="en-US"/>
        </w:rPr>
        <w:t xml:space="preserve"> </w:t>
      </w:r>
      <w:r w:rsidR="005A2B97">
        <w:rPr>
          <w:lang w:val="en-US"/>
        </w:rPr>
        <w:t xml:space="preserve">In the additional localization task, stimuli consisted of 225 </w:t>
      </w:r>
      <w:proofErr w:type="spellStart"/>
      <w:r w:rsidR="005A2B97">
        <w:rPr>
          <w:lang w:val="en-US"/>
        </w:rPr>
        <w:t>ms</w:t>
      </w:r>
      <w:proofErr w:type="spellEnd"/>
      <w:r w:rsidR="005A2B97">
        <w:rPr>
          <w:lang w:val="en-US"/>
        </w:rPr>
        <w:t xml:space="preserve"> long mixtures of environmental sounds. Each stimulus was composed of 6 randomly arranged excerpts of sounds drawn from a list of 42 recordings and had a unique spectrum. </w:t>
      </w:r>
      <w:r w:rsidR="008D4629">
        <w:rPr>
          <w:lang w:val="en-US"/>
        </w:rPr>
        <w:t xml:space="preserve">The </w:t>
      </w:r>
      <w:r w:rsidR="007E01F8">
        <w:rPr>
          <w:lang w:val="en-US"/>
        </w:rPr>
        <w:t>S</w:t>
      </w:r>
      <w:r w:rsidR="00F86C5B">
        <w:rPr>
          <w:lang w:val="en-US"/>
        </w:rPr>
        <w:t xml:space="preserve">timuli </w:t>
      </w:r>
      <w:r w:rsidR="007E01F8">
        <w:rPr>
          <w:lang w:val="en-US"/>
        </w:rPr>
        <w:t>were</w:t>
      </w:r>
      <w:r w:rsidR="00F86C5B">
        <w:rPr>
          <w:lang w:val="en-US"/>
        </w:rPr>
        <w:t xml:space="preserve"> </w:t>
      </w:r>
      <w:r w:rsidR="003106E3">
        <w:rPr>
          <w:lang w:val="en-US"/>
        </w:rPr>
        <w:t>re-</w:t>
      </w:r>
      <w:r w:rsidR="00F86C5B">
        <w:rPr>
          <w:lang w:val="en-US"/>
        </w:rPr>
        <w:t>generated</w:t>
      </w:r>
      <w:r w:rsidR="007E01F8">
        <w:rPr>
          <w:lang w:val="en-US"/>
        </w:rPr>
        <w:t xml:space="preserve"> on each trial</w:t>
      </w:r>
      <w:r w:rsidR="00F86C5B">
        <w:rPr>
          <w:lang w:val="en-US"/>
        </w:rPr>
        <w:t xml:space="preserve"> and controlled by a custom python script using the slab toolbox [</w:t>
      </w:r>
      <w:proofErr w:type="spellStart"/>
      <w:r w:rsidR="00F86C5B" w:rsidRPr="005A2B97">
        <w:rPr>
          <w:color w:val="70AD47" w:themeColor="accent6"/>
          <w:lang w:val="en-US"/>
        </w:rPr>
        <w:t>Schönwiesner</w:t>
      </w:r>
      <w:proofErr w:type="spellEnd"/>
      <w:r w:rsidR="00F86C5B" w:rsidRPr="005A2B97">
        <w:rPr>
          <w:color w:val="70AD47" w:themeColor="accent6"/>
          <w:lang w:val="en-US"/>
        </w:rPr>
        <w:t xml:space="preserve"> et al., (2021)]</w:t>
      </w:r>
      <w:r w:rsidR="00FD2D56" w:rsidRPr="005A2B97">
        <w:rPr>
          <w:color w:val="70AD47" w:themeColor="accent6"/>
          <w:lang w:val="en-US"/>
        </w:rPr>
        <w:t>.</w:t>
      </w:r>
      <w:r w:rsidR="00F86C5B" w:rsidRPr="005A2B97">
        <w:rPr>
          <w:color w:val="70AD47" w:themeColor="accent6"/>
          <w:lang w:val="en-US"/>
        </w:rPr>
        <w:t xml:space="preserve"> </w:t>
      </w:r>
      <w:r>
        <w:rPr>
          <w:lang w:val="en-US"/>
        </w:rPr>
        <w:t>O</w:t>
      </w:r>
      <w:r w:rsidR="00F410D4">
        <w:rPr>
          <w:lang w:val="en-US"/>
        </w:rPr>
        <w:t>verall s</w:t>
      </w:r>
      <w:r w:rsidR="00F74750">
        <w:rPr>
          <w:lang w:val="en-US"/>
        </w:rPr>
        <w:t xml:space="preserve">ound </w:t>
      </w:r>
      <w:r w:rsidR="00F74750" w:rsidRPr="00E30AC0">
        <w:rPr>
          <w:lang w:val="en-US"/>
        </w:rPr>
        <w:t xml:space="preserve">pressure level </w:t>
      </w:r>
      <w:r w:rsidR="00F74750">
        <w:rPr>
          <w:lang w:val="en-US"/>
        </w:rPr>
        <w:t xml:space="preserve">(SPL) of the stimuli at the position of </w:t>
      </w:r>
      <w:r w:rsidR="007E01F8">
        <w:rPr>
          <w:lang w:val="en-US"/>
        </w:rPr>
        <w:t xml:space="preserve">the </w:t>
      </w:r>
      <w:r w:rsidR="00F74750">
        <w:rPr>
          <w:lang w:val="en-US"/>
        </w:rPr>
        <w:t>participants</w:t>
      </w:r>
      <w:r w:rsidR="007E01F8">
        <w:rPr>
          <w:lang w:val="en-US"/>
        </w:rPr>
        <w:t>’</w:t>
      </w:r>
      <w:r w:rsidR="00F74750">
        <w:rPr>
          <w:lang w:val="en-US"/>
        </w:rPr>
        <w:t xml:space="preserve"> </w:t>
      </w:r>
      <w:r>
        <w:rPr>
          <w:lang w:val="en-US"/>
        </w:rPr>
        <w:t>ears</w:t>
      </w:r>
      <w:r w:rsidR="00F74750">
        <w:rPr>
          <w:lang w:val="en-US"/>
        </w:rPr>
        <w:t xml:space="preserve"> was </w:t>
      </w:r>
      <w:r w:rsidR="00F74750" w:rsidRPr="00FA1A6C">
        <w:rPr>
          <w:color w:val="000000" w:themeColor="text1"/>
          <w:lang w:val="en-US"/>
        </w:rPr>
        <w:t>4</w:t>
      </w:r>
      <w:r w:rsidR="000F6248">
        <w:rPr>
          <w:color w:val="000000" w:themeColor="text1"/>
          <w:lang w:val="en-US"/>
        </w:rPr>
        <w:t>2</w:t>
      </w:r>
      <w:r w:rsidR="00F74750" w:rsidRPr="00FA1A6C">
        <w:rPr>
          <w:color w:val="000000" w:themeColor="text1"/>
          <w:lang w:val="en-US"/>
        </w:rPr>
        <w:t xml:space="preserve"> </w:t>
      </w:r>
      <w:proofErr w:type="spellStart"/>
      <w:r w:rsidR="00F74750">
        <w:rPr>
          <w:lang w:val="en-US"/>
        </w:rPr>
        <w:t>dB</w:t>
      </w:r>
      <w:r w:rsidR="00F74750" w:rsidRPr="00E30AC0">
        <w:rPr>
          <w:lang w:val="en-US"/>
        </w:rPr>
        <w:t>.</w:t>
      </w:r>
      <w:proofErr w:type="spellEnd"/>
      <w:r w:rsidR="00F74750">
        <w:rPr>
          <w:lang w:val="en-US"/>
        </w:rPr>
        <w:t xml:space="preserve"> </w:t>
      </w:r>
      <w:r w:rsidR="00FD2D56">
        <w:rPr>
          <w:lang w:val="en-US"/>
        </w:rPr>
        <w:t xml:space="preserve">Stimuli were </w:t>
      </w:r>
      <w:r w:rsidR="008D4629" w:rsidRPr="008D4629">
        <w:rPr>
          <w:lang w:val="en-US"/>
        </w:rPr>
        <w:t>processed digitally</w:t>
      </w:r>
      <w:r w:rsidR="00FD2D56" w:rsidRPr="008D4629">
        <w:rPr>
          <w:lang w:val="en-US"/>
        </w:rPr>
        <w:t xml:space="preserve"> </w:t>
      </w:r>
      <w:r w:rsidR="008D4629">
        <w:rPr>
          <w:lang w:val="en-US"/>
        </w:rPr>
        <w:t>and amplified via</w:t>
      </w:r>
      <w:r w:rsidR="00FD2D56">
        <w:rPr>
          <w:lang w:val="en-US"/>
        </w:rPr>
        <w:t xml:space="preserve"> TDT System 3 hardware (</w:t>
      </w:r>
      <w:r w:rsidR="00FD2D56" w:rsidRPr="00081709">
        <w:rPr>
          <w:lang w:val="en-US"/>
        </w:rPr>
        <w:t xml:space="preserve">Tucker Davis Technologies, Alachua, </w:t>
      </w:r>
      <w:r w:rsidR="00FD2D56">
        <w:rPr>
          <w:lang w:val="en-US"/>
        </w:rPr>
        <w:t xml:space="preserve">USA). </w:t>
      </w:r>
      <w:r w:rsidR="008D19C2">
        <w:rPr>
          <w:lang w:val="en-US"/>
        </w:rPr>
        <w:t>For every loudspeaker</w:t>
      </w:r>
      <w:r w:rsidR="005A2B97">
        <w:rPr>
          <w:lang w:val="en-US"/>
        </w:rPr>
        <w:t>,</w:t>
      </w:r>
      <w:r w:rsidR="008D19C2">
        <w:rPr>
          <w:lang w:val="en-US"/>
        </w:rPr>
        <w:t xml:space="preserve"> the transfer</w:t>
      </w:r>
      <w:r w:rsidR="003278BF">
        <w:rPr>
          <w:lang w:val="en-US"/>
        </w:rPr>
        <w:t xml:space="preserve"> function </w:t>
      </w:r>
      <w:r w:rsidR="008D19C2">
        <w:rPr>
          <w:lang w:val="en-US"/>
        </w:rPr>
        <w:t>was</w:t>
      </w:r>
      <w:r w:rsidR="003278BF">
        <w:rPr>
          <w:lang w:val="en-US"/>
        </w:rPr>
        <w:t xml:space="preserve"> measured by a </w:t>
      </w:r>
      <w:r w:rsidR="003278BF" w:rsidRPr="003278BF">
        <w:rPr>
          <w:lang w:val="en-US"/>
        </w:rPr>
        <w:t>probe microphone</w:t>
      </w:r>
      <w:r w:rsidR="003278BF">
        <w:rPr>
          <w:lang w:val="en-US"/>
        </w:rPr>
        <w:t xml:space="preserve"> (</w:t>
      </w:r>
      <w:proofErr w:type="spellStart"/>
      <w:r w:rsidR="003278BF" w:rsidRPr="003278BF">
        <w:rPr>
          <w:lang w:val="en-US"/>
        </w:rPr>
        <w:t>B</w:t>
      </w:r>
      <w:r w:rsidR="003278BF">
        <w:rPr>
          <w:lang w:val="en-US"/>
        </w:rPr>
        <w:t>rü</w:t>
      </w:r>
      <w:r w:rsidR="003278BF" w:rsidRPr="003278BF">
        <w:rPr>
          <w:lang w:val="en-US"/>
        </w:rPr>
        <w:t>el</w:t>
      </w:r>
      <w:proofErr w:type="spellEnd"/>
      <w:r w:rsidR="003278BF" w:rsidRPr="003278BF">
        <w:rPr>
          <w:lang w:val="en-US"/>
        </w:rPr>
        <w:t xml:space="preserve"> &amp;</w:t>
      </w:r>
      <w:r w:rsidR="003278BF">
        <w:rPr>
          <w:lang w:val="en-US"/>
        </w:rPr>
        <w:t xml:space="preserve"> </w:t>
      </w:r>
      <w:proofErr w:type="spellStart"/>
      <w:r w:rsidR="003278BF" w:rsidRPr="003278BF">
        <w:rPr>
          <w:lang w:val="en-US"/>
        </w:rPr>
        <w:t>Kjær</w:t>
      </w:r>
      <w:proofErr w:type="spellEnd"/>
      <w:r w:rsidR="003278BF">
        <w:rPr>
          <w:lang w:val="en-US"/>
        </w:rPr>
        <w:t xml:space="preserve">, </w:t>
      </w:r>
      <w:proofErr w:type="spellStart"/>
      <w:r w:rsidR="003278BF" w:rsidRPr="003278BF">
        <w:rPr>
          <w:lang w:val="en-US"/>
        </w:rPr>
        <w:t>Nærum</w:t>
      </w:r>
      <w:proofErr w:type="spellEnd"/>
      <w:r w:rsidR="003278BF" w:rsidRPr="003278BF">
        <w:rPr>
          <w:lang w:val="en-US"/>
        </w:rPr>
        <w:t>, Denmark</w:t>
      </w:r>
      <w:r w:rsidR="003278BF">
        <w:rPr>
          <w:lang w:val="en-US"/>
        </w:rPr>
        <w:t>)</w:t>
      </w:r>
      <w:r w:rsidR="003106E3">
        <w:rPr>
          <w:lang w:val="en-US"/>
        </w:rPr>
        <w:t xml:space="preserve"> </w:t>
      </w:r>
      <w:r w:rsidR="008D19C2">
        <w:rPr>
          <w:lang w:val="en-US"/>
        </w:rPr>
        <w:t>positioned at equal distance and orientation</w:t>
      </w:r>
      <w:r w:rsidR="003106E3">
        <w:rPr>
          <w:lang w:val="en-US"/>
        </w:rPr>
        <w:t xml:space="preserve">. </w:t>
      </w:r>
      <w:r w:rsidR="003F1AD7">
        <w:rPr>
          <w:lang w:val="en-US"/>
        </w:rPr>
        <w:t>A bank of i</w:t>
      </w:r>
      <w:r w:rsidR="008D19C2">
        <w:rPr>
          <w:lang w:val="en-US"/>
        </w:rPr>
        <w:t xml:space="preserve">nverse </w:t>
      </w:r>
      <w:r w:rsidR="003F1AD7">
        <w:rPr>
          <w:lang w:val="en-US"/>
        </w:rPr>
        <w:t>finite impulse response</w:t>
      </w:r>
      <w:r w:rsidR="00E86482">
        <w:rPr>
          <w:lang w:val="en-US"/>
        </w:rPr>
        <w:t xml:space="preserve"> </w:t>
      </w:r>
      <w:r w:rsidR="003F1AD7">
        <w:rPr>
          <w:lang w:val="en-US"/>
        </w:rPr>
        <w:t xml:space="preserve">(FIR) </w:t>
      </w:r>
      <w:r w:rsidR="003106E3">
        <w:rPr>
          <w:lang w:val="en-US"/>
        </w:rPr>
        <w:t>filter</w:t>
      </w:r>
      <w:r w:rsidR="003F1AD7">
        <w:rPr>
          <w:lang w:val="en-US"/>
        </w:rPr>
        <w:t>s</w:t>
      </w:r>
      <w:r w:rsidR="003106E3">
        <w:rPr>
          <w:lang w:val="en-US"/>
        </w:rPr>
        <w:t xml:space="preserve"> w</w:t>
      </w:r>
      <w:r w:rsidR="003F1AD7">
        <w:rPr>
          <w:lang w:val="en-US"/>
        </w:rPr>
        <w:t>as</w:t>
      </w:r>
      <w:r w:rsidR="003106E3">
        <w:rPr>
          <w:lang w:val="en-US"/>
        </w:rPr>
        <w:t xml:space="preserve"> </w:t>
      </w:r>
      <w:r w:rsidR="008D19C2">
        <w:rPr>
          <w:lang w:val="en-US"/>
        </w:rPr>
        <w:t xml:space="preserve">designed </w:t>
      </w:r>
      <w:r w:rsidR="003F1AD7">
        <w:rPr>
          <w:lang w:val="en-US"/>
        </w:rPr>
        <w:t xml:space="preserve">for each speaker </w:t>
      </w:r>
      <w:r w:rsidR="008D19C2">
        <w:rPr>
          <w:lang w:val="en-US"/>
        </w:rPr>
        <w:t xml:space="preserve">to </w:t>
      </w:r>
      <w:r w:rsidR="00073ED0">
        <w:rPr>
          <w:lang w:val="en-US"/>
        </w:rPr>
        <w:t>reduce</w:t>
      </w:r>
      <w:r w:rsidR="003106E3">
        <w:rPr>
          <w:lang w:val="en-US"/>
        </w:rPr>
        <w:t xml:space="preserve"> differences in </w:t>
      </w:r>
      <w:r w:rsidR="008D19C2">
        <w:rPr>
          <w:lang w:val="en-US"/>
        </w:rPr>
        <w:t>amplitude and frequency response across the loudspeakers</w:t>
      </w:r>
      <w:r w:rsidR="003106E3">
        <w:rPr>
          <w:lang w:val="en-US"/>
        </w:rPr>
        <w:t>.</w:t>
      </w:r>
      <w:r w:rsidR="00A036C7">
        <w:rPr>
          <w:lang w:val="en-US"/>
        </w:rPr>
        <w:t xml:space="preserve"> </w:t>
      </w:r>
      <w:r w:rsidR="008D4629">
        <w:rPr>
          <w:lang w:val="en-US"/>
        </w:rPr>
        <w:t xml:space="preserve">This was done to </w:t>
      </w:r>
      <w:r w:rsidR="00073ED0">
        <w:rPr>
          <w:lang w:val="en-US"/>
        </w:rPr>
        <w:t>minimize</w:t>
      </w:r>
      <w:r w:rsidR="008D4629">
        <w:rPr>
          <w:lang w:val="en-US"/>
        </w:rPr>
        <w:t xml:space="preserve"> spectral </w:t>
      </w:r>
      <w:r w:rsidR="00073ED0">
        <w:rPr>
          <w:lang w:val="en-US"/>
        </w:rPr>
        <w:t xml:space="preserve">localization </w:t>
      </w:r>
      <w:r w:rsidR="008D4629">
        <w:rPr>
          <w:lang w:val="en-US"/>
        </w:rPr>
        <w:t>cues independent of participant’s HRTFs.</w:t>
      </w:r>
      <w:r w:rsidR="00073ED0">
        <w:rPr>
          <w:lang w:val="en-US"/>
        </w:rPr>
        <w:t xml:space="preserve"> </w:t>
      </w:r>
    </w:p>
    <w:p w14:paraId="041DB86A" w14:textId="35E92E47" w:rsidR="00355593" w:rsidRDefault="00355593" w:rsidP="000B601F">
      <w:pPr>
        <w:spacing w:line="276" w:lineRule="auto"/>
        <w:jc w:val="both"/>
        <w:rPr>
          <w:lang w:val="en-US"/>
        </w:rPr>
      </w:pPr>
    </w:p>
    <w:p w14:paraId="4DA11762" w14:textId="77777777" w:rsidR="00572049" w:rsidRDefault="00572049" w:rsidP="000B601F">
      <w:pPr>
        <w:spacing w:line="276" w:lineRule="auto"/>
        <w:jc w:val="both"/>
        <w:rPr>
          <w:lang w:val="en-US"/>
        </w:rPr>
      </w:pPr>
    </w:p>
    <w:p w14:paraId="5E534C41" w14:textId="77777777" w:rsidR="005A2B97" w:rsidRDefault="005A2B97" w:rsidP="000B601F">
      <w:pPr>
        <w:spacing w:line="276" w:lineRule="auto"/>
        <w:jc w:val="both"/>
        <w:rPr>
          <w:lang w:val="en-US"/>
        </w:rPr>
      </w:pPr>
    </w:p>
    <w:p w14:paraId="45620B7D" w14:textId="1B5D9C9D" w:rsidR="00355593" w:rsidRDefault="00355593" w:rsidP="000B601F">
      <w:pPr>
        <w:spacing w:line="276" w:lineRule="auto"/>
        <w:jc w:val="both"/>
        <w:rPr>
          <w:b/>
          <w:bCs/>
          <w:lang w:val="en-US"/>
        </w:rPr>
      </w:pPr>
      <w:r>
        <w:rPr>
          <w:b/>
          <w:bCs/>
          <w:lang w:val="en-US"/>
        </w:rPr>
        <w:t>Localization task</w:t>
      </w:r>
    </w:p>
    <w:p w14:paraId="0DBDA405" w14:textId="3236D7D5" w:rsidR="005A2B97" w:rsidRDefault="00EC16DA" w:rsidP="000B601F">
      <w:pPr>
        <w:spacing w:line="276" w:lineRule="auto"/>
        <w:jc w:val="both"/>
        <w:rPr>
          <w:lang w:val="en-US"/>
        </w:rPr>
      </w:pPr>
      <w:r>
        <w:rPr>
          <w:lang w:val="en-US"/>
        </w:rPr>
        <w:t xml:space="preserve">44 Loudspeakers </w:t>
      </w:r>
      <w:r w:rsidR="00805CBF">
        <w:rPr>
          <w:lang w:val="en-US"/>
        </w:rPr>
        <w:t xml:space="preserve">were </w:t>
      </w:r>
      <w:r>
        <w:rPr>
          <w:lang w:val="en-US"/>
        </w:rPr>
        <w:t>used</w:t>
      </w:r>
      <w:r w:rsidR="00805CBF">
        <w:rPr>
          <w:lang w:val="en-US"/>
        </w:rPr>
        <w:t xml:space="preserve"> for the localization task, covering 102° in azimuth (-52.5° to 52.5°) and 75° in elevation (-37.5° to 37-5°)</w:t>
      </w:r>
      <w:r w:rsidR="001129C0">
        <w:rPr>
          <w:lang w:val="en-US"/>
        </w:rPr>
        <w:t xml:space="preserve"> of the hemisphere in front of the participant.</w:t>
      </w:r>
      <w:r w:rsidR="00AD6873">
        <w:rPr>
          <w:lang w:val="en-US"/>
        </w:rPr>
        <w:t xml:space="preserve"> Loudspeaker positions are described in an interaural-polar coordinate system. </w:t>
      </w:r>
      <w:r w:rsidR="0087339A">
        <w:rPr>
          <w:lang w:val="en-US"/>
        </w:rPr>
        <w:t xml:space="preserve">The loudspeakers were arranged on a spherical grid, </w:t>
      </w:r>
      <w:r w:rsidR="00773261">
        <w:rPr>
          <w:lang w:val="en-US"/>
        </w:rPr>
        <w:t>formed by</w:t>
      </w:r>
      <w:r w:rsidR="0087339A">
        <w:rPr>
          <w:lang w:val="en-US"/>
        </w:rPr>
        <w:t xml:space="preserve"> 7 loudspeakers on the horizontal and 7 </w:t>
      </w:r>
      <w:r w:rsidR="00773261">
        <w:rPr>
          <w:lang w:val="en-US"/>
        </w:rPr>
        <w:t xml:space="preserve">loudspeakers </w:t>
      </w:r>
      <w:r w:rsidR="0087339A">
        <w:rPr>
          <w:lang w:val="en-US"/>
        </w:rPr>
        <w:t xml:space="preserve">on the vertical axis. </w:t>
      </w:r>
      <w:r w:rsidR="00773261">
        <w:rPr>
          <w:lang w:val="en-US"/>
        </w:rPr>
        <w:t>L</w:t>
      </w:r>
      <w:r w:rsidR="0087339A">
        <w:rPr>
          <w:lang w:val="en-US"/>
        </w:rPr>
        <w:t xml:space="preserve">oudspeakers were distributed </w:t>
      </w:r>
      <w:r w:rsidR="00773261">
        <w:rPr>
          <w:lang w:val="en-US"/>
        </w:rPr>
        <w:t xml:space="preserve">on the sphere with </w:t>
      </w:r>
      <w:r w:rsidR="0087339A">
        <w:rPr>
          <w:lang w:val="en-US"/>
        </w:rPr>
        <w:t xml:space="preserve">an angular distance of 17.5° </w:t>
      </w:r>
      <w:r w:rsidR="00773261">
        <w:rPr>
          <w:lang w:val="en-US"/>
        </w:rPr>
        <w:t>in azimuth</w:t>
      </w:r>
      <w:r w:rsidR="0087339A">
        <w:rPr>
          <w:lang w:val="en-US"/>
        </w:rPr>
        <w:t xml:space="preserve"> and 12.5° </w:t>
      </w:r>
      <w:r w:rsidR="00773261">
        <w:rPr>
          <w:lang w:val="en-US"/>
        </w:rPr>
        <w:t>in elevation between neighboring speakers</w:t>
      </w:r>
      <w:r w:rsidR="00E13E4A">
        <w:rPr>
          <w:lang w:val="en-US"/>
        </w:rPr>
        <w:t xml:space="preserve"> [Fig. X]. The 4 outermost loudspeakers (at +/- 52.5° azimuth and +/- 37.5° elevation) were excluded. </w:t>
      </w:r>
      <w:r w:rsidR="00AD6873">
        <w:rPr>
          <w:lang w:val="en-US"/>
        </w:rPr>
        <w:t xml:space="preserve">At the beginning of each trial, participants were instructed to aim the head mounted laser at </w:t>
      </w:r>
      <w:r w:rsidR="00E13E4A">
        <w:rPr>
          <w:lang w:val="en-US"/>
        </w:rPr>
        <w:t>a</w:t>
      </w:r>
      <w:r w:rsidR="00AD6873">
        <w:rPr>
          <w:lang w:val="en-US"/>
        </w:rPr>
        <w:t xml:space="preserve"> central</w:t>
      </w:r>
      <w:r w:rsidR="00E13E4A">
        <w:rPr>
          <w:lang w:val="en-US"/>
        </w:rPr>
        <w:t>ly</w:t>
      </w:r>
      <w:r w:rsidR="00AD6873">
        <w:rPr>
          <w:lang w:val="en-US"/>
        </w:rPr>
        <w:t xml:space="preserve"> </w:t>
      </w:r>
      <w:r w:rsidR="00E13E4A">
        <w:rPr>
          <w:lang w:val="en-US"/>
        </w:rPr>
        <w:t xml:space="preserve">presented </w:t>
      </w:r>
      <w:r w:rsidR="005A2B97" w:rsidRPr="005A2B97">
        <w:rPr>
          <w:color w:val="FF0000"/>
          <w:lang w:val="en-US"/>
        </w:rPr>
        <w:t>LED</w:t>
      </w:r>
      <w:r w:rsidR="00E13E4A">
        <w:rPr>
          <w:lang w:val="en-US"/>
        </w:rPr>
        <w:t xml:space="preserve"> while pressing the button on a handheld box</w:t>
      </w:r>
      <w:r w:rsidR="00A565AE">
        <w:rPr>
          <w:lang w:val="en-US"/>
        </w:rPr>
        <w:t xml:space="preserve">. When the button was pressed, </w:t>
      </w:r>
      <w:r w:rsidR="005A2B97">
        <w:rPr>
          <w:lang w:val="en-US"/>
        </w:rPr>
        <w:t>participant’s</w:t>
      </w:r>
      <w:r w:rsidR="00A565AE">
        <w:rPr>
          <w:lang w:val="en-US"/>
        </w:rPr>
        <w:t xml:space="preserve"> initial head position was </w:t>
      </w:r>
      <w:proofErr w:type="gramStart"/>
      <w:r w:rsidR="005A2B97">
        <w:rPr>
          <w:lang w:val="en-US"/>
        </w:rPr>
        <w:t>recorded</w:t>
      </w:r>
      <w:proofErr w:type="gramEnd"/>
      <w:r w:rsidR="00A565AE">
        <w:rPr>
          <w:lang w:val="en-US"/>
        </w:rPr>
        <w:t xml:space="preserve"> and the stimulus was presented at a pseudorandom direction.</w:t>
      </w:r>
      <w:r w:rsidR="007D1D4A">
        <w:rPr>
          <w:lang w:val="en-US"/>
        </w:rPr>
        <w:t xml:space="preserve"> Participants </w:t>
      </w:r>
      <w:r w:rsidR="005A2B97">
        <w:rPr>
          <w:lang w:val="en-US"/>
        </w:rPr>
        <w:t xml:space="preserve">were instructed to </w:t>
      </w:r>
      <w:r w:rsidR="007D1D4A">
        <w:rPr>
          <w:lang w:val="en-US"/>
        </w:rPr>
        <w:t>indicate the perceived direction by turning their head towards</w:t>
      </w:r>
      <w:r w:rsidR="00A565AE">
        <w:rPr>
          <w:lang w:val="en-US"/>
        </w:rPr>
        <w:t xml:space="preserve"> </w:t>
      </w:r>
      <w:r w:rsidR="000940D3">
        <w:rPr>
          <w:lang w:val="en-US"/>
        </w:rPr>
        <w:t>the sound source</w:t>
      </w:r>
      <w:r w:rsidR="007D1D4A">
        <w:rPr>
          <w:lang w:val="en-US"/>
        </w:rPr>
        <w:t xml:space="preserve"> and </w:t>
      </w:r>
      <w:r w:rsidR="005A2B97">
        <w:rPr>
          <w:lang w:val="en-US"/>
        </w:rPr>
        <w:t xml:space="preserve">to </w:t>
      </w:r>
      <w:r w:rsidR="007D1D4A">
        <w:rPr>
          <w:lang w:val="en-US"/>
        </w:rPr>
        <w:t>confirm their response</w:t>
      </w:r>
      <w:r w:rsidR="005A2B97">
        <w:rPr>
          <w:lang w:val="en-US"/>
        </w:rPr>
        <w:t xml:space="preserve"> by pressing the button again. The horizontal and vertical angular displacement from the initial to the indicating head orientation was used to measure participant’s responses. No feedback was given. </w:t>
      </w:r>
      <w:r w:rsidR="00A565AE">
        <w:rPr>
          <w:lang w:val="en-US"/>
        </w:rPr>
        <w:t>Each direction was presented three times during a localization run</w:t>
      </w:r>
      <w:r w:rsidR="000940D3">
        <w:rPr>
          <w:lang w:val="en-US"/>
        </w:rPr>
        <w:t xml:space="preserve">, </w:t>
      </w:r>
      <w:r w:rsidR="00A565AE">
        <w:rPr>
          <w:lang w:val="en-US"/>
        </w:rPr>
        <w:t xml:space="preserve">with an angular distance of at least 35° between </w:t>
      </w:r>
      <w:r w:rsidR="007D1D4A">
        <w:rPr>
          <w:lang w:val="en-US"/>
        </w:rPr>
        <w:t xml:space="preserve">sound locations of two </w:t>
      </w:r>
      <w:r w:rsidR="00A565AE">
        <w:rPr>
          <w:lang w:val="en-US"/>
        </w:rPr>
        <w:t xml:space="preserve">consecutive </w:t>
      </w:r>
      <w:r w:rsidR="007D1D4A">
        <w:rPr>
          <w:lang w:val="en-US"/>
        </w:rPr>
        <w:t>trials</w:t>
      </w:r>
      <w:r w:rsidR="000940D3">
        <w:rPr>
          <w:lang w:val="en-US"/>
        </w:rPr>
        <w:t xml:space="preserve"> to </w:t>
      </w:r>
      <w:r w:rsidR="005A2B97">
        <w:rPr>
          <w:color w:val="FF0000"/>
          <w:lang w:val="en-US"/>
        </w:rPr>
        <w:t>reduce</w:t>
      </w:r>
      <w:r w:rsidR="000940D3" w:rsidRPr="005A2B97">
        <w:rPr>
          <w:color w:val="FF0000"/>
          <w:lang w:val="en-US"/>
        </w:rPr>
        <w:t xml:space="preserve"> adaptation and assimilation</w:t>
      </w:r>
      <w:r w:rsidR="005A2B97">
        <w:rPr>
          <w:color w:val="FF0000"/>
          <w:lang w:val="en-US"/>
        </w:rPr>
        <w:t xml:space="preserve"> </w:t>
      </w:r>
      <w:r w:rsidR="005A2B97">
        <w:rPr>
          <w:color w:val="70AD47" w:themeColor="accent6"/>
          <w:lang w:val="en-US"/>
        </w:rPr>
        <w:t>(Cross, 1973)</w:t>
      </w:r>
      <w:r w:rsidR="00A565AE">
        <w:rPr>
          <w:lang w:val="en-US"/>
        </w:rPr>
        <w:t xml:space="preserve">. </w:t>
      </w:r>
    </w:p>
    <w:p w14:paraId="6F729D31" w14:textId="1B056055" w:rsidR="005A2B97" w:rsidRDefault="005A2B97" w:rsidP="000B601F">
      <w:pPr>
        <w:spacing w:line="276" w:lineRule="auto"/>
        <w:jc w:val="both"/>
        <w:rPr>
          <w:lang w:val="en-US"/>
        </w:rPr>
      </w:pPr>
    </w:p>
    <w:p w14:paraId="384D565A" w14:textId="311BEAE3" w:rsidR="005A2B97" w:rsidRDefault="005A2B97" w:rsidP="000B601F">
      <w:pPr>
        <w:spacing w:line="276" w:lineRule="auto"/>
        <w:jc w:val="both"/>
        <w:rPr>
          <w:b/>
          <w:bCs/>
          <w:lang w:val="en-US"/>
        </w:rPr>
      </w:pPr>
      <w:r>
        <w:rPr>
          <w:b/>
          <w:bCs/>
          <w:lang w:val="en-US"/>
        </w:rPr>
        <w:t>Training</w:t>
      </w:r>
    </w:p>
    <w:p w14:paraId="1A3235C4" w14:textId="5C70C159" w:rsidR="005A2B97" w:rsidRDefault="005A2B97" w:rsidP="005A2B97">
      <w:pPr>
        <w:spacing w:line="276" w:lineRule="auto"/>
        <w:jc w:val="both"/>
        <w:rPr>
          <w:lang w:val="en-US"/>
        </w:rPr>
      </w:pPr>
      <w:r>
        <w:rPr>
          <w:lang w:val="en-US"/>
        </w:rPr>
        <w:t>The training task was designed to accelerate the adaptation to new spectral cues and was introduced to participants as a game-like scenario. Participants were instructed to find the location of a pulsed pink noise played from one of the 44 speakers. Proprioceptive feedback was provided by varying pulse duration and the delay between the pulses depending on participant’s head orientation. Duration and delay of consecutive pulses decreased logarithmically with the angular distance between sound direction and the participant’s head direction</w:t>
      </w:r>
      <w:r w:rsidRPr="005A2B97">
        <w:rPr>
          <w:color w:val="000000" w:themeColor="text1"/>
          <w:lang w:val="en-US"/>
        </w:rPr>
        <w:t>,</w:t>
      </w:r>
      <w:r w:rsidRPr="005A2B97">
        <w:rPr>
          <w:color w:val="FF0000"/>
          <w:lang w:val="en-US"/>
        </w:rPr>
        <w:t xml:space="preserve"> </w:t>
      </w:r>
      <w:r w:rsidRPr="005A2B97">
        <w:rPr>
          <w:color w:val="000000" w:themeColor="text1"/>
          <w:lang w:val="en-US"/>
        </w:rPr>
        <w:t xml:space="preserve">from up to 500 </w:t>
      </w:r>
      <w:proofErr w:type="spellStart"/>
      <w:r w:rsidRPr="005A2B97">
        <w:rPr>
          <w:color w:val="000000" w:themeColor="text1"/>
          <w:lang w:val="en-US"/>
        </w:rPr>
        <w:t>ms</w:t>
      </w:r>
      <w:proofErr w:type="spellEnd"/>
      <w:r w:rsidRPr="005A2B97">
        <w:rPr>
          <w:color w:val="000000" w:themeColor="text1"/>
          <w:lang w:val="en-US"/>
        </w:rPr>
        <w:t xml:space="preserve"> at 65° angular </w:t>
      </w:r>
      <w:r>
        <w:rPr>
          <w:color w:val="000000" w:themeColor="text1"/>
          <w:lang w:val="en-US"/>
        </w:rPr>
        <w:t>distance</w:t>
      </w:r>
      <w:r w:rsidRPr="005A2B97">
        <w:rPr>
          <w:color w:val="000000" w:themeColor="text1"/>
          <w:lang w:val="en-US"/>
        </w:rPr>
        <w:t>.</w:t>
      </w:r>
      <w:r>
        <w:rPr>
          <w:color w:val="FF0000"/>
          <w:lang w:val="en-US"/>
        </w:rPr>
        <w:t xml:space="preserve"> (</w:t>
      </w:r>
      <w:proofErr w:type="gramStart"/>
      <w:r w:rsidRPr="005A2B97">
        <w:rPr>
          <w:color w:val="FF0000"/>
          <w:lang w:val="en-US"/>
        </w:rPr>
        <w:t>the</w:t>
      </w:r>
      <w:proofErr w:type="gramEnd"/>
      <w:r w:rsidRPr="005A2B97">
        <w:rPr>
          <w:color w:val="FF0000"/>
          <w:lang w:val="en-US"/>
        </w:rPr>
        <w:t xml:space="preserve"> maximal distance (52.5° in azimuth and 37.5° in elevation)</w:t>
      </w:r>
      <w:r>
        <w:rPr>
          <w:lang w:val="en-US"/>
        </w:rPr>
        <w:t xml:space="preserve">. The pulse train gradually merged into a continuous sound when participants directed the head mounted laser within 3° angular distance to the sound source. If participants remained oriented at the target area for at least 500 </w:t>
      </w:r>
      <w:proofErr w:type="spellStart"/>
      <w:r>
        <w:rPr>
          <w:lang w:val="en-US"/>
        </w:rPr>
        <w:t>ms</w:t>
      </w:r>
      <w:proofErr w:type="spellEnd"/>
      <w:r>
        <w:rPr>
          <w:lang w:val="en-US"/>
        </w:rPr>
        <w:t xml:space="preserve">, the sound source was considered found and a popular video game sound was played as a reward signal. The target sound location was then switched at least 45° away from the previous one. Additionally, participants scored points for every found location and were rewarded more points if they located the sounds faster. Participants tried to score as many points as possible within 90 seconds. The final score was displayed on a screen after each round and a leaderboard encouraged competition amongst participants. Throughout the adaptation periods, participants underwent a daily routine of three 10-minute training sessions, intermitted by 5-minute breaks. </w:t>
      </w:r>
    </w:p>
    <w:p w14:paraId="068DE1C5" w14:textId="0CDC55F9" w:rsidR="005A2B97" w:rsidRDefault="005A2B97" w:rsidP="005A2B97">
      <w:pPr>
        <w:spacing w:line="276" w:lineRule="auto"/>
        <w:jc w:val="both"/>
        <w:rPr>
          <w:lang w:val="en-US"/>
        </w:rPr>
      </w:pPr>
    </w:p>
    <w:p w14:paraId="7BDADCEA" w14:textId="1659E456" w:rsidR="005A2B97" w:rsidRDefault="005A2B97" w:rsidP="005A2B97">
      <w:pPr>
        <w:spacing w:line="276" w:lineRule="auto"/>
        <w:jc w:val="both"/>
        <w:rPr>
          <w:lang w:val="en-US"/>
        </w:rPr>
      </w:pPr>
    </w:p>
    <w:p w14:paraId="11997D4E" w14:textId="77777777" w:rsidR="005A2B97" w:rsidRDefault="005A2B97" w:rsidP="005A2B97">
      <w:pPr>
        <w:spacing w:line="276" w:lineRule="auto"/>
        <w:jc w:val="both"/>
        <w:rPr>
          <w:lang w:val="en-US"/>
        </w:rPr>
      </w:pPr>
    </w:p>
    <w:p w14:paraId="1C0F2A74" w14:textId="55F787C5" w:rsidR="005A2B97" w:rsidRDefault="00502255" w:rsidP="005A2B97">
      <w:pPr>
        <w:spacing w:line="276" w:lineRule="auto"/>
        <w:jc w:val="both"/>
        <w:rPr>
          <w:b/>
          <w:bCs/>
          <w:lang w:val="en-US"/>
        </w:rPr>
      </w:pPr>
      <w:r>
        <w:rPr>
          <w:b/>
          <w:bCs/>
          <w:lang w:val="en-US"/>
        </w:rPr>
        <w:t>Directional transfer functions</w:t>
      </w:r>
    </w:p>
    <w:p w14:paraId="1199237A" w14:textId="236F1191" w:rsidR="00502255" w:rsidRDefault="005A2B97" w:rsidP="005A2B97">
      <w:pPr>
        <w:spacing w:line="276" w:lineRule="auto"/>
        <w:jc w:val="both"/>
        <w:rPr>
          <w:lang w:val="en-US"/>
        </w:rPr>
      </w:pPr>
      <w:r>
        <w:rPr>
          <w:lang w:val="en-US"/>
        </w:rPr>
        <w:t xml:space="preserve">Binaural recordings were conducted to extract directional transfer functions (DTFs) of participant’s pinnae with and without silicone molds. </w:t>
      </w:r>
      <w:r w:rsidRPr="005A2B97">
        <w:rPr>
          <w:lang w:val="en-US"/>
        </w:rPr>
        <w:t>PUM-3046L-R</w:t>
      </w:r>
      <w:r>
        <w:rPr>
          <w:lang w:val="en-US"/>
        </w:rPr>
        <w:t xml:space="preserve"> miniature microphones (</w:t>
      </w:r>
      <w:proofErr w:type="spellStart"/>
      <w:r>
        <w:rPr>
          <w:lang w:val="en-US"/>
        </w:rPr>
        <w:t>PUIaudio</w:t>
      </w:r>
      <w:proofErr w:type="spellEnd"/>
      <w:r>
        <w:rPr>
          <w:lang w:val="en-US"/>
        </w:rPr>
        <w:t xml:space="preserve">, </w:t>
      </w:r>
      <w:r w:rsidRPr="005A2B97">
        <w:rPr>
          <w:lang w:val="en-US"/>
        </w:rPr>
        <w:t xml:space="preserve">Fairborn, </w:t>
      </w:r>
      <w:r>
        <w:rPr>
          <w:lang w:val="en-US"/>
        </w:rPr>
        <w:t>USA) were inserted in the ear canal to measure t</w:t>
      </w:r>
      <w:r w:rsidRPr="005A2B97">
        <w:rPr>
          <w:lang w:val="en-US"/>
        </w:rPr>
        <w:t xml:space="preserve">he sound pressure level </w:t>
      </w:r>
      <w:r>
        <w:rPr>
          <w:lang w:val="en-US"/>
        </w:rPr>
        <w:t xml:space="preserve">at </w:t>
      </w:r>
      <w:r w:rsidRPr="005A2B97">
        <w:rPr>
          <w:lang w:val="en-US"/>
        </w:rPr>
        <w:t xml:space="preserve">the ear </w:t>
      </w:r>
      <w:r>
        <w:rPr>
          <w:lang w:val="en-US"/>
        </w:rPr>
        <w:t xml:space="preserve">eardrum. To minimize non-directional contributions by </w:t>
      </w:r>
      <w:r w:rsidRPr="005A2B97">
        <w:t>standing-wave pattern in the</w:t>
      </w:r>
      <w:r w:rsidRPr="005A2B97">
        <w:rPr>
          <w:lang w:val="en-US"/>
        </w:rPr>
        <w:t xml:space="preserve"> canal</w:t>
      </w:r>
      <w:r>
        <w:rPr>
          <w:lang w:val="en-US"/>
        </w:rPr>
        <w:t xml:space="preserve">, the microphones were placed 2 mm </w:t>
      </w:r>
      <w:r w:rsidR="004468FB">
        <w:rPr>
          <w:lang w:val="en-US"/>
        </w:rPr>
        <w:t>into</w:t>
      </w:r>
      <w:r>
        <w:rPr>
          <w:lang w:val="en-US"/>
        </w:rPr>
        <w:t xml:space="preserve"> the entrance of the blocked ear canal. Participants were seated in front of the loudspeaker array and </w:t>
      </w:r>
      <w:r w:rsidR="00554BBD">
        <w:rPr>
          <w:lang w:val="en-US"/>
        </w:rPr>
        <w:t xml:space="preserve">were </w:t>
      </w:r>
      <w:r>
        <w:rPr>
          <w:lang w:val="en-US"/>
        </w:rPr>
        <w:t>asked to remain stationary during the measurement</w:t>
      </w:r>
      <w:r w:rsidR="00554BBD">
        <w:rPr>
          <w:lang w:val="en-US"/>
        </w:rPr>
        <w:t xml:space="preserve"> while </w:t>
      </w:r>
      <w:r>
        <w:rPr>
          <w:lang w:val="en-US"/>
        </w:rPr>
        <w:t>aim</w:t>
      </w:r>
      <w:r w:rsidR="00554BBD">
        <w:rPr>
          <w:lang w:val="en-US"/>
        </w:rPr>
        <w:t>ing</w:t>
      </w:r>
      <w:r>
        <w:rPr>
          <w:lang w:val="en-US"/>
        </w:rPr>
        <w:t xml:space="preserve"> the head mounted laser at the central LED.</w:t>
      </w:r>
      <w:r w:rsidR="00572049">
        <w:rPr>
          <w:lang w:val="en-US"/>
        </w:rPr>
        <w:t xml:space="preserve"> </w:t>
      </w:r>
      <w:r w:rsidR="00057C24">
        <w:rPr>
          <w:lang w:val="en-US"/>
        </w:rPr>
        <w:t xml:space="preserve">Frequency modulated sweeps of 100 </w:t>
      </w:r>
      <w:proofErr w:type="spellStart"/>
      <w:r w:rsidR="00057C24">
        <w:rPr>
          <w:lang w:val="en-US"/>
        </w:rPr>
        <w:t>ms</w:t>
      </w:r>
      <w:proofErr w:type="spellEnd"/>
      <w:r w:rsidR="00057C24">
        <w:rPr>
          <w:lang w:val="en-US"/>
        </w:rPr>
        <w:t xml:space="preserve"> duration were presented 30 times from each of the 7 loudspeakers </w:t>
      </w:r>
      <w:r w:rsidR="00502255">
        <w:rPr>
          <w:lang w:val="en-US"/>
        </w:rPr>
        <w:t>on</w:t>
      </w:r>
      <w:r w:rsidR="00057C24">
        <w:rPr>
          <w:lang w:val="en-US"/>
        </w:rPr>
        <w:t xml:space="preserve"> the vertical midline (0° azimuth, -37.5° to 37.5° elevation). Repetitions were averaged for every location to increase signal to noise ratio. </w:t>
      </w:r>
      <w:r w:rsidR="004468FB">
        <w:rPr>
          <w:lang w:val="en-US"/>
        </w:rPr>
        <w:t xml:space="preserve">Recordings were digitized via TDT system 3 hardware at a sampling rate of </w:t>
      </w:r>
      <w:r w:rsidR="004468FB" w:rsidRPr="004468FB">
        <w:rPr>
          <w:lang w:val="en-US"/>
        </w:rPr>
        <w:t>97</w:t>
      </w:r>
      <w:r w:rsidR="004468FB">
        <w:rPr>
          <w:lang w:val="en-US"/>
        </w:rPr>
        <w:t xml:space="preserve"> kHz. </w:t>
      </w:r>
      <w:r w:rsidR="00EA5063">
        <w:rPr>
          <w:lang w:val="en-US"/>
        </w:rPr>
        <w:t>DTFs were extracted f</w:t>
      </w:r>
      <w:r w:rsidR="00EA5063" w:rsidRPr="00EA5063">
        <w:rPr>
          <w:lang w:val="en-US"/>
        </w:rPr>
        <w:t xml:space="preserve">rom the time-averaged </w:t>
      </w:r>
      <w:r w:rsidR="00EA5063">
        <w:rPr>
          <w:lang w:val="en-US"/>
        </w:rPr>
        <w:t>recordings</w:t>
      </w:r>
      <w:r w:rsidR="00EA5063" w:rsidRPr="00EA5063">
        <w:rPr>
          <w:lang w:val="en-US"/>
        </w:rPr>
        <w:t xml:space="preserve"> by taking the ratio of the Fourier transform of the acquired signal to the Fourier transform of the input signal.</w:t>
      </w:r>
      <w:r w:rsidR="00EA5063">
        <w:rPr>
          <w:lang w:val="en-US"/>
        </w:rPr>
        <w:t xml:space="preserve"> </w:t>
      </w:r>
      <w:r w:rsidR="00916488">
        <w:rPr>
          <w:lang w:val="en-US"/>
        </w:rPr>
        <w:t xml:space="preserve">DTFs were </w:t>
      </w:r>
      <w:r w:rsidR="00502255">
        <w:rPr>
          <w:lang w:val="en-US"/>
        </w:rPr>
        <w:t>smoothed in the cepstral domain</w:t>
      </w:r>
      <w:r w:rsidR="00916488">
        <w:rPr>
          <w:lang w:val="en-US"/>
        </w:rPr>
        <w:t xml:space="preserve"> by</w:t>
      </w:r>
      <w:r w:rsidR="003F1AD7">
        <w:rPr>
          <w:lang w:val="en-US"/>
        </w:rPr>
        <w:t xml:space="preserve"> </w:t>
      </w:r>
      <w:r w:rsidR="00502255">
        <w:rPr>
          <w:lang w:val="en-US"/>
        </w:rPr>
        <w:t xml:space="preserve">a </w:t>
      </w:r>
      <w:r w:rsidR="003F1AD7">
        <w:rPr>
          <w:lang w:val="en-US"/>
        </w:rPr>
        <w:t xml:space="preserve">1500 Hz low-pass FIR </w:t>
      </w:r>
      <w:r w:rsidR="00502255">
        <w:rPr>
          <w:lang w:val="en-US"/>
        </w:rPr>
        <w:t>filter</w:t>
      </w:r>
      <w:r w:rsidR="003F1AD7">
        <w:rPr>
          <w:lang w:val="en-US"/>
        </w:rPr>
        <w:t>.</w:t>
      </w:r>
      <w:r w:rsidR="00502255">
        <w:rPr>
          <w:lang w:val="en-US"/>
        </w:rPr>
        <w:t xml:space="preserve"> </w:t>
      </w:r>
    </w:p>
    <w:p w14:paraId="3C3438B9" w14:textId="3A70D983" w:rsidR="00502255" w:rsidRDefault="00502255" w:rsidP="005A2B97">
      <w:pPr>
        <w:spacing w:line="276" w:lineRule="auto"/>
        <w:jc w:val="both"/>
        <w:rPr>
          <w:color w:val="FF0000"/>
          <w:lang w:val="en-US"/>
        </w:rPr>
      </w:pPr>
    </w:p>
    <w:p w14:paraId="16555B4C" w14:textId="79659A59" w:rsidR="00502255" w:rsidRDefault="00502255" w:rsidP="005A2B97">
      <w:pPr>
        <w:spacing w:line="276" w:lineRule="auto"/>
        <w:jc w:val="both"/>
        <w:rPr>
          <w:b/>
          <w:bCs/>
          <w:color w:val="000000" w:themeColor="text1"/>
          <w:lang w:val="en-US"/>
        </w:rPr>
      </w:pPr>
      <w:r>
        <w:rPr>
          <w:b/>
          <w:bCs/>
          <w:color w:val="000000" w:themeColor="text1"/>
          <w:lang w:val="en-US"/>
        </w:rPr>
        <w:t>Statistical analysis</w:t>
      </w:r>
    </w:p>
    <w:p w14:paraId="6AD7BA7B" w14:textId="20F7A6DA" w:rsidR="005A2B97" w:rsidRPr="009F58EE" w:rsidRDefault="00502255" w:rsidP="000B601F">
      <w:pPr>
        <w:spacing w:line="276" w:lineRule="auto"/>
        <w:jc w:val="both"/>
        <w:rPr>
          <w:color w:val="000000" w:themeColor="text1"/>
          <w:lang w:val="en-US"/>
        </w:rPr>
      </w:pPr>
      <w:r>
        <w:rPr>
          <w:color w:val="000000" w:themeColor="text1"/>
          <w:lang w:val="en-US"/>
        </w:rPr>
        <w:t xml:space="preserve">Sound localization accuracy was </w:t>
      </w:r>
      <w:r w:rsidR="00BF061A">
        <w:rPr>
          <w:color w:val="000000" w:themeColor="text1"/>
          <w:lang w:val="en-US"/>
        </w:rPr>
        <w:t xml:space="preserve">quantified by the root mean square of the distance (RMSE) between the physical target and the perceived response locations for azimuth and elevation respectively. </w:t>
      </w:r>
      <w:r w:rsidR="003F50D2">
        <w:rPr>
          <w:color w:val="000000" w:themeColor="text1"/>
          <w:lang w:val="en-US"/>
        </w:rPr>
        <w:t xml:space="preserve">Horizontal and vertical variance of participant’s responses was quantified by </w:t>
      </w:r>
      <w:r w:rsidR="009F58EE">
        <w:rPr>
          <w:color w:val="000000" w:themeColor="text1"/>
          <w:lang w:val="en-US"/>
        </w:rPr>
        <w:t>taking</w:t>
      </w:r>
      <w:r w:rsidR="003F50D2">
        <w:rPr>
          <w:color w:val="000000" w:themeColor="text1"/>
          <w:lang w:val="en-US"/>
        </w:rPr>
        <w:t xml:space="preserve"> the </w:t>
      </w:r>
      <w:r w:rsidR="009F58EE">
        <w:rPr>
          <w:color w:val="000000" w:themeColor="text1"/>
          <w:lang w:val="en-US"/>
        </w:rPr>
        <w:t xml:space="preserve">grand </w:t>
      </w:r>
      <w:r w:rsidR="003F50D2">
        <w:rPr>
          <w:color w:val="000000" w:themeColor="text1"/>
          <w:lang w:val="en-US"/>
        </w:rPr>
        <w:t xml:space="preserve">mean </w:t>
      </w:r>
      <w:r w:rsidR="009F58EE">
        <w:rPr>
          <w:color w:val="000000" w:themeColor="text1"/>
          <w:lang w:val="en-US"/>
        </w:rPr>
        <w:t>across</w:t>
      </w:r>
      <w:r w:rsidR="003F50D2">
        <w:rPr>
          <w:color w:val="000000" w:themeColor="text1"/>
          <w:lang w:val="en-US"/>
        </w:rPr>
        <w:t xml:space="preserve"> standard deviation</w:t>
      </w:r>
      <w:r w:rsidR="009F58EE">
        <w:rPr>
          <w:color w:val="000000" w:themeColor="text1"/>
          <w:lang w:val="en-US"/>
        </w:rPr>
        <w:t>s</w:t>
      </w:r>
      <w:r w:rsidR="003F50D2">
        <w:rPr>
          <w:color w:val="000000" w:themeColor="text1"/>
          <w:lang w:val="en-US"/>
        </w:rPr>
        <w:t xml:space="preserve"> (SD) of </w:t>
      </w:r>
      <w:r w:rsidR="009F58EE">
        <w:rPr>
          <w:color w:val="000000" w:themeColor="text1"/>
          <w:lang w:val="en-US"/>
        </w:rPr>
        <w:t xml:space="preserve">the </w:t>
      </w:r>
      <w:r w:rsidR="003F50D2">
        <w:rPr>
          <w:color w:val="000000" w:themeColor="text1"/>
          <w:lang w:val="en-US"/>
        </w:rPr>
        <w:t>response</w:t>
      </w:r>
      <w:r w:rsidR="009F58EE">
        <w:rPr>
          <w:color w:val="000000" w:themeColor="text1"/>
          <w:lang w:val="en-US"/>
        </w:rPr>
        <w:t xml:space="preserve"> coordinates</w:t>
      </w:r>
      <w:r w:rsidR="003F50D2">
        <w:rPr>
          <w:color w:val="000000" w:themeColor="text1"/>
          <w:lang w:val="en-US"/>
        </w:rPr>
        <w:t xml:space="preserve"> for each </w:t>
      </w:r>
      <w:r w:rsidR="009F58EE">
        <w:rPr>
          <w:color w:val="000000" w:themeColor="text1"/>
          <w:lang w:val="en-US"/>
        </w:rPr>
        <w:t xml:space="preserve">sound location. The participant’s ability to perceive sound source elevation was additionally quantified by the elevation gain (EG), </w:t>
      </w:r>
      <w:r w:rsidR="00F04ECA">
        <w:rPr>
          <w:color w:val="000000" w:themeColor="text1"/>
          <w:lang w:val="en-US"/>
        </w:rPr>
        <w:t xml:space="preserve">as </w:t>
      </w:r>
      <w:r w:rsidR="009F58EE" w:rsidRPr="009F58EE">
        <w:rPr>
          <w:color w:val="000000" w:themeColor="text1"/>
          <w:lang w:val="en-US"/>
        </w:rPr>
        <w:t xml:space="preserve">the slope of the linear regression </w:t>
      </w:r>
      <w:r w:rsidR="00F04ECA">
        <w:rPr>
          <w:color w:val="000000" w:themeColor="text1"/>
          <w:lang w:val="en-US"/>
        </w:rPr>
        <w:t>lines between target</w:t>
      </w:r>
      <w:r w:rsidR="009F58EE" w:rsidRPr="009F58EE">
        <w:rPr>
          <w:color w:val="000000" w:themeColor="text1"/>
          <w:lang w:val="en-US"/>
        </w:rPr>
        <w:t xml:space="preserve"> </w:t>
      </w:r>
      <w:r w:rsidR="00F04ECA">
        <w:rPr>
          <w:color w:val="000000" w:themeColor="text1"/>
          <w:lang w:val="en-US"/>
        </w:rPr>
        <w:t>and</w:t>
      </w:r>
      <w:r w:rsidR="009F58EE" w:rsidRPr="009F58EE">
        <w:rPr>
          <w:color w:val="000000" w:themeColor="text1"/>
          <w:lang w:val="en-US"/>
        </w:rPr>
        <w:t xml:space="preserve"> </w:t>
      </w:r>
      <w:r w:rsidR="00F04ECA">
        <w:rPr>
          <w:color w:val="000000" w:themeColor="text1"/>
          <w:lang w:val="en-US"/>
        </w:rPr>
        <w:t>response</w:t>
      </w:r>
      <w:r w:rsidR="009F58EE" w:rsidRPr="009F58EE">
        <w:rPr>
          <w:color w:val="000000" w:themeColor="text1"/>
          <w:lang w:val="en-US"/>
        </w:rPr>
        <w:t xml:space="preserve"> elevations (</w:t>
      </w:r>
      <w:proofErr w:type="spellStart"/>
      <w:r w:rsidR="009F58EE" w:rsidRPr="009F58EE">
        <w:rPr>
          <w:color w:val="000000" w:themeColor="text1"/>
          <w:lang w:val="en-US"/>
        </w:rPr>
        <w:t>Hofman</w:t>
      </w:r>
      <w:proofErr w:type="spellEnd"/>
      <w:r w:rsidR="009F58EE" w:rsidRPr="009F58EE">
        <w:rPr>
          <w:color w:val="000000" w:themeColor="text1"/>
          <w:lang w:val="en-US"/>
        </w:rPr>
        <w:t xml:space="preserve"> et al., 1998).</w:t>
      </w:r>
    </w:p>
    <w:p w14:paraId="1C5342DD" w14:textId="6CD01294" w:rsidR="00334A7A" w:rsidRDefault="00F04ECA" w:rsidP="000B601F">
      <w:pPr>
        <w:spacing w:line="276" w:lineRule="auto"/>
        <w:jc w:val="both"/>
        <w:rPr>
          <w:color w:val="FF0000"/>
          <w:lang w:val="en-US"/>
        </w:rPr>
      </w:pPr>
      <w:r>
        <w:rPr>
          <w:color w:val="FF0000"/>
          <w:lang w:val="en-US"/>
        </w:rPr>
        <w:t>…</w:t>
      </w:r>
    </w:p>
    <w:p w14:paraId="05659E45" w14:textId="05343619" w:rsidR="00C955EE" w:rsidRPr="00F04ECA" w:rsidRDefault="00C955EE" w:rsidP="000B601F">
      <w:pPr>
        <w:spacing w:line="276" w:lineRule="auto"/>
        <w:jc w:val="both"/>
        <w:rPr>
          <w:color w:val="FF0000"/>
          <w:lang w:val="en-US"/>
        </w:rPr>
      </w:pPr>
      <w:r>
        <w:rPr>
          <w:color w:val="FF0000"/>
          <w:lang w:val="en-US"/>
        </w:rPr>
        <w:t xml:space="preserve">VSI, VSI dissimilarity, spectral strength </w:t>
      </w:r>
    </w:p>
    <w:p w14:paraId="70376C61" w14:textId="17868772" w:rsidR="00334A7A" w:rsidRPr="00641CF2" w:rsidRDefault="00641CF2" w:rsidP="00641CF2">
      <w:pPr>
        <w:rPr>
          <w:lang w:val="en-US"/>
        </w:rPr>
      </w:pPr>
      <w:r w:rsidRPr="006F5306">
        <w:rPr>
          <w:color w:val="FF0000"/>
          <w:lang w:val="en-US"/>
        </w:rPr>
        <w:t>Participants n</w:t>
      </w:r>
      <w:r>
        <w:rPr>
          <w:color w:val="FF0000"/>
          <w:lang w:val="en-US"/>
        </w:rPr>
        <w:t xml:space="preserve"> for the sets of molds </w:t>
      </w:r>
      <w:proofErr w:type="spellStart"/>
      <w:r>
        <w:rPr>
          <w:color w:val="FF0000"/>
          <w:lang w:val="en-US"/>
        </w:rPr>
        <w:t>ef</w:t>
      </w:r>
      <w:proofErr w:type="spellEnd"/>
      <w:r>
        <w:rPr>
          <w:color w:val="FF0000"/>
          <w:lang w:val="en-US"/>
        </w:rPr>
        <w:t xml:space="preserve"> = 15, m1 = 14, m2 = 13</w:t>
      </w:r>
    </w:p>
    <w:p w14:paraId="221F3B15" w14:textId="0AF9154C" w:rsidR="00334A7A" w:rsidRDefault="004468FB" w:rsidP="000B601F">
      <w:pPr>
        <w:spacing w:line="276" w:lineRule="auto"/>
        <w:jc w:val="both"/>
        <w:rPr>
          <w:color w:val="FF0000"/>
          <w:lang w:val="en-US"/>
        </w:rPr>
      </w:pPr>
      <w:r>
        <w:rPr>
          <w:color w:val="FF0000"/>
          <w:lang w:val="en-US"/>
        </w:rPr>
        <w:t xml:space="preserve">Sampling rates, </w:t>
      </w:r>
    </w:p>
    <w:p w14:paraId="7FCDAC41" w14:textId="77777777" w:rsidR="004468FB" w:rsidRPr="004468FB" w:rsidRDefault="004468FB" w:rsidP="000B601F">
      <w:pPr>
        <w:spacing w:line="276" w:lineRule="auto"/>
        <w:jc w:val="both"/>
        <w:rPr>
          <w:color w:val="FF0000"/>
          <w:lang w:val="en-US"/>
        </w:rPr>
      </w:pPr>
    </w:p>
    <w:p w14:paraId="19F39D45" w14:textId="77777777" w:rsidR="00773261" w:rsidRDefault="00773261" w:rsidP="00AD4290">
      <w:pPr>
        <w:rPr>
          <w:lang w:val="en-US"/>
        </w:rPr>
      </w:pPr>
    </w:p>
    <w:p w14:paraId="3EC0AF6C" w14:textId="77777777" w:rsidR="00773261" w:rsidRDefault="00773261" w:rsidP="00AD4290">
      <w:pPr>
        <w:rPr>
          <w:lang w:val="en-US"/>
        </w:rPr>
      </w:pPr>
    </w:p>
    <w:p w14:paraId="5D0C43F3" w14:textId="77777777" w:rsidR="00773261" w:rsidRDefault="00773261" w:rsidP="00AD4290">
      <w:pPr>
        <w:rPr>
          <w:lang w:val="en-US"/>
        </w:rPr>
      </w:pPr>
    </w:p>
    <w:p w14:paraId="682348A2" w14:textId="77777777" w:rsidR="00773261" w:rsidRDefault="00773261" w:rsidP="00AD4290">
      <w:pPr>
        <w:rPr>
          <w:lang w:val="en-US"/>
        </w:rPr>
      </w:pPr>
    </w:p>
    <w:p w14:paraId="036D5266" w14:textId="77777777" w:rsidR="00773261" w:rsidRDefault="00773261" w:rsidP="00AD4290">
      <w:pPr>
        <w:rPr>
          <w:lang w:val="en-US"/>
        </w:rPr>
      </w:pPr>
    </w:p>
    <w:p w14:paraId="2E66D459" w14:textId="77777777" w:rsidR="00773261" w:rsidRDefault="00773261" w:rsidP="00AD4290">
      <w:pPr>
        <w:rPr>
          <w:lang w:val="en-US"/>
        </w:rPr>
      </w:pPr>
    </w:p>
    <w:p w14:paraId="5BEEAE0B" w14:textId="77777777" w:rsidR="00773261" w:rsidRDefault="00773261" w:rsidP="00AD4290">
      <w:pPr>
        <w:rPr>
          <w:lang w:val="en-US"/>
        </w:rPr>
      </w:pPr>
    </w:p>
    <w:p w14:paraId="4EF0AFDA" w14:textId="77777777" w:rsidR="00773261" w:rsidRDefault="00773261" w:rsidP="00AD4290">
      <w:pPr>
        <w:rPr>
          <w:lang w:val="en-US"/>
        </w:rPr>
      </w:pPr>
    </w:p>
    <w:p w14:paraId="78FDA8E3" w14:textId="77777777" w:rsidR="00773261" w:rsidRDefault="00773261" w:rsidP="00AD4290">
      <w:pPr>
        <w:rPr>
          <w:lang w:val="en-US"/>
        </w:rPr>
      </w:pPr>
    </w:p>
    <w:p w14:paraId="119C6974" w14:textId="77777777" w:rsidR="00773261" w:rsidRDefault="00773261" w:rsidP="00AD4290">
      <w:pPr>
        <w:rPr>
          <w:lang w:val="en-US"/>
        </w:rPr>
      </w:pPr>
    </w:p>
    <w:p w14:paraId="1412C814" w14:textId="77777777" w:rsidR="00773261" w:rsidRDefault="00773261" w:rsidP="00AD4290">
      <w:pPr>
        <w:rPr>
          <w:lang w:val="en-US"/>
        </w:rPr>
      </w:pPr>
    </w:p>
    <w:p w14:paraId="1C5120F7" w14:textId="77777777" w:rsidR="00773261" w:rsidRDefault="00773261" w:rsidP="00AD4290">
      <w:pPr>
        <w:rPr>
          <w:lang w:val="en-US"/>
        </w:rPr>
      </w:pPr>
    </w:p>
    <w:p w14:paraId="60B11A9E" w14:textId="77777777" w:rsidR="00773261" w:rsidRDefault="00773261" w:rsidP="00AD4290">
      <w:pPr>
        <w:rPr>
          <w:lang w:val="en-US"/>
        </w:rPr>
      </w:pPr>
    </w:p>
    <w:p w14:paraId="7875BEDC" w14:textId="77777777" w:rsidR="00773261" w:rsidRDefault="00773261" w:rsidP="00AD4290">
      <w:pPr>
        <w:rPr>
          <w:lang w:val="en-US"/>
        </w:rPr>
      </w:pPr>
    </w:p>
    <w:p w14:paraId="0E3946CF" w14:textId="77777777" w:rsidR="00773261" w:rsidRDefault="00773261" w:rsidP="00AD4290">
      <w:pPr>
        <w:rPr>
          <w:lang w:val="en-US"/>
        </w:rPr>
      </w:pPr>
    </w:p>
    <w:p w14:paraId="2876C48F" w14:textId="77777777" w:rsidR="00773261" w:rsidRDefault="00773261" w:rsidP="00AD4290">
      <w:pPr>
        <w:rPr>
          <w:lang w:val="en-US"/>
        </w:rPr>
      </w:pPr>
    </w:p>
    <w:p w14:paraId="3BEEF3A2" w14:textId="77777777" w:rsidR="00773261" w:rsidRDefault="00773261" w:rsidP="00AD4290">
      <w:pPr>
        <w:rPr>
          <w:lang w:val="en-US"/>
        </w:rPr>
      </w:pPr>
    </w:p>
    <w:p w14:paraId="40F47120" w14:textId="77777777" w:rsidR="00773261" w:rsidRDefault="00773261" w:rsidP="00AD4290">
      <w:pPr>
        <w:rPr>
          <w:lang w:val="en-US"/>
        </w:rPr>
      </w:pPr>
    </w:p>
    <w:p w14:paraId="5650C60A" w14:textId="77777777" w:rsidR="00773261" w:rsidRDefault="00773261" w:rsidP="00AD4290">
      <w:pPr>
        <w:rPr>
          <w:lang w:val="en-US"/>
        </w:rPr>
      </w:pPr>
    </w:p>
    <w:p w14:paraId="31F6C0B3" w14:textId="77777777" w:rsidR="00773261" w:rsidRDefault="00773261" w:rsidP="00AD4290">
      <w:pPr>
        <w:rPr>
          <w:lang w:val="en-US"/>
        </w:rPr>
      </w:pPr>
    </w:p>
    <w:p w14:paraId="00F2E577" w14:textId="77777777" w:rsidR="00773261" w:rsidRDefault="00773261" w:rsidP="00AD4290">
      <w:pPr>
        <w:rPr>
          <w:lang w:val="en-US"/>
        </w:rPr>
      </w:pPr>
    </w:p>
    <w:p w14:paraId="698F6DED" w14:textId="77777777" w:rsidR="00773261" w:rsidRDefault="00773261" w:rsidP="00AD4290">
      <w:pPr>
        <w:rPr>
          <w:lang w:val="en-US"/>
        </w:rPr>
      </w:pPr>
    </w:p>
    <w:p w14:paraId="44A13D8F" w14:textId="77777777" w:rsidR="00773261" w:rsidRDefault="00773261" w:rsidP="00AD4290">
      <w:pPr>
        <w:rPr>
          <w:lang w:val="en-US"/>
        </w:rPr>
      </w:pPr>
    </w:p>
    <w:p w14:paraId="7B9CF4A1" w14:textId="77777777" w:rsidR="00773261" w:rsidRDefault="00773261" w:rsidP="00AD4290">
      <w:pPr>
        <w:rPr>
          <w:lang w:val="en-US"/>
        </w:rPr>
      </w:pPr>
    </w:p>
    <w:p w14:paraId="76503A33" w14:textId="77777777" w:rsidR="00773261" w:rsidRDefault="00773261" w:rsidP="00AD4290">
      <w:pPr>
        <w:rPr>
          <w:lang w:val="en-US"/>
        </w:rPr>
      </w:pPr>
    </w:p>
    <w:p w14:paraId="640D00ED" w14:textId="77777777" w:rsidR="00773261" w:rsidRDefault="00773261" w:rsidP="00AD4290">
      <w:pPr>
        <w:rPr>
          <w:lang w:val="en-US"/>
        </w:rPr>
      </w:pPr>
    </w:p>
    <w:p w14:paraId="5662D132" w14:textId="77777777" w:rsidR="00773261" w:rsidRDefault="00773261" w:rsidP="00AD4290">
      <w:pPr>
        <w:rPr>
          <w:lang w:val="en-US"/>
        </w:rPr>
      </w:pPr>
    </w:p>
    <w:p w14:paraId="2EFC36AC" w14:textId="77777777" w:rsidR="00773261" w:rsidRDefault="00773261" w:rsidP="00AD4290">
      <w:pPr>
        <w:rPr>
          <w:lang w:val="en-US"/>
        </w:rPr>
      </w:pPr>
    </w:p>
    <w:p w14:paraId="143ED96A" w14:textId="77777777" w:rsidR="00773261" w:rsidRDefault="00773261" w:rsidP="00AD4290">
      <w:pPr>
        <w:rPr>
          <w:lang w:val="en-US"/>
        </w:rPr>
      </w:pPr>
    </w:p>
    <w:p w14:paraId="68AFAFA5" w14:textId="77777777" w:rsidR="00773261" w:rsidRDefault="00773261" w:rsidP="00AD4290">
      <w:pPr>
        <w:rPr>
          <w:lang w:val="en-US"/>
        </w:rPr>
      </w:pPr>
    </w:p>
    <w:p w14:paraId="03731093" w14:textId="77777777" w:rsidR="00773261" w:rsidRDefault="00773261" w:rsidP="00AD4290">
      <w:pPr>
        <w:rPr>
          <w:lang w:val="en-US"/>
        </w:rPr>
      </w:pPr>
    </w:p>
    <w:p w14:paraId="33EF09AC" w14:textId="77777777" w:rsidR="00773261" w:rsidRDefault="00773261" w:rsidP="00AD4290">
      <w:pPr>
        <w:rPr>
          <w:lang w:val="en-US"/>
        </w:rPr>
      </w:pPr>
    </w:p>
    <w:p w14:paraId="2BEC6A8D" w14:textId="77777777" w:rsidR="00773261" w:rsidRDefault="00773261" w:rsidP="00AD4290">
      <w:pPr>
        <w:rPr>
          <w:lang w:val="en-US"/>
        </w:rPr>
      </w:pPr>
    </w:p>
    <w:p w14:paraId="0E79DDF0" w14:textId="7452EA1E" w:rsidR="005B2E91" w:rsidRDefault="00B233AA" w:rsidP="00AD4290">
      <w:pPr>
        <w:rPr>
          <w:b/>
          <w:bCs/>
          <w:lang w:val="en-US"/>
        </w:rPr>
      </w:pPr>
      <w:r>
        <w:rPr>
          <w:b/>
          <w:bCs/>
          <w:lang w:val="en-US"/>
        </w:rPr>
        <w:t>Alternative</w:t>
      </w:r>
    </w:p>
    <w:p w14:paraId="32499028" w14:textId="6A1A56AA" w:rsidR="005B2E91" w:rsidRDefault="00E12086" w:rsidP="00AD4290">
      <w:pPr>
        <w:rPr>
          <w:lang w:val="en-US"/>
        </w:rPr>
      </w:pPr>
      <w:r>
        <w:rPr>
          <w:lang w:val="en-US"/>
        </w:rPr>
        <w:t xml:space="preserve">The experiment was designed to </w:t>
      </w:r>
      <w:r w:rsidR="004E5398">
        <w:rPr>
          <w:lang w:val="en-US"/>
        </w:rPr>
        <w:t>investigate</w:t>
      </w:r>
      <w:r w:rsidR="00277D91">
        <w:rPr>
          <w:lang w:val="en-US"/>
        </w:rPr>
        <w:t xml:space="preserve"> </w:t>
      </w:r>
      <w:r w:rsidR="009D15F4">
        <w:rPr>
          <w:lang w:val="en-US"/>
        </w:rPr>
        <w:t>whether</w:t>
      </w:r>
      <w:r w:rsidR="0094344A">
        <w:rPr>
          <w:lang w:val="en-US"/>
        </w:rPr>
        <w:t xml:space="preserve"> </w:t>
      </w:r>
      <w:r w:rsidR="002A561B">
        <w:rPr>
          <w:lang w:val="en-US"/>
        </w:rPr>
        <w:t>adaptation to</w:t>
      </w:r>
      <w:r w:rsidR="002F0DF9">
        <w:rPr>
          <w:lang w:val="en-US"/>
        </w:rPr>
        <w:t xml:space="preserve"> a</w:t>
      </w:r>
      <w:r w:rsidR="003D351C">
        <w:rPr>
          <w:lang w:val="en-US"/>
        </w:rPr>
        <w:t xml:space="preserve"> new set of spectral cues for sound localization interferes with a previously learned mapping.</w:t>
      </w:r>
      <w:r w:rsidR="004E5398">
        <w:rPr>
          <w:lang w:val="en-US"/>
        </w:rPr>
        <w:t xml:space="preserve"> </w:t>
      </w:r>
    </w:p>
    <w:p w14:paraId="6CBF8A74" w14:textId="720A7C6E" w:rsidR="00655B7F" w:rsidRDefault="004E5398" w:rsidP="00AD4290">
      <w:pPr>
        <w:rPr>
          <w:lang w:val="en-US"/>
        </w:rPr>
      </w:pPr>
      <w:r>
        <w:rPr>
          <w:lang w:val="en-US"/>
        </w:rPr>
        <w:t xml:space="preserve">Participants </w:t>
      </w:r>
      <w:r w:rsidR="00191F59">
        <w:rPr>
          <w:lang w:val="en-US"/>
        </w:rPr>
        <w:t xml:space="preserve">wore </w:t>
      </w:r>
      <w:r>
        <w:rPr>
          <w:lang w:val="en-US"/>
        </w:rPr>
        <w:t>two distinct sets of earmolds</w:t>
      </w:r>
      <w:r w:rsidR="00191F59">
        <w:rPr>
          <w:lang w:val="en-US"/>
        </w:rPr>
        <w:t xml:space="preserve"> consecutively</w:t>
      </w:r>
      <w:r w:rsidR="00907E94">
        <w:rPr>
          <w:lang w:val="en-US"/>
        </w:rPr>
        <w:t xml:space="preserve"> (further denoted as M1 and M2)</w:t>
      </w:r>
      <w:r w:rsidR="00191F59">
        <w:rPr>
          <w:lang w:val="en-US"/>
        </w:rPr>
        <w:t xml:space="preserve">, adapting to each pinna modification over the course of a </w:t>
      </w:r>
      <w:r w:rsidR="003F6C94">
        <w:rPr>
          <w:lang w:val="en-US"/>
        </w:rPr>
        <w:t>six</w:t>
      </w:r>
      <w:r w:rsidR="00191F59">
        <w:rPr>
          <w:lang w:val="en-US"/>
        </w:rPr>
        <w:t xml:space="preserve">-day period. </w:t>
      </w:r>
      <w:r w:rsidR="007B103F">
        <w:rPr>
          <w:lang w:val="en-US"/>
        </w:rPr>
        <w:t>Initial a</w:t>
      </w:r>
      <w:r w:rsidR="00322A8F">
        <w:rPr>
          <w:lang w:val="en-US"/>
        </w:rPr>
        <w:t>coustical</w:t>
      </w:r>
      <w:r w:rsidR="00191F59">
        <w:rPr>
          <w:lang w:val="en-US"/>
        </w:rPr>
        <w:t xml:space="preserve"> and behavioral </w:t>
      </w:r>
      <w:r w:rsidR="00892141">
        <w:rPr>
          <w:lang w:val="en-US"/>
        </w:rPr>
        <w:t>effects</w:t>
      </w:r>
      <w:r w:rsidR="00191F59">
        <w:rPr>
          <w:lang w:val="en-US"/>
        </w:rPr>
        <w:t xml:space="preserve"> of the molds</w:t>
      </w:r>
      <w:r w:rsidR="00322A8F">
        <w:rPr>
          <w:lang w:val="en-US"/>
        </w:rPr>
        <w:t xml:space="preserve"> were measured, </w:t>
      </w:r>
      <w:r w:rsidR="007B103F">
        <w:rPr>
          <w:lang w:val="en-US"/>
        </w:rPr>
        <w:t>as well as</w:t>
      </w:r>
      <w:r w:rsidR="00322A8F">
        <w:rPr>
          <w:lang w:val="en-US"/>
        </w:rPr>
        <w:t xml:space="preserve"> </w:t>
      </w:r>
      <w:r w:rsidR="00191F59">
        <w:rPr>
          <w:lang w:val="en-US"/>
        </w:rPr>
        <w:t xml:space="preserve">participant’s </w:t>
      </w:r>
      <w:r w:rsidR="00322A8F">
        <w:rPr>
          <w:lang w:val="en-US"/>
        </w:rPr>
        <w:t xml:space="preserve">adaptation </w:t>
      </w:r>
      <w:r w:rsidR="007B103F">
        <w:rPr>
          <w:lang w:val="en-US"/>
        </w:rPr>
        <w:t>to the new ears throughout the following days</w:t>
      </w:r>
      <w:r w:rsidR="00322A8F">
        <w:rPr>
          <w:lang w:val="en-US"/>
        </w:rPr>
        <w:t>.</w:t>
      </w:r>
      <w:r w:rsidR="00B233AA">
        <w:rPr>
          <w:lang w:val="en-US"/>
        </w:rPr>
        <w:t xml:space="preserve"> </w:t>
      </w:r>
      <w:r w:rsidR="00907E94">
        <w:rPr>
          <w:lang w:val="en-US"/>
        </w:rPr>
        <w:t xml:space="preserve">After </w:t>
      </w:r>
      <w:r w:rsidR="008B126D">
        <w:rPr>
          <w:lang w:val="en-US"/>
        </w:rPr>
        <w:t xml:space="preserve">wearing the second set of molds (M2) for </w:t>
      </w:r>
      <w:r w:rsidR="003F6C94">
        <w:rPr>
          <w:lang w:val="en-US"/>
        </w:rPr>
        <w:t>six</w:t>
      </w:r>
      <w:r w:rsidR="008B126D">
        <w:rPr>
          <w:lang w:val="en-US"/>
        </w:rPr>
        <w:t xml:space="preserve"> days, </w:t>
      </w:r>
      <w:r w:rsidR="00907E94">
        <w:rPr>
          <w:lang w:val="en-US"/>
        </w:rPr>
        <w:t xml:space="preserve">the persistence of adaptation to the </w:t>
      </w:r>
      <w:r w:rsidR="000F0DA1">
        <w:rPr>
          <w:lang w:val="en-US"/>
        </w:rPr>
        <w:t>initial</w:t>
      </w:r>
      <w:r w:rsidR="00907E94">
        <w:rPr>
          <w:lang w:val="en-US"/>
        </w:rPr>
        <w:t xml:space="preserve"> earmolds (M1) was measured</w:t>
      </w:r>
      <w:r w:rsidR="000F0DA1">
        <w:rPr>
          <w:lang w:val="en-US"/>
        </w:rPr>
        <w:t xml:space="preserve">. This </w:t>
      </w:r>
      <w:r w:rsidR="00244773">
        <w:rPr>
          <w:lang w:val="en-US"/>
        </w:rPr>
        <w:t>measurement was</w:t>
      </w:r>
      <w:r w:rsidR="003F6C94">
        <w:rPr>
          <w:lang w:val="en-US"/>
        </w:rPr>
        <w:t xml:space="preserve"> then </w:t>
      </w:r>
      <w:r w:rsidR="005F59C6">
        <w:rPr>
          <w:lang w:val="en-US"/>
        </w:rPr>
        <w:t>repeated for</w:t>
      </w:r>
      <w:r w:rsidR="00244773">
        <w:rPr>
          <w:lang w:val="en-US"/>
        </w:rPr>
        <w:t xml:space="preserve"> M2</w:t>
      </w:r>
      <w:r w:rsidR="003F6C94">
        <w:rPr>
          <w:lang w:val="en-US"/>
        </w:rPr>
        <w:t xml:space="preserve"> after</w:t>
      </w:r>
      <w:r w:rsidR="000F0DA1">
        <w:rPr>
          <w:lang w:val="en-US"/>
        </w:rPr>
        <w:t xml:space="preserve"> </w:t>
      </w:r>
      <w:r w:rsidR="00766153">
        <w:rPr>
          <w:lang w:val="en-US"/>
        </w:rPr>
        <w:t xml:space="preserve">another </w:t>
      </w:r>
      <w:r w:rsidR="003F6C94">
        <w:rPr>
          <w:lang w:val="en-US"/>
        </w:rPr>
        <w:t xml:space="preserve">six </w:t>
      </w:r>
      <w:r w:rsidR="00244773">
        <w:rPr>
          <w:lang w:val="en-US"/>
        </w:rPr>
        <w:t xml:space="preserve">days </w:t>
      </w:r>
      <w:r w:rsidR="003F6C94">
        <w:rPr>
          <w:lang w:val="en-US"/>
        </w:rPr>
        <w:t>without earmolds</w:t>
      </w:r>
      <w:r w:rsidR="000F0DA1">
        <w:rPr>
          <w:lang w:val="en-US"/>
        </w:rPr>
        <w:t xml:space="preserve"> </w:t>
      </w:r>
      <w:r w:rsidR="00244773">
        <w:rPr>
          <w:lang w:val="en-US"/>
        </w:rPr>
        <w:t>[Fig X]</w:t>
      </w:r>
      <w:r w:rsidR="00B233AA">
        <w:rPr>
          <w:lang w:val="en-US"/>
        </w:rPr>
        <w:t>.</w:t>
      </w:r>
    </w:p>
    <w:p w14:paraId="6A54BFA4" w14:textId="5048E818" w:rsidR="00244773" w:rsidRDefault="00244773" w:rsidP="00AD4290">
      <w:pPr>
        <w:rPr>
          <w:lang w:val="en-US"/>
        </w:rPr>
      </w:pPr>
    </w:p>
    <w:p w14:paraId="17FCC1AE" w14:textId="77777777" w:rsidR="00244773" w:rsidRDefault="00244773" w:rsidP="00AD4290">
      <w:pPr>
        <w:rPr>
          <w:lang w:val="en-US"/>
        </w:rPr>
      </w:pPr>
    </w:p>
    <w:p w14:paraId="3884DAAF" w14:textId="77777777" w:rsidR="00655B7F" w:rsidRDefault="00655B7F" w:rsidP="00AD4290">
      <w:pPr>
        <w:rPr>
          <w:lang w:val="en-US"/>
        </w:rPr>
      </w:pPr>
    </w:p>
    <w:p w14:paraId="048EC4B6" w14:textId="0B2F816D" w:rsidR="00655B7F" w:rsidRDefault="00655B7F" w:rsidP="00AD4290">
      <w:pPr>
        <w:rPr>
          <w:lang w:val="en-US"/>
        </w:rPr>
      </w:pPr>
      <w:r>
        <w:rPr>
          <w:lang w:val="en-US"/>
        </w:rPr>
        <w:t xml:space="preserve">override </w:t>
      </w:r>
      <w:proofErr w:type="gramStart"/>
      <w:r>
        <w:rPr>
          <w:lang w:val="en-US"/>
        </w:rPr>
        <w:t>The</w:t>
      </w:r>
      <w:proofErr w:type="gramEnd"/>
      <w:r>
        <w:rPr>
          <w:lang w:val="en-US"/>
        </w:rPr>
        <w:t xml:space="preserve"> persistence of this adaptation was compared to the persistence </w:t>
      </w:r>
    </w:p>
    <w:p w14:paraId="638F70BB" w14:textId="0B1A21C9" w:rsidR="00791B30" w:rsidRDefault="00655B7F" w:rsidP="00AD4290">
      <w:pPr>
        <w:rPr>
          <w:lang w:val="en-US"/>
        </w:rPr>
      </w:pPr>
      <w:r>
        <w:rPr>
          <w:lang w:val="en-US"/>
        </w:rPr>
        <w:t xml:space="preserve">To test whether learning a new set of spectral cues would interfere with a previously established one, the second set of molds (M2) </w:t>
      </w:r>
    </w:p>
    <w:p w14:paraId="2CBCC179" w14:textId="4F418450" w:rsidR="00791B30" w:rsidRDefault="00791B30" w:rsidP="00AD4290">
      <w:pPr>
        <w:rPr>
          <w:lang w:val="en-US"/>
        </w:rPr>
      </w:pPr>
    </w:p>
    <w:p w14:paraId="1F7DCA4E" w14:textId="37C6D2A0" w:rsidR="00907E94" w:rsidRDefault="00907E94" w:rsidP="00AD4290">
      <w:pPr>
        <w:rPr>
          <w:lang w:val="en-US"/>
        </w:rPr>
      </w:pPr>
    </w:p>
    <w:p w14:paraId="618B181E" w14:textId="77777777" w:rsidR="00907E94" w:rsidRDefault="00907E94" w:rsidP="00AD4290">
      <w:pPr>
        <w:rPr>
          <w:lang w:val="en-US"/>
        </w:rPr>
      </w:pPr>
    </w:p>
    <w:p w14:paraId="5C5EEDB6" w14:textId="406985D9" w:rsidR="00907E94" w:rsidRDefault="00907E94" w:rsidP="00AD4290">
      <w:pPr>
        <w:rPr>
          <w:lang w:val="en-US"/>
        </w:rPr>
      </w:pPr>
      <w:r>
        <w:rPr>
          <w:lang w:val="en-US"/>
        </w:rPr>
        <w:t>T</w:t>
      </w:r>
      <w:r w:rsidR="000C20EF">
        <w:rPr>
          <w:lang w:val="en-US"/>
        </w:rPr>
        <w:t xml:space="preserve">he impact of </w:t>
      </w:r>
      <w:r w:rsidR="00791B30">
        <w:rPr>
          <w:lang w:val="en-US"/>
        </w:rPr>
        <w:t xml:space="preserve">adapting to a second set of earmolds (M2) on the </w:t>
      </w:r>
      <w:r>
        <w:rPr>
          <w:lang w:val="en-US"/>
        </w:rPr>
        <w:t>stability</w:t>
      </w:r>
      <w:r w:rsidR="00791B30">
        <w:rPr>
          <w:lang w:val="en-US"/>
        </w:rPr>
        <w:t xml:space="preserve"> </w:t>
      </w:r>
      <w:r>
        <w:rPr>
          <w:lang w:val="en-US"/>
        </w:rPr>
        <w:t xml:space="preserve">/ persistence </w:t>
      </w:r>
      <w:r w:rsidR="00791B30">
        <w:rPr>
          <w:lang w:val="en-US"/>
        </w:rPr>
        <w:t>of the pre</w:t>
      </w:r>
      <w:r>
        <w:rPr>
          <w:lang w:val="en-US"/>
        </w:rPr>
        <w:t>viously established</w:t>
      </w:r>
      <w:r w:rsidR="00791B30">
        <w:rPr>
          <w:lang w:val="en-US"/>
        </w:rPr>
        <w:t xml:space="preserve"> adaptation</w:t>
      </w:r>
      <w:r>
        <w:rPr>
          <w:lang w:val="en-US"/>
        </w:rPr>
        <w:t xml:space="preserve"> was measured by reinserting the first set of molds (M1)</w:t>
      </w:r>
    </w:p>
    <w:p w14:paraId="60B9A8CE" w14:textId="5F584076" w:rsidR="00907E94" w:rsidRDefault="00907E94" w:rsidP="00AD4290">
      <w:pPr>
        <w:rPr>
          <w:lang w:val="en-US"/>
        </w:rPr>
      </w:pPr>
      <w:r>
        <w:rPr>
          <w:lang w:val="en-US"/>
        </w:rPr>
        <w:t xml:space="preserve">after </w:t>
      </w:r>
    </w:p>
    <w:p w14:paraId="6AE8336E" w14:textId="6909FDEB" w:rsidR="00907E94" w:rsidRDefault="00907E94" w:rsidP="00AD4290">
      <w:pPr>
        <w:rPr>
          <w:lang w:val="en-US"/>
        </w:rPr>
      </w:pPr>
    </w:p>
    <w:p w14:paraId="3F5EFD0F" w14:textId="77777777" w:rsidR="00907E94" w:rsidRDefault="00907E94" w:rsidP="00AD4290">
      <w:pPr>
        <w:rPr>
          <w:lang w:val="en-US"/>
        </w:rPr>
      </w:pPr>
    </w:p>
    <w:p w14:paraId="3448426D" w14:textId="40D25953" w:rsidR="00791B30" w:rsidRDefault="00907E94" w:rsidP="00AD4290">
      <w:pPr>
        <w:rPr>
          <w:lang w:val="en-US"/>
        </w:rPr>
      </w:pPr>
      <w:r>
        <w:rPr>
          <w:lang w:val="en-US"/>
        </w:rPr>
        <w:t xml:space="preserve">wore the persistence to </w:t>
      </w:r>
      <w:r w:rsidR="00791B30">
        <w:rPr>
          <w:lang w:val="en-US"/>
        </w:rPr>
        <w:t xml:space="preserve">the first set of molds (M1) was </w:t>
      </w:r>
      <w:r>
        <w:rPr>
          <w:lang w:val="en-US"/>
        </w:rPr>
        <w:t xml:space="preserve">tested after the second 6-day </w:t>
      </w:r>
    </w:p>
    <w:p w14:paraId="0A39866A" w14:textId="5BE643D5" w:rsidR="00907E94" w:rsidRDefault="00907E94" w:rsidP="00AD4290">
      <w:pPr>
        <w:rPr>
          <w:lang w:val="en-US"/>
        </w:rPr>
      </w:pPr>
    </w:p>
    <w:p w14:paraId="2BC52C7B" w14:textId="77777777" w:rsidR="00907E94" w:rsidRDefault="00907E94" w:rsidP="00AD4290">
      <w:pPr>
        <w:rPr>
          <w:lang w:val="en-US"/>
        </w:rPr>
      </w:pPr>
    </w:p>
    <w:p w14:paraId="5B03CB09" w14:textId="5B2BA43B" w:rsidR="000C20EF" w:rsidRDefault="006D4705" w:rsidP="00AD4290">
      <w:pPr>
        <w:rPr>
          <w:lang w:val="en-US"/>
        </w:rPr>
      </w:pPr>
      <w:r>
        <w:rPr>
          <w:lang w:val="en-US"/>
        </w:rPr>
        <w:lastRenderedPageBreak/>
        <w:t>a</w:t>
      </w:r>
      <w:r w:rsidR="000C20EF">
        <w:rPr>
          <w:lang w:val="en-US"/>
        </w:rPr>
        <w:t xml:space="preserve"> second</w:t>
      </w:r>
      <w:r>
        <w:rPr>
          <w:lang w:val="en-US"/>
        </w:rPr>
        <w:t>ary</w:t>
      </w:r>
      <w:r w:rsidR="000C20EF">
        <w:rPr>
          <w:lang w:val="en-US"/>
        </w:rPr>
        <w:t xml:space="preserve"> </w:t>
      </w:r>
      <w:r>
        <w:rPr>
          <w:lang w:val="en-US"/>
        </w:rPr>
        <w:t>adaptation</w:t>
      </w:r>
      <w:r w:rsidR="000C20EF">
        <w:rPr>
          <w:lang w:val="en-US"/>
        </w:rPr>
        <w:t xml:space="preserve"> on the persistence of the previously established representation, the primary </w:t>
      </w:r>
      <w:r>
        <w:rPr>
          <w:lang w:val="en-US"/>
        </w:rPr>
        <w:t>M1</w:t>
      </w:r>
    </w:p>
    <w:p w14:paraId="46DDBD38" w14:textId="52857D0D" w:rsidR="000C20EF" w:rsidRDefault="000C20EF" w:rsidP="00AD4290">
      <w:pPr>
        <w:rPr>
          <w:lang w:val="en-US"/>
        </w:rPr>
      </w:pPr>
    </w:p>
    <w:p w14:paraId="18C33965" w14:textId="6CE2ADFE" w:rsidR="00191F59" w:rsidRDefault="00191F59" w:rsidP="00AD4290">
      <w:pPr>
        <w:rPr>
          <w:lang w:val="en-US"/>
        </w:rPr>
      </w:pPr>
    </w:p>
    <w:p w14:paraId="4F39E26F" w14:textId="7AB08B38" w:rsidR="00191F59" w:rsidRDefault="00191F59" w:rsidP="00AD4290">
      <w:pPr>
        <w:rPr>
          <w:lang w:val="en-US"/>
        </w:rPr>
      </w:pPr>
    </w:p>
    <w:p w14:paraId="61D9EDCF" w14:textId="77777777" w:rsidR="00191F59" w:rsidRDefault="00191F59" w:rsidP="00AD4290">
      <w:pPr>
        <w:rPr>
          <w:lang w:val="en-US"/>
        </w:rPr>
      </w:pPr>
    </w:p>
    <w:p w14:paraId="41A033FF" w14:textId="274FC214" w:rsidR="00262F09" w:rsidRDefault="003D351C" w:rsidP="00AD4290">
      <w:pPr>
        <w:rPr>
          <w:lang w:val="en-US"/>
        </w:rPr>
      </w:pPr>
      <w:r>
        <w:rPr>
          <w:lang w:val="en-US"/>
        </w:rPr>
        <w:t xml:space="preserve"> </w:t>
      </w:r>
      <w:r w:rsidR="004E5398">
        <w:rPr>
          <w:lang w:val="en-US"/>
        </w:rPr>
        <w:t>To investigate / measure this effect, p</w:t>
      </w:r>
      <w:r w:rsidR="00262F09">
        <w:rPr>
          <w:lang w:val="en-US"/>
        </w:rPr>
        <w:t xml:space="preserve">articipants </w:t>
      </w:r>
      <w:r w:rsidR="004E5398">
        <w:rPr>
          <w:lang w:val="en-US"/>
        </w:rPr>
        <w:t xml:space="preserve">wore two </w:t>
      </w:r>
      <w:r w:rsidR="00262F09">
        <w:rPr>
          <w:lang w:val="en-US"/>
        </w:rPr>
        <w:t xml:space="preserve">distinct sets of </w:t>
      </w:r>
      <w:r w:rsidR="004E5398">
        <w:rPr>
          <w:lang w:val="en-US"/>
        </w:rPr>
        <w:t>pinna modifications</w:t>
      </w:r>
      <w:r w:rsidR="00262F09">
        <w:rPr>
          <w:lang w:val="en-US"/>
        </w:rPr>
        <w:t xml:space="preserve"> </w:t>
      </w:r>
      <w:r w:rsidR="004E5398">
        <w:rPr>
          <w:lang w:val="en-US"/>
        </w:rPr>
        <w:t xml:space="preserve">during two </w:t>
      </w:r>
      <w:r w:rsidR="00262F09">
        <w:rPr>
          <w:lang w:val="en-US"/>
        </w:rPr>
        <w:t>consecutive</w:t>
      </w:r>
      <w:r w:rsidR="004E5398">
        <w:rPr>
          <w:lang w:val="en-US"/>
        </w:rPr>
        <w:t xml:space="preserve"> adaptation periods. </w:t>
      </w:r>
    </w:p>
    <w:p w14:paraId="0989C17C" w14:textId="77777777" w:rsidR="002A561B" w:rsidRDefault="002A561B" w:rsidP="00AD4290">
      <w:pPr>
        <w:rPr>
          <w:lang w:val="en-US"/>
        </w:rPr>
      </w:pPr>
    </w:p>
    <w:p w14:paraId="3E7AE768" w14:textId="2A408DB9" w:rsidR="002F0DF9" w:rsidRDefault="002A561B" w:rsidP="00AD4290">
      <w:pPr>
        <w:rPr>
          <w:lang w:val="en-US"/>
        </w:rPr>
      </w:pPr>
      <w:proofErr w:type="gramStart"/>
      <w:r>
        <w:rPr>
          <w:lang w:val="en-US"/>
        </w:rPr>
        <w:t>In the course of</w:t>
      </w:r>
      <w:proofErr w:type="gramEnd"/>
      <w:r>
        <w:rPr>
          <w:lang w:val="en-US"/>
        </w:rPr>
        <w:t xml:space="preserve"> the experiment, participants spectral cues were disrupted and relearned</w:t>
      </w:r>
    </w:p>
    <w:p w14:paraId="4E276197" w14:textId="57D7C3E8" w:rsidR="002A561B" w:rsidRDefault="002A561B" w:rsidP="00AD4290">
      <w:pPr>
        <w:rPr>
          <w:lang w:val="en-US"/>
        </w:rPr>
      </w:pPr>
    </w:p>
    <w:p w14:paraId="0B838442" w14:textId="77777777" w:rsidR="002A561B" w:rsidRDefault="002A561B" w:rsidP="00AD4290">
      <w:pPr>
        <w:rPr>
          <w:lang w:val="en-US"/>
        </w:rPr>
      </w:pPr>
    </w:p>
    <w:p w14:paraId="29D5FE49" w14:textId="00615ECD" w:rsidR="00D04B0E" w:rsidRDefault="003A67A3" w:rsidP="00AD4290">
      <w:pPr>
        <w:rPr>
          <w:lang w:val="en-US"/>
        </w:rPr>
      </w:pPr>
      <w:r>
        <w:rPr>
          <w:lang w:val="en-US"/>
        </w:rPr>
        <w:t xml:space="preserve">within a </w:t>
      </w:r>
      <w:proofErr w:type="gramStart"/>
      <w:r w:rsidR="00627CE0">
        <w:rPr>
          <w:lang w:val="en-US"/>
        </w:rPr>
        <w:t>time</w:t>
      </w:r>
      <w:proofErr w:type="gramEnd"/>
      <w:r w:rsidR="00627CE0">
        <w:rPr>
          <w:lang w:val="en-US"/>
        </w:rPr>
        <w:t xml:space="preserve"> frame / </w:t>
      </w:r>
      <w:r>
        <w:rPr>
          <w:lang w:val="en-US"/>
        </w:rPr>
        <w:t>period of time / at</w:t>
      </w:r>
      <w:r w:rsidR="0094344A">
        <w:rPr>
          <w:lang w:val="en-US"/>
        </w:rPr>
        <w:t xml:space="preserve"> the same time. </w:t>
      </w:r>
    </w:p>
    <w:p w14:paraId="4EC49371" w14:textId="77777777" w:rsidR="00D04B0E" w:rsidRDefault="00D04B0E" w:rsidP="00AD4290">
      <w:pPr>
        <w:rPr>
          <w:lang w:val="en-US"/>
        </w:rPr>
      </w:pPr>
    </w:p>
    <w:p w14:paraId="6116D491" w14:textId="1188F8FC" w:rsidR="0094344A" w:rsidRDefault="003A67A3" w:rsidP="00AD4290">
      <w:pPr>
        <w:rPr>
          <w:lang w:val="en-US"/>
        </w:rPr>
      </w:pPr>
      <w:r>
        <w:rPr>
          <w:lang w:val="en-US"/>
        </w:rPr>
        <w:t xml:space="preserve">In order to measure the </w:t>
      </w:r>
      <w:r w:rsidR="00D04B0E">
        <w:rPr>
          <w:lang w:val="en-US"/>
        </w:rPr>
        <w:t>effect</w:t>
      </w:r>
      <w:r>
        <w:rPr>
          <w:lang w:val="en-US"/>
        </w:rPr>
        <w:t xml:space="preserve"> of adaptation to </w:t>
      </w:r>
      <w:r w:rsidR="00D04B0E">
        <w:rPr>
          <w:lang w:val="en-US"/>
        </w:rPr>
        <w:t xml:space="preserve">new </w:t>
      </w:r>
      <w:r>
        <w:rPr>
          <w:lang w:val="en-US"/>
        </w:rPr>
        <w:t>spectral cues on the persistence of a</w:t>
      </w:r>
      <w:r w:rsidR="00D04B0E">
        <w:rPr>
          <w:lang w:val="en-US"/>
        </w:rPr>
        <w:t>nother recently learned spectral-to-spatial mapping</w:t>
      </w:r>
    </w:p>
    <w:p w14:paraId="29141636" w14:textId="66594338" w:rsidR="003A67A3" w:rsidRDefault="003A67A3" w:rsidP="00AD4290">
      <w:pPr>
        <w:rPr>
          <w:lang w:val="en-US"/>
        </w:rPr>
      </w:pPr>
    </w:p>
    <w:p w14:paraId="091C345D" w14:textId="4FCD55C2" w:rsidR="003A67A3" w:rsidRDefault="00D04B0E" w:rsidP="00AD4290">
      <w:pPr>
        <w:rPr>
          <w:lang w:val="en-US"/>
        </w:rPr>
      </w:pPr>
      <w:r>
        <w:rPr>
          <w:lang w:val="en-US"/>
        </w:rPr>
        <w:t xml:space="preserve">In order to measure the </w:t>
      </w:r>
      <w:r w:rsidR="00203742">
        <w:rPr>
          <w:lang w:val="en-US"/>
        </w:rPr>
        <w:t>persistence of</w:t>
      </w:r>
      <w:r>
        <w:rPr>
          <w:lang w:val="en-US"/>
        </w:rPr>
        <w:t xml:space="preserve"> a previously learned </w:t>
      </w:r>
      <w:r w:rsidR="00203742">
        <w:rPr>
          <w:lang w:val="en-US"/>
        </w:rPr>
        <w:t xml:space="preserve">spectral mapping </w:t>
      </w:r>
      <w:r>
        <w:rPr>
          <w:lang w:val="en-US"/>
        </w:rPr>
        <w:t>is obscured by the adaptation to another, second set of ears</w:t>
      </w:r>
    </w:p>
    <w:p w14:paraId="717828D5" w14:textId="77777777" w:rsidR="003A67A3" w:rsidRDefault="003A67A3" w:rsidP="00AD4290">
      <w:pPr>
        <w:rPr>
          <w:lang w:val="en-US"/>
        </w:rPr>
      </w:pPr>
    </w:p>
    <w:p w14:paraId="66882980" w14:textId="2D5C0757" w:rsidR="003A67A3" w:rsidRDefault="003A67A3" w:rsidP="003A67A3">
      <w:pPr>
        <w:rPr>
          <w:lang w:val="en-US"/>
        </w:rPr>
      </w:pPr>
      <w:r>
        <w:rPr>
          <w:lang w:val="en-US"/>
        </w:rPr>
        <w:t xml:space="preserve">The experiment was designed to </w:t>
      </w:r>
      <w:r w:rsidR="00203742">
        <w:rPr>
          <w:lang w:val="en-US"/>
        </w:rPr>
        <w:t>measure</w:t>
      </w:r>
      <w:r>
        <w:rPr>
          <w:lang w:val="en-US"/>
        </w:rPr>
        <w:t xml:space="preserve"> </w:t>
      </w:r>
      <w:r w:rsidR="00203742">
        <w:rPr>
          <w:lang w:val="en-US"/>
        </w:rPr>
        <w:t xml:space="preserve">the </w:t>
      </w:r>
      <w:r w:rsidR="003D351C">
        <w:rPr>
          <w:lang w:val="en-US"/>
        </w:rPr>
        <w:t>extend in which</w:t>
      </w:r>
      <w:r w:rsidR="00203742">
        <w:rPr>
          <w:lang w:val="en-US"/>
        </w:rPr>
        <w:t xml:space="preserve"> </w:t>
      </w:r>
      <w:r w:rsidR="003D351C">
        <w:rPr>
          <w:lang w:val="en-US"/>
        </w:rPr>
        <w:t>an</w:t>
      </w:r>
      <w:r w:rsidR="00203742">
        <w:rPr>
          <w:lang w:val="en-US"/>
        </w:rPr>
        <w:t xml:space="preserve"> </w:t>
      </w:r>
      <w:r>
        <w:rPr>
          <w:lang w:val="en-US"/>
        </w:rPr>
        <w:t xml:space="preserve">adaptation to </w:t>
      </w:r>
      <w:r w:rsidR="003D351C">
        <w:rPr>
          <w:lang w:val="en-US"/>
        </w:rPr>
        <w:t xml:space="preserve">a </w:t>
      </w:r>
      <w:r>
        <w:rPr>
          <w:lang w:val="en-US"/>
        </w:rPr>
        <w:t xml:space="preserve">new </w:t>
      </w:r>
      <w:r w:rsidR="003D351C">
        <w:rPr>
          <w:lang w:val="en-US"/>
        </w:rPr>
        <w:t xml:space="preserve">set of </w:t>
      </w:r>
      <w:r>
        <w:rPr>
          <w:lang w:val="en-US"/>
        </w:rPr>
        <w:t xml:space="preserve">spectral cues </w:t>
      </w:r>
      <w:r w:rsidR="003D351C">
        <w:rPr>
          <w:lang w:val="en-US"/>
        </w:rPr>
        <w:t>interferes with a</w:t>
      </w:r>
      <w:r>
        <w:rPr>
          <w:lang w:val="en-US"/>
        </w:rPr>
        <w:t xml:space="preserve"> previously </w:t>
      </w:r>
      <w:proofErr w:type="gramStart"/>
      <w:r w:rsidR="003D351C">
        <w:rPr>
          <w:lang w:val="en-US"/>
        </w:rPr>
        <w:t xml:space="preserve">learned </w:t>
      </w:r>
      <w:r>
        <w:rPr>
          <w:lang w:val="en-US"/>
        </w:rPr>
        <w:t>.</w:t>
      </w:r>
      <w:proofErr w:type="gramEnd"/>
      <w:r>
        <w:rPr>
          <w:lang w:val="en-US"/>
        </w:rPr>
        <w:t xml:space="preserve"> </w:t>
      </w:r>
    </w:p>
    <w:p w14:paraId="573C1BB4" w14:textId="77777777" w:rsidR="003A67A3" w:rsidRDefault="003A67A3" w:rsidP="003A67A3">
      <w:pPr>
        <w:rPr>
          <w:lang w:val="en-US"/>
        </w:rPr>
      </w:pPr>
    </w:p>
    <w:p w14:paraId="76D5D0B2" w14:textId="10ACFB94" w:rsidR="003A67A3" w:rsidRDefault="003A67A3" w:rsidP="003A67A3">
      <w:pPr>
        <w:rPr>
          <w:lang w:val="en-US"/>
        </w:rPr>
      </w:pPr>
      <w:r>
        <w:rPr>
          <w:lang w:val="en-US"/>
        </w:rPr>
        <w:t xml:space="preserve">persistence of a previous adaptation to spectral cues while a second </w:t>
      </w:r>
    </w:p>
    <w:p w14:paraId="6121C09B" w14:textId="77777777" w:rsidR="003A67A3" w:rsidRDefault="003A67A3" w:rsidP="003A67A3">
      <w:pPr>
        <w:rPr>
          <w:lang w:val="en-US"/>
        </w:rPr>
      </w:pPr>
    </w:p>
    <w:p w14:paraId="11F8D6C9" w14:textId="5F12FF37" w:rsidR="003A67A3" w:rsidRDefault="003A67A3" w:rsidP="003A67A3">
      <w:pPr>
        <w:rPr>
          <w:lang w:val="en-US"/>
        </w:rPr>
      </w:pPr>
      <w:proofErr w:type="gramStart"/>
      <w:r>
        <w:rPr>
          <w:lang w:val="en-US"/>
        </w:rPr>
        <w:t>persists  several</w:t>
      </w:r>
      <w:proofErr w:type="gramEnd"/>
      <w:r>
        <w:rPr>
          <w:lang w:val="en-US"/>
        </w:rPr>
        <w:t xml:space="preserve"> spectral mappings of sound source localization can be learned and maintained at the same time. </w:t>
      </w:r>
    </w:p>
    <w:p w14:paraId="38683CFF" w14:textId="5057ABA2" w:rsidR="003A67A3" w:rsidRDefault="003A67A3" w:rsidP="00AD4290">
      <w:pPr>
        <w:rPr>
          <w:lang w:val="en-US"/>
        </w:rPr>
      </w:pPr>
    </w:p>
    <w:p w14:paraId="4E604CBA" w14:textId="77777777" w:rsidR="002F0DF9" w:rsidRDefault="002F0DF9" w:rsidP="00AD4290">
      <w:pPr>
        <w:rPr>
          <w:lang w:val="en-US"/>
        </w:rPr>
      </w:pPr>
    </w:p>
    <w:p w14:paraId="5D8E29CB" w14:textId="77777777" w:rsidR="0094344A" w:rsidRDefault="0094344A" w:rsidP="00AD4290">
      <w:pPr>
        <w:rPr>
          <w:lang w:val="en-US"/>
        </w:rPr>
      </w:pPr>
    </w:p>
    <w:p w14:paraId="537E0B37" w14:textId="6771E780" w:rsidR="00E12086" w:rsidRDefault="00DE4170" w:rsidP="00AD4290">
      <w:pPr>
        <w:rPr>
          <w:lang w:val="en-US"/>
        </w:rPr>
      </w:pPr>
      <w:r>
        <w:rPr>
          <w:lang w:val="en-US"/>
        </w:rPr>
        <w:t xml:space="preserve">Adaptation was induced </w:t>
      </w:r>
      <w:r w:rsidR="0094344A">
        <w:rPr>
          <w:lang w:val="en-US"/>
        </w:rPr>
        <w:t>by first disrupting of participants spectral cues and while participants adapted to new spectral cues</w:t>
      </w:r>
    </w:p>
    <w:p w14:paraId="0405A63E" w14:textId="7D32EB74" w:rsidR="00DE4170" w:rsidRPr="00E12086" w:rsidRDefault="0094344A" w:rsidP="00AD4290">
      <w:pPr>
        <w:rPr>
          <w:lang w:val="en-US"/>
        </w:rPr>
      </w:pPr>
      <w:r>
        <w:rPr>
          <w:lang w:val="en-US"/>
        </w:rPr>
        <w:t xml:space="preserve">Regaining </w:t>
      </w:r>
    </w:p>
    <w:p w14:paraId="178E116A" w14:textId="403EBD4A" w:rsidR="00E25801" w:rsidRDefault="00E25801" w:rsidP="00AD4290">
      <w:pPr>
        <w:rPr>
          <w:lang w:val="en-US"/>
        </w:rPr>
      </w:pPr>
    </w:p>
    <w:p w14:paraId="41F0990C" w14:textId="462C410B" w:rsidR="00E25801" w:rsidRDefault="00E25801" w:rsidP="00AD4290">
      <w:pPr>
        <w:rPr>
          <w:lang w:val="en-US"/>
        </w:rPr>
      </w:pPr>
    </w:p>
    <w:p w14:paraId="2AC81B1D" w14:textId="77777777" w:rsidR="00E25801" w:rsidRPr="00AD4290" w:rsidRDefault="00E25801" w:rsidP="00AD4290">
      <w:pPr>
        <w:rPr>
          <w:lang w:val="en-US"/>
        </w:rPr>
      </w:pPr>
    </w:p>
    <w:p w14:paraId="5DB6318B" w14:textId="2ED72830" w:rsidR="00EF5ABB" w:rsidRPr="00780736" w:rsidRDefault="00780736">
      <w:pPr>
        <w:rPr>
          <w:lang w:val="en-US"/>
        </w:rPr>
      </w:pPr>
      <w:r w:rsidRPr="00780736">
        <w:rPr>
          <w:lang w:val="en-US"/>
        </w:rPr>
        <w:t>loudsp</w:t>
      </w:r>
      <w:r>
        <w:rPr>
          <w:lang w:val="en-US"/>
        </w:rPr>
        <w:t>eaker</w:t>
      </w:r>
    </w:p>
    <w:p w14:paraId="1D84C578" w14:textId="77777777" w:rsidR="00780736" w:rsidRPr="00780736" w:rsidRDefault="00780736">
      <w:pPr>
        <w:rPr>
          <w:lang w:val="en-US"/>
        </w:rPr>
      </w:pPr>
    </w:p>
    <w:p w14:paraId="51504775" w14:textId="6522E9FE" w:rsidR="00EF5ABB" w:rsidRPr="00780736" w:rsidRDefault="00EF5ABB">
      <w:pPr>
        <w:rPr>
          <w:lang w:val="en-US"/>
        </w:rPr>
      </w:pPr>
      <w:r w:rsidRPr="00780736">
        <w:rPr>
          <w:lang w:val="en-US"/>
        </w:rPr>
        <w:t>Participants</w:t>
      </w:r>
    </w:p>
    <w:p w14:paraId="077792DD" w14:textId="412AA3C7" w:rsidR="00EF5ABB" w:rsidRDefault="00780736">
      <w:pPr>
        <w:rPr>
          <w:lang w:val="en-US"/>
        </w:rPr>
      </w:pPr>
      <w:r w:rsidRPr="00780736">
        <w:rPr>
          <w:lang w:val="en-US"/>
        </w:rPr>
        <w:t>1</w:t>
      </w:r>
      <w:r w:rsidR="00B62191">
        <w:rPr>
          <w:lang w:val="en-US"/>
        </w:rPr>
        <w:t>5</w:t>
      </w:r>
      <w:r w:rsidRPr="00780736">
        <w:rPr>
          <w:lang w:val="en-US"/>
        </w:rPr>
        <w:t xml:space="preserve"> p</w:t>
      </w:r>
      <w:r>
        <w:rPr>
          <w:lang w:val="en-US"/>
        </w:rPr>
        <w:t>articipants</w:t>
      </w:r>
    </w:p>
    <w:p w14:paraId="57F7473A" w14:textId="77777777" w:rsidR="00780736" w:rsidRPr="00780736" w:rsidRDefault="00780736">
      <w:pPr>
        <w:rPr>
          <w:lang w:val="en-US"/>
        </w:rPr>
      </w:pPr>
    </w:p>
    <w:p w14:paraId="533B300A" w14:textId="7B99A8B6" w:rsidR="00EF5ABB" w:rsidRDefault="00EF5ABB">
      <w:pPr>
        <w:rPr>
          <w:lang w:val="en-US"/>
        </w:rPr>
      </w:pPr>
      <w:r w:rsidRPr="00780736">
        <w:rPr>
          <w:lang w:val="en-US"/>
        </w:rPr>
        <w:t>HRTF Measurement</w:t>
      </w:r>
    </w:p>
    <w:p w14:paraId="50EA4328" w14:textId="2B17BE4C" w:rsidR="009D7F9C" w:rsidRDefault="009D7F9C" w:rsidP="009D7F9C">
      <w:pPr>
        <w:pStyle w:val="ListParagraph"/>
        <w:numPr>
          <w:ilvl w:val="0"/>
          <w:numId w:val="1"/>
        </w:numPr>
        <w:rPr>
          <w:lang w:val="en-US"/>
        </w:rPr>
      </w:pPr>
      <w:r>
        <w:rPr>
          <w:lang w:val="en-US"/>
        </w:rPr>
        <w:t>Signal</w:t>
      </w:r>
    </w:p>
    <w:p w14:paraId="311114A8" w14:textId="3537BEB5" w:rsidR="009D7F9C" w:rsidRDefault="009D7F9C" w:rsidP="009D7F9C">
      <w:pPr>
        <w:pStyle w:val="ListParagraph"/>
        <w:numPr>
          <w:ilvl w:val="0"/>
          <w:numId w:val="1"/>
        </w:numPr>
        <w:rPr>
          <w:lang w:val="en-US"/>
        </w:rPr>
      </w:pPr>
      <w:r>
        <w:rPr>
          <w:lang w:val="en-US"/>
        </w:rPr>
        <w:t>Microphone</w:t>
      </w:r>
    </w:p>
    <w:p w14:paraId="30D85BC4" w14:textId="32DAC50B" w:rsidR="009D7F9C" w:rsidRPr="009D7F9C" w:rsidRDefault="009D7F9C" w:rsidP="009D7F9C">
      <w:pPr>
        <w:pStyle w:val="ListParagraph"/>
        <w:numPr>
          <w:ilvl w:val="0"/>
          <w:numId w:val="1"/>
        </w:numPr>
        <w:rPr>
          <w:lang w:val="en-US"/>
        </w:rPr>
      </w:pPr>
      <w:r>
        <w:rPr>
          <w:lang w:val="en-US"/>
        </w:rPr>
        <w:t>directions</w:t>
      </w:r>
    </w:p>
    <w:p w14:paraId="46400BC5" w14:textId="75D679E3" w:rsidR="009D7F9C" w:rsidRPr="009D7F9C" w:rsidRDefault="009D7F9C" w:rsidP="009D7F9C">
      <w:pPr>
        <w:pStyle w:val="ListParagraph"/>
        <w:numPr>
          <w:ilvl w:val="0"/>
          <w:numId w:val="1"/>
        </w:numPr>
        <w:rPr>
          <w:lang w:val="en-US"/>
        </w:rPr>
      </w:pPr>
      <w:r>
        <w:rPr>
          <w:lang w:val="en-US"/>
        </w:rPr>
        <w:t>avg recordings</w:t>
      </w:r>
    </w:p>
    <w:p w14:paraId="185006F4" w14:textId="72B89BB4" w:rsidR="009D7F9C" w:rsidRDefault="009D7F9C" w:rsidP="009D7F9C">
      <w:pPr>
        <w:pStyle w:val="ListParagraph"/>
        <w:numPr>
          <w:ilvl w:val="0"/>
          <w:numId w:val="1"/>
        </w:numPr>
        <w:rPr>
          <w:lang w:val="en-US"/>
        </w:rPr>
      </w:pPr>
      <w:r>
        <w:rPr>
          <w:lang w:val="en-US"/>
        </w:rPr>
        <w:t>Fourier transform</w:t>
      </w:r>
    </w:p>
    <w:p w14:paraId="2F3A3B1B" w14:textId="77777777" w:rsidR="009D7F9C" w:rsidRDefault="009D7F9C" w:rsidP="009D7F9C">
      <w:pPr>
        <w:pStyle w:val="ListParagraph"/>
        <w:numPr>
          <w:ilvl w:val="0"/>
          <w:numId w:val="1"/>
        </w:numPr>
        <w:rPr>
          <w:lang w:val="en-US"/>
        </w:rPr>
      </w:pPr>
    </w:p>
    <w:p w14:paraId="2B95C816" w14:textId="18608E22" w:rsidR="009D7F9C" w:rsidRDefault="009D7F9C" w:rsidP="009D7F9C">
      <w:pPr>
        <w:pStyle w:val="ListParagraph"/>
        <w:numPr>
          <w:ilvl w:val="0"/>
          <w:numId w:val="1"/>
        </w:numPr>
        <w:rPr>
          <w:lang w:val="en-US"/>
        </w:rPr>
      </w:pPr>
      <w:r>
        <w:rPr>
          <w:lang w:val="en-US"/>
        </w:rPr>
        <w:t>Group average</w:t>
      </w:r>
    </w:p>
    <w:p w14:paraId="4B395D2E" w14:textId="77777777" w:rsidR="009D7F9C" w:rsidRPr="009D7F9C" w:rsidRDefault="009D7F9C" w:rsidP="009D7F9C">
      <w:pPr>
        <w:pStyle w:val="ListParagraph"/>
        <w:numPr>
          <w:ilvl w:val="0"/>
          <w:numId w:val="1"/>
        </w:numPr>
        <w:rPr>
          <w:lang w:val="en-US"/>
        </w:rPr>
      </w:pPr>
    </w:p>
    <w:p w14:paraId="68054AF2" w14:textId="77777777" w:rsidR="009D7F9C" w:rsidRPr="00780736" w:rsidRDefault="009D7F9C">
      <w:pPr>
        <w:rPr>
          <w:lang w:val="en-US"/>
        </w:rPr>
      </w:pPr>
    </w:p>
    <w:p w14:paraId="7FCEE87F" w14:textId="67FA583E" w:rsidR="00EF5ABB" w:rsidRDefault="00EF5ABB">
      <w:pPr>
        <w:rPr>
          <w:lang w:val="en-US"/>
        </w:rPr>
      </w:pPr>
      <w:r w:rsidRPr="00780736">
        <w:rPr>
          <w:lang w:val="en-US"/>
        </w:rPr>
        <w:t>Localization Accuracy</w:t>
      </w:r>
    </w:p>
    <w:p w14:paraId="0A182FC6" w14:textId="1C241604" w:rsidR="009D7F9C" w:rsidRPr="009D7F9C" w:rsidRDefault="009D7F9C" w:rsidP="009D7F9C">
      <w:pPr>
        <w:pStyle w:val="ListParagraph"/>
        <w:numPr>
          <w:ilvl w:val="0"/>
          <w:numId w:val="1"/>
        </w:numPr>
        <w:rPr>
          <w:lang w:val="en-US"/>
        </w:rPr>
      </w:pPr>
      <w:r w:rsidRPr="009D7F9C">
        <w:rPr>
          <w:lang w:val="en-US"/>
        </w:rPr>
        <w:t>Head tracking</w:t>
      </w:r>
    </w:p>
    <w:p w14:paraId="1AC3822E" w14:textId="44BC7375" w:rsidR="009D7F9C" w:rsidRDefault="009D7F9C" w:rsidP="009D7F9C">
      <w:pPr>
        <w:pStyle w:val="ListParagraph"/>
        <w:numPr>
          <w:ilvl w:val="0"/>
          <w:numId w:val="1"/>
        </w:numPr>
        <w:rPr>
          <w:lang w:val="en-US"/>
        </w:rPr>
      </w:pPr>
      <w:r>
        <w:rPr>
          <w:lang w:val="en-US"/>
        </w:rPr>
        <w:t>Sound</w:t>
      </w:r>
    </w:p>
    <w:p w14:paraId="62F8E83C" w14:textId="605B459D" w:rsidR="009D7F9C" w:rsidRDefault="009D7F9C" w:rsidP="009D7F9C">
      <w:pPr>
        <w:pStyle w:val="ListParagraph"/>
        <w:numPr>
          <w:ilvl w:val="0"/>
          <w:numId w:val="1"/>
        </w:numPr>
        <w:rPr>
          <w:lang w:val="en-US"/>
        </w:rPr>
      </w:pPr>
      <w:r>
        <w:rPr>
          <w:lang w:val="en-US"/>
        </w:rPr>
        <w:t>Sequence</w:t>
      </w:r>
    </w:p>
    <w:p w14:paraId="07E54C27" w14:textId="77777777" w:rsidR="009D7F9C" w:rsidRPr="009D7F9C" w:rsidRDefault="009D7F9C" w:rsidP="009D7F9C">
      <w:pPr>
        <w:pStyle w:val="ListParagraph"/>
        <w:numPr>
          <w:ilvl w:val="0"/>
          <w:numId w:val="1"/>
        </w:numPr>
        <w:rPr>
          <w:lang w:val="en-US"/>
        </w:rPr>
      </w:pPr>
    </w:p>
    <w:p w14:paraId="231DE158" w14:textId="77777777" w:rsidR="00EF5ABB" w:rsidRPr="00780736" w:rsidRDefault="00EF5ABB">
      <w:pPr>
        <w:rPr>
          <w:lang w:val="en-US"/>
        </w:rPr>
      </w:pPr>
    </w:p>
    <w:p w14:paraId="6D03B229" w14:textId="0FD23297" w:rsidR="00EF5ABB" w:rsidRPr="00780736" w:rsidRDefault="00EF5ABB">
      <w:pPr>
        <w:rPr>
          <w:lang w:val="en-US"/>
        </w:rPr>
      </w:pPr>
      <w:r w:rsidRPr="00780736">
        <w:rPr>
          <w:lang w:val="en-US"/>
        </w:rPr>
        <w:t>Learning / Training</w:t>
      </w:r>
    </w:p>
    <w:p w14:paraId="0DEB9197" w14:textId="0461209B" w:rsidR="00EF5ABB" w:rsidRDefault="00EF5ABB">
      <w:pPr>
        <w:rPr>
          <w:lang w:val="de-DE"/>
        </w:rPr>
      </w:pPr>
      <w:r>
        <w:rPr>
          <w:lang w:val="de-DE"/>
        </w:rPr>
        <w:t>(</w:t>
      </w:r>
      <w:proofErr w:type="spellStart"/>
      <w:r>
        <w:rPr>
          <w:lang w:val="de-DE"/>
        </w:rPr>
        <w:t>head</w:t>
      </w:r>
      <w:proofErr w:type="spellEnd"/>
      <w:r>
        <w:rPr>
          <w:lang w:val="de-DE"/>
        </w:rPr>
        <w:t xml:space="preserve"> </w:t>
      </w:r>
      <w:proofErr w:type="spellStart"/>
      <w:r>
        <w:rPr>
          <w:lang w:val="de-DE"/>
        </w:rPr>
        <w:t>tracking</w:t>
      </w:r>
      <w:proofErr w:type="spellEnd"/>
      <w:r>
        <w:rPr>
          <w:lang w:val="de-DE"/>
        </w:rPr>
        <w:t>)</w:t>
      </w:r>
    </w:p>
    <w:p w14:paraId="1D2C82B3" w14:textId="11AD380A" w:rsidR="009D7F9C" w:rsidRPr="009D7F9C" w:rsidRDefault="009D7F9C" w:rsidP="009D7F9C">
      <w:pPr>
        <w:pStyle w:val="ListParagraph"/>
        <w:numPr>
          <w:ilvl w:val="0"/>
          <w:numId w:val="1"/>
        </w:numPr>
        <w:rPr>
          <w:lang w:val="de-DE"/>
        </w:rPr>
      </w:pPr>
      <w:proofErr w:type="spellStart"/>
      <w:r>
        <w:rPr>
          <w:lang w:val="de-DE"/>
        </w:rPr>
        <w:t>quantity</w:t>
      </w:r>
      <w:proofErr w:type="spellEnd"/>
    </w:p>
    <w:p w14:paraId="2E9AFCEA" w14:textId="45C91E25" w:rsidR="009D7F9C" w:rsidRPr="009D7F9C" w:rsidRDefault="009D7F9C" w:rsidP="009D7F9C">
      <w:pPr>
        <w:pStyle w:val="ListParagraph"/>
        <w:numPr>
          <w:ilvl w:val="0"/>
          <w:numId w:val="1"/>
        </w:numPr>
        <w:rPr>
          <w:lang w:val="de-DE"/>
        </w:rPr>
      </w:pPr>
      <w:proofErr w:type="spellStart"/>
      <w:r>
        <w:rPr>
          <w:lang w:val="de-DE"/>
        </w:rPr>
        <w:t>general</w:t>
      </w:r>
      <w:proofErr w:type="spellEnd"/>
      <w:r>
        <w:rPr>
          <w:lang w:val="de-DE"/>
        </w:rPr>
        <w:t xml:space="preserve"> </w:t>
      </w:r>
      <w:proofErr w:type="spellStart"/>
      <w:r>
        <w:rPr>
          <w:lang w:val="de-DE"/>
        </w:rPr>
        <w:t>gameplay</w:t>
      </w:r>
      <w:proofErr w:type="spellEnd"/>
    </w:p>
    <w:p w14:paraId="64D4A94E" w14:textId="6643504A" w:rsidR="009D7F9C" w:rsidRPr="009D7F9C" w:rsidRDefault="009D7F9C" w:rsidP="009D7F9C">
      <w:pPr>
        <w:pStyle w:val="ListParagraph"/>
        <w:numPr>
          <w:ilvl w:val="0"/>
          <w:numId w:val="1"/>
        </w:numPr>
        <w:rPr>
          <w:lang w:val="de-DE"/>
        </w:rPr>
      </w:pPr>
      <w:proofErr w:type="spellStart"/>
      <w:r>
        <w:rPr>
          <w:lang w:val="de-DE"/>
        </w:rPr>
        <w:t>reward</w:t>
      </w:r>
      <w:proofErr w:type="spellEnd"/>
    </w:p>
    <w:p w14:paraId="04B26C8F" w14:textId="1C7299C3" w:rsidR="00EF5ABB" w:rsidRPr="009D7F9C" w:rsidRDefault="00EF5ABB" w:rsidP="009D7F9C">
      <w:pPr>
        <w:pStyle w:val="ListParagraph"/>
        <w:numPr>
          <w:ilvl w:val="0"/>
          <w:numId w:val="1"/>
        </w:numPr>
        <w:rPr>
          <w:lang w:val="de-DE"/>
        </w:rPr>
      </w:pPr>
    </w:p>
    <w:p w14:paraId="06E83D01" w14:textId="77777777" w:rsidR="00EF5ABB" w:rsidRPr="00EF5ABB" w:rsidRDefault="00EF5ABB">
      <w:pPr>
        <w:rPr>
          <w:lang w:val="de-DE"/>
        </w:rPr>
      </w:pPr>
    </w:p>
    <w:sectPr w:rsidR="00EF5ABB" w:rsidRPr="00EF5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C7DD7"/>
    <w:multiLevelType w:val="hybridMultilevel"/>
    <w:tmpl w:val="D45677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AE54F7"/>
    <w:multiLevelType w:val="hybridMultilevel"/>
    <w:tmpl w:val="B9E4FAFA"/>
    <w:lvl w:ilvl="0" w:tplc="4768E94C">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099450">
    <w:abstractNumId w:val="1"/>
  </w:num>
  <w:num w:numId="2" w16cid:durableId="64782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BB"/>
    <w:rsid w:val="00052DD0"/>
    <w:rsid w:val="00057C24"/>
    <w:rsid w:val="00073ED0"/>
    <w:rsid w:val="00074EE6"/>
    <w:rsid w:val="00081709"/>
    <w:rsid w:val="000830C5"/>
    <w:rsid w:val="000940D3"/>
    <w:rsid w:val="000B601F"/>
    <w:rsid w:val="000C20EF"/>
    <w:rsid w:val="000D39F3"/>
    <w:rsid w:val="000F0DA1"/>
    <w:rsid w:val="000F26AA"/>
    <w:rsid w:val="000F6248"/>
    <w:rsid w:val="001129C0"/>
    <w:rsid w:val="00137EC3"/>
    <w:rsid w:val="0014232F"/>
    <w:rsid w:val="00147255"/>
    <w:rsid w:val="00191F59"/>
    <w:rsid w:val="001E7903"/>
    <w:rsid w:val="001F456C"/>
    <w:rsid w:val="00202EB0"/>
    <w:rsid w:val="00203742"/>
    <w:rsid w:val="002218A2"/>
    <w:rsid w:val="0023691A"/>
    <w:rsid w:val="00244773"/>
    <w:rsid w:val="00262F09"/>
    <w:rsid w:val="00271956"/>
    <w:rsid w:val="00277D91"/>
    <w:rsid w:val="002A24AC"/>
    <w:rsid w:val="002A561B"/>
    <w:rsid w:val="002B24CD"/>
    <w:rsid w:val="002F0DF9"/>
    <w:rsid w:val="0030524D"/>
    <w:rsid w:val="003106E3"/>
    <w:rsid w:val="00312E22"/>
    <w:rsid w:val="00322A8F"/>
    <w:rsid w:val="00324BAF"/>
    <w:rsid w:val="003254C4"/>
    <w:rsid w:val="003278BF"/>
    <w:rsid w:val="00334A7A"/>
    <w:rsid w:val="00355593"/>
    <w:rsid w:val="0036139B"/>
    <w:rsid w:val="0036658F"/>
    <w:rsid w:val="0038580E"/>
    <w:rsid w:val="003A3456"/>
    <w:rsid w:val="003A67A3"/>
    <w:rsid w:val="003A6F45"/>
    <w:rsid w:val="003B1E0E"/>
    <w:rsid w:val="003B32FF"/>
    <w:rsid w:val="003C155E"/>
    <w:rsid w:val="003D351C"/>
    <w:rsid w:val="003D4C83"/>
    <w:rsid w:val="003E771D"/>
    <w:rsid w:val="003F1AD7"/>
    <w:rsid w:val="003F50D2"/>
    <w:rsid w:val="003F6C94"/>
    <w:rsid w:val="0044092B"/>
    <w:rsid w:val="004462C9"/>
    <w:rsid w:val="004468FB"/>
    <w:rsid w:val="004A0976"/>
    <w:rsid w:val="004B4C7E"/>
    <w:rsid w:val="004E5398"/>
    <w:rsid w:val="00502255"/>
    <w:rsid w:val="00537FD6"/>
    <w:rsid w:val="0055238D"/>
    <w:rsid w:val="00554BBD"/>
    <w:rsid w:val="00572049"/>
    <w:rsid w:val="0057428D"/>
    <w:rsid w:val="00584319"/>
    <w:rsid w:val="005A2B97"/>
    <w:rsid w:val="005A5CC5"/>
    <w:rsid w:val="005B2E91"/>
    <w:rsid w:val="005F59C6"/>
    <w:rsid w:val="006055C9"/>
    <w:rsid w:val="00606BE0"/>
    <w:rsid w:val="00623D28"/>
    <w:rsid w:val="00627CE0"/>
    <w:rsid w:val="00634E8A"/>
    <w:rsid w:val="006414B8"/>
    <w:rsid w:val="00641CF2"/>
    <w:rsid w:val="00655B7F"/>
    <w:rsid w:val="00693E5A"/>
    <w:rsid w:val="006B73B8"/>
    <w:rsid w:val="006C72D7"/>
    <w:rsid w:val="006D4705"/>
    <w:rsid w:val="006D73B7"/>
    <w:rsid w:val="00766153"/>
    <w:rsid w:val="00773261"/>
    <w:rsid w:val="00780736"/>
    <w:rsid w:val="00791B30"/>
    <w:rsid w:val="007940D0"/>
    <w:rsid w:val="007B103F"/>
    <w:rsid w:val="007D1D4A"/>
    <w:rsid w:val="007E01F8"/>
    <w:rsid w:val="00805CBF"/>
    <w:rsid w:val="0087339A"/>
    <w:rsid w:val="00882288"/>
    <w:rsid w:val="00892141"/>
    <w:rsid w:val="008B01A3"/>
    <w:rsid w:val="008B126D"/>
    <w:rsid w:val="008D19C2"/>
    <w:rsid w:val="008D4629"/>
    <w:rsid w:val="008F2736"/>
    <w:rsid w:val="008F4EAE"/>
    <w:rsid w:val="00902AD1"/>
    <w:rsid w:val="00907E94"/>
    <w:rsid w:val="00916488"/>
    <w:rsid w:val="0094344A"/>
    <w:rsid w:val="00991AFA"/>
    <w:rsid w:val="009A2ECC"/>
    <w:rsid w:val="009D15F4"/>
    <w:rsid w:val="009D7F9C"/>
    <w:rsid w:val="009F58EE"/>
    <w:rsid w:val="00A019BE"/>
    <w:rsid w:val="00A036C7"/>
    <w:rsid w:val="00A067AE"/>
    <w:rsid w:val="00A4598E"/>
    <w:rsid w:val="00A565AE"/>
    <w:rsid w:val="00A84B85"/>
    <w:rsid w:val="00AB138D"/>
    <w:rsid w:val="00AC3C33"/>
    <w:rsid w:val="00AD4290"/>
    <w:rsid w:val="00AD6873"/>
    <w:rsid w:val="00AD7155"/>
    <w:rsid w:val="00B147E9"/>
    <w:rsid w:val="00B233AA"/>
    <w:rsid w:val="00B4237D"/>
    <w:rsid w:val="00B62191"/>
    <w:rsid w:val="00BC3EAB"/>
    <w:rsid w:val="00BC5027"/>
    <w:rsid w:val="00BF061A"/>
    <w:rsid w:val="00C7243B"/>
    <w:rsid w:val="00C87DE2"/>
    <w:rsid w:val="00C955EE"/>
    <w:rsid w:val="00D04B0E"/>
    <w:rsid w:val="00D5124A"/>
    <w:rsid w:val="00D554A4"/>
    <w:rsid w:val="00D74164"/>
    <w:rsid w:val="00DC6F4A"/>
    <w:rsid w:val="00DE4170"/>
    <w:rsid w:val="00E12086"/>
    <w:rsid w:val="00E13E4A"/>
    <w:rsid w:val="00E15100"/>
    <w:rsid w:val="00E2238C"/>
    <w:rsid w:val="00E25801"/>
    <w:rsid w:val="00E30AC0"/>
    <w:rsid w:val="00E677D1"/>
    <w:rsid w:val="00E86482"/>
    <w:rsid w:val="00EA5063"/>
    <w:rsid w:val="00EB2B1D"/>
    <w:rsid w:val="00EC16DA"/>
    <w:rsid w:val="00EF5ABB"/>
    <w:rsid w:val="00F04ECA"/>
    <w:rsid w:val="00F410D4"/>
    <w:rsid w:val="00F63DFE"/>
    <w:rsid w:val="00F74750"/>
    <w:rsid w:val="00F74ECD"/>
    <w:rsid w:val="00F86C5B"/>
    <w:rsid w:val="00FA1A6C"/>
    <w:rsid w:val="00FC700B"/>
    <w:rsid w:val="00FD2D56"/>
    <w:rsid w:val="00FE3D8C"/>
    <w:rsid w:val="00FF314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5DE3B0E"/>
  <w15:docId w15:val="{DADD7E2A-3E1A-C04D-A089-59B7D23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3186">
      <w:bodyDiv w:val="1"/>
      <w:marLeft w:val="0"/>
      <w:marRight w:val="0"/>
      <w:marTop w:val="0"/>
      <w:marBottom w:val="0"/>
      <w:divBdr>
        <w:top w:val="none" w:sz="0" w:space="0" w:color="auto"/>
        <w:left w:val="none" w:sz="0" w:space="0" w:color="auto"/>
        <w:bottom w:val="none" w:sz="0" w:space="0" w:color="auto"/>
        <w:right w:val="none" w:sz="0" w:space="0" w:color="auto"/>
      </w:divBdr>
      <w:divsChild>
        <w:div w:id="1810904014">
          <w:marLeft w:val="0"/>
          <w:marRight w:val="0"/>
          <w:marTop w:val="0"/>
          <w:marBottom w:val="0"/>
          <w:divBdr>
            <w:top w:val="none" w:sz="0" w:space="0" w:color="auto"/>
            <w:left w:val="none" w:sz="0" w:space="0" w:color="auto"/>
            <w:bottom w:val="none" w:sz="0" w:space="0" w:color="auto"/>
            <w:right w:val="none" w:sz="0" w:space="0" w:color="auto"/>
          </w:divBdr>
          <w:divsChild>
            <w:div w:id="958027461">
              <w:marLeft w:val="0"/>
              <w:marRight w:val="0"/>
              <w:marTop w:val="0"/>
              <w:marBottom w:val="0"/>
              <w:divBdr>
                <w:top w:val="none" w:sz="0" w:space="0" w:color="auto"/>
                <w:left w:val="none" w:sz="0" w:space="0" w:color="auto"/>
                <w:bottom w:val="none" w:sz="0" w:space="0" w:color="auto"/>
                <w:right w:val="none" w:sz="0" w:space="0" w:color="auto"/>
              </w:divBdr>
              <w:divsChild>
                <w:div w:id="18180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4487">
      <w:bodyDiv w:val="1"/>
      <w:marLeft w:val="0"/>
      <w:marRight w:val="0"/>
      <w:marTop w:val="0"/>
      <w:marBottom w:val="0"/>
      <w:divBdr>
        <w:top w:val="none" w:sz="0" w:space="0" w:color="auto"/>
        <w:left w:val="none" w:sz="0" w:space="0" w:color="auto"/>
        <w:bottom w:val="none" w:sz="0" w:space="0" w:color="auto"/>
        <w:right w:val="none" w:sz="0" w:space="0" w:color="auto"/>
      </w:divBdr>
      <w:divsChild>
        <w:div w:id="852962227">
          <w:marLeft w:val="0"/>
          <w:marRight w:val="0"/>
          <w:marTop w:val="0"/>
          <w:marBottom w:val="0"/>
          <w:divBdr>
            <w:top w:val="none" w:sz="0" w:space="0" w:color="auto"/>
            <w:left w:val="none" w:sz="0" w:space="0" w:color="auto"/>
            <w:bottom w:val="none" w:sz="0" w:space="0" w:color="auto"/>
            <w:right w:val="none" w:sz="0" w:space="0" w:color="auto"/>
          </w:divBdr>
          <w:divsChild>
            <w:div w:id="296300185">
              <w:marLeft w:val="0"/>
              <w:marRight w:val="0"/>
              <w:marTop w:val="0"/>
              <w:marBottom w:val="0"/>
              <w:divBdr>
                <w:top w:val="none" w:sz="0" w:space="0" w:color="auto"/>
                <w:left w:val="none" w:sz="0" w:space="0" w:color="auto"/>
                <w:bottom w:val="none" w:sz="0" w:space="0" w:color="auto"/>
                <w:right w:val="none" w:sz="0" w:space="0" w:color="auto"/>
              </w:divBdr>
              <w:divsChild>
                <w:div w:id="9115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3978">
      <w:bodyDiv w:val="1"/>
      <w:marLeft w:val="0"/>
      <w:marRight w:val="0"/>
      <w:marTop w:val="0"/>
      <w:marBottom w:val="0"/>
      <w:divBdr>
        <w:top w:val="none" w:sz="0" w:space="0" w:color="auto"/>
        <w:left w:val="none" w:sz="0" w:space="0" w:color="auto"/>
        <w:bottom w:val="none" w:sz="0" w:space="0" w:color="auto"/>
        <w:right w:val="none" w:sz="0" w:space="0" w:color="auto"/>
      </w:divBdr>
    </w:div>
    <w:div w:id="523591172">
      <w:bodyDiv w:val="1"/>
      <w:marLeft w:val="0"/>
      <w:marRight w:val="0"/>
      <w:marTop w:val="0"/>
      <w:marBottom w:val="0"/>
      <w:divBdr>
        <w:top w:val="none" w:sz="0" w:space="0" w:color="auto"/>
        <w:left w:val="none" w:sz="0" w:space="0" w:color="auto"/>
        <w:bottom w:val="none" w:sz="0" w:space="0" w:color="auto"/>
        <w:right w:val="none" w:sz="0" w:space="0" w:color="auto"/>
      </w:divBdr>
      <w:divsChild>
        <w:div w:id="293297586">
          <w:marLeft w:val="0"/>
          <w:marRight w:val="0"/>
          <w:marTop w:val="0"/>
          <w:marBottom w:val="0"/>
          <w:divBdr>
            <w:top w:val="none" w:sz="0" w:space="0" w:color="auto"/>
            <w:left w:val="none" w:sz="0" w:space="0" w:color="auto"/>
            <w:bottom w:val="none" w:sz="0" w:space="0" w:color="auto"/>
            <w:right w:val="none" w:sz="0" w:space="0" w:color="auto"/>
          </w:divBdr>
          <w:divsChild>
            <w:div w:id="1400782583">
              <w:marLeft w:val="0"/>
              <w:marRight w:val="0"/>
              <w:marTop w:val="0"/>
              <w:marBottom w:val="0"/>
              <w:divBdr>
                <w:top w:val="none" w:sz="0" w:space="0" w:color="auto"/>
                <w:left w:val="none" w:sz="0" w:space="0" w:color="auto"/>
                <w:bottom w:val="none" w:sz="0" w:space="0" w:color="auto"/>
                <w:right w:val="none" w:sz="0" w:space="0" w:color="auto"/>
              </w:divBdr>
              <w:divsChild>
                <w:div w:id="1564101299">
                  <w:marLeft w:val="0"/>
                  <w:marRight w:val="0"/>
                  <w:marTop w:val="0"/>
                  <w:marBottom w:val="0"/>
                  <w:divBdr>
                    <w:top w:val="none" w:sz="0" w:space="0" w:color="auto"/>
                    <w:left w:val="none" w:sz="0" w:space="0" w:color="auto"/>
                    <w:bottom w:val="none" w:sz="0" w:space="0" w:color="auto"/>
                    <w:right w:val="none" w:sz="0" w:space="0" w:color="auto"/>
                  </w:divBdr>
                  <w:divsChild>
                    <w:div w:id="1234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98132">
      <w:bodyDiv w:val="1"/>
      <w:marLeft w:val="0"/>
      <w:marRight w:val="0"/>
      <w:marTop w:val="0"/>
      <w:marBottom w:val="0"/>
      <w:divBdr>
        <w:top w:val="none" w:sz="0" w:space="0" w:color="auto"/>
        <w:left w:val="none" w:sz="0" w:space="0" w:color="auto"/>
        <w:bottom w:val="none" w:sz="0" w:space="0" w:color="auto"/>
        <w:right w:val="none" w:sz="0" w:space="0" w:color="auto"/>
      </w:divBdr>
      <w:divsChild>
        <w:div w:id="1668941625">
          <w:marLeft w:val="0"/>
          <w:marRight w:val="0"/>
          <w:marTop w:val="0"/>
          <w:marBottom w:val="0"/>
          <w:divBdr>
            <w:top w:val="none" w:sz="0" w:space="0" w:color="auto"/>
            <w:left w:val="none" w:sz="0" w:space="0" w:color="auto"/>
            <w:bottom w:val="none" w:sz="0" w:space="0" w:color="auto"/>
            <w:right w:val="none" w:sz="0" w:space="0" w:color="auto"/>
          </w:divBdr>
          <w:divsChild>
            <w:div w:id="1823959430">
              <w:marLeft w:val="0"/>
              <w:marRight w:val="0"/>
              <w:marTop w:val="0"/>
              <w:marBottom w:val="0"/>
              <w:divBdr>
                <w:top w:val="none" w:sz="0" w:space="0" w:color="auto"/>
                <w:left w:val="none" w:sz="0" w:space="0" w:color="auto"/>
                <w:bottom w:val="none" w:sz="0" w:space="0" w:color="auto"/>
                <w:right w:val="none" w:sz="0" w:space="0" w:color="auto"/>
              </w:divBdr>
              <w:divsChild>
                <w:div w:id="1158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7165">
      <w:bodyDiv w:val="1"/>
      <w:marLeft w:val="0"/>
      <w:marRight w:val="0"/>
      <w:marTop w:val="0"/>
      <w:marBottom w:val="0"/>
      <w:divBdr>
        <w:top w:val="none" w:sz="0" w:space="0" w:color="auto"/>
        <w:left w:val="none" w:sz="0" w:space="0" w:color="auto"/>
        <w:bottom w:val="none" w:sz="0" w:space="0" w:color="auto"/>
        <w:right w:val="none" w:sz="0" w:space="0" w:color="auto"/>
      </w:divBdr>
      <w:divsChild>
        <w:div w:id="1065372705">
          <w:marLeft w:val="0"/>
          <w:marRight w:val="0"/>
          <w:marTop w:val="0"/>
          <w:marBottom w:val="0"/>
          <w:divBdr>
            <w:top w:val="none" w:sz="0" w:space="0" w:color="auto"/>
            <w:left w:val="none" w:sz="0" w:space="0" w:color="auto"/>
            <w:bottom w:val="none" w:sz="0" w:space="0" w:color="auto"/>
            <w:right w:val="none" w:sz="0" w:space="0" w:color="auto"/>
          </w:divBdr>
          <w:divsChild>
            <w:div w:id="1859461457">
              <w:marLeft w:val="0"/>
              <w:marRight w:val="0"/>
              <w:marTop w:val="0"/>
              <w:marBottom w:val="0"/>
              <w:divBdr>
                <w:top w:val="none" w:sz="0" w:space="0" w:color="auto"/>
                <w:left w:val="none" w:sz="0" w:space="0" w:color="auto"/>
                <w:bottom w:val="none" w:sz="0" w:space="0" w:color="auto"/>
                <w:right w:val="none" w:sz="0" w:space="0" w:color="auto"/>
              </w:divBdr>
              <w:divsChild>
                <w:div w:id="1919746775">
                  <w:marLeft w:val="0"/>
                  <w:marRight w:val="0"/>
                  <w:marTop w:val="0"/>
                  <w:marBottom w:val="0"/>
                  <w:divBdr>
                    <w:top w:val="none" w:sz="0" w:space="0" w:color="auto"/>
                    <w:left w:val="none" w:sz="0" w:space="0" w:color="auto"/>
                    <w:bottom w:val="none" w:sz="0" w:space="0" w:color="auto"/>
                    <w:right w:val="none" w:sz="0" w:space="0" w:color="auto"/>
                  </w:divBdr>
                  <w:divsChild>
                    <w:div w:id="14575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5531">
      <w:bodyDiv w:val="1"/>
      <w:marLeft w:val="0"/>
      <w:marRight w:val="0"/>
      <w:marTop w:val="0"/>
      <w:marBottom w:val="0"/>
      <w:divBdr>
        <w:top w:val="none" w:sz="0" w:space="0" w:color="auto"/>
        <w:left w:val="none" w:sz="0" w:space="0" w:color="auto"/>
        <w:bottom w:val="none" w:sz="0" w:space="0" w:color="auto"/>
        <w:right w:val="none" w:sz="0" w:space="0" w:color="auto"/>
      </w:divBdr>
      <w:divsChild>
        <w:div w:id="2106464002">
          <w:marLeft w:val="0"/>
          <w:marRight w:val="0"/>
          <w:marTop w:val="0"/>
          <w:marBottom w:val="0"/>
          <w:divBdr>
            <w:top w:val="none" w:sz="0" w:space="0" w:color="auto"/>
            <w:left w:val="none" w:sz="0" w:space="0" w:color="auto"/>
            <w:bottom w:val="none" w:sz="0" w:space="0" w:color="auto"/>
            <w:right w:val="none" w:sz="0" w:space="0" w:color="auto"/>
          </w:divBdr>
          <w:divsChild>
            <w:div w:id="1692099150">
              <w:marLeft w:val="0"/>
              <w:marRight w:val="0"/>
              <w:marTop w:val="0"/>
              <w:marBottom w:val="0"/>
              <w:divBdr>
                <w:top w:val="none" w:sz="0" w:space="0" w:color="auto"/>
                <w:left w:val="none" w:sz="0" w:space="0" w:color="auto"/>
                <w:bottom w:val="none" w:sz="0" w:space="0" w:color="auto"/>
                <w:right w:val="none" w:sz="0" w:space="0" w:color="auto"/>
              </w:divBdr>
              <w:divsChild>
                <w:div w:id="17245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3649">
      <w:bodyDiv w:val="1"/>
      <w:marLeft w:val="0"/>
      <w:marRight w:val="0"/>
      <w:marTop w:val="0"/>
      <w:marBottom w:val="0"/>
      <w:divBdr>
        <w:top w:val="none" w:sz="0" w:space="0" w:color="auto"/>
        <w:left w:val="none" w:sz="0" w:space="0" w:color="auto"/>
        <w:bottom w:val="none" w:sz="0" w:space="0" w:color="auto"/>
        <w:right w:val="none" w:sz="0" w:space="0" w:color="auto"/>
      </w:divBdr>
      <w:divsChild>
        <w:div w:id="667293345">
          <w:marLeft w:val="0"/>
          <w:marRight w:val="0"/>
          <w:marTop w:val="0"/>
          <w:marBottom w:val="0"/>
          <w:divBdr>
            <w:top w:val="none" w:sz="0" w:space="0" w:color="auto"/>
            <w:left w:val="none" w:sz="0" w:space="0" w:color="auto"/>
            <w:bottom w:val="none" w:sz="0" w:space="0" w:color="auto"/>
            <w:right w:val="none" w:sz="0" w:space="0" w:color="auto"/>
          </w:divBdr>
          <w:divsChild>
            <w:div w:id="475922837">
              <w:marLeft w:val="0"/>
              <w:marRight w:val="0"/>
              <w:marTop w:val="0"/>
              <w:marBottom w:val="0"/>
              <w:divBdr>
                <w:top w:val="none" w:sz="0" w:space="0" w:color="auto"/>
                <w:left w:val="none" w:sz="0" w:space="0" w:color="auto"/>
                <w:bottom w:val="none" w:sz="0" w:space="0" w:color="auto"/>
                <w:right w:val="none" w:sz="0" w:space="0" w:color="auto"/>
              </w:divBdr>
              <w:divsChild>
                <w:div w:id="15574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7594">
      <w:bodyDiv w:val="1"/>
      <w:marLeft w:val="0"/>
      <w:marRight w:val="0"/>
      <w:marTop w:val="0"/>
      <w:marBottom w:val="0"/>
      <w:divBdr>
        <w:top w:val="none" w:sz="0" w:space="0" w:color="auto"/>
        <w:left w:val="none" w:sz="0" w:space="0" w:color="auto"/>
        <w:bottom w:val="none" w:sz="0" w:space="0" w:color="auto"/>
        <w:right w:val="none" w:sz="0" w:space="0" w:color="auto"/>
      </w:divBdr>
      <w:divsChild>
        <w:div w:id="1047527746">
          <w:marLeft w:val="0"/>
          <w:marRight w:val="0"/>
          <w:marTop w:val="0"/>
          <w:marBottom w:val="0"/>
          <w:divBdr>
            <w:top w:val="none" w:sz="0" w:space="0" w:color="auto"/>
            <w:left w:val="none" w:sz="0" w:space="0" w:color="auto"/>
            <w:bottom w:val="none" w:sz="0" w:space="0" w:color="auto"/>
            <w:right w:val="none" w:sz="0" w:space="0" w:color="auto"/>
          </w:divBdr>
          <w:divsChild>
            <w:div w:id="1434128010">
              <w:marLeft w:val="0"/>
              <w:marRight w:val="0"/>
              <w:marTop w:val="0"/>
              <w:marBottom w:val="0"/>
              <w:divBdr>
                <w:top w:val="none" w:sz="0" w:space="0" w:color="auto"/>
                <w:left w:val="none" w:sz="0" w:space="0" w:color="auto"/>
                <w:bottom w:val="none" w:sz="0" w:space="0" w:color="auto"/>
                <w:right w:val="none" w:sz="0" w:space="0" w:color="auto"/>
              </w:divBdr>
              <w:divsChild>
                <w:div w:id="8018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7719">
      <w:bodyDiv w:val="1"/>
      <w:marLeft w:val="0"/>
      <w:marRight w:val="0"/>
      <w:marTop w:val="0"/>
      <w:marBottom w:val="0"/>
      <w:divBdr>
        <w:top w:val="none" w:sz="0" w:space="0" w:color="auto"/>
        <w:left w:val="none" w:sz="0" w:space="0" w:color="auto"/>
        <w:bottom w:val="none" w:sz="0" w:space="0" w:color="auto"/>
        <w:right w:val="none" w:sz="0" w:space="0" w:color="auto"/>
      </w:divBdr>
      <w:divsChild>
        <w:div w:id="988822204">
          <w:marLeft w:val="0"/>
          <w:marRight w:val="0"/>
          <w:marTop w:val="0"/>
          <w:marBottom w:val="0"/>
          <w:divBdr>
            <w:top w:val="none" w:sz="0" w:space="0" w:color="auto"/>
            <w:left w:val="none" w:sz="0" w:space="0" w:color="auto"/>
            <w:bottom w:val="none" w:sz="0" w:space="0" w:color="auto"/>
            <w:right w:val="none" w:sz="0" w:space="0" w:color="auto"/>
          </w:divBdr>
          <w:divsChild>
            <w:div w:id="1335037090">
              <w:marLeft w:val="0"/>
              <w:marRight w:val="0"/>
              <w:marTop w:val="0"/>
              <w:marBottom w:val="0"/>
              <w:divBdr>
                <w:top w:val="none" w:sz="0" w:space="0" w:color="auto"/>
                <w:left w:val="none" w:sz="0" w:space="0" w:color="auto"/>
                <w:bottom w:val="none" w:sz="0" w:space="0" w:color="auto"/>
                <w:right w:val="none" w:sz="0" w:space="0" w:color="auto"/>
              </w:divBdr>
              <w:divsChild>
                <w:div w:id="979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11138">
      <w:bodyDiv w:val="1"/>
      <w:marLeft w:val="0"/>
      <w:marRight w:val="0"/>
      <w:marTop w:val="0"/>
      <w:marBottom w:val="0"/>
      <w:divBdr>
        <w:top w:val="none" w:sz="0" w:space="0" w:color="auto"/>
        <w:left w:val="none" w:sz="0" w:space="0" w:color="auto"/>
        <w:bottom w:val="none" w:sz="0" w:space="0" w:color="auto"/>
        <w:right w:val="none" w:sz="0" w:space="0" w:color="auto"/>
      </w:divBdr>
    </w:div>
    <w:div w:id="1455632894">
      <w:bodyDiv w:val="1"/>
      <w:marLeft w:val="0"/>
      <w:marRight w:val="0"/>
      <w:marTop w:val="0"/>
      <w:marBottom w:val="0"/>
      <w:divBdr>
        <w:top w:val="none" w:sz="0" w:space="0" w:color="auto"/>
        <w:left w:val="none" w:sz="0" w:space="0" w:color="auto"/>
        <w:bottom w:val="none" w:sz="0" w:space="0" w:color="auto"/>
        <w:right w:val="none" w:sz="0" w:space="0" w:color="auto"/>
      </w:divBdr>
      <w:divsChild>
        <w:div w:id="590552692">
          <w:marLeft w:val="0"/>
          <w:marRight w:val="0"/>
          <w:marTop w:val="0"/>
          <w:marBottom w:val="0"/>
          <w:divBdr>
            <w:top w:val="none" w:sz="0" w:space="0" w:color="auto"/>
            <w:left w:val="none" w:sz="0" w:space="0" w:color="auto"/>
            <w:bottom w:val="none" w:sz="0" w:space="0" w:color="auto"/>
            <w:right w:val="none" w:sz="0" w:space="0" w:color="auto"/>
          </w:divBdr>
        </w:div>
      </w:divsChild>
    </w:div>
    <w:div w:id="1494679904">
      <w:bodyDiv w:val="1"/>
      <w:marLeft w:val="0"/>
      <w:marRight w:val="0"/>
      <w:marTop w:val="0"/>
      <w:marBottom w:val="0"/>
      <w:divBdr>
        <w:top w:val="none" w:sz="0" w:space="0" w:color="auto"/>
        <w:left w:val="none" w:sz="0" w:space="0" w:color="auto"/>
        <w:bottom w:val="none" w:sz="0" w:space="0" w:color="auto"/>
        <w:right w:val="none" w:sz="0" w:space="0" w:color="auto"/>
      </w:divBdr>
      <w:divsChild>
        <w:div w:id="797573496">
          <w:marLeft w:val="0"/>
          <w:marRight w:val="0"/>
          <w:marTop w:val="0"/>
          <w:marBottom w:val="0"/>
          <w:divBdr>
            <w:top w:val="none" w:sz="0" w:space="0" w:color="auto"/>
            <w:left w:val="none" w:sz="0" w:space="0" w:color="auto"/>
            <w:bottom w:val="none" w:sz="0" w:space="0" w:color="auto"/>
            <w:right w:val="none" w:sz="0" w:space="0" w:color="auto"/>
          </w:divBdr>
          <w:divsChild>
            <w:div w:id="1860777846">
              <w:marLeft w:val="0"/>
              <w:marRight w:val="0"/>
              <w:marTop w:val="0"/>
              <w:marBottom w:val="0"/>
              <w:divBdr>
                <w:top w:val="none" w:sz="0" w:space="0" w:color="auto"/>
                <w:left w:val="none" w:sz="0" w:space="0" w:color="auto"/>
                <w:bottom w:val="none" w:sz="0" w:space="0" w:color="auto"/>
                <w:right w:val="none" w:sz="0" w:space="0" w:color="auto"/>
              </w:divBdr>
              <w:divsChild>
                <w:div w:id="9676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5017">
      <w:bodyDiv w:val="1"/>
      <w:marLeft w:val="0"/>
      <w:marRight w:val="0"/>
      <w:marTop w:val="0"/>
      <w:marBottom w:val="0"/>
      <w:divBdr>
        <w:top w:val="none" w:sz="0" w:space="0" w:color="auto"/>
        <w:left w:val="none" w:sz="0" w:space="0" w:color="auto"/>
        <w:bottom w:val="none" w:sz="0" w:space="0" w:color="auto"/>
        <w:right w:val="none" w:sz="0" w:space="0" w:color="auto"/>
      </w:divBdr>
      <w:divsChild>
        <w:div w:id="2075857837">
          <w:marLeft w:val="0"/>
          <w:marRight w:val="0"/>
          <w:marTop w:val="0"/>
          <w:marBottom w:val="0"/>
          <w:divBdr>
            <w:top w:val="none" w:sz="0" w:space="0" w:color="auto"/>
            <w:left w:val="none" w:sz="0" w:space="0" w:color="auto"/>
            <w:bottom w:val="none" w:sz="0" w:space="0" w:color="auto"/>
            <w:right w:val="none" w:sz="0" w:space="0" w:color="auto"/>
          </w:divBdr>
          <w:divsChild>
            <w:div w:id="1103501574">
              <w:marLeft w:val="0"/>
              <w:marRight w:val="0"/>
              <w:marTop w:val="0"/>
              <w:marBottom w:val="0"/>
              <w:divBdr>
                <w:top w:val="none" w:sz="0" w:space="0" w:color="auto"/>
                <w:left w:val="none" w:sz="0" w:space="0" w:color="auto"/>
                <w:bottom w:val="none" w:sz="0" w:space="0" w:color="auto"/>
                <w:right w:val="none" w:sz="0" w:space="0" w:color="auto"/>
              </w:divBdr>
              <w:divsChild>
                <w:div w:id="4767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6826">
      <w:bodyDiv w:val="1"/>
      <w:marLeft w:val="0"/>
      <w:marRight w:val="0"/>
      <w:marTop w:val="0"/>
      <w:marBottom w:val="0"/>
      <w:divBdr>
        <w:top w:val="none" w:sz="0" w:space="0" w:color="auto"/>
        <w:left w:val="none" w:sz="0" w:space="0" w:color="auto"/>
        <w:bottom w:val="none" w:sz="0" w:space="0" w:color="auto"/>
        <w:right w:val="none" w:sz="0" w:space="0" w:color="auto"/>
      </w:divBdr>
      <w:divsChild>
        <w:div w:id="336857555">
          <w:marLeft w:val="0"/>
          <w:marRight w:val="0"/>
          <w:marTop w:val="0"/>
          <w:marBottom w:val="0"/>
          <w:divBdr>
            <w:top w:val="none" w:sz="0" w:space="0" w:color="auto"/>
            <w:left w:val="none" w:sz="0" w:space="0" w:color="auto"/>
            <w:bottom w:val="none" w:sz="0" w:space="0" w:color="auto"/>
            <w:right w:val="none" w:sz="0" w:space="0" w:color="auto"/>
          </w:divBdr>
          <w:divsChild>
            <w:div w:id="1501458010">
              <w:marLeft w:val="0"/>
              <w:marRight w:val="0"/>
              <w:marTop w:val="0"/>
              <w:marBottom w:val="0"/>
              <w:divBdr>
                <w:top w:val="none" w:sz="0" w:space="0" w:color="auto"/>
                <w:left w:val="none" w:sz="0" w:space="0" w:color="auto"/>
                <w:bottom w:val="none" w:sz="0" w:space="0" w:color="auto"/>
                <w:right w:val="none" w:sz="0" w:space="0" w:color="auto"/>
              </w:divBdr>
              <w:divsChild>
                <w:div w:id="15699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5203</TotalTime>
  <Pages>7</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 Paul</dc:creator>
  <cp:keywords/>
  <dc:description/>
  <cp:lastModifiedBy>Friedrich, Paul</cp:lastModifiedBy>
  <cp:revision>6</cp:revision>
  <dcterms:created xsi:type="dcterms:W3CDTF">2023-05-22T10:37:00Z</dcterms:created>
  <dcterms:modified xsi:type="dcterms:W3CDTF">2023-12-11T14:49:00Z</dcterms:modified>
</cp:coreProperties>
</file>