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91" w:rsidRPr="00666950" w:rsidRDefault="00FE3991">
      <w:pPr>
        <w:rPr>
          <w:lang w:val="sl-SI"/>
        </w:rPr>
      </w:pPr>
      <w:bookmarkStart w:id="0" w:name="_gjdgxs" w:colFirst="0" w:colLast="0"/>
      <w:bookmarkEnd w:id="0"/>
    </w:p>
    <w:p w:rsidR="00FE3991" w:rsidRPr="00666950" w:rsidRDefault="0049757A">
      <w:pPr>
        <w:jc w:val="center"/>
        <w:rPr>
          <w:b/>
          <w:sz w:val="28"/>
          <w:szCs w:val="28"/>
          <w:lang w:val="sl-SI"/>
        </w:rPr>
      </w:pPr>
      <w:r w:rsidRPr="00666950">
        <w:rPr>
          <w:b/>
          <w:sz w:val="28"/>
          <w:szCs w:val="28"/>
          <w:lang w:val="sl-SI"/>
        </w:rPr>
        <w:t>Gradiva za aktivno izvajanje pouka fizike na daljavo:</w:t>
      </w:r>
    </w:p>
    <w:p w:rsidR="00FE3991" w:rsidRPr="00666950" w:rsidRDefault="0049757A">
      <w:pPr>
        <w:jc w:val="center"/>
        <w:rPr>
          <w:b/>
          <w:sz w:val="28"/>
          <w:szCs w:val="28"/>
          <w:lang w:val="sl-SI"/>
        </w:rPr>
      </w:pPr>
      <w:r w:rsidRPr="00666950">
        <w:rPr>
          <w:b/>
          <w:sz w:val="28"/>
          <w:szCs w:val="28"/>
          <w:lang w:val="sl-SI"/>
        </w:rPr>
        <w:t>GIBALNA KOLIČINA</w:t>
      </w:r>
    </w:p>
    <w:p w:rsidR="00FE3991" w:rsidRPr="00666950" w:rsidRDefault="0049757A">
      <w:pPr>
        <w:tabs>
          <w:tab w:val="center" w:pos="4320"/>
          <w:tab w:val="right" w:pos="8640"/>
        </w:tabs>
        <w:jc w:val="center"/>
        <w:rPr>
          <w:lang w:val="sl-SI"/>
        </w:rPr>
      </w:pPr>
      <w:r w:rsidRPr="00666950">
        <w:rPr>
          <w:lang w:val="sl-SI"/>
        </w:rPr>
        <w:t xml:space="preserve">Izbor, priredba in prevod: S. Faletič, T. </w:t>
      </w:r>
      <w:proofErr w:type="spellStart"/>
      <w:r w:rsidRPr="00666950">
        <w:rPr>
          <w:lang w:val="sl-SI"/>
        </w:rPr>
        <w:t>Maroševič</w:t>
      </w:r>
      <w:proofErr w:type="spellEnd"/>
      <w:r w:rsidRPr="00666950">
        <w:rPr>
          <w:lang w:val="sl-SI"/>
        </w:rPr>
        <w:t xml:space="preserve">, G. Planinšič in A. </w:t>
      </w:r>
      <w:proofErr w:type="spellStart"/>
      <w:r w:rsidRPr="00666950">
        <w:rPr>
          <w:lang w:val="sl-SI"/>
        </w:rPr>
        <w:t>Šarlah</w:t>
      </w:r>
      <w:proofErr w:type="spellEnd"/>
      <w:r w:rsidRPr="00666950">
        <w:rPr>
          <w:lang w:val="sl-SI"/>
        </w:rPr>
        <w:t>, FMF UL, Ljubljana, 2020. Besedila niso lektorirana!</w:t>
      </w:r>
    </w:p>
    <w:p w:rsidR="00FE3991" w:rsidRPr="00666950" w:rsidRDefault="0049757A">
      <w:pPr>
        <w:tabs>
          <w:tab w:val="center" w:pos="4320"/>
          <w:tab w:val="right" w:pos="8640"/>
        </w:tabs>
        <w:jc w:val="center"/>
        <w:rPr>
          <w:lang w:val="sl-SI"/>
        </w:rPr>
      </w:pPr>
      <w:r w:rsidRPr="00666950">
        <w:rPr>
          <w:lang w:val="sl-SI"/>
        </w:rPr>
        <w:t xml:space="preserve"> Izvirnik: E. </w:t>
      </w:r>
      <w:proofErr w:type="spellStart"/>
      <w:r w:rsidRPr="00666950">
        <w:rPr>
          <w:lang w:val="sl-SI"/>
        </w:rPr>
        <w:t>Etkina</w:t>
      </w:r>
      <w:proofErr w:type="spellEnd"/>
      <w:r w:rsidRPr="00666950">
        <w:rPr>
          <w:lang w:val="sl-SI"/>
        </w:rPr>
        <w:t xml:space="preserve">, D. </w:t>
      </w:r>
      <w:proofErr w:type="spellStart"/>
      <w:r w:rsidRPr="00666950">
        <w:rPr>
          <w:lang w:val="sl-SI"/>
        </w:rPr>
        <w:t>Brookes</w:t>
      </w:r>
      <w:proofErr w:type="spellEnd"/>
      <w:r w:rsidRPr="00666950">
        <w:rPr>
          <w:lang w:val="sl-SI"/>
        </w:rPr>
        <w:t xml:space="preserve">, G. Planinsic, A. Van </w:t>
      </w:r>
      <w:proofErr w:type="spellStart"/>
      <w:r w:rsidRPr="00666950">
        <w:rPr>
          <w:lang w:val="sl-SI"/>
        </w:rPr>
        <w:t>Heuvelen</w:t>
      </w:r>
      <w:proofErr w:type="spellEnd"/>
      <w:r w:rsidRPr="00666950">
        <w:rPr>
          <w:lang w:val="sl-SI"/>
        </w:rPr>
        <w:t>,</w:t>
      </w:r>
      <w:r w:rsidRPr="00666950">
        <w:rPr>
          <w:i/>
          <w:lang w:val="sl-SI"/>
        </w:rPr>
        <w:t xml:space="preserve">  On-line </w:t>
      </w:r>
      <w:proofErr w:type="spellStart"/>
      <w:r w:rsidRPr="00666950">
        <w:rPr>
          <w:i/>
          <w:lang w:val="sl-SI"/>
        </w:rPr>
        <w:t>Active</w:t>
      </w:r>
      <w:proofErr w:type="spellEnd"/>
      <w:r w:rsidRPr="00666950">
        <w:rPr>
          <w:i/>
          <w:lang w:val="sl-SI"/>
        </w:rPr>
        <w:t xml:space="preserve"> </w:t>
      </w:r>
      <w:proofErr w:type="spellStart"/>
      <w:r w:rsidRPr="00666950">
        <w:rPr>
          <w:i/>
          <w:lang w:val="sl-SI"/>
        </w:rPr>
        <w:t>Learning</w:t>
      </w:r>
      <w:proofErr w:type="spellEnd"/>
      <w:r w:rsidRPr="00666950">
        <w:rPr>
          <w:i/>
          <w:lang w:val="sl-SI"/>
        </w:rPr>
        <w:t xml:space="preserve"> </w:t>
      </w:r>
      <w:proofErr w:type="spellStart"/>
      <w:r w:rsidRPr="00666950">
        <w:rPr>
          <w:i/>
          <w:lang w:val="sl-SI"/>
        </w:rPr>
        <w:t>Guide</w:t>
      </w:r>
      <w:proofErr w:type="spellEnd"/>
      <w:r w:rsidRPr="00666950">
        <w:rPr>
          <w:i/>
          <w:lang w:val="sl-SI"/>
        </w:rPr>
        <w:t xml:space="preserve"> (OALG) </w:t>
      </w:r>
      <w:proofErr w:type="spellStart"/>
      <w:r w:rsidRPr="00666950">
        <w:rPr>
          <w:i/>
          <w:lang w:val="sl-SI"/>
        </w:rPr>
        <w:t>for</w:t>
      </w:r>
      <w:proofErr w:type="spellEnd"/>
      <w:r w:rsidRPr="00666950">
        <w:rPr>
          <w:i/>
          <w:lang w:val="sl-SI"/>
        </w:rPr>
        <w:t xml:space="preserve"> </w:t>
      </w:r>
      <w:proofErr w:type="spellStart"/>
      <w:r w:rsidRPr="00666950">
        <w:rPr>
          <w:i/>
          <w:lang w:val="sl-SI"/>
        </w:rPr>
        <w:t>College</w:t>
      </w:r>
      <w:proofErr w:type="spellEnd"/>
      <w:r w:rsidRPr="00666950">
        <w:rPr>
          <w:i/>
          <w:lang w:val="sl-SI"/>
        </w:rPr>
        <w:t xml:space="preserve"> </w:t>
      </w:r>
      <w:proofErr w:type="spellStart"/>
      <w:r w:rsidRPr="00666950">
        <w:rPr>
          <w:i/>
          <w:lang w:val="sl-SI"/>
        </w:rPr>
        <w:t>Physics</w:t>
      </w:r>
      <w:proofErr w:type="spellEnd"/>
      <w:r w:rsidRPr="00666950">
        <w:rPr>
          <w:i/>
          <w:lang w:val="sl-SI"/>
        </w:rPr>
        <w:t xml:space="preserve">, 2/e © </w:t>
      </w:r>
      <w:r w:rsidRPr="00666950">
        <w:rPr>
          <w:lang w:val="sl-SI"/>
        </w:rPr>
        <w:t xml:space="preserve">2020 </w:t>
      </w:r>
      <w:proofErr w:type="spellStart"/>
      <w:r w:rsidRPr="00666950">
        <w:rPr>
          <w:lang w:val="sl-SI"/>
        </w:rPr>
        <w:t>Pearson</w:t>
      </w:r>
      <w:proofErr w:type="spellEnd"/>
      <w:r w:rsidRPr="00666950">
        <w:rPr>
          <w:lang w:val="sl-SI"/>
        </w:rPr>
        <w:t xml:space="preserve"> </w:t>
      </w:r>
      <w:proofErr w:type="spellStart"/>
      <w:r w:rsidRPr="00666950">
        <w:rPr>
          <w:lang w:val="sl-SI"/>
        </w:rPr>
        <w:t>Education</w:t>
      </w:r>
      <w:proofErr w:type="spellEnd"/>
      <w:r w:rsidRPr="00666950">
        <w:rPr>
          <w:lang w:val="sl-SI"/>
        </w:rPr>
        <w:t xml:space="preserve">, </w:t>
      </w:r>
      <w:proofErr w:type="spellStart"/>
      <w:r w:rsidRPr="00666950">
        <w:rPr>
          <w:lang w:val="sl-SI"/>
        </w:rPr>
        <w:t>Inc</w:t>
      </w:r>
      <w:proofErr w:type="spellEnd"/>
      <w:r w:rsidRPr="00666950">
        <w:rPr>
          <w:lang w:val="sl-SI"/>
        </w:rPr>
        <w:t>.</w:t>
      </w:r>
    </w:p>
    <w:p w:rsidR="00FE3991" w:rsidRPr="00666950" w:rsidRDefault="00FE3991">
      <w:pPr>
        <w:rPr>
          <w:lang w:val="sl-SI"/>
        </w:rPr>
      </w:pPr>
    </w:p>
    <w:p w:rsidR="00FE3991" w:rsidRPr="00666950" w:rsidRDefault="0049757A">
      <w:pPr>
        <w:pStyle w:val="Heading5"/>
        <w:keepNext/>
        <w:keepLines/>
        <w:spacing w:before="40" w:after="0"/>
        <w:rPr>
          <w:rFonts w:ascii="Calibri" w:eastAsia="Calibri" w:hAnsi="Calibri" w:cs="Calibri"/>
          <w:b w:val="0"/>
          <w:i w:val="0"/>
          <w:color w:val="FF0000"/>
          <w:sz w:val="28"/>
          <w:szCs w:val="28"/>
          <w:lang w:val="sl-SI"/>
        </w:rPr>
      </w:pPr>
      <w:r w:rsidRPr="00666950">
        <w:rPr>
          <w:rFonts w:ascii="Calibri" w:eastAsia="Calibri" w:hAnsi="Calibri" w:cs="Calibri"/>
          <w:b w:val="0"/>
          <w:i w:val="0"/>
          <w:color w:val="FF0000"/>
          <w:sz w:val="28"/>
          <w:szCs w:val="28"/>
          <w:lang w:val="sl-SI"/>
        </w:rPr>
        <w:t>1. Opazovalni poskus: Trki vozičkov</w:t>
      </w:r>
    </w:p>
    <w:p w:rsidR="00FE3991" w:rsidRPr="00666950" w:rsidRDefault="0049757A">
      <w:pPr>
        <w:spacing w:line="240" w:lineRule="auto"/>
        <w:rPr>
          <w:lang w:val="sl-SI"/>
        </w:rPr>
      </w:pPr>
      <w:r w:rsidRPr="00666950">
        <w:rPr>
          <w:lang w:val="sl-SI"/>
        </w:rPr>
        <w:t>Oglejte si video posnetke štirih poskusov z dvema vozičkoma</w:t>
      </w:r>
      <w:r w:rsidRPr="00666950">
        <w:rPr>
          <w:lang w:val="sl-SI"/>
        </w:rPr>
        <w:t xml:space="preserve">, ki se gibljeta z zanemarljivim trenjem na ravni podlagi. Opazovani sistem sta </w:t>
      </w:r>
      <w:r w:rsidRPr="00666950">
        <w:rPr>
          <w:i/>
          <w:lang w:val="sl-SI"/>
        </w:rPr>
        <w:t>oba vozička</w:t>
      </w:r>
      <w:r w:rsidRPr="00666950">
        <w:rPr>
          <w:lang w:val="sl-SI"/>
        </w:rPr>
        <w:t>. :</w:t>
      </w:r>
    </w:p>
    <w:p w:rsidR="00FE3991" w:rsidRPr="00666950" w:rsidRDefault="0049757A">
      <w:pPr>
        <w:spacing w:line="240" w:lineRule="auto"/>
        <w:rPr>
          <w:lang w:val="sl-SI"/>
        </w:rPr>
      </w:pPr>
      <w:r w:rsidRPr="00666950">
        <w:rPr>
          <w:b/>
          <w:lang w:val="sl-SI"/>
        </w:rPr>
        <w:t>a.</w:t>
      </w:r>
      <w:r w:rsidRPr="00666950">
        <w:rPr>
          <w:lang w:val="sl-SI"/>
        </w:rPr>
        <w:t xml:space="preserve"> Voziček A (masa A je 500 g) se giblje v desno s hitrostjo 0,37 m/s. Voziček A trči v enak mirujoč voziček B (masa B je 500 g). Po trku voziček A obmiruje, voz</w:t>
      </w:r>
      <w:r w:rsidRPr="00666950">
        <w:rPr>
          <w:lang w:val="sl-SI"/>
        </w:rPr>
        <w:t>iček B pa se giblje v desno s hitrostjo 0,37 m/s. [</w:t>
      </w:r>
      <w:hyperlink r:id="rId6">
        <w:r w:rsidRPr="00666950">
          <w:rPr>
            <w:rFonts w:ascii="Calibri" w:eastAsia="Calibri" w:hAnsi="Calibri" w:cs="Calibri"/>
            <w:color w:val="0000FF"/>
            <w:u w:val="single"/>
            <w:lang w:val="sl-SI"/>
          </w:rPr>
          <w:t>https://youtu.be/Ikc03NBA11U</w:t>
        </w:r>
      </w:hyperlink>
      <w:r w:rsidRPr="00666950">
        <w:rPr>
          <w:lang w:val="sl-SI"/>
        </w:rPr>
        <w:t>]</w:t>
      </w:r>
    </w:p>
    <w:p w:rsidR="00FE3991" w:rsidRPr="00666950" w:rsidRDefault="0049757A">
      <w:pPr>
        <w:spacing w:line="240" w:lineRule="auto"/>
        <w:rPr>
          <w:lang w:val="sl-SI"/>
        </w:rPr>
      </w:pPr>
      <w:r w:rsidRPr="00666950">
        <w:rPr>
          <w:b/>
          <w:lang w:val="sl-SI"/>
        </w:rPr>
        <w:t>b.</w:t>
      </w:r>
      <w:r w:rsidRPr="00666950">
        <w:rPr>
          <w:lang w:val="sl-SI"/>
        </w:rPr>
        <w:t xml:space="preserve"> Voziček A z dodatno utežjo (skupna masa vozička in uteži je 1470 g) se giblje v desno s hitrostjo 0,31 m/s. Voziček A trči v</w:t>
      </w:r>
      <w:r w:rsidRPr="00666950">
        <w:rPr>
          <w:lang w:val="sl-SI"/>
        </w:rPr>
        <w:t xml:space="preserve"> mirujoči voziček B (masa B je 500 g). Po trku se oba vozička gibljeta v </w:t>
      </w:r>
      <w:proofErr w:type="spellStart"/>
      <w:r w:rsidRPr="00666950">
        <w:rPr>
          <w:lang w:val="sl-SI"/>
        </w:rPr>
        <w:t>denso</w:t>
      </w:r>
      <w:proofErr w:type="spellEnd"/>
      <w:r w:rsidRPr="00666950">
        <w:rPr>
          <w:lang w:val="sl-SI"/>
        </w:rPr>
        <w:t>: voziček B s hitrostjo 0,47 m/s in voziček A s hitrostjo 0,15 m/s. [</w:t>
      </w:r>
      <w:hyperlink r:id="rId7">
        <w:r w:rsidRPr="00666950">
          <w:rPr>
            <w:rFonts w:ascii="Calibri" w:eastAsia="Calibri" w:hAnsi="Calibri" w:cs="Calibri"/>
            <w:color w:val="0000FF"/>
            <w:u w:val="single"/>
            <w:lang w:val="sl-SI"/>
          </w:rPr>
          <w:t>https://youtu.be/HbMBplGL3Zo</w:t>
        </w:r>
      </w:hyperlink>
      <w:r w:rsidRPr="00666950">
        <w:rPr>
          <w:lang w:val="sl-SI"/>
        </w:rPr>
        <w:t>]</w:t>
      </w:r>
    </w:p>
    <w:p w:rsidR="00FE3991" w:rsidRPr="00666950" w:rsidRDefault="0049757A">
      <w:pPr>
        <w:spacing w:line="240" w:lineRule="auto"/>
        <w:rPr>
          <w:lang w:val="sl-SI"/>
        </w:rPr>
      </w:pPr>
      <w:r w:rsidRPr="00666950">
        <w:rPr>
          <w:b/>
          <w:lang w:val="sl-SI"/>
        </w:rPr>
        <w:t>c.</w:t>
      </w:r>
      <w:r w:rsidRPr="00666950">
        <w:rPr>
          <w:lang w:val="sl-SI"/>
        </w:rPr>
        <w:t xml:space="preserve"> Voziček A (masa A je 500 g) </w:t>
      </w:r>
      <w:r w:rsidRPr="00666950">
        <w:rPr>
          <w:lang w:val="sl-SI"/>
        </w:rPr>
        <w:t>se giblje v desno s hitrostjo 0,31 m/s. Enak voziček B ( masa B je 500 g) se giblje v levo s hitrostjo 0,31 m/s. Ko vozička trčita, se zlepita z “ježki” in obmirujeta [</w:t>
      </w:r>
      <w:hyperlink r:id="rId8">
        <w:r w:rsidRPr="00666950">
          <w:rPr>
            <w:rFonts w:ascii="Arial" w:eastAsia="Arial" w:hAnsi="Arial" w:cs="Arial"/>
            <w:color w:val="0000FF"/>
            <w:highlight w:val="white"/>
            <w:u w:val="single"/>
            <w:lang w:val="sl-SI"/>
          </w:rPr>
          <w:t>https://youtu.be/m9JO6LrZ1Mk</w:t>
        </w:r>
      </w:hyperlink>
      <w:r w:rsidRPr="00666950">
        <w:rPr>
          <w:lang w:val="sl-SI"/>
        </w:rPr>
        <w:t>]</w:t>
      </w:r>
    </w:p>
    <w:p w:rsidR="00FE3991" w:rsidRPr="00666950" w:rsidRDefault="0049757A">
      <w:pPr>
        <w:spacing w:after="0" w:line="240" w:lineRule="auto"/>
        <w:rPr>
          <w:lang w:val="sl-SI"/>
        </w:rPr>
      </w:pPr>
      <w:r w:rsidRPr="00666950">
        <w:rPr>
          <w:b/>
          <w:lang w:val="sl-SI"/>
        </w:rPr>
        <w:t>d.</w:t>
      </w:r>
      <w:r w:rsidRPr="00666950">
        <w:rPr>
          <w:lang w:val="sl-SI"/>
        </w:rPr>
        <w:t xml:space="preserve"> Ponovim</w:t>
      </w:r>
      <w:r w:rsidRPr="00666950">
        <w:rPr>
          <w:lang w:val="sl-SI"/>
        </w:rPr>
        <w:t xml:space="preserve">o poskus </w:t>
      </w:r>
      <w:r w:rsidRPr="00666950">
        <w:rPr>
          <w:b/>
          <w:lang w:val="sl-SI"/>
        </w:rPr>
        <w:t>c.</w:t>
      </w:r>
      <w:r w:rsidRPr="00666950">
        <w:rPr>
          <w:lang w:val="sl-SI"/>
        </w:rPr>
        <w:t>, toda v tem primeru dodamo na voziček A utež (skupna masa vozička A in uteži je 1470 g). Masa vozička B je 500 g. Sprva se oba vozička gibljeta drug proti drugemu s hitrostjo 0,35 m/s. Ko vozička trčita, se zlepita in se skupaj gibljeta v desno</w:t>
      </w:r>
      <w:r w:rsidRPr="00666950">
        <w:rPr>
          <w:lang w:val="sl-SI"/>
        </w:rPr>
        <w:t xml:space="preserve"> s </w:t>
      </w:r>
      <w:proofErr w:type="spellStart"/>
      <w:r w:rsidRPr="00666950">
        <w:rPr>
          <w:lang w:val="sl-SI"/>
        </w:rPr>
        <w:t>hitrosjo</w:t>
      </w:r>
      <w:proofErr w:type="spellEnd"/>
      <w:r w:rsidRPr="00666950">
        <w:rPr>
          <w:lang w:val="sl-SI"/>
        </w:rPr>
        <w:t xml:space="preserve"> 0,17 m/s. [</w:t>
      </w:r>
      <w:hyperlink r:id="rId9">
        <w:r w:rsidRPr="00666950">
          <w:rPr>
            <w:rFonts w:ascii="Arial" w:eastAsia="Arial" w:hAnsi="Arial" w:cs="Arial"/>
            <w:color w:val="0000FF"/>
            <w:highlight w:val="white"/>
            <w:u w:val="single"/>
            <w:lang w:val="sl-SI"/>
          </w:rPr>
          <w:t>https://youtu.be/tciBA4w4ZiU</w:t>
        </w:r>
      </w:hyperlink>
      <w:r w:rsidRPr="00666950">
        <w:rPr>
          <w:lang w:val="sl-SI"/>
        </w:rPr>
        <w:t>]</w:t>
      </w:r>
    </w:p>
    <w:p w:rsidR="00FE3991" w:rsidRPr="00666950" w:rsidRDefault="00FE3991">
      <w:pPr>
        <w:rPr>
          <w:lang w:val="sl-SI"/>
        </w:rPr>
      </w:pPr>
    </w:p>
    <w:p w:rsidR="00FE3991" w:rsidRPr="00666950" w:rsidRDefault="0049757A">
      <w:pPr>
        <w:rPr>
          <w:lang w:val="sl-SI"/>
        </w:rPr>
      </w:pPr>
      <w:r w:rsidRPr="00666950">
        <w:rPr>
          <w:lang w:val="sl-SI"/>
        </w:rPr>
        <w:t xml:space="preserve">Za </w:t>
      </w:r>
      <w:r w:rsidRPr="00666950">
        <w:rPr>
          <w:i/>
          <w:lang w:val="sl-SI"/>
        </w:rPr>
        <w:t>vsak</w:t>
      </w:r>
      <w:r w:rsidRPr="00666950">
        <w:rPr>
          <w:lang w:val="sl-SI"/>
        </w:rPr>
        <w:t xml:space="preserve"> poskus narišite skico, ki kaže situacijo pred in po trku. Za vsak poskus naredite in izpolnite tabelo kot je prikazana spodaj. S primerjavo zapisov v tabeli poskusite ugotoviti ali za katero od količin v prvi vrstici tabele velja, da je njena vrednost pre</w:t>
      </w:r>
      <w:r w:rsidRPr="00666950">
        <w:rPr>
          <w:lang w:val="sl-SI"/>
        </w:rPr>
        <w:t xml:space="preserve">d trkom enaka vrednosti po trku (pravimo tudi, da ostaja vrednost količine pri trku konstantna). .    </w:t>
      </w:r>
    </w:p>
    <w:p w:rsidR="00FE3991" w:rsidRPr="00666950" w:rsidRDefault="00FE3991">
      <w:pPr>
        <w:rPr>
          <w:lang w:val="sl-SI"/>
        </w:rPr>
      </w:pPr>
    </w:p>
    <w:tbl>
      <w:tblPr>
        <w:tblStyle w:val="a"/>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900"/>
        <w:gridCol w:w="1170"/>
        <w:gridCol w:w="1260"/>
        <w:gridCol w:w="1710"/>
        <w:gridCol w:w="1890"/>
      </w:tblGrid>
      <w:tr w:rsidR="00FE3991" w:rsidRPr="00666950">
        <w:tc>
          <w:tcPr>
            <w:tcW w:w="2250" w:type="dxa"/>
          </w:tcPr>
          <w:p w:rsidR="00FE3991" w:rsidRPr="00666950" w:rsidRDefault="0049757A">
            <w:pPr>
              <w:rPr>
                <w:b/>
                <w:lang w:val="sl-SI"/>
              </w:rPr>
            </w:pPr>
            <w:r w:rsidRPr="00666950">
              <w:rPr>
                <w:b/>
                <w:lang w:val="sl-SI"/>
              </w:rPr>
              <w:t>Fizikalna količina</w:t>
            </w:r>
          </w:p>
        </w:tc>
        <w:tc>
          <w:tcPr>
            <w:tcW w:w="900" w:type="dxa"/>
          </w:tcPr>
          <w:p w:rsidR="00FE3991" w:rsidRPr="00666950" w:rsidRDefault="0049757A">
            <w:pPr>
              <w:jc w:val="center"/>
              <w:rPr>
                <w:b/>
                <w:lang w:val="sl-SI"/>
              </w:rPr>
            </w:pPr>
            <w:r w:rsidRPr="00666950">
              <w:rPr>
                <w:b/>
                <w:lang w:val="sl-SI"/>
              </w:rPr>
              <w:t>Masa</w:t>
            </w:r>
          </w:p>
          <w:p w:rsidR="00FE3991" w:rsidRPr="00666950" w:rsidRDefault="0049757A">
            <w:pPr>
              <w:jc w:val="center"/>
              <w:rPr>
                <w:b/>
                <w:lang w:val="sl-SI"/>
              </w:rPr>
            </w:pPr>
            <w:r w:rsidRPr="00666950">
              <w:rPr>
                <w:b/>
                <w:i/>
                <w:lang w:val="sl-SI"/>
              </w:rPr>
              <w:t>m</w:t>
            </w:r>
          </w:p>
        </w:tc>
        <w:tc>
          <w:tcPr>
            <w:tcW w:w="1170" w:type="dxa"/>
          </w:tcPr>
          <w:p w:rsidR="00FE3991" w:rsidRPr="00666950" w:rsidRDefault="0049757A">
            <w:pPr>
              <w:jc w:val="center"/>
              <w:rPr>
                <w:b/>
                <w:lang w:val="sl-SI"/>
              </w:rPr>
            </w:pPr>
            <w:r w:rsidRPr="00666950">
              <w:rPr>
                <w:b/>
                <w:lang w:val="sl-SI"/>
              </w:rPr>
              <w:t>Velikost hitrosti</w:t>
            </w:r>
          </w:p>
          <w:p w:rsidR="00FE3991" w:rsidRPr="00666950" w:rsidRDefault="0049757A">
            <w:pPr>
              <w:jc w:val="center"/>
              <w:rPr>
                <w:b/>
                <w:lang w:val="sl-SI"/>
              </w:rPr>
            </w:pPr>
            <w:r w:rsidRPr="00666950">
              <w:rPr>
                <w:b/>
                <w:i/>
                <w:lang w:val="sl-SI"/>
              </w:rPr>
              <w:t>v</w:t>
            </w:r>
          </w:p>
        </w:tc>
        <w:tc>
          <w:tcPr>
            <w:tcW w:w="1260" w:type="dxa"/>
          </w:tcPr>
          <w:p w:rsidR="00FE3991" w:rsidRPr="00666950" w:rsidRDefault="0049757A">
            <w:pPr>
              <w:jc w:val="center"/>
              <w:rPr>
                <w:b/>
                <w:lang w:val="sl-SI"/>
              </w:rPr>
            </w:pPr>
            <w:r w:rsidRPr="00666950">
              <w:rPr>
                <w:b/>
                <w:i/>
                <w:lang w:val="sl-SI"/>
              </w:rPr>
              <w:t>x</w:t>
            </w:r>
            <w:r w:rsidRPr="00666950">
              <w:rPr>
                <w:b/>
                <w:lang w:val="sl-SI"/>
              </w:rPr>
              <w:t xml:space="preserve">-komponenta hitrosti </w:t>
            </w:r>
            <m:oMath>
              <m:sSub>
                <m:sSubPr>
                  <m:ctrlPr>
                    <w:rPr>
                      <w:rFonts w:ascii="Cambria Math" w:hAnsi="Cambria Math"/>
                      <w:b/>
                      <w:lang w:val="sl-SI"/>
                    </w:rPr>
                  </m:ctrlPr>
                </m:sSubPr>
                <m:e>
                  <m:r>
                    <m:rPr>
                      <m:sty m:val="bi"/>
                    </m:rPr>
                    <w:rPr>
                      <w:rFonts w:ascii="Cambria Math" w:hAnsi="Cambria Math"/>
                      <w:lang w:val="sl-SI"/>
                    </w:rPr>
                    <m:t>v</m:t>
                  </m:r>
                </m:e>
                <m:sub>
                  <m:r>
                    <m:rPr>
                      <m:sty m:val="bi"/>
                    </m:rPr>
                    <w:rPr>
                      <w:rFonts w:ascii="Cambria Math" w:hAnsi="Cambria Math"/>
                      <w:lang w:val="sl-SI"/>
                    </w:rPr>
                    <m:t>x</m:t>
                  </m:r>
                </m:sub>
              </m:sSub>
            </m:oMath>
          </w:p>
        </w:tc>
        <w:tc>
          <w:tcPr>
            <w:tcW w:w="1710" w:type="dxa"/>
          </w:tcPr>
          <w:p w:rsidR="00FE3991" w:rsidRPr="00666950" w:rsidRDefault="0049757A">
            <w:pPr>
              <w:rPr>
                <w:b/>
                <w:i/>
                <w:lang w:val="sl-SI"/>
              </w:rPr>
            </w:pPr>
            <w:r w:rsidRPr="00666950">
              <w:rPr>
                <w:b/>
                <w:lang w:val="sl-SI"/>
              </w:rPr>
              <w:t xml:space="preserve">Produkt mase in velikosti hitrosti  </w:t>
            </w:r>
            <w:r w:rsidRPr="00666950">
              <w:rPr>
                <w:b/>
                <w:i/>
                <w:lang w:val="sl-SI"/>
              </w:rPr>
              <w:t>mv</w:t>
            </w:r>
          </w:p>
        </w:tc>
        <w:tc>
          <w:tcPr>
            <w:tcW w:w="1890" w:type="dxa"/>
          </w:tcPr>
          <w:p w:rsidR="00FE3991" w:rsidRPr="00666950" w:rsidRDefault="0049757A">
            <w:pPr>
              <w:jc w:val="center"/>
              <w:rPr>
                <w:b/>
                <w:i/>
                <w:vertAlign w:val="subscript"/>
                <w:lang w:val="sl-SI"/>
              </w:rPr>
            </w:pPr>
            <w:r w:rsidRPr="00666950">
              <w:rPr>
                <w:b/>
                <w:lang w:val="sl-SI"/>
              </w:rPr>
              <w:t xml:space="preserve">Produkt mase in </w:t>
            </w:r>
            <w:r w:rsidRPr="00666950">
              <w:rPr>
                <w:b/>
                <w:i/>
                <w:lang w:val="sl-SI"/>
              </w:rPr>
              <w:t>x-</w:t>
            </w:r>
            <w:proofErr w:type="spellStart"/>
            <w:r w:rsidRPr="00666950">
              <w:rPr>
                <w:b/>
                <w:lang w:val="sl-SI"/>
              </w:rPr>
              <w:t>komp</w:t>
            </w:r>
            <w:proofErr w:type="spellEnd"/>
            <w:r w:rsidRPr="00666950">
              <w:rPr>
                <w:b/>
                <w:lang w:val="sl-SI"/>
              </w:rPr>
              <w:t xml:space="preserve">. hitrost </w:t>
            </w:r>
            <w:proofErr w:type="spellStart"/>
            <w:r w:rsidRPr="00666950">
              <w:rPr>
                <w:b/>
                <w:i/>
                <w:lang w:val="sl-SI"/>
              </w:rPr>
              <w:t>mv</w:t>
            </w:r>
            <w:r w:rsidRPr="00666950">
              <w:rPr>
                <w:b/>
                <w:i/>
                <w:vertAlign w:val="subscript"/>
                <w:lang w:val="sl-SI"/>
              </w:rPr>
              <w:t>x</w:t>
            </w:r>
            <w:proofErr w:type="spellEnd"/>
          </w:p>
        </w:tc>
      </w:tr>
      <w:tr w:rsidR="00FE3991" w:rsidRPr="00666950">
        <w:tc>
          <w:tcPr>
            <w:tcW w:w="2250" w:type="dxa"/>
          </w:tcPr>
          <w:p w:rsidR="00FE3991" w:rsidRPr="00666950" w:rsidRDefault="0049757A">
            <w:pPr>
              <w:rPr>
                <w:lang w:val="sl-SI"/>
              </w:rPr>
            </w:pPr>
            <w:r w:rsidRPr="00666950">
              <w:rPr>
                <w:lang w:val="sl-SI"/>
              </w:rPr>
              <w:lastRenderedPageBreak/>
              <w:t>Voziček A</w:t>
            </w:r>
          </w:p>
          <w:p w:rsidR="00FE3991" w:rsidRPr="00666950" w:rsidRDefault="0049757A">
            <w:pPr>
              <w:rPr>
                <w:lang w:val="sl-SI"/>
              </w:rPr>
            </w:pPr>
            <w:r w:rsidRPr="00666950">
              <w:rPr>
                <w:lang w:val="sl-SI"/>
              </w:rPr>
              <w:t>(</w:t>
            </w:r>
            <w:r w:rsidRPr="00666950">
              <w:rPr>
                <w:i/>
                <w:lang w:val="sl-SI"/>
              </w:rPr>
              <w:t>pred</w:t>
            </w:r>
            <w:r w:rsidRPr="00666950">
              <w:rPr>
                <w:lang w:val="sl-SI"/>
              </w:rPr>
              <w:t xml:space="preserve"> trkom)</w:t>
            </w:r>
          </w:p>
          <w:p w:rsidR="00FE3991" w:rsidRPr="00666950" w:rsidRDefault="00FE3991">
            <w:pPr>
              <w:rPr>
                <w:lang w:val="sl-SI"/>
              </w:rPr>
            </w:pPr>
          </w:p>
        </w:tc>
        <w:tc>
          <w:tcPr>
            <w:tcW w:w="900" w:type="dxa"/>
          </w:tcPr>
          <w:p w:rsidR="00FE3991" w:rsidRPr="00666950" w:rsidRDefault="00FE3991">
            <w:pPr>
              <w:rPr>
                <w:lang w:val="sl-SI"/>
              </w:rPr>
            </w:pPr>
          </w:p>
        </w:tc>
        <w:tc>
          <w:tcPr>
            <w:tcW w:w="1170" w:type="dxa"/>
          </w:tcPr>
          <w:p w:rsidR="00FE3991" w:rsidRPr="00666950" w:rsidRDefault="00FE3991">
            <w:pPr>
              <w:rPr>
                <w:lang w:val="sl-SI"/>
              </w:rPr>
            </w:pPr>
          </w:p>
        </w:tc>
        <w:tc>
          <w:tcPr>
            <w:tcW w:w="1260" w:type="dxa"/>
          </w:tcPr>
          <w:p w:rsidR="00FE3991" w:rsidRPr="00666950" w:rsidRDefault="00FE3991">
            <w:pPr>
              <w:rPr>
                <w:lang w:val="sl-SI"/>
              </w:rPr>
            </w:pPr>
          </w:p>
        </w:tc>
        <w:tc>
          <w:tcPr>
            <w:tcW w:w="1710" w:type="dxa"/>
          </w:tcPr>
          <w:p w:rsidR="00FE3991" w:rsidRPr="00666950" w:rsidRDefault="00FE3991">
            <w:pPr>
              <w:rPr>
                <w:lang w:val="sl-SI"/>
              </w:rPr>
            </w:pPr>
          </w:p>
        </w:tc>
        <w:tc>
          <w:tcPr>
            <w:tcW w:w="1890" w:type="dxa"/>
          </w:tcPr>
          <w:p w:rsidR="00FE3991" w:rsidRPr="00666950" w:rsidRDefault="00FE3991">
            <w:pPr>
              <w:rPr>
                <w:lang w:val="sl-SI"/>
              </w:rPr>
            </w:pPr>
          </w:p>
        </w:tc>
      </w:tr>
      <w:tr w:rsidR="00FE3991" w:rsidRPr="00666950">
        <w:tc>
          <w:tcPr>
            <w:tcW w:w="2250" w:type="dxa"/>
            <w:tcBorders>
              <w:bottom w:val="single" w:sz="4" w:space="0" w:color="000000"/>
            </w:tcBorders>
          </w:tcPr>
          <w:p w:rsidR="00FE3991" w:rsidRPr="00666950" w:rsidRDefault="0049757A">
            <w:pPr>
              <w:rPr>
                <w:lang w:val="sl-SI"/>
              </w:rPr>
            </w:pPr>
            <w:r w:rsidRPr="00666950">
              <w:rPr>
                <w:lang w:val="sl-SI"/>
              </w:rPr>
              <w:t>Voziček B</w:t>
            </w:r>
          </w:p>
          <w:p w:rsidR="00FE3991" w:rsidRPr="00666950" w:rsidRDefault="0049757A">
            <w:pPr>
              <w:rPr>
                <w:lang w:val="sl-SI"/>
              </w:rPr>
            </w:pPr>
            <w:r w:rsidRPr="00666950">
              <w:rPr>
                <w:lang w:val="sl-SI"/>
              </w:rPr>
              <w:t>(</w:t>
            </w:r>
            <w:r w:rsidRPr="00666950">
              <w:rPr>
                <w:i/>
                <w:lang w:val="sl-SI"/>
              </w:rPr>
              <w:t>pred</w:t>
            </w:r>
            <w:r w:rsidRPr="00666950">
              <w:rPr>
                <w:lang w:val="sl-SI"/>
              </w:rPr>
              <w:t xml:space="preserve"> trkom)</w:t>
            </w:r>
          </w:p>
          <w:p w:rsidR="00FE3991" w:rsidRPr="00666950" w:rsidRDefault="00FE3991">
            <w:pPr>
              <w:rPr>
                <w:lang w:val="sl-SI"/>
              </w:rPr>
            </w:pPr>
          </w:p>
        </w:tc>
        <w:tc>
          <w:tcPr>
            <w:tcW w:w="900" w:type="dxa"/>
            <w:tcBorders>
              <w:bottom w:val="single" w:sz="4" w:space="0" w:color="000000"/>
            </w:tcBorders>
          </w:tcPr>
          <w:p w:rsidR="00FE3991" w:rsidRPr="00666950" w:rsidRDefault="00FE3991">
            <w:pPr>
              <w:rPr>
                <w:lang w:val="sl-SI"/>
              </w:rPr>
            </w:pPr>
          </w:p>
        </w:tc>
        <w:tc>
          <w:tcPr>
            <w:tcW w:w="1170" w:type="dxa"/>
            <w:tcBorders>
              <w:bottom w:val="single" w:sz="4" w:space="0" w:color="000000"/>
            </w:tcBorders>
          </w:tcPr>
          <w:p w:rsidR="00FE3991" w:rsidRPr="00666950" w:rsidRDefault="00FE3991">
            <w:pPr>
              <w:rPr>
                <w:lang w:val="sl-SI"/>
              </w:rPr>
            </w:pPr>
          </w:p>
        </w:tc>
        <w:tc>
          <w:tcPr>
            <w:tcW w:w="1260" w:type="dxa"/>
            <w:tcBorders>
              <w:bottom w:val="single" w:sz="4" w:space="0" w:color="000000"/>
            </w:tcBorders>
          </w:tcPr>
          <w:p w:rsidR="00FE3991" w:rsidRPr="00666950" w:rsidRDefault="00FE3991">
            <w:pPr>
              <w:rPr>
                <w:lang w:val="sl-SI"/>
              </w:rPr>
            </w:pPr>
          </w:p>
        </w:tc>
        <w:tc>
          <w:tcPr>
            <w:tcW w:w="1710" w:type="dxa"/>
            <w:tcBorders>
              <w:bottom w:val="single" w:sz="4" w:space="0" w:color="000000"/>
            </w:tcBorders>
          </w:tcPr>
          <w:p w:rsidR="00FE3991" w:rsidRPr="00666950" w:rsidRDefault="00FE3991">
            <w:pPr>
              <w:rPr>
                <w:lang w:val="sl-SI"/>
              </w:rPr>
            </w:pPr>
          </w:p>
        </w:tc>
        <w:tc>
          <w:tcPr>
            <w:tcW w:w="1890" w:type="dxa"/>
            <w:tcBorders>
              <w:bottom w:val="single" w:sz="4" w:space="0" w:color="000000"/>
            </w:tcBorders>
          </w:tcPr>
          <w:p w:rsidR="00FE3991" w:rsidRPr="00666950" w:rsidRDefault="00FE3991">
            <w:pPr>
              <w:rPr>
                <w:lang w:val="sl-SI"/>
              </w:rPr>
            </w:pPr>
          </w:p>
        </w:tc>
      </w:tr>
      <w:tr w:rsidR="00FE3991" w:rsidRPr="00666950">
        <w:tc>
          <w:tcPr>
            <w:tcW w:w="2250" w:type="dxa"/>
            <w:tcBorders>
              <w:top w:val="single" w:sz="4" w:space="0" w:color="000000"/>
              <w:bottom w:val="single" w:sz="24" w:space="0" w:color="000000"/>
            </w:tcBorders>
          </w:tcPr>
          <w:p w:rsidR="00FE3991" w:rsidRPr="00666950" w:rsidRDefault="0049757A">
            <w:pPr>
              <w:rPr>
                <w:lang w:val="sl-SI"/>
              </w:rPr>
            </w:pPr>
            <w:r w:rsidRPr="00666950">
              <w:rPr>
                <w:lang w:val="sl-SI"/>
              </w:rPr>
              <w:t>Skupaj za voziček A in B (seštejte zgornji vrednosti za vsako količino)</w:t>
            </w:r>
          </w:p>
        </w:tc>
        <w:tc>
          <w:tcPr>
            <w:tcW w:w="900" w:type="dxa"/>
            <w:tcBorders>
              <w:top w:val="single" w:sz="4" w:space="0" w:color="000000"/>
              <w:bottom w:val="single" w:sz="24" w:space="0" w:color="000000"/>
            </w:tcBorders>
          </w:tcPr>
          <w:p w:rsidR="00FE3991" w:rsidRPr="00666950" w:rsidRDefault="00FE3991">
            <w:pPr>
              <w:rPr>
                <w:lang w:val="sl-SI"/>
              </w:rPr>
            </w:pPr>
          </w:p>
        </w:tc>
        <w:tc>
          <w:tcPr>
            <w:tcW w:w="1170" w:type="dxa"/>
            <w:tcBorders>
              <w:top w:val="single" w:sz="4" w:space="0" w:color="000000"/>
              <w:bottom w:val="single" w:sz="24" w:space="0" w:color="000000"/>
            </w:tcBorders>
          </w:tcPr>
          <w:p w:rsidR="00FE3991" w:rsidRPr="00666950" w:rsidRDefault="00FE3991">
            <w:pPr>
              <w:rPr>
                <w:lang w:val="sl-SI"/>
              </w:rPr>
            </w:pPr>
          </w:p>
        </w:tc>
        <w:tc>
          <w:tcPr>
            <w:tcW w:w="1260" w:type="dxa"/>
            <w:tcBorders>
              <w:top w:val="single" w:sz="4" w:space="0" w:color="000000"/>
              <w:bottom w:val="single" w:sz="24" w:space="0" w:color="000000"/>
            </w:tcBorders>
          </w:tcPr>
          <w:p w:rsidR="00FE3991" w:rsidRPr="00666950" w:rsidRDefault="00FE3991">
            <w:pPr>
              <w:rPr>
                <w:lang w:val="sl-SI"/>
              </w:rPr>
            </w:pPr>
          </w:p>
        </w:tc>
        <w:tc>
          <w:tcPr>
            <w:tcW w:w="1710" w:type="dxa"/>
            <w:tcBorders>
              <w:top w:val="single" w:sz="4" w:space="0" w:color="000000"/>
              <w:bottom w:val="single" w:sz="24" w:space="0" w:color="000000"/>
            </w:tcBorders>
          </w:tcPr>
          <w:p w:rsidR="00FE3991" w:rsidRPr="00666950" w:rsidRDefault="00FE3991">
            <w:pPr>
              <w:rPr>
                <w:lang w:val="sl-SI"/>
              </w:rPr>
            </w:pPr>
          </w:p>
        </w:tc>
        <w:tc>
          <w:tcPr>
            <w:tcW w:w="1890" w:type="dxa"/>
            <w:tcBorders>
              <w:top w:val="single" w:sz="4" w:space="0" w:color="000000"/>
              <w:bottom w:val="single" w:sz="24" w:space="0" w:color="000000"/>
            </w:tcBorders>
          </w:tcPr>
          <w:p w:rsidR="00FE3991" w:rsidRPr="00666950" w:rsidRDefault="00FE3991">
            <w:pPr>
              <w:rPr>
                <w:lang w:val="sl-SI"/>
              </w:rPr>
            </w:pPr>
          </w:p>
        </w:tc>
      </w:tr>
      <w:tr w:rsidR="00FE3991" w:rsidRPr="00666950">
        <w:tc>
          <w:tcPr>
            <w:tcW w:w="2250" w:type="dxa"/>
            <w:tcBorders>
              <w:top w:val="single" w:sz="24" w:space="0" w:color="000000"/>
            </w:tcBorders>
          </w:tcPr>
          <w:p w:rsidR="00FE3991" w:rsidRPr="00666950" w:rsidRDefault="0049757A">
            <w:pPr>
              <w:rPr>
                <w:lang w:val="sl-SI"/>
              </w:rPr>
            </w:pPr>
            <w:r w:rsidRPr="00666950">
              <w:rPr>
                <w:lang w:val="sl-SI"/>
              </w:rPr>
              <w:t>Voziček A</w:t>
            </w:r>
          </w:p>
          <w:p w:rsidR="00FE3991" w:rsidRPr="00666950" w:rsidRDefault="0049757A">
            <w:pPr>
              <w:rPr>
                <w:lang w:val="sl-SI"/>
              </w:rPr>
            </w:pPr>
            <w:r w:rsidRPr="00666950">
              <w:rPr>
                <w:lang w:val="sl-SI"/>
              </w:rPr>
              <w:t>(</w:t>
            </w:r>
            <w:r w:rsidRPr="00666950">
              <w:rPr>
                <w:i/>
                <w:lang w:val="sl-SI"/>
              </w:rPr>
              <w:t>po</w:t>
            </w:r>
            <w:r w:rsidRPr="00666950">
              <w:rPr>
                <w:lang w:val="sl-SI"/>
              </w:rPr>
              <w:t xml:space="preserve"> trku)</w:t>
            </w:r>
          </w:p>
          <w:p w:rsidR="00FE3991" w:rsidRPr="00666950" w:rsidRDefault="00FE3991">
            <w:pPr>
              <w:rPr>
                <w:lang w:val="sl-SI"/>
              </w:rPr>
            </w:pPr>
          </w:p>
        </w:tc>
        <w:tc>
          <w:tcPr>
            <w:tcW w:w="900" w:type="dxa"/>
            <w:tcBorders>
              <w:top w:val="single" w:sz="24" w:space="0" w:color="000000"/>
            </w:tcBorders>
          </w:tcPr>
          <w:p w:rsidR="00FE3991" w:rsidRPr="00666950" w:rsidRDefault="00FE3991">
            <w:pPr>
              <w:rPr>
                <w:lang w:val="sl-SI"/>
              </w:rPr>
            </w:pPr>
          </w:p>
        </w:tc>
        <w:tc>
          <w:tcPr>
            <w:tcW w:w="1170" w:type="dxa"/>
            <w:tcBorders>
              <w:top w:val="single" w:sz="24" w:space="0" w:color="000000"/>
            </w:tcBorders>
          </w:tcPr>
          <w:p w:rsidR="00FE3991" w:rsidRPr="00666950" w:rsidRDefault="00FE3991">
            <w:pPr>
              <w:rPr>
                <w:lang w:val="sl-SI"/>
              </w:rPr>
            </w:pPr>
          </w:p>
        </w:tc>
        <w:tc>
          <w:tcPr>
            <w:tcW w:w="1260" w:type="dxa"/>
            <w:tcBorders>
              <w:top w:val="single" w:sz="24" w:space="0" w:color="000000"/>
            </w:tcBorders>
          </w:tcPr>
          <w:p w:rsidR="00FE3991" w:rsidRPr="00666950" w:rsidRDefault="00FE3991">
            <w:pPr>
              <w:rPr>
                <w:lang w:val="sl-SI"/>
              </w:rPr>
            </w:pPr>
          </w:p>
        </w:tc>
        <w:tc>
          <w:tcPr>
            <w:tcW w:w="1710" w:type="dxa"/>
            <w:tcBorders>
              <w:top w:val="single" w:sz="24" w:space="0" w:color="000000"/>
            </w:tcBorders>
          </w:tcPr>
          <w:p w:rsidR="00FE3991" w:rsidRPr="00666950" w:rsidRDefault="00FE3991">
            <w:pPr>
              <w:rPr>
                <w:lang w:val="sl-SI"/>
              </w:rPr>
            </w:pPr>
          </w:p>
        </w:tc>
        <w:tc>
          <w:tcPr>
            <w:tcW w:w="1890" w:type="dxa"/>
            <w:tcBorders>
              <w:top w:val="single" w:sz="24" w:space="0" w:color="000000"/>
            </w:tcBorders>
          </w:tcPr>
          <w:p w:rsidR="00FE3991" w:rsidRPr="00666950" w:rsidRDefault="00FE3991">
            <w:pPr>
              <w:rPr>
                <w:lang w:val="sl-SI"/>
              </w:rPr>
            </w:pPr>
          </w:p>
        </w:tc>
      </w:tr>
      <w:tr w:rsidR="00FE3991" w:rsidRPr="00666950">
        <w:tc>
          <w:tcPr>
            <w:tcW w:w="2250" w:type="dxa"/>
            <w:tcBorders>
              <w:bottom w:val="single" w:sz="4" w:space="0" w:color="000000"/>
            </w:tcBorders>
          </w:tcPr>
          <w:p w:rsidR="00FE3991" w:rsidRPr="00666950" w:rsidRDefault="0049757A">
            <w:pPr>
              <w:rPr>
                <w:lang w:val="sl-SI"/>
              </w:rPr>
            </w:pPr>
            <w:r w:rsidRPr="00666950">
              <w:rPr>
                <w:lang w:val="sl-SI"/>
              </w:rPr>
              <w:t>Voziček B</w:t>
            </w:r>
          </w:p>
          <w:p w:rsidR="00FE3991" w:rsidRPr="00666950" w:rsidRDefault="0049757A">
            <w:pPr>
              <w:rPr>
                <w:lang w:val="sl-SI"/>
              </w:rPr>
            </w:pPr>
            <w:r w:rsidRPr="00666950">
              <w:rPr>
                <w:lang w:val="sl-SI"/>
              </w:rPr>
              <w:t>(</w:t>
            </w:r>
            <w:r w:rsidRPr="00666950">
              <w:rPr>
                <w:i/>
                <w:lang w:val="sl-SI"/>
              </w:rPr>
              <w:t>po</w:t>
            </w:r>
            <w:r w:rsidRPr="00666950">
              <w:rPr>
                <w:lang w:val="sl-SI"/>
              </w:rPr>
              <w:t xml:space="preserve"> trku)</w:t>
            </w:r>
          </w:p>
          <w:p w:rsidR="00FE3991" w:rsidRPr="00666950" w:rsidRDefault="00FE3991">
            <w:pPr>
              <w:rPr>
                <w:lang w:val="sl-SI"/>
              </w:rPr>
            </w:pPr>
          </w:p>
        </w:tc>
        <w:tc>
          <w:tcPr>
            <w:tcW w:w="900" w:type="dxa"/>
            <w:tcBorders>
              <w:bottom w:val="single" w:sz="4" w:space="0" w:color="000000"/>
            </w:tcBorders>
          </w:tcPr>
          <w:p w:rsidR="00FE3991" w:rsidRPr="00666950" w:rsidRDefault="00FE3991">
            <w:pPr>
              <w:rPr>
                <w:lang w:val="sl-SI"/>
              </w:rPr>
            </w:pPr>
          </w:p>
        </w:tc>
        <w:tc>
          <w:tcPr>
            <w:tcW w:w="1170" w:type="dxa"/>
            <w:tcBorders>
              <w:bottom w:val="single" w:sz="4" w:space="0" w:color="000000"/>
            </w:tcBorders>
          </w:tcPr>
          <w:p w:rsidR="00FE3991" w:rsidRPr="00666950" w:rsidRDefault="00FE3991">
            <w:pPr>
              <w:rPr>
                <w:lang w:val="sl-SI"/>
              </w:rPr>
            </w:pPr>
          </w:p>
        </w:tc>
        <w:tc>
          <w:tcPr>
            <w:tcW w:w="1260" w:type="dxa"/>
            <w:tcBorders>
              <w:bottom w:val="single" w:sz="4" w:space="0" w:color="000000"/>
            </w:tcBorders>
          </w:tcPr>
          <w:p w:rsidR="00FE3991" w:rsidRPr="00666950" w:rsidRDefault="00FE3991">
            <w:pPr>
              <w:rPr>
                <w:lang w:val="sl-SI"/>
              </w:rPr>
            </w:pPr>
          </w:p>
        </w:tc>
        <w:tc>
          <w:tcPr>
            <w:tcW w:w="1710" w:type="dxa"/>
            <w:tcBorders>
              <w:bottom w:val="single" w:sz="4" w:space="0" w:color="000000"/>
            </w:tcBorders>
          </w:tcPr>
          <w:p w:rsidR="00FE3991" w:rsidRPr="00666950" w:rsidRDefault="00FE3991">
            <w:pPr>
              <w:rPr>
                <w:lang w:val="sl-SI"/>
              </w:rPr>
            </w:pPr>
          </w:p>
        </w:tc>
        <w:tc>
          <w:tcPr>
            <w:tcW w:w="1890" w:type="dxa"/>
            <w:tcBorders>
              <w:bottom w:val="single" w:sz="4" w:space="0" w:color="000000"/>
            </w:tcBorders>
          </w:tcPr>
          <w:p w:rsidR="00FE3991" w:rsidRPr="00666950" w:rsidRDefault="00FE3991">
            <w:pPr>
              <w:rPr>
                <w:lang w:val="sl-SI"/>
              </w:rPr>
            </w:pPr>
          </w:p>
        </w:tc>
      </w:tr>
      <w:tr w:rsidR="00FE3991" w:rsidRPr="00666950">
        <w:tc>
          <w:tcPr>
            <w:tcW w:w="2250" w:type="dxa"/>
            <w:tcBorders>
              <w:top w:val="single" w:sz="4" w:space="0" w:color="000000"/>
              <w:bottom w:val="single" w:sz="24" w:space="0" w:color="000000"/>
            </w:tcBorders>
          </w:tcPr>
          <w:p w:rsidR="00FE3991" w:rsidRPr="00666950" w:rsidRDefault="0049757A">
            <w:pPr>
              <w:rPr>
                <w:lang w:val="sl-SI"/>
              </w:rPr>
            </w:pPr>
            <w:r w:rsidRPr="00666950">
              <w:rPr>
                <w:lang w:val="sl-SI"/>
              </w:rPr>
              <w:t>Skupaj za voziček A in B (seštejte zgornji vrednosti za vsako količino)</w:t>
            </w:r>
          </w:p>
        </w:tc>
        <w:tc>
          <w:tcPr>
            <w:tcW w:w="900" w:type="dxa"/>
            <w:tcBorders>
              <w:top w:val="single" w:sz="4" w:space="0" w:color="000000"/>
              <w:bottom w:val="single" w:sz="24" w:space="0" w:color="000000"/>
            </w:tcBorders>
          </w:tcPr>
          <w:p w:rsidR="00FE3991" w:rsidRPr="00666950" w:rsidRDefault="00FE3991">
            <w:pPr>
              <w:rPr>
                <w:lang w:val="sl-SI"/>
              </w:rPr>
            </w:pPr>
          </w:p>
        </w:tc>
        <w:tc>
          <w:tcPr>
            <w:tcW w:w="1170" w:type="dxa"/>
            <w:tcBorders>
              <w:top w:val="single" w:sz="4" w:space="0" w:color="000000"/>
              <w:bottom w:val="single" w:sz="24" w:space="0" w:color="000000"/>
            </w:tcBorders>
          </w:tcPr>
          <w:p w:rsidR="00FE3991" w:rsidRPr="00666950" w:rsidRDefault="00FE3991">
            <w:pPr>
              <w:rPr>
                <w:lang w:val="sl-SI"/>
              </w:rPr>
            </w:pPr>
          </w:p>
        </w:tc>
        <w:tc>
          <w:tcPr>
            <w:tcW w:w="1260" w:type="dxa"/>
            <w:tcBorders>
              <w:top w:val="single" w:sz="4" w:space="0" w:color="000000"/>
              <w:bottom w:val="single" w:sz="24" w:space="0" w:color="000000"/>
            </w:tcBorders>
          </w:tcPr>
          <w:p w:rsidR="00FE3991" w:rsidRPr="00666950" w:rsidRDefault="00FE3991">
            <w:pPr>
              <w:rPr>
                <w:lang w:val="sl-SI"/>
              </w:rPr>
            </w:pPr>
          </w:p>
        </w:tc>
        <w:tc>
          <w:tcPr>
            <w:tcW w:w="1710" w:type="dxa"/>
            <w:tcBorders>
              <w:top w:val="single" w:sz="4" w:space="0" w:color="000000"/>
              <w:bottom w:val="single" w:sz="24" w:space="0" w:color="000000"/>
            </w:tcBorders>
          </w:tcPr>
          <w:p w:rsidR="00FE3991" w:rsidRPr="00666950" w:rsidRDefault="00FE3991">
            <w:pPr>
              <w:rPr>
                <w:lang w:val="sl-SI"/>
              </w:rPr>
            </w:pPr>
          </w:p>
        </w:tc>
        <w:tc>
          <w:tcPr>
            <w:tcW w:w="1890" w:type="dxa"/>
            <w:tcBorders>
              <w:top w:val="single" w:sz="4" w:space="0" w:color="000000"/>
              <w:bottom w:val="single" w:sz="24" w:space="0" w:color="000000"/>
            </w:tcBorders>
          </w:tcPr>
          <w:p w:rsidR="00FE3991" w:rsidRPr="00666950" w:rsidRDefault="00FE3991">
            <w:pPr>
              <w:rPr>
                <w:lang w:val="sl-SI"/>
              </w:rPr>
            </w:pPr>
          </w:p>
        </w:tc>
      </w:tr>
    </w:tbl>
    <w:p w:rsidR="00FE3991" w:rsidRPr="00666950" w:rsidRDefault="00FE3991">
      <w:pPr>
        <w:rPr>
          <w:lang w:val="sl-SI"/>
        </w:rPr>
      </w:pPr>
    </w:p>
    <w:p w:rsidR="00FE3991" w:rsidRPr="00666950" w:rsidRDefault="0049757A">
      <w:pPr>
        <w:rPr>
          <w:lang w:val="sl-SI"/>
        </w:rPr>
      </w:pPr>
      <w:r w:rsidRPr="00666950">
        <w:rPr>
          <w:lang w:val="sl-SI"/>
        </w:rPr>
        <w:t xml:space="preserve">Potem, ko ste ugotovili za katero fizikalno količino velja, da  je njena vrednost pred trkom enaka vrednosti po trku, presodite ali je ta fizikalna količina konstantna pri vseh </w:t>
      </w:r>
      <w:r w:rsidRPr="00666950">
        <w:rPr>
          <w:lang w:val="sl-SI"/>
        </w:rPr>
        <w:t xml:space="preserve">štirih poskusih.     </w:t>
      </w:r>
    </w:p>
    <w:p w:rsidR="00FE3991" w:rsidRPr="00666950" w:rsidRDefault="00FE3991">
      <w:pPr>
        <w:rPr>
          <w:lang w:val="sl-SI"/>
        </w:rPr>
      </w:pPr>
    </w:p>
    <w:p w:rsidR="00FE3991" w:rsidRPr="00666950" w:rsidRDefault="0049757A">
      <w:pPr>
        <w:pStyle w:val="Heading5"/>
        <w:keepNext/>
        <w:keepLines/>
        <w:spacing w:before="40" w:after="0"/>
        <w:rPr>
          <w:rFonts w:ascii="Calibri" w:eastAsia="Calibri" w:hAnsi="Calibri" w:cs="Calibri"/>
          <w:b w:val="0"/>
          <w:i w:val="0"/>
          <w:color w:val="FF0000"/>
          <w:sz w:val="28"/>
          <w:szCs w:val="28"/>
          <w:lang w:val="sl-SI"/>
        </w:rPr>
      </w:pPr>
      <w:r w:rsidRPr="00666950">
        <w:rPr>
          <w:rFonts w:ascii="Calibri" w:eastAsia="Calibri" w:hAnsi="Calibri" w:cs="Calibri"/>
          <w:b w:val="0"/>
          <w:i w:val="0"/>
          <w:color w:val="FF0000"/>
          <w:sz w:val="28"/>
          <w:szCs w:val="28"/>
          <w:lang w:val="sl-SI"/>
        </w:rPr>
        <w:t>2. Testni poskus: Trk vozičkov</w:t>
      </w:r>
    </w:p>
    <w:p w:rsidR="00FE3991" w:rsidRPr="00666950" w:rsidRDefault="0049757A">
      <w:pPr>
        <w:spacing w:after="0" w:line="240" w:lineRule="auto"/>
        <w:rPr>
          <w:lang w:val="sl-SI"/>
        </w:rPr>
      </w:pPr>
      <w:r w:rsidRPr="00666950">
        <w:rPr>
          <w:b/>
          <w:lang w:val="sl-SI"/>
        </w:rPr>
        <w:t>a.</w:t>
      </w:r>
      <w:r w:rsidRPr="00666950">
        <w:rPr>
          <w:lang w:val="sl-SI"/>
        </w:rPr>
        <w:t xml:space="preserve"> Oglejte si video posnetek na naslednji povezavi [</w:t>
      </w:r>
      <w:hyperlink r:id="rId10">
        <w:r w:rsidRPr="00666950">
          <w:rPr>
            <w:rFonts w:ascii="Arial" w:eastAsia="Arial" w:hAnsi="Arial" w:cs="Arial"/>
            <w:color w:val="0000FF"/>
            <w:highlight w:val="white"/>
            <w:u w:val="single"/>
            <w:lang w:val="sl-SI"/>
          </w:rPr>
          <w:t>https://youtu.be/EapnaC8zfLI</w:t>
        </w:r>
      </w:hyperlink>
      <w:r w:rsidRPr="00666950">
        <w:rPr>
          <w:lang w:val="sl-SI"/>
        </w:rPr>
        <w:t>].</w:t>
      </w:r>
    </w:p>
    <w:p w:rsidR="00FE3991" w:rsidRPr="00666950" w:rsidRDefault="0049757A">
      <w:pPr>
        <w:rPr>
          <w:lang w:val="sl-SI"/>
        </w:rPr>
      </w:pPr>
      <w:r w:rsidRPr="00666950">
        <w:rPr>
          <w:b/>
          <w:lang w:val="sl-SI"/>
        </w:rPr>
        <w:t>b.</w:t>
      </w:r>
      <w:r w:rsidRPr="00666950">
        <w:rPr>
          <w:lang w:val="sl-SI"/>
        </w:rPr>
        <w:t xml:space="preserve"> Vozička sta opremljena z “ježki”, tako da se ob trku zlepita. Na podlagi podatkov iz video posnetka in ugotovitev iz prejšnje aktivnosti (</w:t>
      </w:r>
      <w:r w:rsidRPr="00666950">
        <w:rPr>
          <w:i/>
          <w:color w:val="FF0000"/>
          <w:lang w:val="sl-SI"/>
        </w:rPr>
        <w:t>Opomba za učitelja</w:t>
      </w:r>
      <w:r w:rsidRPr="00666950">
        <w:rPr>
          <w:i/>
          <w:lang w:val="sl-SI"/>
        </w:rPr>
        <w:t>: če aktivnosti 1 ne delate, napišite tukaj da ostaja pri procesih kot so trki gibalna količina izo</w:t>
      </w:r>
      <w:r w:rsidRPr="00666950">
        <w:rPr>
          <w:i/>
          <w:lang w:val="sl-SI"/>
        </w:rPr>
        <w:t xml:space="preserve">liranega sistema konstantna) </w:t>
      </w:r>
      <w:r w:rsidRPr="00666950">
        <w:rPr>
          <w:lang w:val="sl-SI"/>
        </w:rPr>
        <w:t xml:space="preserve">napovejte, kolikšno hitrost bosta imela zlepljena vozička po trku ter kakšna bo oblika grafa </w:t>
      </w:r>
      <w:r w:rsidRPr="00666950">
        <w:rPr>
          <w:i/>
          <w:lang w:val="sl-SI"/>
        </w:rPr>
        <w:t xml:space="preserve">v(t) </w:t>
      </w:r>
      <w:r w:rsidRPr="00666950">
        <w:rPr>
          <w:lang w:val="sl-SI"/>
        </w:rPr>
        <w:t xml:space="preserve">za čase po trku. </w:t>
      </w:r>
    </w:p>
    <w:p w:rsidR="00FE3991" w:rsidRPr="00666950" w:rsidRDefault="0049757A">
      <w:pPr>
        <w:spacing w:after="384" w:line="240" w:lineRule="auto"/>
        <w:rPr>
          <w:lang w:val="sl-SI"/>
        </w:rPr>
      </w:pPr>
      <w:r w:rsidRPr="00666950">
        <w:rPr>
          <w:b/>
          <w:lang w:val="sl-SI"/>
        </w:rPr>
        <w:lastRenderedPageBreak/>
        <w:t xml:space="preserve">c. </w:t>
      </w:r>
      <w:r w:rsidRPr="00666950">
        <w:rPr>
          <w:lang w:val="sl-SI"/>
        </w:rPr>
        <w:t>Oglejte si video posnetek, ki kaže celoten poskus (pred in po trku) [</w:t>
      </w:r>
      <w:hyperlink r:id="rId11">
        <w:r w:rsidRPr="00666950">
          <w:rPr>
            <w:rFonts w:ascii="Arial" w:eastAsia="Arial" w:hAnsi="Arial" w:cs="Arial"/>
            <w:color w:val="0000FF"/>
            <w:highlight w:val="white"/>
            <w:u w:val="single"/>
            <w:lang w:val="sl-SI"/>
          </w:rPr>
          <w:t>https://youtu.be/x57a8td-W6E</w:t>
        </w:r>
      </w:hyperlink>
      <w:r w:rsidRPr="00666950">
        <w:rPr>
          <w:lang w:val="sl-SI"/>
        </w:rPr>
        <w:t>] ter primerjajte vašo napoved z izidom poskusa. Ali se ujemata? Ali morebitna odstopanja med napovedjo in izidom pomenijo, da ugotovitev iz prejšnje aktivnosti ne velja in jo je potrebno popraviti ali pa je morda lahko</w:t>
      </w:r>
      <w:r w:rsidRPr="00666950">
        <w:rPr>
          <w:lang w:val="sl-SI"/>
        </w:rPr>
        <w:t xml:space="preserve"> razlog za neujemanje neveljavnost predpostavke, ki ste jo sprejeli, ko ste oblikovali napoved?   </w:t>
      </w:r>
    </w:p>
    <w:p w:rsidR="00666950" w:rsidRDefault="00666950">
      <w:pPr>
        <w:pStyle w:val="Heading5"/>
        <w:keepNext/>
        <w:keepLines/>
        <w:spacing w:before="40" w:after="0"/>
        <w:rPr>
          <w:rFonts w:ascii="Calibri" w:eastAsia="Calibri" w:hAnsi="Calibri" w:cs="Calibri"/>
          <w:b w:val="0"/>
          <w:i w:val="0"/>
          <w:color w:val="FF0000"/>
          <w:sz w:val="28"/>
          <w:szCs w:val="28"/>
          <w:lang w:val="sl-SI"/>
        </w:rPr>
      </w:pPr>
    </w:p>
    <w:p w:rsidR="00FE3991" w:rsidRPr="00666950" w:rsidRDefault="0049757A">
      <w:pPr>
        <w:pStyle w:val="Heading5"/>
        <w:keepNext/>
        <w:keepLines/>
        <w:spacing w:before="40" w:after="0"/>
        <w:rPr>
          <w:rFonts w:ascii="Calibri" w:eastAsia="Calibri" w:hAnsi="Calibri" w:cs="Calibri"/>
          <w:b w:val="0"/>
          <w:color w:val="FF0000"/>
          <w:sz w:val="28"/>
          <w:szCs w:val="28"/>
          <w:lang w:val="sl-SI"/>
        </w:rPr>
      </w:pPr>
      <w:r w:rsidRPr="00666950">
        <w:rPr>
          <w:rFonts w:ascii="Calibri" w:eastAsia="Calibri" w:hAnsi="Calibri" w:cs="Calibri"/>
          <w:b w:val="0"/>
          <w:i w:val="0"/>
          <w:color w:val="FF0000"/>
          <w:sz w:val="28"/>
          <w:szCs w:val="28"/>
          <w:lang w:val="sl-SI"/>
        </w:rPr>
        <w:t>3. Testni poskus</w:t>
      </w:r>
    </w:p>
    <w:p w:rsidR="00FE3991" w:rsidRPr="00666950" w:rsidRDefault="0049757A">
      <w:pPr>
        <w:rPr>
          <w:lang w:val="sl-SI"/>
        </w:rPr>
      </w:pPr>
      <w:r w:rsidRPr="00666950">
        <w:rPr>
          <w:lang w:val="sl-SI"/>
        </w:rPr>
        <w:t xml:space="preserve">Spodnja fotografija prikazuje Bora in </w:t>
      </w:r>
      <w:proofErr w:type="spellStart"/>
      <w:r w:rsidRPr="00666950">
        <w:rPr>
          <w:lang w:val="sl-SI"/>
        </w:rPr>
        <w:t>Eugenio</w:t>
      </w:r>
      <w:proofErr w:type="spellEnd"/>
      <w:r w:rsidRPr="00666950">
        <w:rPr>
          <w:lang w:val="sl-SI"/>
        </w:rPr>
        <w:t xml:space="preserve"> na rolerjih. Pri prejšnjih aktivnostih ste odkrili pravilo, da se neka fizikalna količina značilna za opazovani sistem ne spreminja, če je sistem izoliran (to pomeni, da je vsota sil na sistem ves čas enaka nič</w:t>
      </w:r>
      <w:r w:rsidRPr="00666950">
        <w:rPr>
          <w:lang w:val="sl-SI"/>
        </w:rPr>
        <w:t xml:space="preserve">), tudi če telesa v sistemu med seboj </w:t>
      </w:r>
      <w:proofErr w:type="spellStart"/>
      <w:r w:rsidRPr="00666950">
        <w:rPr>
          <w:lang w:val="sl-SI"/>
        </w:rPr>
        <w:t>interagirajo</w:t>
      </w:r>
      <w:proofErr w:type="spellEnd"/>
      <w:r w:rsidRPr="00666950">
        <w:rPr>
          <w:lang w:val="sl-SI"/>
        </w:rPr>
        <w:t xml:space="preserve">. Vaš cilj je uporabiti to pravilo, da napoveste razmerje med Borovo in </w:t>
      </w:r>
      <w:proofErr w:type="spellStart"/>
      <w:r w:rsidRPr="00666950">
        <w:rPr>
          <w:lang w:val="sl-SI"/>
        </w:rPr>
        <w:t>Eugenijino</w:t>
      </w:r>
      <w:proofErr w:type="spellEnd"/>
      <w:r w:rsidRPr="00666950">
        <w:rPr>
          <w:lang w:val="sl-SI"/>
        </w:rPr>
        <w:t xml:space="preserve"> velikostjo hitrosti, po tem ko se </w:t>
      </w:r>
      <w:proofErr w:type="spellStart"/>
      <w:r w:rsidRPr="00666950">
        <w:rPr>
          <w:lang w:val="sl-SI"/>
        </w:rPr>
        <w:t>Eugenia</w:t>
      </w:r>
      <w:proofErr w:type="spellEnd"/>
      <w:r w:rsidRPr="00666950">
        <w:rPr>
          <w:lang w:val="sl-SI"/>
        </w:rPr>
        <w:t xml:space="preserve"> odrine od Bora. Bor ima maso 70 kg, </w:t>
      </w:r>
      <w:proofErr w:type="spellStart"/>
      <w:r w:rsidRPr="00666950">
        <w:rPr>
          <w:lang w:val="sl-SI"/>
        </w:rPr>
        <w:t>Eugenia</w:t>
      </w:r>
      <w:proofErr w:type="spellEnd"/>
      <w:r w:rsidRPr="00666950">
        <w:rPr>
          <w:lang w:val="sl-SI"/>
        </w:rPr>
        <w:t xml:space="preserve"> pa 54 kg.</w:t>
      </w:r>
    </w:p>
    <w:p w:rsidR="00FE3991" w:rsidRPr="00666950" w:rsidRDefault="00FE3991">
      <w:pPr>
        <w:rPr>
          <w:lang w:val="sl-SI"/>
        </w:rPr>
      </w:pPr>
    </w:p>
    <w:p w:rsidR="00FE3991" w:rsidRPr="00666950" w:rsidRDefault="0049757A">
      <w:pPr>
        <w:jc w:val="center"/>
        <w:rPr>
          <w:lang w:val="sl-SI"/>
        </w:rPr>
      </w:pPr>
      <w:r w:rsidRPr="00666950">
        <w:rPr>
          <w:noProof/>
          <w:lang w:val="sl-SI"/>
        </w:rPr>
        <w:drawing>
          <wp:inline distT="0" distB="0" distL="0" distR="0">
            <wp:extent cx="3599688" cy="202387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599688" cy="2023872"/>
                    </a:xfrm>
                    <a:prstGeom prst="rect">
                      <a:avLst/>
                    </a:prstGeom>
                    <a:ln/>
                  </pic:spPr>
                </pic:pic>
              </a:graphicData>
            </a:graphic>
          </wp:inline>
        </w:drawing>
      </w:r>
    </w:p>
    <w:p w:rsidR="00FE3991" w:rsidRPr="00666950" w:rsidRDefault="00FE3991">
      <w:pPr>
        <w:rPr>
          <w:lang w:val="sl-SI"/>
        </w:rPr>
      </w:pPr>
    </w:p>
    <w:p w:rsidR="00FE3991" w:rsidRPr="00666950" w:rsidRDefault="0049757A">
      <w:pPr>
        <w:rPr>
          <w:lang w:val="sl-SI"/>
        </w:rPr>
      </w:pPr>
      <w:r w:rsidRPr="00666950">
        <w:rPr>
          <w:b/>
          <w:lang w:val="sl-SI"/>
        </w:rPr>
        <w:t>a.</w:t>
      </w:r>
      <w:r w:rsidRPr="00666950">
        <w:rPr>
          <w:lang w:val="sl-SI"/>
        </w:rPr>
        <w:t xml:space="preserve"> Katero fizikalno kol</w:t>
      </w:r>
      <w:r w:rsidRPr="00666950">
        <w:rPr>
          <w:lang w:val="sl-SI"/>
        </w:rPr>
        <w:t>ičino (ki ostane konstantna pred in po trku, če je sistem izoliran) ste uporabili pri napovedovanju izida poskusa?</w:t>
      </w:r>
    </w:p>
    <w:p w:rsidR="00FE3991" w:rsidRPr="00666950" w:rsidRDefault="0049757A">
      <w:pPr>
        <w:rPr>
          <w:lang w:val="sl-SI"/>
        </w:rPr>
      </w:pPr>
      <w:r w:rsidRPr="00666950">
        <w:rPr>
          <w:b/>
          <w:lang w:val="sl-SI"/>
        </w:rPr>
        <w:t>b.</w:t>
      </w:r>
      <w:r w:rsidRPr="00666950">
        <w:rPr>
          <w:lang w:val="sl-SI"/>
        </w:rPr>
        <w:t xml:space="preserve"> Uporabite to količino in podane podatke in napovejte vrednost razmerja med Borovo in </w:t>
      </w:r>
      <w:proofErr w:type="spellStart"/>
      <w:r w:rsidRPr="00666950">
        <w:rPr>
          <w:lang w:val="sl-SI"/>
        </w:rPr>
        <w:t>Eugenijino</w:t>
      </w:r>
      <w:proofErr w:type="spellEnd"/>
      <w:r w:rsidRPr="00666950">
        <w:rPr>
          <w:lang w:val="sl-SI"/>
        </w:rPr>
        <w:t xml:space="preserve"> velikostjo hitrosti po tem, ko se </w:t>
      </w:r>
      <w:proofErr w:type="spellStart"/>
      <w:r w:rsidRPr="00666950">
        <w:rPr>
          <w:lang w:val="sl-SI"/>
        </w:rPr>
        <w:t>Eugenia</w:t>
      </w:r>
      <w:proofErr w:type="spellEnd"/>
      <w:r w:rsidRPr="00666950">
        <w:rPr>
          <w:lang w:val="sl-SI"/>
        </w:rPr>
        <w:t xml:space="preserve"> </w:t>
      </w:r>
      <w:r w:rsidRPr="00666950">
        <w:rPr>
          <w:lang w:val="sl-SI"/>
        </w:rPr>
        <w:t>odrine od Bora.</w:t>
      </w:r>
    </w:p>
    <w:p w:rsidR="00FE3991" w:rsidRPr="00666950" w:rsidRDefault="0049757A">
      <w:pPr>
        <w:rPr>
          <w:lang w:val="sl-SI"/>
        </w:rPr>
      </w:pPr>
      <w:r w:rsidRPr="00666950">
        <w:rPr>
          <w:b/>
          <w:lang w:val="sl-SI"/>
        </w:rPr>
        <w:t>c.</w:t>
      </w:r>
      <w:r w:rsidRPr="00666950">
        <w:rPr>
          <w:lang w:val="sl-SI"/>
        </w:rPr>
        <w:t xml:space="preserve"> Poženite video posnetek [</w:t>
      </w:r>
      <w:hyperlink r:id="rId13">
        <w:r w:rsidRPr="00666950">
          <w:rPr>
            <w:color w:val="0000FF"/>
            <w:u w:val="single"/>
            <w:lang w:val="sl-SI"/>
          </w:rPr>
          <w:t>https://mediaplayer.pearsoncmg.com/assets/_frames.true/sci-phys-egv2e-alg-6-2-3</w:t>
        </w:r>
      </w:hyperlink>
      <w:r w:rsidRPr="00666950">
        <w:rPr>
          <w:lang w:val="sl-SI"/>
        </w:rPr>
        <w:t>]. Izmerite potrebne količine tako</w:t>
      </w:r>
      <w:r w:rsidRPr="00666950">
        <w:rPr>
          <w:lang w:val="sl-SI"/>
        </w:rPr>
        <w:t xml:space="preserve"> da premikate posnetek sliko po sliko. Podatke zapišite v tabelo. V zapis dodajte tudi ocenjeno eksperimentalno negotovost podatkov.</w:t>
      </w:r>
    </w:p>
    <w:p w:rsidR="00FE3991" w:rsidRPr="00666950" w:rsidRDefault="0049757A">
      <w:pPr>
        <w:rPr>
          <w:lang w:val="sl-SI"/>
        </w:rPr>
      </w:pPr>
      <w:r w:rsidRPr="00666950">
        <w:rPr>
          <w:b/>
          <w:lang w:val="sl-SI"/>
        </w:rPr>
        <w:t>d.</w:t>
      </w:r>
      <w:r w:rsidRPr="00666950">
        <w:rPr>
          <w:lang w:val="sl-SI"/>
        </w:rPr>
        <w:t xml:space="preserve"> Ali je rezultat meritve skladen z vašo napovedjo za razmerje hitrosti? Kako veste, da je/ni? Pojasnite, kakšno vlogo ima</w:t>
      </w:r>
      <w:r w:rsidRPr="00666950">
        <w:rPr>
          <w:lang w:val="sl-SI"/>
        </w:rPr>
        <w:t xml:space="preserve"> ocenjena eksperimentalna negotovost pri presojanju o tem, ali sta nova fizikalna količina in pravilo, ki ste ju uporabili pri napovedih uporabna.</w:t>
      </w:r>
    </w:p>
    <w:p w:rsidR="00FE3991" w:rsidRPr="00666950" w:rsidRDefault="0049757A">
      <w:pPr>
        <w:rPr>
          <w:rFonts w:ascii="Calibri" w:eastAsia="Calibri" w:hAnsi="Calibri" w:cs="Calibri"/>
          <w:color w:val="FF0000"/>
          <w:sz w:val="28"/>
          <w:szCs w:val="28"/>
          <w:lang w:val="sl-SI"/>
        </w:rPr>
      </w:pPr>
      <w:r w:rsidRPr="00666950">
        <w:rPr>
          <w:rFonts w:ascii="Calibri" w:eastAsia="Calibri" w:hAnsi="Calibri" w:cs="Calibri"/>
          <w:color w:val="FF0000"/>
          <w:sz w:val="28"/>
          <w:szCs w:val="28"/>
          <w:lang w:val="sl-SI"/>
        </w:rPr>
        <w:lastRenderedPageBreak/>
        <w:t>4. Testni poskus: sune</w:t>
      </w:r>
      <w:bookmarkStart w:id="1" w:name="_GoBack"/>
      <w:bookmarkEnd w:id="1"/>
      <w:r w:rsidRPr="00666950">
        <w:rPr>
          <w:rFonts w:ascii="Calibri" w:eastAsia="Calibri" w:hAnsi="Calibri" w:cs="Calibri"/>
          <w:color w:val="FF0000"/>
          <w:sz w:val="28"/>
          <w:szCs w:val="28"/>
          <w:lang w:val="sl-SI"/>
        </w:rPr>
        <w:t>k sile in sprememba gibalne količine</w:t>
      </w:r>
    </w:p>
    <w:p w:rsidR="00FE3991" w:rsidRPr="00666950" w:rsidRDefault="0049757A">
      <w:pPr>
        <w:spacing w:after="384"/>
        <w:rPr>
          <w:lang w:val="sl-SI"/>
        </w:rPr>
      </w:pPr>
      <w:r w:rsidRPr="00666950">
        <w:rPr>
          <w:b/>
          <w:lang w:val="sl-SI"/>
        </w:rPr>
        <w:t>a.</w:t>
      </w:r>
      <w:r w:rsidRPr="00666950">
        <w:rPr>
          <w:lang w:val="sl-SI"/>
        </w:rPr>
        <w:t xml:space="preserve"> Z znanjem, ki ga imate o sunku sile pojasnite gibanje vozičkov v poskusih v video posnetku</w:t>
      </w:r>
      <w:hyperlink r:id="rId14">
        <w:r w:rsidRPr="00666950">
          <w:rPr>
            <w:lang w:val="sl-SI"/>
          </w:rPr>
          <w:t xml:space="preserve"> </w:t>
        </w:r>
      </w:hyperlink>
      <w:hyperlink r:id="rId15">
        <w:r w:rsidRPr="00666950">
          <w:rPr>
            <w:rFonts w:ascii="Arial" w:eastAsia="Arial" w:hAnsi="Arial" w:cs="Arial"/>
            <w:color w:val="0000FF"/>
            <w:highlight w:val="white"/>
            <w:u w:val="single"/>
            <w:lang w:val="sl-SI"/>
          </w:rPr>
          <w:t>https://youtu.be/LEHPPXRwLX4</w:t>
        </w:r>
      </w:hyperlink>
      <w:r w:rsidRPr="00666950">
        <w:rPr>
          <w:lang w:val="sl-SI"/>
        </w:rPr>
        <w:t>. Kaj/katero ‘telo’ povzroča sunek sile?</w:t>
      </w:r>
      <w:r w:rsidRPr="00666950">
        <w:rPr>
          <w:lang w:val="sl-SI"/>
        </w:rPr>
        <w:t xml:space="preserve"> Izdelajte napoved za obliko grafov, ki kažejo odvisnost hitrost vozička od časa v poskusih v videu. .</w:t>
      </w:r>
    </w:p>
    <w:p w:rsidR="00FE3991" w:rsidRPr="00666950" w:rsidRDefault="0049757A">
      <w:pPr>
        <w:spacing w:after="384"/>
        <w:rPr>
          <w:lang w:val="sl-SI"/>
        </w:rPr>
      </w:pPr>
      <w:r w:rsidRPr="00666950">
        <w:rPr>
          <w:b/>
          <w:lang w:val="sl-SI"/>
        </w:rPr>
        <w:t>b.</w:t>
      </w:r>
      <w:r w:rsidRPr="00666950">
        <w:rPr>
          <w:lang w:val="sl-SI"/>
        </w:rPr>
        <w:t xml:space="preserve"> Oglejte si video posnetek na povezavi</w:t>
      </w:r>
      <w:hyperlink r:id="rId16">
        <w:r w:rsidRPr="00666950">
          <w:rPr>
            <w:lang w:val="sl-SI"/>
          </w:rPr>
          <w:t xml:space="preserve"> </w:t>
        </w:r>
      </w:hyperlink>
      <w:hyperlink r:id="rId17">
        <w:r w:rsidRPr="00666950">
          <w:rPr>
            <w:rFonts w:ascii="Arial" w:eastAsia="Arial" w:hAnsi="Arial" w:cs="Arial"/>
            <w:color w:val="0000FF"/>
            <w:highlight w:val="white"/>
            <w:u w:val="single"/>
            <w:lang w:val="sl-SI"/>
          </w:rPr>
          <w:t>https://youtu.be</w:t>
        </w:r>
        <w:r w:rsidRPr="00666950">
          <w:rPr>
            <w:rFonts w:ascii="Arial" w:eastAsia="Arial" w:hAnsi="Arial" w:cs="Arial"/>
            <w:color w:val="0000FF"/>
            <w:highlight w:val="white"/>
            <w:u w:val="single"/>
            <w:lang w:val="sl-SI"/>
          </w:rPr>
          <w:t>/AB2F3yukAkE</w:t>
        </w:r>
      </w:hyperlink>
      <w:r w:rsidRPr="00666950">
        <w:rPr>
          <w:lang w:val="sl-SI"/>
        </w:rPr>
        <w:t xml:space="preserve"> (počakajte do konca videa) in primerjajte svoje napovedi za oblike grafov z izmerjenimi grafi v videu. Razpravljajte/razmislite o vzrokih za morebitne razlike med vašimi in izmerjenimi grafi.</w:t>
      </w:r>
    </w:p>
    <w:p w:rsidR="00FE3991" w:rsidRPr="00666950" w:rsidRDefault="0049757A">
      <w:pPr>
        <w:spacing w:after="384"/>
        <w:rPr>
          <w:lang w:val="sl-SI"/>
        </w:rPr>
      </w:pPr>
      <w:r w:rsidRPr="00666950">
        <w:rPr>
          <w:b/>
          <w:lang w:val="sl-SI"/>
        </w:rPr>
        <w:t>c.</w:t>
      </w:r>
      <w:r w:rsidRPr="00666950">
        <w:rPr>
          <w:lang w:val="sl-SI"/>
        </w:rPr>
        <w:t xml:space="preserve"> Uporabite grafe in druge podatke iz video posnet</w:t>
      </w:r>
      <w:r w:rsidRPr="00666950">
        <w:rPr>
          <w:lang w:val="sl-SI"/>
        </w:rPr>
        <w:t xml:space="preserve">ka ter ocenite velikost sunka sile in sile, s katero zrak deluje na vozičke. Preverite, ali je ta sila v vseh poskusih enaka.  </w:t>
      </w:r>
    </w:p>
    <w:p w:rsidR="00FE3991" w:rsidRPr="00666950" w:rsidRDefault="0049757A">
      <w:pPr>
        <w:pStyle w:val="Heading5"/>
        <w:keepNext/>
        <w:keepLines/>
        <w:spacing w:before="40" w:after="0"/>
        <w:rPr>
          <w:rFonts w:ascii="Calibri" w:eastAsia="Calibri" w:hAnsi="Calibri" w:cs="Calibri"/>
          <w:b w:val="0"/>
          <w:color w:val="FF0000"/>
          <w:sz w:val="28"/>
          <w:szCs w:val="28"/>
          <w:lang w:val="sl-SI"/>
        </w:rPr>
      </w:pPr>
      <w:r w:rsidRPr="00666950">
        <w:rPr>
          <w:rFonts w:ascii="Calibri" w:eastAsia="Calibri" w:hAnsi="Calibri" w:cs="Calibri"/>
          <w:b w:val="0"/>
          <w:i w:val="0"/>
          <w:color w:val="FF0000"/>
          <w:sz w:val="28"/>
          <w:szCs w:val="28"/>
          <w:lang w:val="sl-SI"/>
        </w:rPr>
        <w:t>5. Aplikativni poskus: Vesela in žalostna žogica</w:t>
      </w:r>
    </w:p>
    <w:p w:rsidR="00FE3991" w:rsidRPr="00666950" w:rsidRDefault="00FE3991">
      <w:pPr>
        <w:spacing w:after="0" w:line="360" w:lineRule="auto"/>
        <w:rPr>
          <w:b/>
          <w:color w:val="000000"/>
          <w:lang w:val="sl-SI"/>
        </w:rPr>
      </w:pPr>
    </w:p>
    <w:p w:rsidR="00FE3991" w:rsidRPr="00666950" w:rsidRDefault="0049757A">
      <w:pPr>
        <w:rPr>
          <w:color w:val="000000"/>
          <w:lang w:val="sl-SI"/>
        </w:rPr>
      </w:pPr>
      <w:r w:rsidRPr="00666950">
        <w:rPr>
          <w:b/>
          <w:color w:val="000000"/>
          <w:lang w:val="sl-SI"/>
        </w:rPr>
        <w:t>a.</w:t>
      </w:r>
      <w:r w:rsidRPr="00666950">
        <w:rPr>
          <w:color w:val="000000"/>
          <w:lang w:val="sl-SI"/>
        </w:rPr>
        <w:t xml:space="preserve"> </w:t>
      </w:r>
      <w:r w:rsidRPr="00666950">
        <w:rPr>
          <w:lang w:val="sl-SI"/>
        </w:rPr>
        <w:t xml:space="preserve">Oglejte si video posnetek </w:t>
      </w:r>
      <w:r w:rsidRPr="00666950">
        <w:rPr>
          <w:color w:val="000000"/>
          <w:lang w:val="sl-SI"/>
        </w:rPr>
        <w:t xml:space="preserve"> [</w:t>
      </w:r>
      <w:hyperlink r:id="rId18">
        <w:r w:rsidRPr="00666950">
          <w:rPr>
            <w:color w:val="0000FF"/>
            <w:u w:val="single"/>
            <w:lang w:val="sl-SI"/>
          </w:rPr>
          <w:t>https://mediaplayer.pearsoncmg.com/assets/_frames.true/secs-egv2e-knocking-a-plank-with-a-ball</w:t>
        </w:r>
      </w:hyperlink>
      <w:r w:rsidRPr="00666950">
        <w:rPr>
          <w:color w:val="000000"/>
          <w:lang w:val="sl-SI"/>
        </w:rPr>
        <w:t>]. Žogi</w:t>
      </w:r>
      <w:r w:rsidRPr="00666950">
        <w:rPr>
          <w:lang w:val="sl-SI"/>
        </w:rPr>
        <w:t>ci v poskusu imata približno enaki masi.</w:t>
      </w:r>
      <w:r w:rsidRPr="00666950">
        <w:rPr>
          <w:color w:val="000000"/>
          <w:lang w:val="sl-SI"/>
        </w:rPr>
        <w:t xml:space="preserve"> </w:t>
      </w:r>
    </w:p>
    <w:p w:rsidR="00FE3991" w:rsidRPr="00666950" w:rsidRDefault="0049757A">
      <w:pPr>
        <w:rPr>
          <w:color w:val="000000"/>
          <w:lang w:val="sl-SI"/>
        </w:rPr>
      </w:pPr>
      <w:r w:rsidRPr="00666950">
        <w:rPr>
          <w:b/>
          <w:color w:val="000000"/>
          <w:lang w:val="sl-SI"/>
        </w:rPr>
        <w:t>b.</w:t>
      </w:r>
      <w:r w:rsidRPr="00666950">
        <w:rPr>
          <w:color w:val="000000"/>
          <w:lang w:val="sl-SI"/>
        </w:rPr>
        <w:t xml:space="preserve"> Opišite kaj ste opazili. V čem se </w:t>
      </w:r>
      <w:r w:rsidRPr="00666950">
        <w:rPr>
          <w:lang w:val="sl-SI"/>
        </w:rPr>
        <w:t>žogici ra</w:t>
      </w:r>
      <w:r w:rsidRPr="00666950">
        <w:rPr>
          <w:lang w:val="sl-SI"/>
        </w:rPr>
        <w:t xml:space="preserve">zlikujeta? V čem se razlikujeta poskusa? </w:t>
      </w:r>
    </w:p>
    <w:p w:rsidR="00FE3991" w:rsidRPr="00666950" w:rsidRDefault="0049757A">
      <w:pPr>
        <w:rPr>
          <w:color w:val="000000"/>
          <w:lang w:val="sl-SI"/>
        </w:rPr>
      </w:pPr>
      <w:r w:rsidRPr="00666950">
        <w:rPr>
          <w:b/>
          <w:color w:val="000000"/>
          <w:lang w:val="sl-SI"/>
        </w:rPr>
        <w:t xml:space="preserve">c. </w:t>
      </w:r>
      <w:r w:rsidRPr="00666950">
        <w:rPr>
          <w:lang w:val="sl-SI"/>
        </w:rPr>
        <w:t>Najprej izberite za opazovani sistem klado in žogico. Začetno stanje naj bo tik preden žogica trči v klado, končno stanje pa takoj po tem. Analizirajte oba trka z uporabo izreka o gibalni količini (pomagajte si s stolpčnimi diagrami za gibalno količino). N</w:t>
      </w:r>
      <w:r w:rsidRPr="00666950">
        <w:rPr>
          <w:lang w:val="sl-SI"/>
        </w:rPr>
        <w:t xml:space="preserve">ato izberite za sistem le klado in ponovite analizo. </w:t>
      </w:r>
      <w:r w:rsidRPr="00666950">
        <w:rPr>
          <w:color w:val="000000"/>
          <w:lang w:val="sl-SI"/>
        </w:rPr>
        <w:t xml:space="preserve"> </w:t>
      </w:r>
    </w:p>
    <w:p w:rsidR="00FE3991" w:rsidRPr="00666950" w:rsidRDefault="0049757A">
      <w:pPr>
        <w:rPr>
          <w:color w:val="000000"/>
          <w:lang w:val="sl-SI"/>
        </w:rPr>
      </w:pPr>
      <w:r w:rsidRPr="00666950">
        <w:rPr>
          <w:b/>
          <w:color w:val="000000"/>
          <w:lang w:val="sl-SI"/>
        </w:rPr>
        <w:t>d</w:t>
      </w:r>
      <w:r w:rsidRPr="00666950">
        <w:rPr>
          <w:color w:val="000000"/>
          <w:lang w:val="sl-SI"/>
        </w:rPr>
        <w:t xml:space="preserve">. </w:t>
      </w:r>
      <w:r w:rsidRPr="00666950">
        <w:rPr>
          <w:lang w:val="sl-SI"/>
        </w:rPr>
        <w:t xml:space="preserve">Na podlagi analiz, ki ste jih naredili v koraku </w:t>
      </w:r>
      <w:r w:rsidRPr="00666950">
        <w:rPr>
          <w:b/>
          <w:lang w:val="sl-SI"/>
        </w:rPr>
        <w:t>c.</w:t>
      </w:r>
      <w:r w:rsidRPr="00666950">
        <w:rPr>
          <w:lang w:val="sl-SI"/>
        </w:rPr>
        <w:t xml:space="preserve"> pojasnite različna izida poskusov (zakaj se klada v drugem poskusu prevrne v prvem pa ne)</w:t>
      </w:r>
      <w:r w:rsidRPr="00666950">
        <w:rPr>
          <w:color w:val="000000"/>
          <w:lang w:val="sl-SI"/>
        </w:rPr>
        <w:t>.</w:t>
      </w:r>
    </w:p>
    <w:sectPr w:rsidR="00FE3991" w:rsidRPr="00666950" w:rsidSect="00666950">
      <w:headerReference w:type="default" r:id="rId19"/>
      <w:footerReference w:type="default" r:id="rId20"/>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57A" w:rsidRDefault="0049757A">
      <w:pPr>
        <w:spacing w:after="0" w:line="240" w:lineRule="auto"/>
      </w:pPr>
      <w:r>
        <w:separator/>
      </w:r>
    </w:p>
  </w:endnote>
  <w:endnote w:type="continuationSeparator" w:id="0">
    <w:p w:rsidR="0049757A" w:rsidRDefault="0049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991" w:rsidRDefault="0049757A">
    <w:pPr>
      <w:tabs>
        <w:tab w:val="center" w:pos="4320"/>
        <w:tab w:val="right" w:pos="8640"/>
      </w:tabs>
      <w:rPr>
        <w:i/>
        <w:color w:val="000000"/>
        <w:sz w:val="18"/>
        <w:szCs w:val="18"/>
      </w:rPr>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w:t>
    </w:r>
    <w:proofErr w:type="spellStart"/>
    <w:r>
      <w:rPr>
        <w:sz w:val="18"/>
        <w:szCs w:val="18"/>
      </w:rPr>
      <w:t>Planinšič</w:t>
    </w:r>
    <w:proofErr w:type="spellEnd"/>
    <w:r>
      <w:rPr>
        <w:sz w:val="18"/>
        <w:szCs w:val="18"/>
      </w:rPr>
      <w:t xml:space="preserve">,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Planinsic,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57A" w:rsidRDefault="0049757A">
      <w:pPr>
        <w:spacing w:after="0" w:line="240" w:lineRule="auto"/>
      </w:pPr>
      <w:r>
        <w:separator/>
      </w:r>
    </w:p>
  </w:footnote>
  <w:footnote w:type="continuationSeparator" w:id="0">
    <w:p w:rsidR="0049757A" w:rsidRDefault="00497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991" w:rsidRDefault="0049757A">
    <w:pPr>
      <w:pBdr>
        <w:top w:val="nil"/>
        <w:left w:val="nil"/>
        <w:bottom w:val="nil"/>
        <w:right w:val="nil"/>
        <w:between w:val="nil"/>
      </w:pBdr>
      <w:tabs>
        <w:tab w:val="center" w:pos="4320"/>
        <w:tab w:val="right" w:pos="8640"/>
        <w:tab w:val="right" w:pos="9360"/>
      </w:tabs>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sidR="00666950">
      <w:rPr>
        <w:rFonts w:ascii="Arial" w:eastAsia="Arial" w:hAnsi="Arial" w:cs="Arial"/>
        <w:color w:val="000000"/>
        <w:sz w:val="22"/>
        <w:szCs w:val="22"/>
      </w:rPr>
      <w:fldChar w:fldCharType="separate"/>
    </w:r>
    <w:r w:rsidR="00666950">
      <w:rPr>
        <w:rFonts w:ascii="Arial" w:eastAsia="Arial" w:hAnsi="Arial" w:cs="Arial"/>
        <w:noProof/>
        <w:color w:val="000000"/>
        <w:sz w:val="22"/>
        <w:szCs w:val="22"/>
      </w:rPr>
      <w:t>4</w:t>
    </w:r>
    <w:r>
      <w:rPr>
        <w:rFonts w:ascii="Arial" w:eastAsia="Arial" w:hAnsi="Arial" w:cs="Arial"/>
        <w:color w:val="000000"/>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91"/>
    <w:rsid w:val="0049757A"/>
    <w:rsid w:val="00666950"/>
    <w:rsid w:val="00FE3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E7B0"/>
  <w15:docId w15:val="{E0B94317-5CAE-44D4-BDFE-1D9F1308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120" w:after="120"/>
      <w:outlineLvl w:val="1"/>
    </w:pPr>
    <w:rPr>
      <w:b/>
      <w:sz w:val="28"/>
      <w:szCs w:val="28"/>
    </w:rPr>
  </w:style>
  <w:style w:type="paragraph" w:styleId="Heading3">
    <w:name w:val="heading 3"/>
    <w:basedOn w:val="Normal"/>
    <w:next w:val="Normal"/>
    <w:pPr>
      <w:keepNext/>
      <w:spacing w:before="120" w:after="120"/>
      <w:outlineLvl w:val="2"/>
    </w:pPr>
    <w:rPr>
      <w:b/>
    </w:rPr>
  </w:style>
  <w:style w:type="paragraph" w:styleId="Heading4">
    <w:name w:val="heading 4"/>
    <w:basedOn w:val="Normal"/>
    <w:next w:val="Normal"/>
    <w:pPr>
      <w:keepNext/>
      <w:outlineLvl w:val="3"/>
    </w:pPr>
    <w:rPr>
      <w:b/>
      <w:sz w:val="32"/>
      <w:szCs w:val="32"/>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spacing w:line="360" w:lineRule="auto"/>
      <w:jc w:val="center"/>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rPr>
      <w:rFonts w:ascii="Arial" w:eastAsia="Arial" w:hAnsi="Arial" w:cs="Arial"/>
      <w:i/>
      <w:color w:val="000000"/>
      <w:sz w:val="16"/>
      <w:szCs w:val="16"/>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m9JO6LrZ1Mk" TargetMode="External"/><Relationship Id="rId13" Type="http://schemas.openxmlformats.org/officeDocument/2006/relationships/hyperlink" Target="https://mediaplayer.pearsoncmg.com/assets/_frames.true/sci-phys-egv2e-alg-6-2-3" TargetMode="External"/><Relationship Id="rId18" Type="http://schemas.openxmlformats.org/officeDocument/2006/relationships/hyperlink" Target="https://mediaplayer.pearsoncmg.com/assets/_frames.true/secs-egv2e-knocking-a-plank-with-a-bal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youtu.be/HbMBplGL3Zo" TargetMode="External"/><Relationship Id="rId12" Type="http://schemas.openxmlformats.org/officeDocument/2006/relationships/image" Target="media/image1.jpg"/><Relationship Id="rId17" Type="http://schemas.openxmlformats.org/officeDocument/2006/relationships/hyperlink" Target="https://youtu.be/AB2F3yukAkE" TargetMode="External"/><Relationship Id="rId2" Type="http://schemas.openxmlformats.org/officeDocument/2006/relationships/settings" Target="settings.xml"/><Relationship Id="rId16" Type="http://schemas.openxmlformats.org/officeDocument/2006/relationships/hyperlink" Target="https://youtu.be/AB2F3yukAkE"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youtu.be/Ikc03NBA11U" TargetMode="External"/><Relationship Id="rId11" Type="http://schemas.openxmlformats.org/officeDocument/2006/relationships/hyperlink" Target="https://youtu.be/x57a8td-W6E" TargetMode="External"/><Relationship Id="rId5" Type="http://schemas.openxmlformats.org/officeDocument/2006/relationships/endnotes" Target="endnotes.xml"/><Relationship Id="rId15" Type="http://schemas.openxmlformats.org/officeDocument/2006/relationships/hyperlink" Target="https://youtu.be/LEHPPXRwLX4" TargetMode="External"/><Relationship Id="rId10" Type="http://schemas.openxmlformats.org/officeDocument/2006/relationships/hyperlink" Target="https://youtu.be/EapnaC8zfLI"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youtu.be/tciBA4w4ZiU" TargetMode="External"/><Relationship Id="rId14" Type="http://schemas.openxmlformats.org/officeDocument/2006/relationships/hyperlink" Target="https://youtu.be/LEHPPXRwLX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GP</cp:lastModifiedBy>
  <cp:revision>2</cp:revision>
  <dcterms:created xsi:type="dcterms:W3CDTF">2020-09-02T18:19:00Z</dcterms:created>
  <dcterms:modified xsi:type="dcterms:W3CDTF">2020-09-02T18:21:00Z</dcterms:modified>
</cp:coreProperties>
</file>