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D5C3E" w:rsidRDefault="00DD5C3E" w:rsidP="00DD5C3E">
      <w:pPr>
        <w:jc w:val="center"/>
        <w:rPr>
          <w:b/>
          <w:sz w:val="28"/>
          <w:szCs w:val="28"/>
          <w:lang w:val="sl-SI"/>
        </w:rPr>
      </w:pPr>
      <w:r>
        <w:rPr>
          <w:b/>
          <w:sz w:val="28"/>
          <w:szCs w:val="28"/>
          <w:lang w:val="sl-SI"/>
        </w:rPr>
        <w:t>Gradiva za aktiven pouk fizike na daljavo:</w:t>
      </w:r>
    </w:p>
    <w:p w:rsidR="00B63FBD" w:rsidRPr="004146FA" w:rsidRDefault="00736DCC">
      <w:pPr>
        <w:jc w:val="center"/>
        <w:rPr>
          <w:b/>
          <w:sz w:val="28"/>
          <w:szCs w:val="28"/>
          <w:lang w:val="sl-SI"/>
        </w:rPr>
      </w:pPr>
      <w:r w:rsidRPr="004146FA">
        <w:rPr>
          <w:b/>
          <w:sz w:val="28"/>
          <w:szCs w:val="28"/>
          <w:lang w:val="sl-SI"/>
        </w:rPr>
        <w:t>KROŽENJE</w:t>
      </w:r>
    </w:p>
    <w:p w:rsidR="00B63FBD" w:rsidRPr="004146FA" w:rsidRDefault="00736DCC">
      <w:pPr>
        <w:tabs>
          <w:tab w:val="center" w:pos="4320"/>
          <w:tab w:val="right" w:pos="8640"/>
        </w:tabs>
        <w:jc w:val="center"/>
        <w:rPr>
          <w:lang w:val="sl-SI"/>
        </w:rPr>
      </w:pPr>
      <w:r w:rsidRPr="004146FA">
        <w:rPr>
          <w:lang w:val="sl-SI"/>
        </w:rPr>
        <w:t xml:space="preserve">Izbor, priredba in prevod: S. Faletič, T. </w:t>
      </w:r>
      <w:proofErr w:type="spellStart"/>
      <w:r w:rsidRPr="004146FA">
        <w:rPr>
          <w:lang w:val="sl-SI"/>
        </w:rPr>
        <w:t>Maroševič</w:t>
      </w:r>
      <w:proofErr w:type="spellEnd"/>
      <w:r w:rsidRPr="004146FA">
        <w:rPr>
          <w:lang w:val="sl-SI"/>
        </w:rPr>
        <w:t xml:space="preserve">, G. Planinšič in A. </w:t>
      </w:r>
      <w:proofErr w:type="spellStart"/>
      <w:r w:rsidRPr="004146FA">
        <w:rPr>
          <w:lang w:val="sl-SI"/>
        </w:rPr>
        <w:t>Šarlah</w:t>
      </w:r>
      <w:proofErr w:type="spellEnd"/>
      <w:r w:rsidRPr="004146FA">
        <w:rPr>
          <w:lang w:val="sl-SI"/>
        </w:rPr>
        <w:t>, FMF UL, Ljubljana, 2020. Besedila niso lektorirana!</w:t>
      </w:r>
    </w:p>
    <w:p w:rsidR="00B63FBD" w:rsidRPr="004146FA" w:rsidRDefault="00736DCC">
      <w:pPr>
        <w:tabs>
          <w:tab w:val="center" w:pos="4320"/>
          <w:tab w:val="right" w:pos="8640"/>
        </w:tabs>
        <w:jc w:val="center"/>
        <w:rPr>
          <w:lang w:val="sl-SI"/>
        </w:rPr>
      </w:pPr>
      <w:r w:rsidRPr="004146FA">
        <w:rPr>
          <w:lang w:val="sl-SI"/>
        </w:rPr>
        <w:t xml:space="preserve"> Izvirnik: E. </w:t>
      </w:r>
      <w:proofErr w:type="spellStart"/>
      <w:r w:rsidRPr="004146FA">
        <w:rPr>
          <w:lang w:val="sl-SI"/>
        </w:rPr>
        <w:t>Etkina</w:t>
      </w:r>
      <w:proofErr w:type="spellEnd"/>
      <w:r w:rsidRPr="004146FA">
        <w:rPr>
          <w:lang w:val="sl-SI"/>
        </w:rPr>
        <w:t xml:space="preserve">, D. </w:t>
      </w:r>
      <w:proofErr w:type="spellStart"/>
      <w:r w:rsidRPr="004146FA">
        <w:rPr>
          <w:lang w:val="sl-SI"/>
        </w:rPr>
        <w:t>Brookes</w:t>
      </w:r>
      <w:proofErr w:type="spellEnd"/>
      <w:r w:rsidRPr="004146FA">
        <w:rPr>
          <w:lang w:val="sl-SI"/>
        </w:rPr>
        <w:t xml:space="preserve">, G. Planinsic, A. Van </w:t>
      </w:r>
      <w:proofErr w:type="spellStart"/>
      <w:r w:rsidRPr="004146FA">
        <w:rPr>
          <w:lang w:val="sl-SI"/>
        </w:rPr>
        <w:t>Heuvelen</w:t>
      </w:r>
      <w:proofErr w:type="spellEnd"/>
      <w:r w:rsidRPr="004146FA">
        <w:rPr>
          <w:lang w:val="sl-SI"/>
        </w:rPr>
        <w:t>,</w:t>
      </w:r>
      <w:r w:rsidRPr="004146FA">
        <w:rPr>
          <w:i/>
          <w:lang w:val="sl-SI"/>
        </w:rPr>
        <w:t xml:space="preserve">  On-line </w:t>
      </w:r>
      <w:proofErr w:type="spellStart"/>
      <w:r w:rsidRPr="004146FA">
        <w:rPr>
          <w:i/>
          <w:lang w:val="sl-SI"/>
        </w:rPr>
        <w:t>Active</w:t>
      </w:r>
      <w:proofErr w:type="spellEnd"/>
      <w:r w:rsidRPr="004146FA">
        <w:rPr>
          <w:i/>
          <w:lang w:val="sl-SI"/>
        </w:rPr>
        <w:t xml:space="preserve"> </w:t>
      </w:r>
      <w:proofErr w:type="spellStart"/>
      <w:r w:rsidRPr="004146FA">
        <w:rPr>
          <w:i/>
          <w:lang w:val="sl-SI"/>
        </w:rPr>
        <w:t>Learning</w:t>
      </w:r>
      <w:proofErr w:type="spellEnd"/>
      <w:r w:rsidRPr="004146FA">
        <w:rPr>
          <w:i/>
          <w:lang w:val="sl-SI"/>
        </w:rPr>
        <w:t xml:space="preserve"> </w:t>
      </w:r>
      <w:proofErr w:type="spellStart"/>
      <w:r w:rsidRPr="004146FA">
        <w:rPr>
          <w:i/>
          <w:lang w:val="sl-SI"/>
        </w:rPr>
        <w:t>Guide</w:t>
      </w:r>
      <w:proofErr w:type="spellEnd"/>
      <w:r w:rsidRPr="004146FA">
        <w:rPr>
          <w:i/>
          <w:lang w:val="sl-SI"/>
        </w:rPr>
        <w:t xml:space="preserve"> (OALG) </w:t>
      </w:r>
      <w:proofErr w:type="spellStart"/>
      <w:r w:rsidRPr="004146FA">
        <w:rPr>
          <w:i/>
          <w:lang w:val="sl-SI"/>
        </w:rPr>
        <w:t>for</w:t>
      </w:r>
      <w:proofErr w:type="spellEnd"/>
      <w:r w:rsidRPr="004146FA">
        <w:rPr>
          <w:i/>
          <w:lang w:val="sl-SI"/>
        </w:rPr>
        <w:t xml:space="preserve"> </w:t>
      </w:r>
      <w:proofErr w:type="spellStart"/>
      <w:r w:rsidRPr="004146FA">
        <w:rPr>
          <w:i/>
          <w:lang w:val="sl-SI"/>
        </w:rPr>
        <w:t>College</w:t>
      </w:r>
      <w:proofErr w:type="spellEnd"/>
      <w:r w:rsidRPr="004146FA">
        <w:rPr>
          <w:i/>
          <w:lang w:val="sl-SI"/>
        </w:rPr>
        <w:t xml:space="preserve"> </w:t>
      </w:r>
      <w:proofErr w:type="spellStart"/>
      <w:r w:rsidRPr="004146FA">
        <w:rPr>
          <w:i/>
          <w:lang w:val="sl-SI"/>
        </w:rPr>
        <w:t>Physics</w:t>
      </w:r>
      <w:proofErr w:type="spellEnd"/>
      <w:r w:rsidRPr="004146FA">
        <w:rPr>
          <w:i/>
          <w:lang w:val="sl-SI"/>
        </w:rPr>
        <w:t xml:space="preserve">, 2/e © </w:t>
      </w:r>
      <w:r w:rsidRPr="004146FA">
        <w:rPr>
          <w:lang w:val="sl-SI"/>
        </w:rPr>
        <w:t xml:space="preserve">2020 </w:t>
      </w:r>
      <w:proofErr w:type="spellStart"/>
      <w:r w:rsidRPr="004146FA">
        <w:rPr>
          <w:lang w:val="sl-SI"/>
        </w:rPr>
        <w:t>Pearson</w:t>
      </w:r>
      <w:proofErr w:type="spellEnd"/>
      <w:r w:rsidRPr="004146FA">
        <w:rPr>
          <w:lang w:val="sl-SI"/>
        </w:rPr>
        <w:t xml:space="preserve"> </w:t>
      </w:r>
      <w:proofErr w:type="spellStart"/>
      <w:r w:rsidRPr="004146FA">
        <w:rPr>
          <w:lang w:val="sl-SI"/>
        </w:rPr>
        <w:t>Education</w:t>
      </w:r>
      <w:proofErr w:type="spellEnd"/>
      <w:r w:rsidRPr="004146FA">
        <w:rPr>
          <w:lang w:val="sl-SI"/>
        </w:rPr>
        <w:t xml:space="preserve">, </w:t>
      </w:r>
      <w:proofErr w:type="spellStart"/>
      <w:r w:rsidRPr="004146FA">
        <w:rPr>
          <w:lang w:val="sl-SI"/>
        </w:rPr>
        <w:t>Inc</w:t>
      </w:r>
      <w:proofErr w:type="spellEnd"/>
      <w:r w:rsidRPr="004146FA">
        <w:rPr>
          <w:lang w:val="sl-SI"/>
        </w:rPr>
        <w:t>.</w:t>
      </w:r>
    </w:p>
    <w:p w:rsidR="00B63FBD" w:rsidRPr="004146FA" w:rsidRDefault="00B63FBD">
      <w:pPr>
        <w:jc w:val="center"/>
        <w:rPr>
          <w:b/>
          <w:sz w:val="28"/>
          <w:szCs w:val="28"/>
          <w:lang w:val="sl-SI"/>
        </w:rPr>
      </w:pPr>
    </w:p>
    <w:p w:rsidR="00B63FBD" w:rsidRPr="004146FA" w:rsidRDefault="00736DCC">
      <w:pPr>
        <w:pStyle w:val="Heading5"/>
        <w:spacing w:before="40" w:after="0"/>
        <w:rPr>
          <w:rFonts w:ascii="Calibri" w:eastAsia="Calibri" w:hAnsi="Calibri" w:cs="Calibri"/>
          <w:color w:val="FF0000"/>
          <w:sz w:val="28"/>
          <w:szCs w:val="28"/>
          <w:lang w:val="sl-SI"/>
        </w:rPr>
      </w:pPr>
      <w:r w:rsidRPr="004146FA">
        <w:rPr>
          <w:rFonts w:ascii="Calibri" w:eastAsia="Calibri" w:hAnsi="Calibri" w:cs="Calibri"/>
          <w:color w:val="FF0000"/>
          <w:sz w:val="28"/>
          <w:szCs w:val="28"/>
          <w:lang w:val="sl-SI"/>
        </w:rPr>
        <w:t>1. Opazovalni poskus:  Sile pri kroženju</w:t>
      </w:r>
    </w:p>
    <w:p w:rsidR="00B63FBD" w:rsidRPr="004146FA" w:rsidRDefault="00736DCC">
      <w:pPr>
        <w:rPr>
          <w:lang w:val="sl-SI"/>
        </w:rPr>
      </w:pPr>
      <w:r w:rsidRPr="004146FA">
        <w:rPr>
          <w:lang w:val="sl-SI"/>
        </w:rPr>
        <w:t>Cilji:  a) raziskati v kateri smeri deluje vsota sil na telo, ki se giblje enakomerno po krožnici.</w:t>
      </w:r>
    </w:p>
    <w:p w:rsidR="00B63FBD" w:rsidRPr="004146FA" w:rsidRDefault="00736DCC">
      <w:pPr>
        <w:rPr>
          <w:lang w:val="sl-SI"/>
        </w:rPr>
      </w:pPr>
      <w:r w:rsidRPr="004146FA">
        <w:rPr>
          <w:lang w:val="sl-SI"/>
        </w:rPr>
        <w:t xml:space="preserve">b) prepoznati in </w:t>
      </w:r>
      <w:r w:rsidR="00F15C11" w:rsidRPr="004146FA">
        <w:rPr>
          <w:lang w:val="sl-SI"/>
        </w:rPr>
        <w:t>opisati</w:t>
      </w:r>
      <w:bookmarkStart w:id="0" w:name="_GoBack"/>
      <w:bookmarkEnd w:id="0"/>
      <w:r w:rsidRPr="004146FA">
        <w:rPr>
          <w:lang w:val="sl-SI"/>
        </w:rPr>
        <w:t xml:space="preserve"> vzorce/zakonitosti.</w:t>
      </w:r>
    </w:p>
    <w:p w:rsidR="00B63FBD" w:rsidRPr="004146FA" w:rsidRDefault="00736DCC">
      <w:pPr>
        <w:rPr>
          <w:lang w:val="sl-SI"/>
        </w:rPr>
      </w:pPr>
      <w:r w:rsidRPr="004146FA">
        <w:rPr>
          <w:lang w:val="sl-SI"/>
        </w:rPr>
        <w:t>Oprema: ni potrebna</w:t>
      </w:r>
    </w:p>
    <w:p w:rsidR="00B63FBD" w:rsidRPr="004146FA" w:rsidRDefault="00736DCC">
      <w:pPr>
        <w:spacing w:after="0" w:line="240" w:lineRule="auto"/>
        <w:rPr>
          <w:lang w:val="sl-SI"/>
        </w:rPr>
      </w:pPr>
      <w:r w:rsidRPr="004146FA">
        <w:rPr>
          <w:b/>
          <w:lang w:val="sl-SI"/>
        </w:rPr>
        <w:t>a.</w:t>
      </w:r>
      <w:r w:rsidRPr="004146FA">
        <w:rPr>
          <w:lang w:val="sl-SI"/>
        </w:rPr>
        <w:t xml:space="preserve"> Oglejte si video posnetke naslednjih treh poskusov [</w:t>
      </w:r>
      <w:hyperlink r:id="rId6">
        <w:r w:rsidRPr="004146FA">
          <w:rPr>
            <w:rFonts w:ascii="Calibri" w:eastAsia="Calibri" w:hAnsi="Calibri" w:cs="Calibri"/>
            <w:color w:val="1155CC"/>
            <w:u w:val="single"/>
            <w:lang w:val="sl-SI"/>
          </w:rPr>
          <w:t>https://youtu.be/xO6K0itrZz8</w:t>
        </w:r>
      </w:hyperlink>
      <w:r w:rsidRPr="004146FA">
        <w:rPr>
          <w:lang w:val="sl-SI"/>
        </w:rPr>
        <w:t>]</w:t>
      </w:r>
    </w:p>
    <w:p w:rsidR="00B63FBD" w:rsidRPr="004146FA" w:rsidRDefault="00736DCC">
      <w:pPr>
        <w:rPr>
          <w:lang w:val="sl-SI"/>
        </w:rPr>
      </w:pPr>
      <w:r w:rsidRPr="004146FA">
        <w:rPr>
          <w:lang w:val="sl-SI"/>
        </w:rPr>
        <w:t xml:space="preserve">Za vsak poskus izpolnite prazna polja v spodnji tabeli. Privzemite, da so zaviralne sile trenja in zračni upor v vseh treh poskusih zanemarljivo majhni ter da se v vseh treh poskusih telesa gibljejo s stalno hitrostjo. </w:t>
      </w:r>
    </w:p>
    <w:tbl>
      <w:tblPr>
        <w:tblStyle w:val="a"/>
        <w:tblW w:w="95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3"/>
        <w:gridCol w:w="1864"/>
        <w:gridCol w:w="1920"/>
        <w:gridCol w:w="1560"/>
        <w:gridCol w:w="2330"/>
      </w:tblGrid>
      <w:tr w:rsidR="00B63FBD" w:rsidRPr="004146FA">
        <w:trPr>
          <w:jc w:val="center"/>
        </w:trPr>
        <w:tc>
          <w:tcPr>
            <w:tcW w:w="1913" w:type="dxa"/>
            <w:tcBorders>
              <w:top w:val="single" w:sz="4" w:space="0" w:color="000000"/>
              <w:left w:val="single" w:sz="4" w:space="0" w:color="000000"/>
              <w:bottom w:val="single" w:sz="4" w:space="0" w:color="000000"/>
              <w:right w:val="single" w:sz="4" w:space="0" w:color="000000"/>
            </w:tcBorders>
          </w:tcPr>
          <w:p w:rsidR="00B63FBD" w:rsidRPr="004146FA" w:rsidRDefault="00736DCC">
            <w:pPr>
              <w:pBdr>
                <w:top w:val="nil"/>
                <w:left w:val="nil"/>
                <w:bottom w:val="nil"/>
                <w:right w:val="nil"/>
                <w:between w:val="nil"/>
              </w:pBdr>
              <w:rPr>
                <w:color w:val="000000"/>
                <w:sz w:val="20"/>
                <w:szCs w:val="20"/>
                <w:lang w:val="sl-SI"/>
              </w:rPr>
            </w:pPr>
            <w:r w:rsidRPr="004146FA">
              <w:rPr>
                <w:b/>
                <w:sz w:val="20"/>
                <w:szCs w:val="20"/>
                <w:lang w:val="sl-SI"/>
              </w:rPr>
              <w:t>Poskus (</w:t>
            </w:r>
            <w:r w:rsidRPr="004146FA">
              <w:rPr>
                <w:sz w:val="20"/>
                <w:szCs w:val="20"/>
                <w:lang w:val="sl-SI"/>
              </w:rPr>
              <w:t>telo, ki kroži je tiskano mastno</w:t>
            </w:r>
            <w:r w:rsidRPr="004146FA">
              <w:rPr>
                <w:b/>
                <w:sz w:val="20"/>
                <w:szCs w:val="20"/>
                <w:lang w:val="sl-SI"/>
              </w:rPr>
              <w:t>)</w:t>
            </w:r>
            <w:r w:rsidRPr="004146FA">
              <w:rPr>
                <w:b/>
                <w:color w:val="000000"/>
                <w:sz w:val="20"/>
                <w:szCs w:val="20"/>
                <w:lang w:val="sl-SI"/>
              </w:rPr>
              <w:t>.</w:t>
            </w:r>
          </w:p>
        </w:tc>
        <w:tc>
          <w:tcPr>
            <w:tcW w:w="1864" w:type="dxa"/>
            <w:tcBorders>
              <w:top w:val="single" w:sz="4" w:space="0" w:color="000000"/>
              <w:left w:val="single" w:sz="4" w:space="0" w:color="000000"/>
              <w:bottom w:val="single" w:sz="4" w:space="0" w:color="000000"/>
              <w:right w:val="single" w:sz="4" w:space="0" w:color="000000"/>
            </w:tcBorders>
          </w:tcPr>
          <w:p w:rsidR="00B63FBD" w:rsidRPr="004146FA" w:rsidRDefault="00736DCC">
            <w:pPr>
              <w:pBdr>
                <w:top w:val="nil"/>
                <w:left w:val="nil"/>
                <w:bottom w:val="nil"/>
                <w:right w:val="nil"/>
                <w:between w:val="nil"/>
              </w:pBdr>
              <w:rPr>
                <w:b/>
                <w:color w:val="000000"/>
                <w:sz w:val="20"/>
                <w:szCs w:val="20"/>
                <w:lang w:val="sl-SI"/>
              </w:rPr>
            </w:pPr>
            <w:r w:rsidRPr="004146FA">
              <w:rPr>
                <w:b/>
                <w:sz w:val="20"/>
                <w:szCs w:val="20"/>
                <w:lang w:val="sl-SI"/>
              </w:rPr>
              <w:t xml:space="preserve">Navedite telesa, ki </w:t>
            </w:r>
            <w:proofErr w:type="spellStart"/>
            <w:r w:rsidRPr="004146FA">
              <w:rPr>
                <w:b/>
                <w:sz w:val="20"/>
                <w:szCs w:val="20"/>
                <w:lang w:val="sl-SI"/>
              </w:rPr>
              <w:t>interagirajo</w:t>
            </w:r>
            <w:proofErr w:type="spellEnd"/>
            <w:r w:rsidRPr="004146FA">
              <w:rPr>
                <w:b/>
                <w:sz w:val="20"/>
                <w:szCs w:val="20"/>
                <w:lang w:val="sl-SI"/>
              </w:rPr>
              <w:t xml:space="preserve"> s krožečim telesom (delujejo s silami na krožeče telo).</w:t>
            </w:r>
          </w:p>
        </w:tc>
        <w:tc>
          <w:tcPr>
            <w:tcW w:w="1920" w:type="dxa"/>
            <w:tcBorders>
              <w:top w:val="single" w:sz="4" w:space="0" w:color="000000"/>
              <w:left w:val="single" w:sz="4" w:space="0" w:color="000000"/>
              <w:bottom w:val="single" w:sz="4" w:space="0" w:color="000000"/>
              <w:right w:val="single" w:sz="4" w:space="0" w:color="000000"/>
            </w:tcBorders>
          </w:tcPr>
          <w:p w:rsidR="00B63FBD" w:rsidRPr="004146FA" w:rsidRDefault="00736DCC">
            <w:pPr>
              <w:pBdr>
                <w:top w:val="nil"/>
                <w:left w:val="nil"/>
                <w:bottom w:val="nil"/>
                <w:right w:val="nil"/>
                <w:between w:val="nil"/>
              </w:pBdr>
              <w:rPr>
                <w:b/>
                <w:color w:val="000000"/>
                <w:sz w:val="20"/>
                <w:szCs w:val="20"/>
                <w:lang w:val="sl-SI"/>
              </w:rPr>
            </w:pPr>
            <w:r w:rsidRPr="004146FA">
              <w:rPr>
                <w:b/>
                <w:sz w:val="20"/>
                <w:szCs w:val="20"/>
                <w:lang w:val="sl-SI"/>
              </w:rPr>
              <w:t xml:space="preserve">Narišite diagram sil za krožeče telo. </w:t>
            </w:r>
          </w:p>
        </w:tc>
        <w:tc>
          <w:tcPr>
            <w:tcW w:w="1560" w:type="dxa"/>
            <w:tcBorders>
              <w:top w:val="single" w:sz="4" w:space="0" w:color="000000"/>
              <w:left w:val="single" w:sz="4" w:space="0" w:color="000000"/>
              <w:bottom w:val="single" w:sz="4" w:space="0" w:color="000000"/>
              <w:right w:val="single" w:sz="4" w:space="0" w:color="000000"/>
            </w:tcBorders>
          </w:tcPr>
          <w:p w:rsidR="00B63FBD" w:rsidRPr="004146FA" w:rsidRDefault="00736DCC">
            <w:pPr>
              <w:pBdr>
                <w:top w:val="nil"/>
                <w:left w:val="nil"/>
                <w:bottom w:val="nil"/>
                <w:right w:val="nil"/>
                <w:between w:val="nil"/>
              </w:pBdr>
              <w:rPr>
                <w:b/>
                <w:color w:val="000000"/>
                <w:sz w:val="20"/>
                <w:szCs w:val="20"/>
                <w:lang w:val="sl-SI"/>
              </w:rPr>
            </w:pPr>
            <w:r w:rsidRPr="004146FA">
              <w:rPr>
                <w:b/>
                <w:sz w:val="20"/>
                <w:szCs w:val="20"/>
                <w:lang w:val="sl-SI"/>
              </w:rPr>
              <w:t xml:space="preserve">Navedite sile ali vektorske komponente sil na krožeče telo, katerih vsota je nič. </w:t>
            </w:r>
          </w:p>
        </w:tc>
        <w:tc>
          <w:tcPr>
            <w:tcW w:w="2330" w:type="dxa"/>
            <w:tcBorders>
              <w:top w:val="single" w:sz="4" w:space="0" w:color="000000"/>
              <w:left w:val="single" w:sz="4" w:space="0" w:color="000000"/>
              <w:bottom w:val="single" w:sz="4" w:space="0" w:color="000000"/>
              <w:right w:val="single" w:sz="4" w:space="0" w:color="000000"/>
            </w:tcBorders>
          </w:tcPr>
          <w:p w:rsidR="00B63FBD" w:rsidRPr="004146FA" w:rsidRDefault="00736DCC">
            <w:pPr>
              <w:pBdr>
                <w:top w:val="nil"/>
                <w:left w:val="nil"/>
                <w:bottom w:val="nil"/>
                <w:right w:val="nil"/>
                <w:between w:val="nil"/>
              </w:pBdr>
              <w:rPr>
                <w:b/>
                <w:color w:val="000000"/>
                <w:sz w:val="20"/>
                <w:szCs w:val="20"/>
                <w:lang w:val="sl-SI"/>
              </w:rPr>
            </w:pPr>
            <w:r w:rsidRPr="004146FA">
              <w:rPr>
                <w:b/>
                <w:sz w:val="20"/>
                <w:szCs w:val="20"/>
                <w:lang w:val="sl-SI"/>
              </w:rPr>
              <w:t xml:space="preserve">Označite smer vsote sil , ki delujejo na krožeče telo. </w:t>
            </w:r>
          </w:p>
        </w:tc>
      </w:tr>
      <w:tr w:rsidR="00B63FBD" w:rsidRPr="004146FA">
        <w:trPr>
          <w:jc w:val="center"/>
        </w:trPr>
        <w:tc>
          <w:tcPr>
            <w:tcW w:w="1913" w:type="dxa"/>
            <w:tcBorders>
              <w:top w:val="single" w:sz="4" w:space="0" w:color="000000"/>
              <w:left w:val="single" w:sz="4" w:space="0" w:color="000000"/>
              <w:bottom w:val="single" w:sz="4" w:space="0" w:color="000000"/>
              <w:right w:val="single" w:sz="4" w:space="0" w:color="000000"/>
            </w:tcBorders>
          </w:tcPr>
          <w:p w:rsidR="00B63FBD" w:rsidRPr="004146FA" w:rsidRDefault="00736DCC">
            <w:pPr>
              <w:rPr>
                <w:sz w:val="20"/>
                <w:szCs w:val="20"/>
                <w:lang w:val="sl-SI"/>
              </w:rPr>
            </w:pPr>
            <w:r w:rsidRPr="004146FA">
              <w:rPr>
                <w:b/>
                <w:sz w:val="20"/>
                <w:szCs w:val="20"/>
                <w:lang w:val="sl-SI"/>
              </w:rPr>
              <w:t xml:space="preserve">a. </w:t>
            </w:r>
            <w:r w:rsidRPr="004146FA">
              <w:rPr>
                <w:sz w:val="20"/>
                <w:szCs w:val="20"/>
                <w:lang w:val="sl-SI"/>
              </w:rPr>
              <w:t xml:space="preserve">Udarjamo po </w:t>
            </w:r>
            <w:proofErr w:type="spellStart"/>
            <w:r w:rsidRPr="004146FA">
              <w:rPr>
                <w:b/>
                <w:sz w:val="20"/>
                <w:szCs w:val="20"/>
                <w:lang w:val="sl-SI"/>
              </w:rPr>
              <w:t>bowling</w:t>
            </w:r>
            <w:proofErr w:type="spellEnd"/>
            <w:r w:rsidRPr="004146FA">
              <w:rPr>
                <w:b/>
                <w:sz w:val="20"/>
                <w:szCs w:val="20"/>
                <w:lang w:val="sl-SI"/>
              </w:rPr>
              <w:t xml:space="preserve"> krogli</w:t>
            </w:r>
            <w:r w:rsidRPr="004146FA">
              <w:rPr>
                <w:sz w:val="20"/>
                <w:szCs w:val="20"/>
                <w:lang w:val="sl-SI"/>
              </w:rPr>
              <w:t xml:space="preserve"> tako, da se ta giblje po krožnici na ravnih tleh. </w:t>
            </w:r>
          </w:p>
          <w:p w:rsidR="00B63FBD" w:rsidRPr="004146FA" w:rsidRDefault="00B63FBD">
            <w:pPr>
              <w:rPr>
                <w:b/>
                <w:sz w:val="20"/>
                <w:szCs w:val="20"/>
                <w:lang w:val="sl-SI"/>
              </w:rPr>
            </w:pPr>
          </w:p>
          <w:p w:rsidR="00B63FBD" w:rsidRPr="004146FA" w:rsidRDefault="00B63FBD">
            <w:pPr>
              <w:rPr>
                <w:sz w:val="20"/>
                <w:szCs w:val="20"/>
                <w:lang w:val="sl-SI"/>
              </w:rPr>
            </w:pPr>
          </w:p>
        </w:tc>
        <w:tc>
          <w:tcPr>
            <w:tcW w:w="1864"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192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156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233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r>
      <w:tr w:rsidR="00B63FBD" w:rsidRPr="004146FA">
        <w:trPr>
          <w:jc w:val="center"/>
        </w:trPr>
        <w:tc>
          <w:tcPr>
            <w:tcW w:w="1913" w:type="dxa"/>
            <w:tcBorders>
              <w:top w:val="single" w:sz="4" w:space="0" w:color="000000"/>
              <w:left w:val="single" w:sz="4" w:space="0" w:color="000000"/>
              <w:bottom w:val="single" w:sz="4" w:space="0" w:color="000000"/>
              <w:right w:val="single" w:sz="4" w:space="0" w:color="000000"/>
            </w:tcBorders>
          </w:tcPr>
          <w:p w:rsidR="00B63FBD" w:rsidRPr="004146FA" w:rsidRDefault="00736DCC">
            <w:pPr>
              <w:rPr>
                <w:sz w:val="20"/>
                <w:szCs w:val="20"/>
                <w:lang w:val="sl-SI"/>
              </w:rPr>
            </w:pPr>
            <w:r w:rsidRPr="004146FA">
              <w:rPr>
                <w:b/>
                <w:sz w:val="20"/>
                <w:szCs w:val="20"/>
                <w:lang w:val="sl-SI"/>
              </w:rPr>
              <w:t xml:space="preserve">b. Nahrbtnik </w:t>
            </w:r>
            <w:r w:rsidRPr="004146FA">
              <w:rPr>
                <w:sz w:val="20"/>
                <w:szCs w:val="20"/>
                <w:lang w:val="sl-SI"/>
              </w:rPr>
              <w:t xml:space="preserve">sukamo, tako da se ta giblje po krožnici v vodoravni ravnini. </w:t>
            </w:r>
          </w:p>
          <w:p w:rsidR="00B63FBD" w:rsidRPr="004146FA" w:rsidRDefault="00B63FBD">
            <w:pPr>
              <w:rPr>
                <w:sz w:val="20"/>
                <w:szCs w:val="20"/>
                <w:lang w:val="sl-SI"/>
              </w:rPr>
            </w:pPr>
          </w:p>
          <w:p w:rsidR="00B63FBD" w:rsidRPr="004146FA" w:rsidRDefault="00B63FBD">
            <w:pPr>
              <w:rPr>
                <w:sz w:val="20"/>
                <w:szCs w:val="20"/>
                <w:lang w:val="sl-SI"/>
              </w:rPr>
            </w:pPr>
          </w:p>
        </w:tc>
        <w:tc>
          <w:tcPr>
            <w:tcW w:w="1864"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192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156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233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r>
      <w:tr w:rsidR="00B63FBD" w:rsidRPr="004146FA">
        <w:trPr>
          <w:jc w:val="center"/>
        </w:trPr>
        <w:tc>
          <w:tcPr>
            <w:tcW w:w="1913" w:type="dxa"/>
            <w:tcBorders>
              <w:top w:val="single" w:sz="4" w:space="0" w:color="000000"/>
              <w:left w:val="single" w:sz="4" w:space="0" w:color="000000"/>
              <w:bottom w:val="single" w:sz="4" w:space="0" w:color="000000"/>
              <w:right w:val="single" w:sz="4" w:space="0" w:color="000000"/>
            </w:tcBorders>
          </w:tcPr>
          <w:p w:rsidR="00B63FBD" w:rsidRPr="004146FA" w:rsidRDefault="00736DCC">
            <w:pPr>
              <w:rPr>
                <w:sz w:val="20"/>
                <w:szCs w:val="20"/>
                <w:lang w:val="sl-SI"/>
              </w:rPr>
            </w:pPr>
            <w:r w:rsidRPr="004146FA">
              <w:rPr>
                <w:b/>
                <w:sz w:val="20"/>
                <w:szCs w:val="20"/>
                <w:lang w:val="sl-SI"/>
              </w:rPr>
              <w:lastRenderedPageBreak/>
              <w:t xml:space="preserve">c. </w:t>
            </w:r>
            <w:r w:rsidRPr="004146FA">
              <w:rPr>
                <w:sz w:val="20"/>
                <w:szCs w:val="20"/>
                <w:lang w:val="sl-SI"/>
              </w:rPr>
              <w:t xml:space="preserve">Držimo en konec vrvi, drugi konec pa drži oseba na rolerjih. Vrv vlečemo tako, da se </w:t>
            </w:r>
            <w:r w:rsidRPr="004146FA">
              <w:rPr>
                <w:b/>
                <w:sz w:val="20"/>
                <w:szCs w:val="20"/>
                <w:lang w:val="sl-SI"/>
              </w:rPr>
              <w:t>oseba na rolerjih</w:t>
            </w:r>
            <w:r w:rsidRPr="004146FA">
              <w:rPr>
                <w:sz w:val="20"/>
                <w:szCs w:val="20"/>
                <w:lang w:val="sl-SI"/>
              </w:rPr>
              <w:t xml:space="preserve"> giblje po krožnici.</w:t>
            </w:r>
          </w:p>
          <w:p w:rsidR="00B63FBD" w:rsidRPr="004146FA" w:rsidRDefault="00B63FBD">
            <w:pPr>
              <w:rPr>
                <w:sz w:val="20"/>
                <w:szCs w:val="20"/>
                <w:lang w:val="sl-SI"/>
              </w:rPr>
            </w:pPr>
          </w:p>
          <w:p w:rsidR="00B63FBD" w:rsidRPr="004146FA" w:rsidRDefault="00B63FBD">
            <w:pPr>
              <w:rPr>
                <w:sz w:val="20"/>
                <w:szCs w:val="20"/>
                <w:lang w:val="sl-SI"/>
              </w:rPr>
            </w:pPr>
          </w:p>
        </w:tc>
        <w:tc>
          <w:tcPr>
            <w:tcW w:w="1864"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192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156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c>
          <w:tcPr>
            <w:tcW w:w="2330" w:type="dxa"/>
            <w:tcBorders>
              <w:top w:val="single" w:sz="4" w:space="0" w:color="000000"/>
              <w:left w:val="single" w:sz="4" w:space="0" w:color="000000"/>
              <w:bottom w:val="single" w:sz="4" w:space="0" w:color="000000"/>
              <w:right w:val="single" w:sz="4" w:space="0" w:color="000000"/>
            </w:tcBorders>
          </w:tcPr>
          <w:p w:rsidR="00B63FBD" w:rsidRPr="004146FA" w:rsidRDefault="00B63FBD">
            <w:pPr>
              <w:rPr>
                <w:sz w:val="20"/>
                <w:szCs w:val="20"/>
                <w:lang w:val="sl-SI"/>
              </w:rPr>
            </w:pPr>
          </w:p>
        </w:tc>
      </w:tr>
    </w:tbl>
    <w:p w:rsidR="00B63FBD" w:rsidRPr="004146FA" w:rsidRDefault="00736DCC">
      <w:pPr>
        <w:rPr>
          <w:lang w:val="sl-SI"/>
        </w:rPr>
      </w:pPr>
      <w:r w:rsidRPr="004146FA">
        <w:rPr>
          <w:b/>
          <w:lang w:val="sl-SI"/>
        </w:rPr>
        <w:t>b.</w:t>
      </w:r>
      <w:r w:rsidRPr="004146FA">
        <w:rPr>
          <w:lang w:val="sl-SI"/>
        </w:rPr>
        <w:t xml:space="preserve"> Preglejte in primerjajte analize vseh treh poskusov (zgornja tabela). Na podlagi vaših opazovanj in analiz v tabeli poiščite vzorce (značilnosti), ki se nanašajo na </w:t>
      </w:r>
      <w:r w:rsidRPr="004146FA">
        <w:rPr>
          <w:i/>
          <w:lang w:val="sl-SI"/>
        </w:rPr>
        <w:t>smer vsote sil</w:t>
      </w:r>
      <w:r w:rsidRPr="004146FA">
        <w:rPr>
          <w:lang w:val="sl-SI"/>
        </w:rPr>
        <w:t xml:space="preserve">, </w:t>
      </w:r>
      <w:r w:rsidRPr="004146FA">
        <w:rPr>
          <w:i/>
          <w:lang w:val="sl-SI"/>
        </w:rPr>
        <w:t>ki delujejo na enakomerno krožeče telo</w:t>
      </w:r>
      <w:r w:rsidRPr="004146FA">
        <w:rPr>
          <w:lang w:val="sl-SI"/>
        </w:rPr>
        <w:t xml:space="preserve">. Opišite z besedami vzorec/značilnost, ki velja za vse tri poskuse. </w:t>
      </w:r>
    </w:p>
    <w:p w:rsidR="00B63FBD" w:rsidRPr="004146FA" w:rsidRDefault="00B63FBD">
      <w:pPr>
        <w:rPr>
          <w:color w:val="FF0000"/>
          <w:lang w:val="sl-SI"/>
        </w:rPr>
      </w:pPr>
    </w:p>
    <w:p w:rsidR="00B63FBD" w:rsidRPr="004146FA" w:rsidRDefault="00736DCC">
      <w:pPr>
        <w:pStyle w:val="Heading5"/>
        <w:spacing w:before="40" w:after="0"/>
        <w:rPr>
          <w:rFonts w:ascii="Calibri" w:eastAsia="Calibri" w:hAnsi="Calibri" w:cs="Calibri"/>
          <w:color w:val="FF0000"/>
          <w:sz w:val="28"/>
          <w:szCs w:val="28"/>
          <w:lang w:val="sl-SI"/>
        </w:rPr>
      </w:pPr>
      <w:r w:rsidRPr="004146FA">
        <w:rPr>
          <w:rFonts w:ascii="Calibri" w:eastAsia="Calibri" w:hAnsi="Calibri" w:cs="Calibri"/>
          <w:color w:val="FF0000"/>
          <w:sz w:val="28"/>
          <w:szCs w:val="28"/>
          <w:lang w:val="sl-SI"/>
        </w:rPr>
        <w:t>2. Testni poskus: Sile pri kroženju</w:t>
      </w:r>
    </w:p>
    <w:p w:rsidR="00B63FBD" w:rsidRPr="004146FA" w:rsidRDefault="00736DCC">
      <w:pPr>
        <w:rPr>
          <w:lang w:val="sl-SI"/>
        </w:rPr>
      </w:pPr>
      <w:r w:rsidRPr="004146FA">
        <w:rPr>
          <w:lang w:val="sl-SI"/>
        </w:rPr>
        <w:t>Cilj: naučiti se, kako oblikovati napoved na podlagi ideje, ki jo testiramo.</w:t>
      </w:r>
    </w:p>
    <w:p w:rsidR="00B63FBD" w:rsidRPr="004146FA" w:rsidRDefault="00736DCC">
      <w:pPr>
        <w:rPr>
          <w:lang w:val="sl-SI"/>
        </w:rPr>
      </w:pPr>
      <w:r w:rsidRPr="004146FA">
        <w:rPr>
          <w:lang w:val="sl-SI"/>
        </w:rPr>
        <w:t xml:space="preserve">Oprema: ni potrebna. </w:t>
      </w:r>
    </w:p>
    <w:p w:rsidR="00B63FBD" w:rsidRPr="004146FA" w:rsidRDefault="00736DCC">
      <w:pPr>
        <w:rPr>
          <w:lang w:val="sl-SI"/>
        </w:rPr>
      </w:pPr>
      <w:r w:rsidRPr="004146FA">
        <w:rPr>
          <w:lang w:val="sl-SI"/>
        </w:rPr>
        <w:t xml:space="preserve">V tej aktivnosti boste testirali naslednjo hipotezo: </w:t>
      </w:r>
      <w:r w:rsidRPr="004146FA">
        <w:rPr>
          <w:i/>
          <w:lang w:val="sl-SI"/>
        </w:rPr>
        <w:t>Vsota sil na telo, ki se giblje po krožnici s konstantno hitrostjo, vselej kaže proti središču krožnice</w:t>
      </w:r>
      <w:r w:rsidRPr="004146FA">
        <w:rPr>
          <w:lang w:val="sl-SI"/>
        </w:rPr>
        <w:t>.</w:t>
      </w:r>
    </w:p>
    <w:p w:rsidR="00B63FBD" w:rsidRPr="004146FA" w:rsidRDefault="00736DCC">
      <w:pPr>
        <w:rPr>
          <w:lang w:val="sl-SI"/>
        </w:rPr>
      </w:pPr>
      <w:r w:rsidRPr="004146FA">
        <w:rPr>
          <w:lang w:val="sl-SI"/>
        </w:rPr>
        <w:t xml:space="preserve">Napovejte izid naslednjega testnega poskusa tako, da uporabite zgoraj opisano hipotezo in Newtonove zakone. Počakajte z ogledom video posnetka dokler ne končate s točko </w:t>
      </w:r>
      <w:r w:rsidRPr="004146FA">
        <w:rPr>
          <w:b/>
          <w:lang w:val="sl-SI"/>
        </w:rPr>
        <w:t>b</w:t>
      </w:r>
      <w:r w:rsidRPr="004146FA">
        <w:rPr>
          <w:lang w:val="sl-SI"/>
        </w:rPr>
        <w:t xml:space="preserve"> te aktivnosti.</w:t>
      </w:r>
      <w:r w:rsidRPr="004146FA">
        <w:rPr>
          <w:noProof/>
          <w:lang w:val="en-GB"/>
        </w:rPr>
        <w:drawing>
          <wp:anchor distT="0" distB="0" distL="114300" distR="114300" simplePos="0" relativeHeight="251658240" behindDoc="0" locked="0" layoutInCell="1" hidden="0" allowOverlap="1">
            <wp:simplePos x="0" y="0"/>
            <wp:positionH relativeFrom="column">
              <wp:posOffset>4800600</wp:posOffset>
            </wp:positionH>
            <wp:positionV relativeFrom="paragraph">
              <wp:posOffset>92075</wp:posOffset>
            </wp:positionV>
            <wp:extent cx="990600" cy="1122680"/>
            <wp:effectExtent l="0" t="0" r="0" b="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990600" cy="1122680"/>
                    </a:xfrm>
                    <a:prstGeom prst="rect">
                      <a:avLst/>
                    </a:prstGeom>
                    <a:ln/>
                  </pic:spPr>
                </pic:pic>
              </a:graphicData>
            </a:graphic>
          </wp:anchor>
        </w:drawing>
      </w:r>
    </w:p>
    <w:p w:rsidR="00B63FBD" w:rsidRPr="004146FA" w:rsidRDefault="00736DCC">
      <w:pPr>
        <w:rPr>
          <w:lang w:val="sl-SI"/>
        </w:rPr>
      </w:pPr>
      <w:r w:rsidRPr="004146FA">
        <w:rPr>
          <w:b/>
          <w:lang w:val="sl-SI"/>
        </w:rPr>
        <w:t>a.</w:t>
      </w:r>
      <w:r w:rsidRPr="004146FA">
        <w:rPr>
          <w:lang w:val="sl-SI"/>
        </w:rPr>
        <w:t xml:space="preserve"> Znotraj kovinskega obroča zakotalimo majhno kroglico ali frnikolo po gladki, vodoravni podlagi. Frnikola se kotali ob obroču. Ali velja za gibanje frnikole zgoraj opisana hipoteza? Razložite.</w:t>
      </w:r>
    </w:p>
    <w:p w:rsidR="00B63FBD" w:rsidRPr="004146FA" w:rsidRDefault="00736DCC">
      <w:pPr>
        <w:rPr>
          <w:lang w:val="sl-SI"/>
        </w:rPr>
      </w:pPr>
      <w:r w:rsidRPr="004146FA">
        <w:rPr>
          <w:b/>
          <w:lang w:val="sl-SI"/>
        </w:rPr>
        <w:t>b.</w:t>
      </w:r>
      <w:r w:rsidRPr="004146FA">
        <w:rPr>
          <w:lang w:val="sl-SI"/>
        </w:rPr>
        <w:t xml:space="preserve"> Na podlagi opisane hipoteze in Newtonovih zakonov napovejte, kaj se bo zgodilo s krožečo frnikolo v naslednjem poskusu: najprej zakotalimo frnikolo, da se kotali ob obroču. Nato izvajalec poskusa umakne četrtino kovinskega obroča, kot prikazuje slika. Vašo napoved podprite z besedami in diagramom sil. </w:t>
      </w:r>
      <w:r w:rsidRPr="004146FA">
        <w:rPr>
          <w:noProof/>
          <w:lang w:val="en-GB"/>
        </w:rPr>
        <w:drawing>
          <wp:anchor distT="0" distB="0" distL="114300" distR="114300" simplePos="0" relativeHeight="251659264" behindDoc="0" locked="0" layoutInCell="1" hidden="0" allowOverlap="1">
            <wp:simplePos x="0" y="0"/>
            <wp:positionH relativeFrom="column">
              <wp:posOffset>4572000</wp:posOffset>
            </wp:positionH>
            <wp:positionV relativeFrom="paragraph">
              <wp:posOffset>172085</wp:posOffset>
            </wp:positionV>
            <wp:extent cx="1371600" cy="1080135"/>
            <wp:effectExtent l="0" t="0" r="0" b="0"/>
            <wp:wrapSquare wrapText="bothSides" distT="0" distB="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71600" cy="1080135"/>
                    </a:xfrm>
                    <a:prstGeom prst="rect">
                      <a:avLst/>
                    </a:prstGeom>
                    <a:ln/>
                  </pic:spPr>
                </pic:pic>
              </a:graphicData>
            </a:graphic>
          </wp:anchor>
        </w:drawing>
      </w:r>
    </w:p>
    <w:p w:rsidR="00B63FBD" w:rsidRPr="004146FA" w:rsidRDefault="00736DCC">
      <w:pPr>
        <w:pBdr>
          <w:top w:val="nil"/>
          <w:left w:val="nil"/>
          <w:bottom w:val="nil"/>
          <w:right w:val="nil"/>
          <w:between w:val="nil"/>
        </w:pBdr>
        <w:rPr>
          <w:lang w:val="sl-SI"/>
        </w:rPr>
      </w:pPr>
      <w:r w:rsidRPr="004146FA">
        <w:rPr>
          <w:b/>
          <w:color w:val="000000"/>
          <w:lang w:val="sl-SI"/>
        </w:rPr>
        <w:t>c.</w:t>
      </w:r>
      <w:r w:rsidRPr="004146FA">
        <w:rPr>
          <w:color w:val="000000"/>
          <w:lang w:val="sl-SI"/>
        </w:rPr>
        <w:t xml:space="preserve"> Potem, </w:t>
      </w:r>
      <w:r w:rsidRPr="004146FA">
        <w:rPr>
          <w:lang w:val="sl-SI"/>
        </w:rPr>
        <w:t>k</w:t>
      </w:r>
      <w:r w:rsidRPr="004146FA">
        <w:rPr>
          <w:color w:val="000000"/>
          <w:lang w:val="sl-SI"/>
        </w:rPr>
        <w:t xml:space="preserve">o </w:t>
      </w:r>
      <w:r w:rsidRPr="004146FA">
        <w:rPr>
          <w:lang w:val="sl-SI"/>
        </w:rPr>
        <w:t xml:space="preserve">ste napovedali izid poskusa, si oglejte posnetek </w:t>
      </w:r>
      <w:r w:rsidRPr="004146FA">
        <w:rPr>
          <w:rFonts w:ascii="Arial" w:eastAsia="Arial" w:hAnsi="Arial" w:cs="Arial"/>
          <w:color w:val="000000"/>
          <w:sz w:val="20"/>
          <w:szCs w:val="20"/>
          <w:lang w:val="sl-SI"/>
        </w:rPr>
        <w:t>[</w:t>
      </w:r>
      <w:hyperlink r:id="rId9">
        <w:r w:rsidRPr="004146FA">
          <w:rPr>
            <w:rFonts w:ascii="Arial" w:eastAsia="Arial" w:hAnsi="Arial" w:cs="Arial"/>
            <w:color w:val="0000FF"/>
            <w:sz w:val="20"/>
            <w:szCs w:val="20"/>
            <w:u w:val="single"/>
            <w:lang w:val="sl-SI"/>
          </w:rPr>
          <w:t>https://mediaplayer.pearsoncmg.com/assets/_frames.true/sci-phys-egv2e-alg-5-1-4</w:t>
        </w:r>
      </w:hyperlink>
      <w:r w:rsidRPr="004146FA">
        <w:rPr>
          <w:rFonts w:ascii="Arial" w:eastAsia="Arial" w:hAnsi="Arial" w:cs="Arial"/>
          <w:color w:val="000000"/>
          <w:sz w:val="20"/>
          <w:szCs w:val="20"/>
          <w:lang w:val="sl-SI"/>
        </w:rPr>
        <w:t>]</w:t>
      </w:r>
      <w:r w:rsidRPr="004146FA">
        <w:rPr>
          <w:color w:val="000000"/>
          <w:lang w:val="sl-SI"/>
        </w:rPr>
        <w:t xml:space="preserve">, in primerjate vašo napoved z izidom poskusa na posnetku. Kaj lahko na </w:t>
      </w:r>
      <w:r w:rsidRPr="004146FA">
        <w:rPr>
          <w:lang w:val="sl-SI"/>
        </w:rPr>
        <w:t xml:space="preserve">podlagi primerjave poveste o začetni hipotezi? </w:t>
      </w:r>
      <w:r w:rsidRPr="004146FA">
        <w:rPr>
          <w:color w:val="000000"/>
          <w:lang w:val="sl-SI"/>
        </w:rPr>
        <w:t>Ali izid poskusa podpira</w:t>
      </w:r>
      <w:r w:rsidRPr="004146FA">
        <w:rPr>
          <w:lang w:val="sl-SI"/>
        </w:rPr>
        <w:t xml:space="preserve"> začetno hipotezo ali pa ji nasprotuje?</w:t>
      </w:r>
    </w:p>
    <w:p w:rsidR="00B63FBD" w:rsidRPr="004146FA" w:rsidRDefault="00B63FBD">
      <w:pPr>
        <w:pBdr>
          <w:top w:val="nil"/>
          <w:left w:val="nil"/>
          <w:bottom w:val="nil"/>
          <w:right w:val="nil"/>
          <w:between w:val="nil"/>
        </w:pBdr>
        <w:rPr>
          <w:lang w:val="sl-SI"/>
        </w:rPr>
      </w:pPr>
    </w:p>
    <w:p w:rsidR="00B63FBD" w:rsidRPr="004146FA" w:rsidRDefault="00736DCC">
      <w:pPr>
        <w:pStyle w:val="Heading5"/>
        <w:spacing w:before="40" w:after="0"/>
        <w:rPr>
          <w:color w:val="FF0000"/>
          <w:lang w:val="sl-SI"/>
        </w:rPr>
      </w:pPr>
      <w:r w:rsidRPr="004146FA">
        <w:rPr>
          <w:rFonts w:ascii="Calibri" w:eastAsia="Calibri" w:hAnsi="Calibri" w:cs="Calibri"/>
          <w:color w:val="FF0000"/>
          <w:sz w:val="28"/>
          <w:szCs w:val="28"/>
          <w:lang w:val="sl-SI"/>
        </w:rPr>
        <w:lastRenderedPageBreak/>
        <w:t>3. Testni poskus: Krožno gibanje in sile</w:t>
      </w:r>
      <w:r w:rsidRPr="004146FA">
        <w:rPr>
          <w:noProof/>
          <w:lang w:val="en-GB"/>
        </w:rPr>
        <w:drawing>
          <wp:anchor distT="0" distB="0" distL="114300" distR="114300" simplePos="0" relativeHeight="251660288" behindDoc="0" locked="0" layoutInCell="1" hidden="0" allowOverlap="1">
            <wp:simplePos x="0" y="0"/>
            <wp:positionH relativeFrom="column">
              <wp:posOffset>5009041</wp:posOffset>
            </wp:positionH>
            <wp:positionV relativeFrom="paragraph">
              <wp:posOffset>178435</wp:posOffset>
            </wp:positionV>
            <wp:extent cx="920750" cy="2116455"/>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20750" cy="2116455"/>
                    </a:xfrm>
                    <a:prstGeom prst="rect">
                      <a:avLst/>
                    </a:prstGeom>
                    <a:ln/>
                  </pic:spPr>
                </pic:pic>
              </a:graphicData>
            </a:graphic>
          </wp:anchor>
        </w:drawing>
      </w:r>
    </w:p>
    <w:p w:rsidR="00B63FBD" w:rsidRPr="004146FA" w:rsidRDefault="00736DCC">
      <w:pPr>
        <w:rPr>
          <w:lang w:val="sl-SI"/>
        </w:rPr>
      </w:pPr>
      <w:r w:rsidRPr="004146FA">
        <w:rPr>
          <w:lang w:val="sl-SI"/>
        </w:rPr>
        <w:t>Cilji: naučiti se, kako narediti napoved na podlagi ideje, ki jo testiramo.</w:t>
      </w:r>
    </w:p>
    <w:p w:rsidR="00B63FBD" w:rsidRPr="004146FA" w:rsidRDefault="00736DCC">
      <w:pPr>
        <w:rPr>
          <w:lang w:val="sl-SI"/>
        </w:rPr>
      </w:pPr>
      <w:r w:rsidRPr="004146FA">
        <w:rPr>
          <w:lang w:val="sl-SI"/>
        </w:rPr>
        <w:t xml:space="preserve">Potrebščine: nobene. </w:t>
      </w:r>
    </w:p>
    <w:p w:rsidR="00B63FBD" w:rsidRPr="004146FA" w:rsidRDefault="00B63FBD">
      <w:pPr>
        <w:rPr>
          <w:b/>
          <w:lang w:val="sl-SI"/>
        </w:rPr>
      </w:pPr>
    </w:p>
    <w:p w:rsidR="00B63FBD" w:rsidRPr="004146FA" w:rsidRDefault="00736DCC">
      <w:pPr>
        <w:rPr>
          <w:lang w:val="sl-SI"/>
        </w:rPr>
      </w:pPr>
      <w:r w:rsidRPr="004146FA">
        <w:rPr>
          <w:b/>
          <w:lang w:val="sl-SI"/>
        </w:rPr>
        <w:t>a.</w:t>
      </w:r>
      <w:r w:rsidRPr="004146FA">
        <w:rPr>
          <w:lang w:val="sl-SI"/>
        </w:rPr>
        <w:t xml:space="preserve"> Krogla z maso 0,1 kg visi na 1,0 m dolgi vrvici. Drugi del je vpet v torzijski silomer (silomer na spiralno vzmet). Silomer vleče vrvico in kroglo navzgor s silo približno 1,0 N. Vrvica in krogla pa vlečeta silomer navzdol prav tako s silo približno 1,0 N. Silomer torej kaže približno 1,0 N. Predstavljajte si, da kroglo odmaknete vstran in jo spustite, da zaniha kot nitno nihalo. Najprej določite </w:t>
      </w:r>
      <w:r w:rsidRPr="004146FA">
        <w:rPr>
          <w:i/>
          <w:lang w:val="sl-SI"/>
        </w:rPr>
        <w:t>smer</w:t>
      </w:r>
      <w:r w:rsidRPr="004146FA">
        <w:rPr>
          <w:lang w:val="sl-SI"/>
        </w:rPr>
        <w:t xml:space="preserve"> pospeška krogle v trenutku, ko je ta v najnižji točki. Čeprav to ni gibanje s konstantno hitrostjo, lahko privzamete, da ima krogla enako velikost hitrosti v dveh točkah, ki sta enako oddaljeni od najnižje lege, ena na levi in druga na desni od najnižje lege. Uporabite znanje o zvezi med pospeškom telesa in vsoto sil, ki delujejo na telo in napovejte vrednost, ki jo kaže tehtnica, ko gre krogla točno skozi najnižjo točko (povejte ali je sila večja, manjša ali enako 1,0 N). Zapišite svojo napoved in jo podprite z diagramom gibanja in diagramom sil za kroglo.</w:t>
      </w:r>
    </w:p>
    <w:p w:rsidR="00B63FBD" w:rsidRPr="004146FA" w:rsidRDefault="00736DCC">
      <w:pPr>
        <w:spacing w:after="0" w:line="240" w:lineRule="auto"/>
        <w:rPr>
          <w:lang w:val="sl-SI"/>
        </w:rPr>
      </w:pPr>
      <w:r w:rsidRPr="004146FA">
        <w:rPr>
          <w:b/>
          <w:lang w:val="sl-SI"/>
        </w:rPr>
        <w:t>b.</w:t>
      </w:r>
      <w:r w:rsidRPr="004146FA">
        <w:rPr>
          <w:lang w:val="sl-SI"/>
        </w:rPr>
        <w:t xml:space="preserve"> Oglejte si video posnetek poskusa [</w:t>
      </w:r>
      <w:hyperlink r:id="rId11">
        <w:r w:rsidRPr="004146FA">
          <w:rPr>
            <w:color w:val="0000FF"/>
            <w:u w:val="single"/>
            <w:lang w:val="sl-SI"/>
          </w:rPr>
          <w:t>http://islephysics.net/pt3/experiment.php?topicid=5&amp;exptid=59</w:t>
        </w:r>
      </w:hyperlink>
      <w:r w:rsidRPr="004146FA">
        <w:rPr>
          <w:lang w:val="sl-SI"/>
        </w:rPr>
        <w:t>]; zapišite izid poskusa in ga primerjajte z vašo napovedjo. Se izid sklada z napovedjo? Pojasnite svojo sodbo.</w:t>
      </w:r>
    </w:p>
    <w:p w:rsidR="00B63FBD" w:rsidRPr="004146FA" w:rsidRDefault="00B63FBD">
      <w:pPr>
        <w:pStyle w:val="Heading5"/>
        <w:spacing w:before="40" w:after="0"/>
        <w:rPr>
          <w:rFonts w:ascii="Calibri" w:eastAsia="Calibri" w:hAnsi="Calibri" w:cs="Calibri"/>
          <w:color w:val="000000"/>
          <w:sz w:val="28"/>
          <w:szCs w:val="28"/>
          <w:lang w:val="sl-SI"/>
        </w:rPr>
      </w:pPr>
    </w:p>
    <w:p w:rsidR="00B63FBD" w:rsidRPr="004146FA" w:rsidRDefault="00B63FBD">
      <w:pPr>
        <w:spacing w:after="0" w:line="240" w:lineRule="auto"/>
        <w:rPr>
          <w:lang w:val="sl-SI"/>
        </w:rPr>
      </w:pPr>
    </w:p>
    <w:p w:rsidR="00B63FBD" w:rsidRPr="004146FA" w:rsidRDefault="00B63FBD">
      <w:pPr>
        <w:pStyle w:val="Heading5"/>
        <w:spacing w:before="40" w:after="0"/>
        <w:rPr>
          <w:rFonts w:ascii="Times New Roman" w:eastAsia="Times New Roman" w:hAnsi="Times New Roman" w:cs="Times New Roman"/>
          <w:color w:val="000000"/>
          <w:lang w:val="sl-SI"/>
        </w:rPr>
      </w:pPr>
    </w:p>
    <w:p w:rsidR="00B63FBD" w:rsidRPr="004146FA" w:rsidRDefault="00736DCC">
      <w:pPr>
        <w:pStyle w:val="Heading5"/>
        <w:spacing w:before="40" w:after="0"/>
        <w:rPr>
          <w:color w:val="FF0000"/>
          <w:lang w:val="sl-SI"/>
        </w:rPr>
      </w:pPr>
      <w:r w:rsidRPr="004146FA">
        <w:rPr>
          <w:rFonts w:ascii="Calibri" w:eastAsia="Calibri" w:hAnsi="Calibri" w:cs="Calibri"/>
          <w:color w:val="FF0000"/>
          <w:sz w:val="28"/>
          <w:szCs w:val="28"/>
          <w:lang w:val="sl-SI"/>
        </w:rPr>
        <w:t>4. Testni poskus: Ali 2. Newtonov zakon velja tudi pri kroženju?</w:t>
      </w:r>
    </w:p>
    <w:p w:rsidR="00B63FBD" w:rsidRPr="004146FA" w:rsidRDefault="00736DCC">
      <w:pPr>
        <w:rPr>
          <w:lang w:val="sl-SI"/>
        </w:rPr>
      </w:pPr>
      <w:r w:rsidRPr="004146FA">
        <w:rPr>
          <w:lang w:val="sl-SI"/>
        </w:rPr>
        <w:t>Cilji: naučiti se postaviti napoved na podlagi razlage, ki jo testiramo.</w:t>
      </w:r>
    </w:p>
    <w:p w:rsidR="00B63FBD" w:rsidRPr="004146FA" w:rsidRDefault="00736DCC">
      <w:pPr>
        <w:rPr>
          <w:lang w:val="sl-SI"/>
        </w:rPr>
      </w:pPr>
      <w:r w:rsidRPr="004146FA">
        <w:rPr>
          <w:lang w:val="sl-SI"/>
        </w:rPr>
        <w:t xml:space="preserve">Oprema: kotomer. </w:t>
      </w:r>
    </w:p>
    <w:p w:rsidR="00B63FBD" w:rsidRPr="004146FA" w:rsidRDefault="00736DCC">
      <w:pPr>
        <w:spacing w:after="0" w:line="276" w:lineRule="auto"/>
        <w:rPr>
          <w:lang w:val="sl-SI"/>
        </w:rPr>
      </w:pPr>
      <w:r w:rsidRPr="004146FA">
        <w:rPr>
          <w:lang w:val="sl-SI"/>
        </w:rPr>
        <w:t xml:space="preserve">Testirajte veljavnost 2. Newtonovega zakona pri kroženju, to je </w:t>
      </w:r>
      <w:r w:rsidRPr="004146FA">
        <w:rPr>
          <w:noProof/>
          <w:lang w:val="en-GB"/>
        </w:rPr>
        <w:drawing>
          <wp:inline distT="114300" distB="114300" distL="114300" distR="114300">
            <wp:extent cx="676275" cy="428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76275" cy="428625"/>
                    </a:xfrm>
                    <a:prstGeom prst="rect">
                      <a:avLst/>
                    </a:prstGeom>
                    <a:ln/>
                  </pic:spPr>
                </pic:pic>
              </a:graphicData>
            </a:graphic>
          </wp:inline>
        </w:drawing>
      </w:r>
      <w:r w:rsidRPr="004146FA">
        <w:rPr>
          <w:lang w:val="sl-SI"/>
        </w:rPr>
        <w:t>. V pomoč naj vam bo video posnetek [</w:t>
      </w:r>
      <w:hyperlink r:id="rId13">
        <w:r w:rsidRPr="004146FA">
          <w:rPr>
            <w:rFonts w:ascii="Calibri" w:eastAsia="Calibri" w:hAnsi="Calibri" w:cs="Calibri"/>
            <w:color w:val="1155CC"/>
            <w:u w:val="single"/>
            <w:lang w:val="sl-SI"/>
          </w:rPr>
          <w:t>https://youtu.be/nSgr9lGk764</w:t>
        </w:r>
      </w:hyperlink>
      <w:r w:rsidRPr="004146FA">
        <w:rPr>
          <w:lang w:val="sl-SI"/>
        </w:rPr>
        <w:t>].</w:t>
      </w:r>
    </w:p>
    <w:p w:rsidR="00B63FBD" w:rsidRPr="004146FA" w:rsidRDefault="00736DCC">
      <w:pPr>
        <w:spacing w:before="240" w:after="240"/>
        <w:rPr>
          <w:lang w:val="sl-SI"/>
        </w:rPr>
      </w:pPr>
      <w:r w:rsidRPr="004146FA">
        <w:rPr>
          <w:b/>
          <w:lang w:val="sl-SI"/>
        </w:rPr>
        <w:t>a.</w:t>
      </w:r>
      <w:r w:rsidRPr="004146FA">
        <w:rPr>
          <w:lang w:val="sl-SI"/>
        </w:rPr>
        <w:t xml:space="preserve"> Opazujte kroglici A in B, ki se gibljeta po krožnici. Masi kroglic sta različni, </w:t>
      </w:r>
      <w:r w:rsidRPr="004146FA">
        <w:rPr>
          <w:i/>
          <w:lang w:val="sl-SI"/>
        </w:rPr>
        <w:t>m</w:t>
      </w:r>
      <w:r w:rsidRPr="004146FA">
        <w:rPr>
          <w:vertAlign w:val="subscript"/>
          <w:lang w:val="sl-SI"/>
        </w:rPr>
        <w:t>A</w:t>
      </w:r>
      <w:r w:rsidRPr="004146FA">
        <w:rPr>
          <w:lang w:val="sl-SI"/>
        </w:rPr>
        <w:t xml:space="preserve">=29 g  in </w:t>
      </w:r>
      <w:proofErr w:type="spellStart"/>
      <w:r w:rsidRPr="004146FA">
        <w:rPr>
          <w:i/>
          <w:lang w:val="sl-SI"/>
        </w:rPr>
        <w:t>m</w:t>
      </w:r>
      <w:r w:rsidRPr="004146FA">
        <w:rPr>
          <w:vertAlign w:val="subscript"/>
          <w:lang w:val="sl-SI"/>
        </w:rPr>
        <w:t>B</w:t>
      </w:r>
      <w:proofErr w:type="spellEnd"/>
      <w:r w:rsidRPr="004146FA">
        <w:rPr>
          <w:lang w:val="sl-SI"/>
        </w:rPr>
        <w:t>=89 g. Zapišite vsa svoja opažanja glede njunega gibanja (brez merjenja). Narišite diagrame sil in z njimi kvalitativno pojasnite naklon vrvic.</w:t>
      </w:r>
    </w:p>
    <w:p w:rsidR="00B63FBD" w:rsidRPr="004146FA" w:rsidRDefault="00736DCC">
      <w:pPr>
        <w:spacing w:before="240" w:after="240"/>
        <w:rPr>
          <w:lang w:val="sl-SI"/>
        </w:rPr>
      </w:pPr>
      <w:r w:rsidRPr="004146FA">
        <w:rPr>
          <w:b/>
          <w:lang w:val="sl-SI"/>
        </w:rPr>
        <w:t>b.</w:t>
      </w:r>
      <w:r w:rsidRPr="004146FA">
        <w:rPr>
          <w:lang w:val="sl-SI"/>
        </w:rPr>
        <w:t xml:space="preserve"> Iz video posnetka uporabite podatke za kroglico A in ugotovite, ali je kot skladen z enačbo, katere veljavnost preverjamo. Katere druge količine morate še določiti za izvedbo presoje? Opišite, kako boste modelirali telesa, interakcije in procese, ki jih boste uporabili v svojem matematičnem modelu. Narišite ustrezne diagrame sil.</w:t>
      </w:r>
    </w:p>
    <w:p w:rsidR="00B63FBD" w:rsidRPr="004146FA" w:rsidRDefault="00736DCC">
      <w:pPr>
        <w:spacing w:before="240" w:after="240"/>
        <w:rPr>
          <w:lang w:val="sl-SI"/>
        </w:rPr>
      </w:pPr>
      <w:r w:rsidRPr="004146FA">
        <w:rPr>
          <w:b/>
          <w:lang w:val="sl-SI"/>
        </w:rPr>
        <w:lastRenderedPageBreak/>
        <w:t xml:space="preserve">c. </w:t>
      </w:r>
      <w:r w:rsidRPr="004146FA">
        <w:rPr>
          <w:lang w:val="sl-SI"/>
        </w:rPr>
        <w:t>Obravnavajte negotovosti svojih podatkov. Kako vplivajo na vašo presojo?</w:t>
      </w:r>
    </w:p>
    <w:p w:rsidR="00B63FBD" w:rsidRPr="004146FA" w:rsidRDefault="00736DCC">
      <w:pPr>
        <w:rPr>
          <w:lang w:val="sl-SI"/>
        </w:rPr>
      </w:pPr>
      <w:r w:rsidRPr="004146FA">
        <w:rPr>
          <w:b/>
          <w:lang w:val="sl-SI"/>
        </w:rPr>
        <w:t>d.</w:t>
      </w:r>
      <w:r w:rsidRPr="004146FA">
        <w:rPr>
          <w:lang w:val="sl-SI"/>
        </w:rPr>
        <w:t xml:space="preserve"> Pojasnite, zakaj je naklon vrvice s kroglico B enak naklonu vrvice s kroglico A, čeprav ima kroglica B skoraj trikrat tolikšno maso, kot jo ima kroglica A.</w:t>
      </w:r>
    </w:p>
    <w:p w:rsidR="00B63FBD" w:rsidRPr="004146FA" w:rsidRDefault="00B63FBD">
      <w:pPr>
        <w:rPr>
          <w:lang w:val="sl-SI"/>
        </w:rPr>
      </w:pPr>
    </w:p>
    <w:p w:rsidR="00B63FBD" w:rsidRPr="004146FA" w:rsidRDefault="00736DCC">
      <w:pPr>
        <w:pStyle w:val="Heading5"/>
        <w:spacing w:before="40" w:after="0"/>
        <w:rPr>
          <w:rFonts w:ascii="Calibri" w:eastAsia="Calibri" w:hAnsi="Calibri" w:cs="Calibri"/>
          <w:color w:val="FF0000"/>
          <w:sz w:val="28"/>
          <w:szCs w:val="28"/>
          <w:lang w:val="sl-SI"/>
        </w:rPr>
      </w:pPr>
      <w:r w:rsidRPr="004146FA">
        <w:rPr>
          <w:rFonts w:ascii="Calibri" w:eastAsia="Calibri" w:hAnsi="Calibri" w:cs="Calibri"/>
          <w:color w:val="FF0000"/>
          <w:sz w:val="28"/>
          <w:szCs w:val="28"/>
          <w:lang w:val="sl-SI"/>
        </w:rPr>
        <w:t xml:space="preserve">5. Aplikativni poskus: Kroženje s predpostavkami </w:t>
      </w:r>
    </w:p>
    <w:p w:rsidR="00B63FBD" w:rsidRPr="004146FA" w:rsidRDefault="00736DCC">
      <w:pPr>
        <w:pStyle w:val="Heading5"/>
        <w:spacing w:before="40" w:after="0"/>
        <w:rPr>
          <w:rFonts w:ascii="Calibri" w:eastAsia="Calibri" w:hAnsi="Calibri" w:cs="Calibri"/>
          <w:color w:val="FF0000"/>
          <w:sz w:val="28"/>
          <w:szCs w:val="28"/>
          <w:lang w:val="sl-SI"/>
        </w:rPr>
      </w:pPr>
      <w:r w:rsidRPr="004146FA">
        <w:rPr>
          <w:rFonts w:ascii="Calibri" w:eastAsia="Calibri" w:hAnsi="Calibri" w:cs="Calibri"/>
          <w:color w:val="FF0000"/>
          <w:sz w:val="28"/>
          <w:szCs w:val="28"/>
          <w:lang w:val="sl-SI"/>
        </w:rPr>
        <w:t>Opomba: PRIMERNO ZA MEDPREDMETNO POVEZOVANJE, NAVODILA SO V ANGLEŠČINI</w:t>
      </w:r>
    </w:p>
    <w:p w:rsidR="00B63FBD" w:rsidRPr="004146FA" w:rsidRDefault="00736DCC">
      <w:pPr>
        <w:rPr>
          <w:lang w:val="sl-SI"/>
        </w:rPr>
      </w:pPr>
      <w:r w:rsidRPr="004146FA">
        <w:rPr>
          <w:lang w:val="sl-SI"/>
        </w:rPr>
        <w:t>Uporabite spodnjo povezavo, izvedite poskus in odgovorite na vprašanja:</w:t>
      </w:r>
    </w:p>
    <w:p w:rsidR="00B63FBD" w:rsidRPr="004146FA" w:rsidRDefault="00A268E8">
      <w:pPr>
        <w:spacing w:after="0" w:line="240" w:lineRule="auto"/>
        <w:rPr>
          <w:lang w:val="sl-SI"/>
        </w:rPr>
      </w:pPr>
      <w:hyperlink r:id="rId14">
        <w:r w:rsidR="00736DCC" w:rsidRPr="004146FA">
          <w:rPr>
            <w:color w:val="0000FF"/>
            <w:u w:val="single"/>
            <w:lang w:val="sl-SI"/>
          </w:rPr>
          <w:t>https://app.pivotinteractives.com/activities/5cf1c561734e7a001e15ad96/preview</w:t>
        </w:r>
      </w:hyperlink>
    </w:p>
    <w:p w:rsidR="00B63FBD" w:rsidRPr="004146FA" w:rsidRDefault="00B63FBD">
      <w:pPr>
        <w:rPr>
          <w:lang w:val="sl-SI"/>
        </w:rPr>
      </w:pPr>
    </w:p>
    <w:p w:rsidR="00B63FBD" w:rsidRPr="004146FA" w:rsidRDefault="00736DCC">
      <w:pPr>
        <w:pStyle w:val="Heading5"/>
        <w:spacing w:before="40" w:after="0"/>
        <w:rPr>
          <w:rFonts w:ascii="Calibri" w:eastAsia="Calibri" w:hAnsi="Calibri" w:cs="Calibri"/>
          <w:color w:val="FF0000"/>
          <w:sz w:val="28"/>
          <w:szCs w:val="28"/>
          <w:lang w:val="sl-SI"/>
        </w:rPr>
      </w:pPr>
      <w:bookmarkStart w:id="1" w:name="_gjdgxs" w:colFirst="0" w:colLast="0"/>
      <w:bookmarkEnd w:id="1"/>
      <w:r w:rsidRPr="004146FA">
        <w:rPr>
          <w:rFonts w:ascii="Calibri" w:eastAsia="Calibri" w:hAnsi="Calibri" w:cs="Calibri"/>
          <w:color w:val="FF0000"/>
          <w:sz w:val="28"/>
          <w:szCs w:val="28"/>
          <w:lang w:val="sl-SI"/>
        </w:rPr>
        <w:t xml:space="preserve">6. Aplikativni poskus: preučevanje krožnega gibanja s pametnim telefonom in aplikacijo </w:t>
      </w:r>
      <w:proofErr w:type="spellStart"/>
      <w:r w:rsidRPr="004146FA">
        <w:rPr>
          <w:rFonts w:ascii="Calibri" w:eastAsia="Calibri" w:hAnsi="Calibri" w:cs="Calibri"/>
          <w:color w:val="FF0000"/>
          <w:sz w:val="28"/>
          <w:szCs w:val="28"/>
          <w:lang w:val="sl-SI"/>
        </w:rPr>
        <w:t>Phyphox</w:t>
      </w:r>
      <w:proofErr w:type="spellEnd"/>
      <w:r w:rsidRPr="004146FA">
        <w:rPr>
          <w:rFonts w:ascii="Calibri" w:eastAsia="Calibri" w:hAnsi="Calibri" w:cs="Calibri"/>
          <w:color w:val="FF0000"/>
          <w:sz w:val="28"/>
          <w:szCs w:val="28"/>
          <w:lang w:val="sl-SI"/>
        </w:rPr>
        <w:t xml:space="preserve"> </w:t>
      </w:r>
    </w:p>
    <w:p w:rsidR="00B63FBD" w:rsidRPr="004146FA" w:rsidRDefault="00736DCC">
      <w:pPr>
        <w:rPr>
          <w:lang w:val="sl-SI"/>
        </w:rPr>
      </w:pPr>
      <w:r w:rsidRPr="004146FA">
        <w:rPr>
          <w:lang w:val="sl-SI"/>
        </w:rPr>
        <w:t>Za izvedbo te aktivnosti boste potrebovali pametni telefon z aplikacijo, ki omogoča meritev pospeška (</w:t>
      </w:r>
      <w:proofErr w:type="spellStart"/>
      <w:r w:rsidRPr="004146FA">
        <w:rPr>
          <w:lang w:val="sl-SI"/>
        </w:rPr>
        <w:t>npr</w:t>
      </w:r>
      <w:proofErr w:type="spellEnd"/>
      <w:r w:rsidRPr="004146FA">
        <w:rPr>
          <w:lang w:val="sl-SI"/>
        </w:rPr>
        <w:t xml:space="preserve"> </w:t>
      </w:r>
      <w:proofErr w:type="spellStart"/>
      <w:r w:rsidRPr="004146FA">
        <w:rPr>
          <w:lang w:val="sl-SI"/>
        </w:rPr>
        <w:t>Phyphox</w:t>
      </w:r>
      <w:proofErr w:type="spellEnd"/>
      <w:r w:rsidRPr="004146FA">
        <w:rPr>
          <w:lang w:val="sl-SI"/>
        </w:rPr>
        <w:t xml:space="preserve">) ter dolgo ravnilo ali karkoli podobnega, kar omogoča merjenje dolžine. Držite telefon z obema rokama pred seboj tako, da je zaslon v vodoravni legi, obrnjen navzgor ter da osi </w:t>
      </w:r>
      <w:r w:rsidRPr="004146FA">
        <w:rPr>
          <w:i/>
          <w:lang w:val="sl-SI"/>
        </w:rPr>
        <w:t xml:space="preserve">y </w:t>
      </w:r>
      <w:r w:rsidRPr="004146FA">
        <w:rPr>
          <w:lang w:val="sl-SI"/>
        </w:rPr>
        <w:t>kaže stran od vas (koordinatne osi na pametnih telefonih so običajno izbrane tako, kot kaže slika spodaj desno).  Zaženite meritev pospeška (uporabite lahko opcijo “</w:t>
      </w:r>
      <w:proofErr w:type="spellStart"/>
      <w:r w:rsidRPr="004146FA">
        <w:rPr>
          <w:lang w:val="sl-SI"/>
        </w:rPr>
        <w:t>acceleration</w:t>
      </w:r>
      <w:proofErr w:type="spellEnd"/>
      <w:r w:rsidRPr="004146FA">
        <w:rPr>
          <w:lang w:val="sl-SI"/>
        </w:rPr>
        <w:t xml:space="preserve"> </w:t>
      </w:r>
      <w:proofErr w:type="spellStart"/>
      <w:r w:rsidRPr="004146FA">
        <w:rPr>
          <w:lang w:val="sl-SI"/>
        </w:rPr>
        <w:t>with</w:t>
      </w:r>
      <w:proofErr w:type="spellEnd"/>
      <w:r w:rsidRPr="004146FA">
        <w:rPr>
          <w:lang w:val="sl-SI"/>
        </w:rPr>
        <w:t xml:space="preserve"> </w:t>
      </w:r>
      <w:r w:rsidRPr="004146FA">
        <w:rPr>
          <w:i/>
          <w:lang w:val="sl-SI"/>
        </w:rPr>
        <w:t>g</w:t>
      </w:r>
      <w:r w:rsidRPr="004146FA">
        <w:rPr>
          <w:lang w:val="sl-SI"/>
        </w:rPr>
        <w:t>” ali “</w:t>
      </w:r>
      <w:proofErr w:type="spellStart"/>
      <w:r w:rsidRPr="004146FA">
        <w:rPr>
          <w:lang w:val="sl-SI"/>
        </w:rPr>
        <w:t>acceleration</w:t>
      </w:r>
      <w:proofErr w:type="spellEnd"/>
      <w:r w:rsidRPr="004146FA">
        <w:rPr>
          <w:lang w:val="sl-SI"/>
        </w:rPr>
        <w:t xml:space="preserve"> </w:t>
      </w:r>
      <w:proofErr w:type="spellStart"/>
      <w:r w:rsidRPr="004146FA">
        <w:rPr>
          <w:lang w:val="sl-SI"/>
        </w:rPr>
        <w:t>without</w:t>
      </w:r>
      <w:proofErr w:type="spellEnd"/>
      <w:r w:rsidRPr="004146FA">
        <w:rPr>
          <w:lang w:val="sl-SI"/>
        </w:rPr>
        <w:t xml:space="preserve"> </w:t>
      </w:r>
      <w:r w:rsidRPr="004146FA">
        <w:rPr>
          <w:i/>
          <w:lang w:val="sl-SI"/>
        </w:rPr>
        <w:t>g</w:t>
      </w:r>
      <w:r w:rsidRPr="004146FA">
        <w:rPr>
          <w:lang w:val="sl-SI"/>
        </w:rPr>
        <w:t>”). Nato se pričnite sukati okoli svoje osi s približno konstantno hitrostjo ter pazite, da so pri tem vaše roke ves čas iztegnjene, kot kaže slika spodaj levo.</w:t>
      </w:r>
    </w:p>
    <w:p w:rsidR="00B63FBD" w:rsidRPr="004146FA" w:rsidRDefault="00736DCC">
      <w:pPr>
        <w:pBdr>
          <w:top w:val="nil"/>
          <w:left w:val="nil"/>
          <w:bottom w:val="nil"/>
          <w:right w:val="nil"/>
          <w:between w:val="nil"/>
        </w:pBdr>
        <w:spacing w:after="0"/>
        <w:ind w:left="720"/>
        <w:rPr>
          <w:color w:val="000000"/>
          <w:lang w:val="sl-SI"/>
        </w:rPr>
      </w:pPr>
      <w:r w:rsidRPr="004146FA">
        <w:rPr>
          <w:noProof/>
          <w:lang w:val="en-GB"/>
        </w:rPr>
        <w:drawing>
          <wp:inline distT="0" distB="0" distL="114300" distR="114300">
            <wp:extent cx="1264533" cy="1376363"/>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1264533" cy="1376363"/>
                    </a:xfrm>
                    <a:prstGeom prst="rect">
                      <a:avLst/>
                    </a:prstGeom>
                    <a:ln/>
                  </pic:spPr>
                </pic:pic>
              </a:graphicData>
            </a:graphic>
          </wp:inline>
        </w:drawing>
      </w:r>
      <w:r w:rsidRPr="004146FA">
        <w:rPr>
          <w:lang w:val="sl-SI"/>
        </w:rPr>
        <w:t xml:space="preserve">  </w:t>
      </w:r>
      <w:r w:rsidRPr="004146FA">
        <w:rPr>
          <w:noProof/>
          <w:lang w:val="en-GB"/>
        </w:rPr>
        <w:drawing>
          <wp:inline distT="114300" distB="114300" distL="114300" distR="114300">
            <wp:extent cx="1734181" cy="11287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734181" cy="1128713"/>
                    </a:xfrm>
                    <a:prstGeom prst="rect">
                      <a:avLst/>
                    </a:prstGeom>
                    <a:ln/>
                  </pic:spPr>
                </pic:pic>
              </a:graphicData>
            </a:graphic>
          </wp:inline>
        </w:drawing>
      </w:r>
    </w:p>
    <w:p w:rsidR="00B63FBD" w:rsidRPr="004146FA" w:rsidRDefault="00B63FBD">
      <w:pPr>
        <w:pBdr>
          <w:top w:val="nil"/>
          <w:left w:val="nil"/>
          <w:bottom w:val="nil"/>
          <w:right w:val="nil"/>
          <w:between w:val="nil"/>
        </w:pBdr>
        <w:spacing w:after="0"/>
        <w:ind w:left="720"/>
        <w:rPr>
          <w:color w:val="000000"/>
          <w:lang w:val="sl-SI"/>
        </w:rPr>
      </w:pPr>
    </w:p>
    <w:p w:rsidR="00B63FBD" w:rsidRPr="004146FA" w:rsidRDefault="00B63FBD">
      <w:pPr>
        <w:pBdr>
          <w:top w:val="nil"/>
          <w:left w:val="nil"/>
          <w:bottom w:val="nil"/>
          <w:right w:val="nil"/>
          <w:between w:val="nil"/>
        </w:pBdr>
        <w:spacing w:after="0"/>
        <w:ind w:left="720"/>
        <w:rPr>
          <w:color w:val="000000"/>
          <w:lang w:val="sl-SI"/>
        </w:rPr>
      </w:pPr>
    </w:p>
    <w:p w:rsidR="00B63FBD" w:rsidRPr="004146FA" w:rsidRDefault="00736DCC">
      <w:pPr>
        <w:rPr>
          <w:lang w:val="sl-SI"/>
        </w:rPr>
      </w:pPr>
      <w:r w:rsidRPr="004146FA">
        <w:rPr>
          <w:b/>
          <w:lang w:val="sl-SI"/>
        </w:rPr>
        <w:t>a.</w:t>
      </w:r>
      <w:r w:rsidRPr="004146FA">
        <w:rPr>
          <w:lang w:val="sl-SI"/>
        </w:rPr>
        <w:t xml:space="preserve"> Osredotočite se na graf </w:t>
      </w:r>
      <w:r w:rsidRPr="004146FA">
        <w:rPr>
          <w:noProof/>
          <w:sz w:val="36"/>
          <w:szCs w:val="36"/>
          <w:vertAlign w:val="subscript"/>
          <w:lang w:val="en-GB"/>
        </w:rPr>
        <w:drawing>
          <wp:inline distT="0" distB="0" distL="114300" distR="114300">
            <wp:extent cx="349250" cy="2476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49250" cy="247650"/>
                    </a:xfrm>
                    <a:prstGeom prst="rect">
                      <a:avLst/>
                    </a:prstGeom>
                    <a:ln/>
                  </pic:spPr>
                </pic:pic>
              </a:graphicData>
            </a:graphic>
          </wp:inline>
        </w:drawing>
      </w:r>
      <w:r w:rsidRPr="004146FA">
        <w:rPr>
          <w:lang w:val="sl-SI"/>
        </w:rPr>
        <w:t xml:space="preserve">. Na podlagi grafa in meritev dolžine vaših rok ocenite hitrost s katero se je premikal telefon (obodno hitrost telefona). </w:t>
      </w:r>
    </w:p>
    <w:p w:rsidR="00B63FBD" w:rsidRPr="004146FA" w:rsidRDefault="00736DCC">
      <w:pPr>
        <w:rPr>
          <w:lang w:val="sl-SI"/>
        </w:rPr>
      </w:pPr>
      <w:r w:rsidRPr="004146FA">
        <w:rPr>
          <w:b/>
          <w:lang w:val="sl-SI"/>
        </w:rPr>
        <w:t>b.</w:t>
      </w:r>
      <w:r w:rsidRPr="004146FA">
        <w:rPr>
          <w:lang w:val="sl-SI"/>
        </w:rPr>
        <w:t xml:space="preserve"> Kaj bi morali spremeniti v prejšnjem poskusu, da bi se velikost povprečne obodne hitrosti povečala/zmanjšala (telefon naj bo v vseh poskusih v vodoravnem položaju)? Zapišite svoje ideje in jih testirajte. Ali se izidi vaših poskusov ujemajo z vašimi napovedmi? </w:t>
      </w:r>
    </w:p>
    <w:p w:rsidR="00B63FBD" w:rsidRPr="004146FA" w:rsidRDefault="00B63FBD">
      <w:pPr>
        <w:rPr>
          <w:b/>
          <w:lang w:val="sl-SI"/>
        </w:rPr>
      </w:pPr>
    </w:p>
    <w:sectPr w:rsidR="00B63FBD" w:rsidRPr="004146FA" w:rsidSect="004146FA">
      <w:headerReference w:type="even" r:id="rId18"/>
      <w:headerReference w:type="default" r:id="rId19"/>
      <w:footerReference w:type="default" r:id="rId20"/>
      <w:headerReference w:type="first" r:id="rId21"/>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8E8" w:rsidRDefault="00A268E8">
      <w:pPr>
        <w:spacing w:after="0" w:line="240" w:lineRule="auto"/>
      </w:pPr>
      <w:r>
        <w:separator/>
      </w:r>
    </w:p>
  </w:endnote>
  <w:endnote w:type="continuationSeparator" w:id="0">
    <w:p w:rsidR="00A268E8" w:rsidRDefault="00A2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FBD" w:rsidRDefault="00736DCC">
    <w:pPr>
      <w:tabs>
        <w:tab w:val="center" w:pos="4320"/>
        <w:tab w:val="right" w:pos="8640"/>
      </w:tabs>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w:t>
    </w:r>
    <w:proofErr w:type="spellStart"/>
    <w:r>
      <w:rPr>
        <w:sz w:val="18"/>
        <w:szCs w:val="18"/>
      </w:rPr>
      <w:t>Planinšič</w:t>
    </w:r>
    <w:proofErr w:type="spellEnd"/>
    <w:r>
      <w:rPr>
        <w:sz w:val="18"/>
        <w:szCs w:val="18"/>
      </w:rPr>
      <w:t xml:space="preserve">,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Planinsic,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8E8" w:rsidRDefault="00A268E8">
      <w:pPr>
        <w:spacing w:after="0" w:line="240" w:lineRule="auto"/>
      </w:pPr>
      <w:r>
        <w:separator/>
      </w:r>
    </w:p>
  </w:footnote>
  <w:footnote w:type="continuationSeparator" w:id="0">
    <w:p w:rsidR="00A268E8" w:rsidRDefault="00A26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FBD" w:rsidRDefault="00736DC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B63FBD" w:rsidRDefault="00B63FBD">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FBD" w:rsidRDefault="00736DCC">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F15C11">
      <w:rPr>
        <w:rFonts w:ascii="Arial" w:eastAsia="Arial" w:hAnsi="Arial" w:cs="Arial"/>
        <w:noProof/>
        <w:color w:val="000000"/>
        <w:sz w:val="22"/>
        <w:szCs w:val="22"/>
      </w:rPr>
      <w:t>1</w:t>
    </w:r>
    <w:r>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FBD" w:rsidRDefault="00B63FBD">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BD"/>
    <w:rsid w:val="004146FA"/>
    <w:rsid w:val="004C720C"/>
    <w:rsid w:val="0055510B"/>
    <w:rsid w:val="00736DCC"/>
    <w:rsid w:val="00A268E8"/>
    <w:rsid w:val="00B63FBD"/>
    <w:rsid w:val="00DD5C3E"/>
    <w:rsid w:val="00F15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95604-1177-462D-B326-18033C28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left="720" w:hanging="432"/>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hanging="43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rPr>
  </w:style>
  <w:style w:type="table" w:customStyle="1" w:styleId="a">
    <w:basedOn w:val="TableNormal"/>
    <w:tblPr>
      <w:tblStyleRowBandSize w:val="1"/>
      <w:tblStyleColBandSize w:val="1"/>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5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nSgr9lGk764"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youtu.be/xO6K0itrZz8" TargetMode="External"/><Relationship Id="rId11" Type="http://schemas.openxmlformats.org/officeDocument/2006/relationships/hyperlink" Target="http://islephysics.net/pt3/experiment.php?topicid=5&amp;exptid=59" TargetMode="External"/><Relationship Id="rId5" Type="http://schemas.openxmlformats.org/officeDocument/2006/relationships/endnotes" Target="end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mediaplayer.pearsoncmg.com/assets/_frames.true/sci-phys-egv2e-alg-5-1-4" TargetMode="External"/><Relationship Id="rId14" Type="http://schemas.openxmlformats.org/officeDocument/2006/relationships/hyperlink" Target="https://app.pivotinteractives.com/activities/5cf1c561734e7a001e15ad96/pre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GP</cp:lastModifiedBy>
  <cp:revision>5</cp:revision>
  <dcterms:created xsi:type="dcterms:W3CDTF">2020-08-25T15:18:00Z</dcterms:created>
  <dcterms:modified xsi:type="dcterms:W3CDTF">2021-03-14T09:17:00Z</dcterms:modified>
</cp:coreProperties>
</file>