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C8A2" w14:textId="7E06B9F0" w:rsidR="00F66C9C" w:rsidRPr="002A2F2A" w:rsidRDefault="00000000" w:rsidP="002A2F2A">
      <w:pPr>
        <w:pStyle w:val="Heading1"/>
        <w:jc w:val="center"/>
        <w:rPr>
          <w:rFonts w:asciiTheme="majorBidi" w:hAnsiTheme="majorBidi"/>
          <w:b w:val="0"/>
          <w:bCs w:val="0"/>
          <w14:textOutline w14:w="9525" w14:cap="rnd" w14:cmpd="sng" w14:algn="ctr">
            <w14:solidFill>
              <w14:schemeClr w14:val="tx1"/>
            </w14:solidFill>
            <w14:prstDash w14:val="solid"/>
            <w14:bevel/>
          </w14:textOutline>
        </w:rPr>
      </w:pPr>
      <w:r w:rsidRPr="002A2F2A">
        <w:rPr>
          <w:rFonts w:asciiTheme="majorBidi" w:hAnsiTheme="majorBidi"/>
          <w:b w:val="0"/>
          <w:bCs w:val="0"/>
          <w14:textOutline w14:w="9525" w14:cap="rnd" w14:cmpd="sng" w14:algn="ctr">
            <w14:solidFill>
              <w14:schemeClr w14:val="tx1"/>
            </w14:solidFill>
            <w14:prstDash w14:val="solid"/>
            <w14:bevel/>
          </w14:textOutline>
        </w:rPr>
        <w:t xml:space="preserve">Pampered Pets: </w:t>
      </w:r>
      <w:r w:rsidR="002A2F2A" w:rsidRPr="002A2F2A">
        <w:rPr>
          <w:rFonts w:asciiTheme="majorBidi" w:hAnsiTheme="majorBidi"/>
          <w:b w:val="0"/>
          <w:bCs w:val="0"/>
          <w14:textOutline w14:w="9525" w14:cap="rnd" w14:cmpd="sng" w14:algn="ctr">
            <w14:solidFill>
              <w14:schemeClr w14:val="tx1"/>
            </w14:solidFill>
            <w14:prstDash w14:val="solid"/>
            <w14:bevel/>
          </w14:textOutline>
        </w:rPr>
        <w:t>Digitalization</w:t>
      </w:r>
      <w:r w:rsidRPr="002A2F2A">
        <w:rPr>
          <w:rFonts w:asciiTheme="majorBidi" w:hAnsiTheme="majorBidi"/>
          <w:b w:val="0"/>
          <w:bCs w:val="0"/>
          <w14:textOutline w14:w="9525" w14:cap="rnd" w14:cmpd="sng" w14:algn="ctr">
            <w14:solidFill>
              <w14:schemeClr w14:val="tx1"/>
            </w14:solidFill>
            <w14:prstDash w14:val="solid"/>
            <w14:bevel/>
          </w14:textOutline>
        </w:rPr>
        <w:t xml:space="preserve"> Risk Assessment Report</w:t>
      </w:r>
    </w:p>
    <w:p w14:paraId="73AEC8EA" w14:textId="77777777" w:rsidR="00F66C9C" w:rsidRPr="002A2F2A" w:rsidRDefault="00000000">
      <w:pPr>
        <w:rPr>
          <w:b/>
          <w:bCs/>
          <w:sz w:val="28"/>
          <w:szCs w:val="28"/>
        </w:rPr>
      </w:pPr>
      <w:r w:rsidRPr="002A2F2A">
        <w:rPr>
          <w:b/>
          <w:bCs/>
          <w:sz w:val="28"/>
          <w:szCs w:val="28"/>
        </w:rPr>
        <w:t>Introduction</w:t>
      </w:r>
    </w:p>
    <w:p w14:paraId="26D978A8" w14:textId="77777777" w:rsidR="009A38D2" w:rsidRPr="009A38D2" w:rsidRDefault="009A38D2" w:rsidP="009A38D2">
      <w:pPr>
        <w:rPr>
          <w:lang w:val="en-GB"/>
        </w:rPr>
      </w:pPr>
      <w:r w:rsidRPr="009A38D2">
        <w:rPr>
          <w:lang w:val="en-GB"/>
        </w:rPr>
        <w:t>Pampered Pets is a small pet food company that currently sells mostly face to face. The company is exploring digital transformation to increase operational efficiency, reach more customers and support future growth. This report is focused on the risks related to the proposed digitalisation process and evaluates the cybersecurity, operational and business risks that may result from the deployment of the new digital technologies.</w:t>
      </w:r>
    </w:p>
    <w:p w14:paraId="301D0A98" w14:textId="77777777" w:rsidR="00F66C9C" w:rsidRPr="009A38D2" w:rsidRDefault="00000000">
      <w:pPr>
        <w:rPr>
          <w:b/>
          <w:bCs/>
          <w:sz w:val="28"/>
          <w:szCs w:val="28"/>
        </w:rPr>
      </w:pPr>
      <w:r w:rsidRPr="009A38D2">
        <w:rPr>
          <w:b/>
          <w:bCs/>
          <w:sz w:val="28"/>
          <w:szCs w:val="28"/>
        </w:rPr>
        <w:t>Risk Assessment Methodology</w:t>
      </w:r>
    </w:p>
    <w:p w14:paraId="652C3F89" w14:textId="77777777" w:rsidR="00F66C9C" w:rsidRDefault="00000000">
      <w:r>
        <w:t>This report applies the NIST Cybersecurity Framework (CSF) 2.0 together with an asset-based risk assessment approach. NIST CSF 2.0 was selected because it provides a practical framework for identifying, protecting, detecting, responding to and recovering from cybersecurity risks (NIST, 2024). The framework is appropriate for small businesses because it addresses both technical and operational risks while supporting future digital growth.</w:t>
      </w:r>
    </w:p>
    <w:p w14:paraId="6D8E4E32" w14:textId="77777777" w:rsidR="00F66C9C" w:rsidRDefault="00000000">
      <w:r>
        <w:t>A qualitative risk assessment approach using High, Medium and Low risk classifications is applied throughout the report.</w:t>
      </w:r>
    </w:p>
    <w:p w14:paraId="075AD5CB" w14:textId="77777777" w:rsidR="00F66C9C" w:rsidRPr="009A38D2" w:rsidRDefault="00000000">
      <w:pPr>
        <w:rPr>
          <w:b/>
          <w:bCs/>
          <w:sz w:val="28"/>
          <w:szCs w:val="28"/>
        </w:rPr>
      </w:pPr>
      <w:r w:rsidRPr="009A38D2">
        <w:rPr>
          <w:b/>
          <w:bCs/>
          <w:sz w:val="28"/>
          <w:szCs w:val="28"/>
        </w:rPr>
        <w:t>Proposed Digitalisation Features</w:t>
      </w:r>
    </w:p>
    <w:p w14:paraId="42C88983" w14:textId="77777777" w:rsidR="00F66C9C" w:rsidRDefault="00000000">
      <w:r>
        <w:t>The proposed digital transformation for Pampered Pets could include:</w:t>
      </w:r>
    </w:p>
    <w:p w14:paraId="069A7079" w14:textId="3434509E" w:rsidR="009A38D2" w:rsidRDefault="009A38D2" w:rsidP="009A38D2">
      <w:pPr>
        <w:pStyle w:val="ListParagraph"/>
        <w:numPr>
          <w:ilvl w:val="0"/>
          <w:numId w:val="10"/>
        </w:numPr>
      </w:pPr>
      <w:r>
        <w:t>Development of an e-commerce website.</w:t>
      </w:r>
    </w:p>
    <w:p w14:paraId="2F3A3453" w14:textId="4146B601" w:rsidR="009A38D2" w:rsidRDefault="009A38D2" w:rsidP="009A38D2">
      <w:pPr>
        <w:pStyle w:val="ListParagraph"/>
        <w:numPr>
          <w:ilvl w:val="0"/>
          <w:numId w:val="10"/>
        </w:numPr>
      </w:pPr>
      <w:r>
        <w:t>Online ordering and payment systems.</w:t>
      </w:r>
    </w:p>
    <w:p w14:paraId="5A346989" w14:textId="5DA32876" w:rsidR="007D74B8" w:rsidRDefault="007D74B8" w:rsidP="009A38D2">
      <w:pPr>
        <w:pStyle w:val="ListParagraph"/>
        <w:numPr>
          <w:ilvl w:val="0"/>
          <w:numId w:val="10"/>
        </w:numPr>
      </w:pPr>
      <w:r>
        <w:t>Inventory management software.</w:t>
      </w:r>
    </w:p>
    <w:p w14:paraId="52421CB2" w14:textId="13EC9201" w:rsidR="007D74B8" w:rsidRDefault="007D74B8" w:rsidP="009A38D2">
      <w:pPr>
        <w:pStyle w:val="ListParagraph"/>
        <w:numPr>
          <w:ilvl w:val="0"/>
          <w:numId w:val="10"/>
        </w:numPr>
      </w:pPr>
      <w:r>
        <w:t>Cloud-based backup and storage.</w:t>
      </w:r>
    </w:p>
    <w:p w14:paraId="11E1546C" w14:textId="283349F6" w:rsidR="007D74B8" w:rsidRDefault="007D74B8" w:rsidP="009A38D2">
      <w:pPr>
        <w:pStyle w:val="ListParagraph"/>
        <w:numPr>
          <w:ilvl w:val="0"/>
          <w:numId w:val="10"/>
        </w:numPr>
      </w:pPr>
      <w:r>
        <w:t>Customer relationship management (CRM) systems.</w:t>
      </w:r>
    </w:p>
    <w:p w14:paraId="6E7B37FA" w14:textId="3D564029" w:rsidR="007D74B8" w:rsidRDefault="007D74B8" w:rsidP="009A38D2">
      <w:pPr>
        <w:pStyle w:val="ListParagraph"/>
        <w:numPr>
          <w:ilvl w:val="0"/>
          <w:numId w:val="10"/>
        </w:numPr>
      </w:pPr>
      <w:r>
        <w:t>Social media and digital marketing.</w:t>
      </w:r>
    </w:p>
    <w:p w14:paraId="22504C58" w14:textId="4D406BF1" w:rsidR="00F66C9C" w:rsidRDefault="007D74B8" w:rsidP="007D74B8">
      <w:pPr>
        <w:pStyle w:val="ListParagraph"/>
        <w:numPr>
          <w:ilvl w:val="0"/>
          <w:numId w:val="10"/>
        </w:numPr>
      </w:pPr>
      <w:r>
        <w:t>Potential expansion toward international suppliers.</w:t>
      </w:r>
      <w:r w:rsidR="00000000">
        <w:t xml:space="preserve"> </w:t>
      </w:r>
    </w:p>
    <w:p w14:paraId="4898E727" w14:textId="77777777" w:rsidR="009A38D2" w:rsidRPr="009A38D2" w:rsidRDefault="009A38D2" w:rsidP="009A38D2">
      <w:pPr>
        <w:rPr>
          <w:lang w:val="en-GB"/>
        </w:rPr>
      </w:pPr>
      <w:r w:rsidRPr="009A38D2">
        <w:rPr>
          <w:lang w:val="en-GB"/>
        </w:rPr>
        <w:t>Such technologies can increase customer convenience, create more sales opportunities and help to grow the business outside the local market. However, digitalisation would also entail new cybersecurity, operational and legal risks which need to be properly managed.</w:t>
      </w:r>
    </w:p>
    <w:p w14:paraId="5FFF6889" w14:textId="77777777" w:rsidR="009A38D2" w:rsidRPr="009A38D2" w:rsidRDefault="009A38D2">
      <w:pPr>
        <w:rPr>
          <w:lang w:val="en-GB"/>
        </w:rPr>
      </w:pPr>
    </w:p>
    <w:p w14:paraId="3C361DDB" w14:textId="1CF316CC" w:rsidR="00F66C9C" w:rsidRPr="009A38D2" w:rsidRDefault="009A38D2">
      <w:pPr>
        <w:rPr>
          <w:b/>
          <w:bCs/>
          <w:sz w:val="28"/>
          <w:szCs w:val="28"/>
        </w:rPr>
      </w:pPr>
      <w:r w:rsidRPr="009A38D2">
        <w:rPr>
          <w:b/>
          <w:bCs/>
          <w:sz w:val="28"/>
          <w:szCs w:val="28"/>
        </w:rPr>
        <w:t>Digitalization</w:t>
      </w:r>
      <w:r w:rsidR="00000000" w:rsidRPr="009A38D2">
        <w:rPr>
          <w:b/>
          <w:bCs/>
          <w:sz w:val="28"/>
          <w:szCs w:val="28"/>
        </w:rPr>
        <w:t xml:space="preserve"> Risk Assessment</w:t>
      </w:r>
    </w:p>
    <w:p w14:paraId="044FEFCD" w14:textId="77777777" w:rsidR="007D74B8" w:rsidRDefault="007D74B8" w:rsidP="007D74B8">
      <w:pPr>
        <w:rPr>
          <w:lang w:val="en-GB"/>
        </w:rPr>
      </w:pPr>
      <w:r w:rsidRPr="007D74B8">
        <w:rPr>
          <w:lang w:val="en-GB"/>
        </w:rPr>
        <w:t>Digitalisation would increase the organisation’s reliance on digital infrastructure and online services. This would expose the company to a larger cyber threat landscape and increase exposure to attacks on online systems, customer information and payment services.</w:t>
      </w:r>
    </w:p>
    <w:p w14:paraId="06BFB1B3" w14:textId="6522FF0B" w:rsidR="007D74B8" w:rsidRPr="007D74B8" w:rsidRDefault="007D74B8" w:rsidP="007D74B8">
      <w:pPr>
        <w:pStyle w:val="ListParagraph"/>
        <w:numPr>
          <w:ilvl w:val="0"/>
          <w:numId w:val="11"/>
        </w:numPr>
        <w:rPr>
          <w:lang w:val="en-GB"/>
        </w:rPr>
      </w:pPr>
      <w:r>
        <w:lastRenderedPageBreak/>
        <w:t>E-commerce websites may become targets for cyberattacks and denial-of-service attacks, potentially causing operational disruption and loss of sales.</w:t>
      </w:r>
    </w:p>
    <w:p w14:paraId="19863532" w14:textId="07F3A507" w:rsidR="007D74B8" w:rsidRPr="007D74B8" w:rsidRDefault="007D74B8" w:rsidP="007D74B8">
      <w:pPr>
        <w:pStyle w:val="ListParagraph"/>
        <w:numPr>
          <w:ilvl w:val="0"/>
          <w:numId w:val="11"/>
        </w:numPr>
        <w:rPr>
          <w:lang w:val="en-GB"/>
        </w:rPr>
      </w:pPr>
      <w:r>
        <w:t>Online payment systems may experience payment fraud, credential theft and financial losses.</w:t>
      </w:r>
    </w:p>
    <w:p w14:paraId="35C9260C" w14:textId="33DAF374" w:rsidR="007D74B8" w:rsidRPr="007D74B8" w:rsidRDefault="007D74B8" w:rsidP="007D74B8">
      <w:pPr>
        <w:pStyle w:val="ListParagraph"/>
        <w:numPr>
          <w:ilvl w:val="0"/>
          <w:numId w:val="11"/>
        </w:numPr>
        <w:rPr>
          <w:lang w:val="en-GB"/>
        </w:rPr>
      </w:pPr>
      <w:r>
        <w:t>Customer databases may suffer data breaches or GDPR violations, resulting in legal penalties and reputational damage.</w:t>
      </w:r>
    </w:p>
    <w:p w14:paraId="1A106681" w14:textId="4F9F880E" w:rsidR="007D74B8" w:rsidRPr="007D74B8" w:rsidRDefault="007D74B8" w:rsidP="007D74B8">
      <w:pPr>
        <w:pStyle w:val="ListParagraph"/>
        <w:numPr>
          <w:ilvl w:val="0"/>
          <w:numId w:val="11"/>
        </w:numPr>
        <w:rPr>
          <w:lang w:val="en-GB"/>
        </w:rPr>
      </w:pPr>
      <w:r>
        <w:t>Cloud systems may create dependency on third-party providers and increase the risk of service outages.</w:t>
      </w:r>
    </w:p>
    <w:p w14:paraId="693CFE66" w14:textId="3DDB71CA" w:rsidR="007D74B8" w:rsidRPr="007D74B8" w:rsidRDefault="007D74B8" w:rsidP="007D74B8">
      <w:pPr>
        <w:pStyle w:val="ListParagraph"/>
        <w:numPr>
          <w:ilvl w:val="0"/>
          <w:numId w:val="11"/>
        </w:numPr>
        <w:rPr>
          <w:lang w:val="en-GB"/>
        </w:rPr>
      </w:pPr>
      <w:r>
        <w:t>Staff accounts may become targets for phishing attacks or weak-password exploitation.</w:t>
      </w:r>
    </w:p>
    <w:p w14:paraId="40FE904E" w14:textId="10010158" w:rsidR="007D74B8" w:rsidRPr="007D74B8" w:rsidRDefault="007D74B8" w:rsidP="007D74B8">
      <w:pPr>
        <w:pStyle w:val="ListParagraph"/>
        <w:numPr>
          <w:ilvl w:val="0"/>
          <w:numId w:val="11"/>
        </w:numPr>
        <w:rPr>
          <w:lang w:val="en-GB"/>
        </w:rPr>
      </w:pPr>
      <w:r>
        <w:t>International suppliers may introduce quality assurance and supply chain security risks.</w:t>
      </w:r>
    </w:p>
    <w:p w14:paraId="5964DF95" w14:textId="0874FECF" w:rsidR="007D74B8" w:rsidRPr="007D74B8" w:rsidRDefault="007D74B8" w:rsidP="007D74B8">
      <w:pPr>
        <w:pStyle w:val="ListParagraph"/>
        <w:numPr>
          <w:ilvl w:val="0"/>
          <w:numId w:val="11"/>
        </w:numPr>
        <w:rPr>
          <w:lang w:val="en-GB"/>
        </w:rPr>
      </w:pPr>
      <w:r>
        <w:t>Social media accounts may become vulnerable to impersonation or reputational attacks.</w:t>
      </w:r>
    </w:p>
    <w:p w14:paraId="5072F566" w14:textId="77777777" w:rsidR="007D74B8" w:rsidRPr="007D74B8" w:rsidRDefault="007D74B8" w:rsidP="007D74B8">
      <w:pPr>
        <w:rPr>
          <w:lang w:val="en-GB"/>
        </w:rPr>
      </w:pPr>
      <w:r w:rsidRPr="007D74B8">
        <w:rPr>
          <w:lang w:val="en-GB"/>
        </w:rPr>
        <w:t>A digitalised organisation would have a much larger attack surface and be much more exposed to cyber threats such as ransomware, phishing and unauthorised access attacks. However, not modernising could also affect competitiveness and customer retention as consumers increasingly demand online services and digital communication.</w:t>
      </w:r>
    </w:p>
    <w:p w14:paraId="3D1ED261" w14:textId="77777777" w:rsidR="007D74B8" w:rsidRPr="007D74B8" w:rsidRDefault="007D74B8">
      <w:pPr>
        <w:rPr>
          <w:lang w:val="en-GB"/>
        </w:rPr>
      </w:pPr>
    </w:p>
    <w:p w14:paraId="4D0C228D" w14:textId="7719F7B2" w:rsidR="00F66C9C" w:rsidRPr="009A38D2" w:rsidRDefault="007D74B8">
      <w:pPr>
        <w:rPr>
          <w:b/>
          <w:bCs/>
          <w:sz w:val="28"/>
          <w:szCs w:val="28"/>
        </w:rPr>
      </w:pPr>
      <w:r w:rsidRPr="009A38D2">
        <w:rPr>
          <w:b/>
          <w:bCs/>
          <w:sz w:val="28"/>
          <w:szCs w:val="28"/>
        </w:rPr>
        <w:t>Digitalization</w:t>
      </w:r>
      <w:r w:rsidR="00000000" w:rsidRPr="009A38D2">
        <w:rPr>
          <w:b/>
          <w:bCs/>
          <w:sz w:val="28"/>
          <w:szCs w:val="28"/>
        </w:rPr>
        <w:t xml:space="preserve"> Risk Mitigations</w:t>
      </w:r>
    </w:p>
    <w:p w14:paraId="6596477F" w14:textId="77777777" w:rsidR="00F66C9C" w:rsidRDefault="00000000">
      <w:r>
        <w:t>The following controls are recommended to reduce the risks associated with digitalisation:</w:t>
      </w:r>
    </w:p>
    <w:p w14:paraId="5141CFE4" w14:textId="77777777" w:rsidR="00F66C9C" w:rsidRDefault="00000000">
      <w:r>
        <w:t>- Multi-factor authentication (MFA).</w:t>
      </w:r>
      <w:r>
        <w:br/>
        <w:t>- Secure payment gateways.</w:t>
      </w:r>
      <w:r>
        <w:br/>
        <w:t>- Encryption of customer and payment data.</w:t>
      </w:r>
      <w:r>
        <w:br/>
        <w:t>- Firewall and endpoint protection.</w:t>
      </w:r>
      <w:r>
        <w:br/>
        <w:t>- Regular vulnerability scanning and patch management.</w:t>
      </w:r>
      <w:r>
        <w:br/>
        <w:t>- Staff cybersecurity awareness training.</w:t>
      </w:r>
      <w:r>
        <w:br/>
        <w:t>- Access control and least-privilege policies.</w:t>
      </w:r>
      <w:r>
        <w:br/>
        <w:t>- Cloud backup and disaster recovery solutions.</w:t>
      </w:r>
      <w:r>
        <w:br/>
        <w:t>- Supplier verification and contractual security requirements.</w:t>
      </w:r>
      <w:r>
        <w:br/>
        <w:t>- GDPR compliance and privacy policies.</w:t>
      </w:r>
      <w:r>
        <w:br/>
        <w:t>- Website monitoring and DDoS protection.</w:t>
      </w:r>
    </w:p>
    <w:p w14:paraId="64D14839" w14:textId="77777777" w:rsidR="00F66C9C" w:rsidRDefault="00000000">
      <w:r>
        <w:t>These controls would reduce the likelihood and impact of cybersecurity incidents while improving operational resilience.</w:t>
      </w:r>
    </w:p>
    <w:p w14:paraId="4BCCB036" w14:textId="77777777" w:rsidR="00F66C9C" w:rsidRPr="009A38D2" w:rsidRDefault="00000000">
      <w:pPr>
        <w:rPr>
          <w:b/>
          <w:bCs/>
          <w:sz w:val="28"/>
          <w:szCs w:val="28"/>
        </w:rPr>
      </w:pPr>
      <w:r w:rsidRPr="009A38D2">
        <w:rPr>
          <w:b/>
          <w:bCs/>
          <w:sz w:val="28"/>
          <w:szCs w:val="28"/>
        </w:rPr>
        <w:t>Recommendations</w:t>
      </w:r>
    </w:p>
    <w:p w14:paraId="052E1777" w14:textId="77777777" w:rsidR="002A2F2A" w:rsidRDefault="002A2F2A" w:rsidP="002A2F2A">
      <w:pPr>
        <w:rPr>
          <w:lang w:val="en-GB"/>
        </w:rPr>
      </w:pPr>
      <w:r w:rsidRPr="002A2F2A">
        <w:rPr>
          <w:lang w:val="en-GB"/>
        </w:rPr>
        <w:t xml:space="preserve">The report recommends Pampered Pets proceed with gradual, controlled digitalisation. Digital transformation can increase operational efficiency, expand customer reach and </w:t>
      </w:r>
      <w:r w:rsidRPr="002A2F2A">
        <w:rPr>
          <w:lang w:val="en-GB"/>
        </w:rPr>
        <w:lastRenderedPageBreak/>
        <w:t xml:space="preserve">promote long-term business growth. However, the organisation should be wary of rapid large scale implementation without appropriate security planning. </w:t>
      </w:r>
      <w:r w:rsidRPr="002A2F2A">
        <w:rPr>
          <w:lang w:val="en-GB"/>
        </w:rPr>
        <w:br/>
        <w:t>First, the business should be focusing on the establishment of a secure e-commerce website, online ordering system and inventory control systems. Cybersecurity controls need to be in place prior to further digitalisation.</w:t>
      </w:r>
      <w:r w:rsidRPr="002A2F2A">
        <w:rPr>
          <w:lang w:val="en-GB"/>
        </w:rPr>
        <w:br/>
        <w:t xml:space="preserve">Pampered Pets must also continue to carry out its rigorous supplier verification processes and staff security awareness training to minimise human-caused cybersecurity risks. </w:t>
      </w:r>
    </w:p>
    <w:p w14:paraId="723D5594" w14:textId="64A838D6" w:rsidR="00F66C9C" w:rsidRPr="009A38D2" w:rsidRDefault="002A2F2A" w:rsidP="002A2F2A">
      <w:pPr>
        <w:rPr>
          <w:b/>
          <w:bCs/>
          <w:sz w:val="28"/>
          <w:szCs w:val="28"/>
        </w:rPr>
      </w:pPr>
      <w:r w:rsidRPr="002A2F2A">
        <w:rPr>
          <w:lang w:val="en-GB"/>
        </w:rPr>
        <w:t>Overall, the long-term benefits of digitalisation are likely to outweigh the associated risks if appropriate governance, security controls and operational safeguards are implemented.</w:t>
      </w:r>
      <w:r w:rsidRPr="002A2F2A">
        <w:rPr>
          <w:lang w:val="en-GB"/>
        </w:rPr>
        <w:br/>
      </w:r>
      <w:r w:rsidRPr="002A2F2A">
        <w:rPr>
          <w:lang w:val="en-GB"/>
        </w:rPr>
        <w:br/>
      </w:r>
      <w:r w:rsidR="00000000" w:rsidRPr="009A38D2">
        <w:rPr>
          <w:b/>
          <w:bCs/>
          <w:sz w:val="28"/>
          <w:szCs w:val="28"/>
        </w:rPr>
        <w:t>Conclusion</w:t>
      </w:r>
    </w:p>
    <w:p w14:paraId="1CD32A30" w14:textId="77777777" w:rsidR="002A2F2A" w:rsidRPr="002A2F2A" w:rsidRDefault="002A2F2A" w:rsidP="002A2F2A">
      <w:pPr>
        <w:rPr>
          <w:lang w:val="en-GB"/>
        </w:rPr>
      </w:pPr>
      <w:r w:rsidRPr="002A2F2A">
        <w:rPr>
          <w:lang w:val="en-GB"/>
        </w:rPr>
        <w:t xml:space="preserve">The proposed digital transformation of Pampered Pets brings about several cybersecurity, operational and legal risks. However, these risks can be mitigated through structured risk management practices and appropriate technical controls. </w:t>
      </w:r>
      <w:r w:rsidRPr="002A2F2A">
        <w:rPr>
          <w:lang w:val="en-GB"/>
        </w:rPr>
        <w:br/>
        <w:t>The business needs to therefore have a phased digitalisation strategy backed up by cybersecurity governance, staff training, secure technologies and continuous risk assessment.</w:t>
      </w:r>
    </w:p>
    <w:p w14:paraId="07F2F72C" w14:textId="77777777" w:rsidR="00F66C9C" w:rsidRPr="009A38D2" w:rsidRDefault="00000000">
      <w:pPr>
        <w:rPr>
          <w:b/>
          <w:bCs/>
          <w:sz w:val="28"/>
          <w:szCs w:val="28"/>
        </w:rPr>
      </w:pPr>
      <w:r w:rsidRPr="009A38D2">
        <w:rPr>
          <w:b/>
          <w:bCs/>
          <w:sz w:val="28"/>
          <w:szCs w:val="28"/>
        </w:rPr>
        <w:t>References</w:t>
      </w:r>
    </w:p>
    <w:p w14:paraId="0F010950" w14:textId="77777777" w:rsidR="00F66C9C" w:rsidRDefault="00000000">
      <w:r>
        <w:t>National Institute of Standards and Technology (2024) Cybersecurity Framework (CSF) 2.0. Gaithersburg: NIST.</w:t>
      </w:r>
    </w:p>
    <w:p w14:paraId="35CEE9A0" w14:textId="77777777" w:rsidR="00F66C9C" w:rsidRDefault="00000000">
      <w:r>
        <w:t>AIRMIC (2010) A structured approach to enterprise risk management (ERM) and the requirements of ISO 31000. London: AIRMIC.</w:t>
      </w:r>
    </w:p>
    <w:sectPr w:rsidR="00F66C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AB3505"/>
    <w:multiLevelType w:val="hybridMultilevel"/>
    <w:tmpl w:val="9C725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2F64D5"/>
    <w:multiLevelType w:val="hybridMultilevel"/>
    <w:tmpl w:val="37204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8981768">
    <w:abstractNumId w:val="8"/>
  </w:num>
  <w:num w:numId="2" w16cid:durableId="37094090">
    <w:abstractNumId w:val="6"/>
  </w:num>
  <w:num w:numId="3" w16cid:durableId="1147622456">
    <w:abstractNumId w:val="5"/>
  </w:num>
  <w:num w:numId="4" w16cid:durableId="651983092">
    <w:abstractNumId w:val="4"/>
  </w:num>
  <w:num w:numId="5" w16cid:durableId="1280799387">
    <w:abstractNumId w:val="7"/>
  </w:num>
  <w:num w:numId="6" w16cid:durableId="379330960">
    <w:abstractNumId w:val="3"/>
  </w:num>
  <w:num w:numId="7" w16cid:durableId="421686202">
    <w:abstractNumId w:val="2"/>
  </w:num>
  <w:num w:numId="8" w16cid:durableId="1138498673">
    <w:abstractNumId w:val="1"/>
  </w:num>
  <w:num w:numId="9" w16cid:durableId="732777296">
    <w:abstractNumId w:val="0"/>
  </w:num>
  <w:num w:numId="10" w16cid:durableId="1259100800">
    <w:abstractNumId w:val="9"/>
  </w:num>
  <w:num w:numId="11" w16cid:durableId="653804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F2A"/>
    <w:rsid w:val="00326F90"/>
    <w:rsid w:val="007D74B8"/>
    <w:rsid w:val="009A38D2"/>
    <w:rsid w:val="009F2E79"/>
    <w:rsid w:val="00AA1D8D"/>
    <w:rsid w:val="00B47730"/>
    <w:rsid w:val="00CB0664"/>
    <w:rsid w:val="00F23846"/>
    <w:rsid w:val="00F66C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F86B2"/>
  <w14:defaultImageDpi w14:val="300"/>
  <w15:docId w15:val="{0CE47690-A327-4D61-BA54-B835F049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Ghorbani, Payman</cp:lastModifiedBy>
  <cp:revision>3</cp:revision>
  <dcterms:created xsi:type="dcterms:W3CDTF">2026-05-18T14:43:00Z</dcterms:created>
  <dcterms:modified xsi:type="dcterms:W3CDTF">2026-05-18T14:44:00Z</dcterms:modified>
  <cp:category/>
</cp:coreProperties>
</file>