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770A" w14:textId="3C4FE649" w:rsidR="00E6199A" w:rsidRDefault="001477E8" w:rsidP="00E6199A">
      <w:r w:rsidRPr="001477E8">
        <w:t xml:space="preserve">George Boole came up with Boolean logic in the 19th century, and it is still one of the most important parts of modern computing. </w:t>
      </w:r>
      <w:r w:rsidR="00A32D34" w:rsidRPr="001A1F12">
        <w:t xml:space="preserve">Computers process information by manipulating </w:t>
      </w:r>
      <w:r w:rsidR="00A32D34" w:rsidRPr="001A1F12">
        <w:rPr>
          <w:b/>
          <w:bCs/>
        </w:rPr>
        <w:t>binary data</w:t>
      </w:r>
      <w:r w:rsidR="00A32D34" w:rsidRPr="001A1F12">
        <w:t xml:space="preserve"> </w:t>
      </w:r>
      <w:r w:rsidR="006C0CE8">
        <w:t xml:space="preserve">which </w:t>
      </w:r>
      <w:r w:rsidR="00474795">
        <w:t xml:space="preserve">is </w:t>
      </w:r>
      <w:r w:rsidR="00474795" w:rsidRPr="001A1F12">
        <w:t>sequences</w:t>
      </w:r>
      <w:r w:rsidR="00A32D34" w:rsidRPr="001A1F12">
        <w:t xml:space="preserve"> of 0s and 1s</w:t>
      </w:r>
      <w:r w:rsidR="00474795">
        <w:t xml:space="preserve"> by</w:t>
      </w:r>
      <w:r w:rsidR="00A32D34" w:rsidRPr="001A1F12">
        <w:t xml:space="preserve"> using </w:t>
      </w:r>
      <w:r w:rsidR="00A32D34" w:rsidRPr="001A1F12">
        <w:rPr>
          <w:b/>
          <w:bCs/>
        </w:rPr>
        <w:t>electronic circuits</w:t>
      </w:r>
      <w:r w:rsidR="00A32D34" w:rsidRPr="001A1F12">
        <w:t xml:space="preserve"> called logic gates. These gates perform basic operations like AND, OR, and NOT, which are the building blocks of all digital computation.</w:t>
      </w:r>
      <w:r w:rsidRPr="001477E8">
        <w:br/>
        <w:t xml:space="preserve">Programming and circuit design are two other important uses of Boolean logic. Boolean expressions are often used in programming languages like Python to make decisions. The code block will only run if both conditions are true if </w:t>
      </w:r>
      <w:r w:rsidR="00576A8D">
        <w:t xml:space="preserve">the </w:t>
      </w:r>
      <w:r w:rsidRPr="001477E8">
        <w:t>user</w:t>
      </w:r>
      <w:r w:rsidR="00474910">
        <w:t xml:space="preserve"> </w:t>
      </w:r>
      <w:r w:rsidR="00576A8D">
        <w:t xml:space="preserve">has </w:t>
      </w:r>
      <w:r w:rsidRPr="001477E8">
        <w:t>logged</w:t>
      </w:r>
      <w:r w:rsidR="00576A8D">
        <w:t xml:space="preserve"> </w:t>
      </w:r>
      <w:r w:rsidRPr="001477E8">
        <w:t xml:space="preserve">in and </w:t>
      </w:r>
      <w:r w:rsidR="00474910" w:rsidRPr="001477E8">
        <w:t>has permission</w:t>
      </w:r>
      <w:r w:rsidRPr="001477E8">
        <w:t>. When it comes to making decisions in software, Boolean logic is very important. It is used for things like error handling, access control, and loop execution (Klein, 2022).</w:t>
      </w:r>
    </w:p>
    <w:p w14:paraId="7D2A48C3" w14:textId="368A0859" w:rsidR="005E3722" w:rsidRDefault="00E6199A" w:rsidP="00CE1EA2">
      <w:r>
        <w:t xml:space="preserve">Computer programs are enabled to respond dynamically to various inputs due to utilizing logic branching such as if, else, switch, etc. Moreover, </w:t>
      </w:r>
      <w:r w:rsidRPr="001A1F12">
        <w:t>Logic enables branching: if, else, switch, etc. These allow programs to respond dynamically to different inputs.</w:t>
      </w:r>
      <w:r>
        <w:t xml:space="preserve"> </w:t>
      </w:r>
      <w:r w:rsidRPr="001A1F12">
        <w:t>Logic controls repetition (while, for) and modularity (functions), making programs efficient and adaptable.</w:t>
      </w:r>
      <w:r w:rsidR="001477E8" w:rsidRPr="001477E8">
        <w:br/>
        <w:t>Logic gates, such as AND, OR, and NOT, are used to build digital circuits and are the physical representation of Boolean logic. By changing binary inputs into certain outputs, these gates let CPUs do important things like calculations, comparisons, and moving data. For example, an AND gate only gives a 1 output when both of its inputs are 1. This is a simple but important part of memory access and instruction processing (</w:t>
      </w:r>
      <w:proofErr w:type="spellStart"/>
      <w:r w:rsidR="001477E8" w:rsidRPr="001477E8">
        <w:t>GeeksforGeeks</w:t>
      </w:r>
      <w:proofErr w:type="spellEnd"/>
      <w:r w:rsidR="001477E8" w:rsidRPr="001477E8">
        <w:t>, 2025).</w:t>
      </w:r>
      <w:r w:rsidR="00CB5FD6">
        <w:t xml:space="preserve"> </w:t>
      </w:r>
      <w:r w:rsidR="00CB5FD6" w:rsidRPr="001477E8">
        <w:t>Boolean logic is also important in databases, set theory, and artificial intelligence, especially in rule-based systems and decision trees. It is useful in many areas of computing because it is simple and dependable.</w:t>
      </w:r>
      <w:r w:rsidR="0018117C">
        <w:t xml:space="preserve"> Digital algorithm</w:t>
      </w:r>
      <w:r w:rsidR="002B1DA3">
        <w:t xml:space="preserve">s are another common usage </w:t>
      </w:r>
      <w:r w:rsidR="008E2A67">
        <w:t>of Boolean</w:t>
      </w:r>
      <w:r w:rsidR="002B1DA3" w:rsidRPr="001477E8">
        <w:t xml:space="preserve"> logic</w:t>
      </w:r>
      <w:r w:rsidR="002B1DA3">
        <w:t>.</w:t>
      </w:r>
    </w:p>
    <w:p w14:paraId="5F6DE5FA" w14:textId="6532148B" w:rsidR="001477E8" w:rsidRPr="001477E8" w:rsidRDefault="001477E8" w:rsidP="009263A7">
      <w:r w:rsidRPr="001477E8">
        <w:br/>
      </w:r>
      <w:r w:rsidRPr="001477E8">
        <w:br/>
        <w:t>When I think about it, Boolean logic is more than just a theory. It's a useful language that all computers can understand, and it lets them work as quickly and accurately as we usually expect. Its effects can be seen everywhere, from powering our microprocessors to improving our Google searches.</w:t>
      </w:r>
    </w:p>
    <w:p w14:paraId="5BB7614F" w14:textId="77777777" w:rsidR="0072285B" w:rsidRDefault="0072285B" w:rsidP="001477E8"/>
    <w:p w14:paraId="64A8D815" w14:textId="77777777" w:rsidR="0072285B" w:rsidRDefault="0072285B" w:rsidP="001477E8"/>
    <w:p w14:paraId="2C7AF299" w14:textId="77777777" w:rsidR="0072285B" w:rsidRDefault="0072285B" w:rsidP="001477E8"/>
    <w:p w14:paraId="02715519" w14:textId="77777777" w:rsidR="0072285B" w:rsidRDefault="0072285B" w:rsidP="001477E8"/>
    <w:p w14:paraId="601B2546" w14:textId="77777777" w:rsidR="0072285B" w:rsidRDefault="0072285B" w:rsidP="001477E8"/>
    <w:p w14:paraId="0461CDA3" w14:textId="77777777" w:rsidR="0072285B" w:rsidRDefault="0072285B" w:rsidP="001477E8"/>
    <w:p w14:paraId="05152769" w14:textId="0C71CA12" w:rsidR="000227EF" w:rsidRDefault="006A26CD" w:rsidP="001477E8">
      <w:r>
        <w:lastRenderedPageBreak/>
        <w:t>Reference list</w:t>
      </w:r>
    </w:p>
    <w:p w14:paraId="4A3B7C89" w14:textId="77777777" w:rsidR="006A26CD" w:rsidRDefault="006A26CD" w:rsidP="001477E8"/>
    <w:p w14:paraId="7829DF69" w14:textId="65017602" w:rsidR="00841028" w:rsidRDefault="006A26CD" w:rsidP="00841028">
      <w:proofErr w:type="spellStart"/>
      <w:r w:rsidRPr="006A26CD">
        <w:t>GeeksforGeeks</w:t>
      </w:r>
      <w:proofErr w:type="spellEnd"/>
      <w:r w:rsidRPr="006A26CD">
        <w:t xml:space="preserve">, 2025. </w:t>
      </w:r>
      <w:r w:rsidRPr="006A26CD">
        <w:rPr>
          <w:i/>
          <w:iCs/>
        </w:rPr>
        <w:t>Basics of Boolean Algebra in Digital Electronics</w:t>
      </w:r>
      <w:r w:rsidRPr="006A26CD">
        <w:t xml:space="preserve">. [online] Available at: </w:t>
      </w:r>
      <w:hyperlink r:id="rId5" w:history="1">
        <w:r w:rsidRPr="006A26CD">
          <w:rPr>
            <w:rStyle w:val="Hyperlink"/>
          </w:rPr>
          <w:t>https://www.geeksforgeeks.org/digital-logic/basics-of-boolean-algebra-in-digital-electronics/</w:t>
        </w:r>
      </w:hyperlink>
      <w:r w:rsidRPr="006A26CD">
        <w:t xml:space="preserve"> [Accessed 12 Aug. 2025].</w:t>
      </w:r>
      <w:r w:rsidR="00841028" w:rsidRPr="00841028">
        <w:br/>
        <w:t xml:space="preserve">Kelly, M.D., 2009. </w:t>
      </w:r>
      <w:r w:rsidR="00841028" w:rsidRPr="00841028">
        <w:rPr>
          <w:i/>
          <w:iCs/>
        </w:rPr>
        <w:t>The RSA Algorithm: A Mathematical History of the Ubiquitous Cryptological Algorithm</w:t>
      </w:r>
      <w:r w:rsidR="00841028" w:rsidRPr="00841028">
        <w:t xml:space="preserve">. [online] Swarthmore College Computer Society. Available at: </w:t>
      </w:r>
      <w:hyperlink r:id="rId6" w:history="1">
        <w:r w:rsidR="00841028" w:rsidRPr="00841028">
          <w:rPr>
            <w:rStyle w:val="Hyperlink"/>
          </w:rPr>
          <w:t>https://www.sccs.swarthmore.edu/users/10/mkelly1/rsa.pdf</w:t>
        </w:r>
      </w:hyperlink>
      <w:r w:rsidR="00841028" w:rsidRPr="00841028">
        <w:t xml:space="preserve"> [Accessed 12 Aug. 2025].</w:t>
      </w:r>
    </w:p>
    <w:p w14:paraId="207D18C2" w14:textId="77777777" w:rsidR="001B3B36" w:rsidRPr="001B3B36" w:rsidRDefault="001B3B36" w:rsidP="001B3B36">
      <w:r w:rsidRPr="001B3B36">
        <w:t xml:space="preserve">Klein, M., 2022. </w:t>
      </w:r>
      <w:r w:rsidRPr="001B3B36">
        <w:rPr>
          <w:i/>
          <w:iCs/>
        </w:rPr>
        <w:t xml:space="preserve">What </w:t>
      </w:r>
      <w:proofErr w:type="spellStart"/>
      <w:r w:rsidRPr="001B3B36">
        <w:rPr>
          <w:i/>
          <w:iCs/>
        </w:rPr>
        <w:t>boolean</w:t>
      </w:r>
      <w:proofErr w:type="spellEnd"/>
      <w:r w:rsidRPr="001B3B36">
        <w:rPr>
          <w:i/>
          <w:iCs/>
        </w:rPr>
        <w:t xml:space="preserve"> logic is &amp; how it’s used in programming</w:t>
      </w:r>
      <w:r w:rsidRPr="001B3B36">
        <w:t xml:space="preserve">. [online] </w:t>
      </w:r>
      <w:proofErr w:type="spellStart"/>
      <w:r w:rsidRPr="001B3B36">
        <w:t>Codecademy</w:t>
      </w:r>
      <w:proofErr w:type="spellEnd"/>
      <w:r w:rsidRPr="001B3B36">
        <w:t xml:space="preserve">. Available at: </w:t>
      </w:r>
      <w:hyperlink r:id="rId7" w:history="1">
        <w:r w:rsidRPr="001B3B36">
          <w:rPr>
            <w:rStyle w:val="Hyperlink"/>
          </w:rPr>
          <w:t>https://www.codecademy.com/resources/blog/what-is-boolean-logic</w:t>
        </w:r>
      </w:hyperlink>
      <w:r w:rsidRPr="001B3B36">
        <w:t xml:space="preserve"> [Accessed 12 Aug. 2025].</w:t>
      </w:r>
    </w:p>
    <w:p w14:paraId="650BBAC9" w14:textId="77777777" w:rsidR="0059481A" w:rsidRPr="0059481A" w:rsidRDefault="0059481A" w:rsidP="0059481A">
      <w:r w:rsidRPr="0059481A">
        <w:t xml:space="preserve">Parwez, S., 2025. </w:t>
      </w:r>
      <w:r w:rsidRPr="0059481A">
        <w:rPr>
          <w:i/>
          <w:iCs/>
        </w:rPr>
        <w:t xml:space="preserve">A beginner's guide to </w:t>
      </w:r>
      <w:proofErr w:type="spellStart"/>
      <w:r w:rsidRPr="0059481A">
        <w:rPr>
          <w:i/>
          <w:iCs/>
        </w:rPr>
        <w:t>boolean</w:t>
      </w:r>
      <w:proofErr w:type="spellEnd"/>
      <w:r w:rsidRPr="0059481A">
        <w:rPr>
          <w:i/>
          <w:iCs/>
        </w:rPr>
        <w:t xml:space="preserve"> search</w:t>
      </w:r>
      <w:r w:rsidRPr="0059481A">
        <w:t xml:space="preserve">. [online] Association of Internet Research Specialists. Available at: </w:t>
      </w:r>
      <w:hyperlink r:id="rId8" w:history="1">
        <w:r w:rsidRPr="0059481A">
          <w:rPr>
            <w:rStyle w:val="Hyperlink"/>
          </w:rPr>
          <w:t>https://aofirs.org/articles/guide-to-boolean-search</w:t>
        </w:r>
      </w:hyperlink>
      <w:r w:rsidRPr="0059481A">
        <w:t xml:space="preserve"> [Accessed 12 Aug. 2025].</w:t>
      </w:r>
    </w:p>
    <w:p w14:paraId="22DC407C" w14:textId="77777777" w:rsidR="006A26CD" w:rsidRDefault="006A26CD" w:rsidP="001477E8"/>
    <w:p w14:paraId="5310F2F1" w14:textId="77777777" w:rsidR="0072285B" w:rsidRDefault="0072285B" w:rsidP="001477E8"/>
    <w:p w14:paraId="050D83C9" w14:textId="65F2394F" w:rsidR="000526A6" w:rsidRPr="000526A6" w:rsidRDefault="000526A6" w:rsidP="000526A6"/>
    <w:p w14:paraId="368B46B3" w14:textId="77777777" w:rsidR="000526A6" w:rsidRPr="001477E8" w:rsidRDefault="000526A6" w:rsidP="001477E8"/>
    <w:sectPr w:rsidR="000526A6" w:rsidRPr="00147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C29ED"/>
    <w:multiLevelType w:val="multilevel"/>
    <w:tmpl w:val="5CE0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37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60"/>
    <w:rsid w:val="000227EF"/>
    <w:rsid w:val="00023A21"/>
    <w:rsid w:val="0002456F"/>
    <w:rsid w:val="000526A6"/>
    <w:rsid w:val="00096A6A"/>
    <w:rsid w:val="000C1E46"/>
    <w:rsid w:val="001345E1"/>
    <w:rsid w:val="001477E8"/>
    <w:rsid w:val="00153072"/>
    <w:rsid w:val="00167F37"/>
    <w:rsid w:val="00171B0C"/>
    <w:rsid w:val="0018117C"/>
    <w:rsid w:val="001B3B36"/>
    <w:rsid w:val="001D5CC0"/>
    <w:rsid w:val="001D6B14"/>
    <w:rsid w:val="00225332"/>
    <w:rsid w:val="0025441C"/>
    <w:rsid w:val="00277F02"/>
    <w:rsid w:val="002B1DA3"/>
    <w:rsid w:val="002E2A28"/>
    <w:rsid w:val="002E2C45"/>
    <w:rsid w:val="00375D1C"/>
    <w:rsid w:val="004016FA"/>
    <w:rsid w:val="00447854"/>
    <w:rsid w:val="00474795"/>
    <w:rsid w:val="00474910"/>
    <w:rsid w:val="0049094A"/>
    <w:rsid w:val="004B4217"/>
    <w:rsid w:val="00513408"/>
    <w:rsid w:val="0052356A"/>
    <w:rsid w:val="005344EA"/>
    <w:rsid w:val="00576A8D"/>
    <w:rsid w:val="00580B59"/>
    <w:rsid w:val="0059481A"/>
    <w:rsid w:val="005C69DB"/>
    <w:rsid w:val="005E3722"/>
    <w:rsid w:val="00626DAA"/>
    <w:rsid w:val="00631D5F"/>
    <w:rsid w:val="00642529"/>
    <w:rsid w:val="00651089"/>
    <w:rsid w:val="006A26CD"/>
    <w:rsid w:val="006C0CE8"/>
    <w:rsid w:val="00721274"/>
    <w:rsid w:val="0072285B"/>
    <w:rsid w:val="007662FD"/>
    <w:rsid w:val="00802632"/>
    <w:rsid w:val="00841028"/>
    <w:rsid w:val="00894D36"/>
    <w:rsid w:val="008B3C8C"/>
    <w:rsid w:val="008E0F14"/>
    <w:rsid w:val="008E107D"/>
    <w:rsid w:val="008E2936"/>
    <w:rsid w:val="008E2A67"/>
    <w:rsid w:val="009134CC"/>
    <w:rsid w:val="009224FA"/>
    <w:rsid w:val="009263A7"/>
    <w:rsid w:val="009952CA"/>
    <w:rsid w:val="009A2EF8"/>
    <w:rsid w:val="009A4EDA"/>
    <w:rsid w:val="009F3E7F"/>
    <w:rsid w:val="00A005CF"/>
    <w:rsid w:val="00A32D34"/>
    <w:rsid w:val="00A95A76"/>
    <w:rsid w:val="00AD49E0"/>
    <w:rsid w:val="00B32ED6"/>
    <w:rsid w:val="00B61C08"/>
    <w:rsid w:val="00B7006F"/>
    <w:rsid w:val="00BC383B"/>
    <w:rsid w:val="00C7751D"/>
    <w:rsid w:val="00CB18F2"/>
    <w:rsid w:val="00CB5609"/>
    <w:rsid w:val="00CB5FD6"/>
    <w:rsid w:val="00CE1EA2"/>
    <w:rsid w:val="00D04933"/>
    <w:rsid w:val="00DA2A4D"/>
    <w:rsid w:val="00DA6C67"/>
    <w:rsid w:val="00DB2247"/>
    <w:rsid w:val="00DB7E60"/>
    <w:rsid w:val="00E220F3"/>
    <w:rsid w:val="00E6199A"/>
    <w:rsid w:val="00E82B10"/>
    <w:rsid w:val="00E908D3"/>
    <w:rsid w:val="00F34A6D"/>
    <w:rsid w:val="00F73669"/>
    <w:rsid w:val="00F83C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040F"/>
  <w15:chartTrackingRefBased/>
  <w15:docId w15:val="{F124BD3C-3725-41C1-90C8-0BFA1F09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60"/>
    <w:rPr>
      <w:rFonts w:eastAsiaTheme="majorEastAsia" w:cstheme="majorBidi"/>
      <w:color w:val="272727" w:themeColor="text1" w:themeTint="D8"/>
    </w:rPr>
  </w:style>
  <w:style w:type="paragraph" w:styleId="Title">
    <w:name w:val="Title"/>
    <w:basedOn w:val="Normal"/>
    <w:next w:val="Normal"/>
    <w:link w:val="TitleChar"/>
    <w:uiPriority w:val="10"/>
    <w:qFormat/>
    <w:rsid w:val="00DB7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60"/>
    <w:pPr>
      <w:spacing w:before="160"/>
      <w:jc w:val="center"/>
    </w:pPr>
    <w:rPr>
      <w:i/>
      <w:iCs/>
      <w:color w:val="404040" w:themeColor="text1" w:themeTint="BF"/>
    </w:rPr>
  </w:style>
  <w:style w:type="character" w:customStyle="1" w:styleId="QuoteChar">
    <w:name w:val="Quote Char"/>
    <w:basedOn w:val="DefaultParagraphFont"/>
    <w:link w:val="Quote"/>
    <w:uiPriority w:val="29"/>
    <w:rsid w:val="00DB7E60"/>
    <w:rPr>
      <w:i/>
      <w:iCs/>
      <w:color w:val="404040" w:themeColor="text1" w:themeTint="BF"/>
    </w:rPr>
  </w:style>
  <w:style w:type="paragraph" w:styleId="ListParagraph">
    <w:name w:val="List Paragraph"/>
    <w:basedOn w:val="Normal"/>
    <w:uiPriority w:val="34"/>
    <w:qFormat/>
    <w:rsid w:val="00DB7E60"/>
    <w:pPr>
      <w:ind w:left="720"/>
      <w:contextualSpacing/>
    </w:pPr>
  </w:style>
  <w:style w:type="character" w:styleId="IntenseEmphasis">
    <w:name w:val="Intense Emphasis"/>
    <w:basedOn w:val="DefaultParagraphFont"/>
    <w:uiPriority w:val="21"/>
    <w:qFormat/>
    <w:rsid w:val="00DB7E60"/>
    <w:rPr>
      <w:i/>
      <w:iCs/>
      <w:color w:val="0F4761" w:themeColor="accent1" w:themeShade="BF"/>
    </w:rPr>
  </w:style>
  <w:style w:type="paragraph" w:styleId="IntenseQuote">
    <w:name w:val="Intense Quote"/>
    <w:basedOn w:val="Normal"/>
    <w:next w:val="Normal"/>
    <w:link w:val="IntenseQuoteChar"/>
    <w:uiPriority w:val="30"/>
    <w:qFormat/>
    <w:rsid w:val="00DB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E60"/>
    <w:rPr>
      <w:i/>
      <w:iCs/>
      <w:color w:val="0F4761" w:themeColor="accent1" w:themeShade="BF"/>
    </w:rPr>
  </w:style>
  <w:style w:type="character" w:styleId="IntenseReference">
    <w:name w:val="Intense Reference"/>
    <w:basedOn w:val="DefaultParagraphFont"/>
    <w:uiPriority w:val="32"/>
    <w:qFormat/>
    <w:rsid w:val="00DB7E60"/>
    <w:rPr>
      <w:b/>
      <w:bCs/>
      <w:smallCaps/>
      <w:color w:val="0F4761" w:themeColor="accent1" w:themeShade="BF"/>
      <w:spacing w:val="5"/>
    </w:rPr>
  </w:style>
  <w:style w:type="character" w:styleId="Hyperlink">
    <w:name w:val="Hyperlink"/>
    <w:basedOn w:val="DefaultParagraphFont"/>
    <w:uiPriority w:val="99"/>
    <w:unhideWhenUsed/>
    <w:rsid w:val="006A26CD"/>
    <w:rPr>
      <w:color w:val="467886" w:themeColor="hyperlink"/>
      <w:u w:val="single"/>
    </w:rPr>
  </w:style>
  <w:style w:type="character" w:styleId="UnresolvedMention">
    <w:name w:val="Unresolved Mention"/>
    <w:basedOn w:val="DefaultParagraphFont"/>
    <w:uiPriority w:val="99"/>
    <w:semiHidden/>
    <w:unhideWhenUsed/>
    <w:rsid w:val="006A26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ofirs.org/articles/guide-to-boolean-search" TargetMode="External"/><Relationship Id="rId3" Type="http://schemas.openxmlformats.org/officeDocument/2006/relationships/settings" Target="settings.xml"/><Relationship Id="rId7" Type="http://schemas.openxmlformats.org/officeDocument/2006/relationships/hyperlink" Target="https://www.codecademy.com/resources/blog/what-is-boolean-log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cs.swarthmore.edu/users/10/mkelly1/rsa.pdf" TargetMode="External"/><Relationship Id="rId5" Type="http://schemas.openxmlformats.org/officeDocument/2006/relationships/hyperlink" Target="https://www.geeksforgeeks.org/digital-logic/basics-of-boolean-algebra-in-digital-electronic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3</cp:revision>
  <dcterms:created xsi:type="dcterms:W3CDTF">2025-08-12T16:56:00Z</dcterms:created>
  <dcterms:modified xsi:type="dcterms:W3CDTF">2025-08-12T16:57:00Z</dcterms:modified>
</cp:coreProperties>
</file>