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FD385" w14:textId="614C7080" w:rsidR="000227EF" w:rsidRDefault="001A1F12" w:rsidP="001757ED">
      <w:pPr>
        <w:pStyle w:val="Heading1"/>
        <w:numPr>
          <w:ilvl w:val="0"/>
          <w:numId w:val="21"/>
        </w:numPr>
      </w:pPr>
      <w:r w:rsidRPr="001A1F12">
        <w:t>How do computers process information, and what role does logic play in their decision-making?</w:t>
      </w:r>
    </w:p>
    <w:p w14:paraId="106016A4" w14:textId="77777777" w:rsidR="001A1F12" w:rsidRPr="001A1F12" w:rsidRDefault="001A1F12" w:rsidP="001A1F12">
      <w:r w:rsidRPr="001A1F12">
        <w:t xml:space="preserve">Computers process information by manipulating </w:t>
      </w:r>
      <w:r w:rsidRPr="001A1F12">
        <w:rPr>
          <w:b/>
          <w:bCs/>
        </w:rPr>
        <w:t>binary data</w:t>
      </w:r>
      <w:r w:rsidRPr="001A1F12">
        <w:t xml:space="preserve"> — sequences of 0s and 1s — using </w:t>
      </w:r>
      <w:r w:rsidRPr="001A1F12">
        <w:rPr>
          <w:b/>
          <w:bCs/>
        </w:rPr>
        <w:t>electronic circuits</w:t>
      </w:r>
      <w:r w:rsidRPr="001A1F12">
        <w:t xml:space="preserve"> called logic gates. These gates perform basic operations like AND, OR, and NOT, which are the building blocks of all digital computation.</w:t>
      </w:r>
    </w:p>
    <w:p w14:paraId="5151529D" w14:textId="77777777" w:rsidR="001A1F12" w:rsidRPr="001A1F12" w:rsidRDefault="001A1F12" w:rsidP="001A1F12">
      <w:pPr>
        <w:numPr>
          <w:ilvl w:val="0"/>
          <w:numId w:val="1"/>
        </w:numPr>
      </w:pPr>
      <w:r w:rsidRPr="001A1F12">
        <w:rPr>
          <w:b/>
          <w:bCs/>
        </w:rPr>
        <w:t>Input → Processing → Output</w:t>
      </w:r>
      <w:r w:rsidRPr="001A1F12">
        <w:br/>
        <w:t xml:space="preserve">Data enters the system (e.g. via keyboard, sensor, or file), gets processed by the </w:t>
      </w:r>
      <w:r w:rsidRPr="001A1F12">
        <w:rPr>
          <w:b/>
          <w:bCs/>
        </w:rPr>
        <w:t>CPU</w:t>
      </w:r>
      <w:r w:rsidRPr="001A1F12">
        <w:t xml:space="preserve"> using instructions stored in memory, and produces output (e.g. display, sound, or stored result).</w:t>
      </w:r>
    </w:p>
    <w:p w14:paraId="37DB445A" w14:textId="77777777" w:rsidR="001A1F12" w:rsidRPr="001A1F12" w:rsidRDefault="001A1F12" w:rsidP="001A1F12">
      <w:pPr>
        <w:numPr>
          <w:ilvl w:val="0"/>
          <w:numId w:val="1"/>
        </w:numPr>
      </w:pPr>
      <w:r w:rsidRPr="001A1F12">
        <w:rPr>
          <w:b/>
          <w:bCs/>
        </w:rPr>
        <w:t>Arithmetic Logic Unit (ALU)</w:t>
      </w:r>
      <w:r w:rsidRPr="001A1F12">
        <w:br/>
        <w:t>This part of the CPU handles calculations and logical comparisons. It’s where decisions like “is A greater than B?” or “if this condition is true, do that” are made.</w:t>
      </w:r>
    </w:p>
    <w:p w14:paraId="71D9F913" w14:textId="77777777" w:rsidR="001A1F12" w:rsidRPr="001A1F12" w:rsidRDefault="001A1F12" w:rsidP="001A1F12">
      <w:pPr>
        <w:numPr>
          <w:ilvl w:val="0"/>
          <w:numId w:val="1"/>
        </w:numPr>
      </w:pPr>
      <w:r w:rsidRPr="001A1F12">
        <w:rPr>
          <w:b/>
          <w:bCs/>
        </w:rPr>
        <w:t>Control Unit</w:t>
      </w:r>
      <w:r w:rsidRPr="001A1F12">
        <w:br/>
        <w:t>Directs the flow of data and instructions, ensuring each operation happens in the correct sequence</w:t>
      </w:r>
    </w:p>
    <w:p w14:paraId="286969E9" w14:textId="77777777" w:rsidR="001A1F12" w:rsidRPr="001A1F12" w:rsidRDefault="001A1F12" w:rsidP="001A1F12">
      <w:r w:rsidRPr="001A1F12">
        <w:rPr>
          <w:rStyle w:val="Heading2Char"/>
        </w:rPr>
        <w:t>Great question, Jack — this gets right to the heart of how machines “think.” Let’s break it down</w:t>
      </w:r>
      <w:r w:rsidRPr="001A1F12">
        <w:t>:</w:t>
      </w:r>
    </w:p>
    <w:p w14:paraId="1C1A1F70" w14:textId="77777777" w:rsidR="001A1F12" w:rsidRPr="001A1F12" w:rsidRDefault="001A1F12" w:rsidP="001A1F12">
      <w:r w:rsidRPr="001A1F12">
        <w:t xml:space="preserve">Logic is the </w:t>
      </w:r>
      <w:r w:rsidRPr="001A1F12">
        <w:rPr>
          <w:b/>
          <w:bCs/>
        </w:rPr>
        <w:t>foundation</w:t>
      </w:r>
      <w:r w:rsidRPr="001A1F12">
        <w:t xml:space="preserve"> of computer decision-making. It governs how computers evaluate conditions, make choices, and execute instructions.</w:t>
      </w:r>
    </w:p>
    <w:p w14:paraId="3134C4DC" w14:textId="77777777" w:rsidR="001A1F12" w:rsidRPr="001A1F12" w:rsidRDefault="001A1F12" w:rsidP="001A1F12">
      <w:pPr>
        <w:numPr>
          <w:ilvl w:val="0"/>
          <w:numId w:val="3"/>
        </w:numPr>
      </w:pPr>
      <w:r w:rsidRPr="001A1F12">
        <w:rPr>
          <w:b/>
          <w:bCs/>
        </w:rPr>
        <w:t>Boolean Logic</w:t>
      </w:r>
      <w:r w:rsidRPr="001A1F12">
        <w:br/>
        <w:t xml:space="preserve">Computers use </w:t>
      </w:r>
      <w:r w:rsidRPr="001A1F12">
        <w:rPr>
          <w:b/>
          <w:bCs/>
        </w:rPr>
        <w:t>true/false logic</w:t>
      </w:r>
      <w:r w:rsidRPr="001A1F12">
        <w:t xml:space="preserve"> (1 or 0) to make decisions. For example:</w:t>
      </w:r>
    </w:p>
    <w:p w14:paraId="5070F61A" w14:textId="77777777" w:rsidR="001A1F12" w:rsidRPr="001A1F12" w:rsidRDefault="001A1F12" w:rsidP="001A1F12">
      <w:r w:rsidRPr="001A1F12">
        <w:t xml:space="preserve">if temperature &gt; 30: </w:t>
      </w:r>
      <w:proofErr w:type="spellStart"/>
      <w:r w:rsidRPr="001A1F12">
        <w:t>turn_on_</w:t>
      </w:r>
      <w:proofErr w:type="gramStart"/>
      <w:r w:rsidRPr="001A1F12">
        <w:t>fan</w:t>
      </w:r>
      <w:proofErr w:type="spellEnd"/>
      <w:r w:rsidRPr="001A1F12">
        <w:t>(</w:t>
      </w:r>
      <w:proofErr w:type="gramEnd"/>
      <w:r w:rsidRPr="001A1F12">
        <w:t xml:space="preserve">) </w:t>
      </w:r>
    </w:p>
    <w:p w14:paraId="189E168B" w14:textId="77777777" w:rsidR="001A1F12" w:rsidRPr="001A1F12" w:rsidRDefault="001A1F12" w:rsidP="001A1F12">
      <w:pPr>
        <w:numPr>
          <w:ilvl w:val="1"/>
          <w:numId w:val="3"/>
        </w:numPr>
      </w:pPr>
      <w:r w:rsidRPr="001A1F12">
        <w:t>This relies on a logical condition — if it’s true, the action is taken.</w:t>
      </w:r>
    </w:p>
    <w:p w14:paraId="03D396D6" w14:textId="77777777" w:rsidR="001A1F12" w:rsidRPr="001A1F12" w:rsidRDefault="001A1F12" w:rsidP="001A1F12">
      <w:pPr>
        <w:numPr>
          <w:ilvl w:val="1"/>
          <w:numId w:val="3"/>
        </w:numPr>
      </w:pPr>
      <w:r w:rsidRPr="001A1F12">
        <w:rPr>
          <w:b/>
          <w:bCs/>
        </w:rPr>
        <w:t>Conditional Statements</w:t>
      </w:r>
      <w:r w:rsidRPr="001A1F12">
        <w:br/>
        <w:t>Logic enables branching: if, else, switch, etc. These allow programs to respond dynamically to different inputs.</w:t>
      </w:r>
    </w:p>
    <w:p w14:paraId="674E3607" w14:textId="77777777" w:rsidR="001A1F12" w:rsidRPr="001A1F12" w:rsidRDefault="001A1F12" w:rsidP="001A1F12">
      <w:pPr>
        <w:numPr>
          <w:ilvl w:val="1"/>
          <w:numId w:val="3"/>
        </w:numPr>
      </w:pPr>
      <w:r w:rsidRPr="001A1F12">
        <w:rPr>
          <w:b/>
          <w:bCs/>
        </w:rPr>
        <w:t>Loops &amp; Functions</w:t>
      </w:r>
      <w:r w:rsidRPr="001A1F12">
        <w:br/>
        <w:t>Logic controls repetition (while, for) and modularity (functions), making programs efficient and adaptable.</w:t>
      </w:r>
    </w:p>
    <w:p w14:paraId="3E7BA3C7" w14:textId="77777777" w:rsidR="001A1F12" w:rsidRPr="001A1F12" w:rsidRDefault="001A1F12" w:rsidP="001A1F12">
      <w:pPr>
        <w:numPr>
          <w:ilvl w:val="1"/>
          <w:numId w:val="3"/>
        </w:numPr>
      </w:pPr>
      <w:r w:rsidRPr="001A1F12">
        <w:rPr>
          <w:b/>
          <w:bCs/>
        </w:rPr>
        <w:lastRenderedPageBreak/>
        <w:t>Algorithms</w:t>
      </w:r>
      <w:r w:rsidRPr="001A1F12">
        <w:br/>
        <w:t xml:space="preserve">Every algorithm is a </w:t>
      </w:r>
      <w:r w:rsidRPr="001A1F12">
        <w:rPr>
          <w:b/>
          <w:bCs/>
        </w:rPr>
        <w:t>logical sequence of steps</w:t>
      </w:r>
      <w:r w:rsidRPr="001A1F12">
        <w:t xml:space="preserve"> designed to solve a problem. Sorting, searching, encrypting — all rely on logic.</w:t>
      </w:r>
    </w:p>
    <w:p w14:paraId="2846DF16" w14:textId="77777777" w:rsidR="001A1F12" w:rsidRPr="001A1F12" w:rsidRDefault="001A1F12" w:rsidP="001A1F12">
      <w:r w:rsidRPr="001A1F12">
        <w:rPr>
          <w:rFonts w:ascii="Segoe UI Emoji" w:hAnsi="Segoe UI Emoji" w:cs="Segoe UI Emoji"/>
        </w:rPr>
        <w:t>🧠</w:t>
      </w:r>
      <w:r w:rsidRPr="001A1F12">
        <w:t xml:space="preserve"> </w:t>
      </w:r>
      <w:r w:rsidRPr="001A1F12">
        <w:rPr>
          <w:b/>
          <w:bCs/>
        </w:rPr>
        <w:t>Why It Matters in Cyber Security</w:t>
      </w:r>
    </w:p>
    <w:p w14:paraId="41E92802" w14:textId="77777777" w:rsidR="001A1F12" w:rsidRPr="001A1F12" w:rsidRDefault="001A1F12" w:rsidP="001A1F12">
      <w:r w:rsidRPr="001A1F12">
        <w:t>Since you're diving into Cyber Security, logic is especially crucial for:</w:t>
      </w:r>
    </w:p>
    <w:p w14:paraId="28B0A67A" w14:textId="77777777" w:rsidR="001A1F12" w:rsidRPr="001A1F12" w:rsidRDefault="001A1F12" w:rsidP="001A1F12">
      <w:pPr>
        <w:numPr>
          <w:ilvl w:val="1"/>
          <w:numId w:val="3"/>
        </w:numPr>
      </w:pPr>
      <w:r w:rsidRPr="001A1F12">
        <w:rPr>
          <w:b/>
          <w:bCs/>
        </w:rPr>
        <w:t>Intrusion detection systems</w:t>
      </w:r>
      <w:r w:rsidRPr="001A1F12">
        <w:t>: evaluating patterns and anomalies</w:t>
      </w:r>
    </w:p>
    <w:p w14:paraId="1BEF5051" w14:textId="77777777" w:rsidR="001A1F12" w:rsidRPr="001A1F12" w:rsidRDefault="001A1F12" w:rsidP="001A1F12">
      <w:pPr>
        <w:numPr>
          <w:ilvl w:val="1"/>
          <w:numId w:val="3"/>
        </w:numPr>
      </w:pPr>
      <w:r w:rsidRPr="001A1F12">
        <w:rPr>
          <w:b/>
          <w:bCs/>
        </w:rPr>
        <w:t>Encryption algorithms</w:t>
      </w:r>
      <w:r w:rsidRPr="001A1F12">
        <w:t>: applying mathematical logic to secure data</w:t>
      </w:r>
    </w:p>
    <w:p w14:paraId="46E8FD88" w14:textId="77777777" w:rsidR="001A1F12" w:rsidRPr="001A1F12" w:rsidRDefault="001A1F12" w:rsidP="001A1F12">
      <w:pPr>
        <w:numPr>
          <w:ilvl w:val="1"/>
          <w:numId w:val="3"/>
        </w:numPr>
      </w:pPr>
      <w:r w:rsidRPr="001A1F12">
        <w:rPr>
          <w:b/>
          <w:bCs/>
        </w:rPr>
        <w:t>Access control</w:t>
      </w:r>
      <w:r w:rsidRPr="001A1F12">
        <w:t>: enforcing rules based on logical conditions</w:t>
      </w:r>
    </w:p>
    <w:p w14:paraId="73531688" w14:textId="77777777" w:rsidR="001A1F12" w:rsidRDefault="001A1F12" w:rsidP="001A1F12">
      <w:r w:rsidRPr="001A1F12">
        <w:t>Would you like a visual diagram of how logic gates work or a Python example showing decision-making in action? I can also help you embed this into your e-portfolio with academic phrasing and Harvard referencing.</w:t>
      </w:r>
    </w:p>
    <w:p w14:paraId="1F286006" w14:textId="77777777" w:rsidR="009F2E93" w:rsidRDefault="009F2E93" w:rsidP="001A1F12">
      <w:pPr>
        <w:pBdr>
          <w:bottom w:val="double" w:sz="6" w:space="1" w:color="auto"/>
        </w:pBdr>
      </w:pPr>
    </w:p>
    <w:p w14:paraId="7777F775" w14:textId="77777777" w:rsidR="00307B62" w:rsidRPr="00307B62" w:rsidRDefault="00307B62" w:rsidP="00307B62">
      <w:pPr>
        <w:pStyle w:val="Heading1"/>
        <w:rPr>
          <w:b/>
          <w:bCs/>
        </w:rPr>
      </w:pPr>
      <w:r w:rsidRPr="00307B62">
        <w:rPr>
          <w:b/>
          <w:bCs/>
        </w:rPr>
        <w:t>2. Introduction to Computing (15 minutes)</w:t>
      </w:r>
    </w:p>
    <w:p w14:paraId="505D449B" w14:textId="77777777" w:rsidR="00307B62" w:rsidRPr="00307B62" w:rsidRDefault="00307B62" w:rsidP="00307B62">
      <w:pPr>
        <w:pStyle w:val="Heading1"/>
      </w:pPr>
      <w:r w:rsidRPr="00307B62">
        <w:t>The tutor will provide an overview of what computing is, its evolution, and its core disciplines.</w:t>
      </w:r>
    </w:p>
    <w:p w14:paraId="251DC6F3" w14:textId="77777777" w:rsidR="00307B62" w:rsidRPr="00307B62" w:rsidRDefault="00307B62" w:rsidP="00307B62">
      <w:pPr>
        <w:pStyle w:val="Heading1"/>
      </w:pPr>
      <w:r w:rsidRPr="00307B62">
        <w:t>Discussion Questions:</w:t>
      </w:r>
    </w:p>
    <w:p w14:paraId="591489F0" w14:textId="77777777" w:rsidR="00307B62" w:rsidRDefault="00307B62" w:rsidP="00307B62">
      <w:pPr>
        <w:pStyle w:val="Heading1"/>
      </w:pPr>
    </w:p>
    <w:p w14:paraId="0CB2751B" w14:textId="77777777" w:rsidR="00307B62" w:rsidRDefault="00307B62" w:rsidP="009F2E93">
      <w:pPr>
        <w:numPr>
          <w:ilvl w:val="0"/>
          <w:numId w:val="4"/>
        </w:numPr>
      </w:pPr>
    </w:p>
    <w:p w14:paraId="73E671ED" w14:textId="03FC9A27" w:rsidR="009F2E93" w:rsidRDefault="009F2E93" w:rsidP="00307B62">
      <w:pPr>
        <w:pStyle w:val="Heading2"/>
      </w:pPr>
      <w:r w:rsidRPr="009F2E93">
        <w:t>How has computing evolved from early mechanical systems to AI-driven automation?</w:t>
      </w:r>
    </w:p>
    <w:p w14:paraId="5E4396E5" w14:textId="77777777" w:rsidR="009F2E93" w:rsidRPr="009F2E93" w:rsidRDefault="009F2E93" w:rsidP="009F2E93">
      <w:pPr>
        <w:numPr>
          <w:ilvl w:val="0"/>
          <w:numId w:val="4"/>
        </w:numPr>
      </w:pPr>
      <w:r w:rsidRPr="009F2E93">
        <w:t>Here’s a crisp breakdown of those three big questions, Jack — tailored to your cybersecurity and systems-savvy lens:</w:t>
      </w:r>
    </w:p>
    <w:p w14:paraId="6200C820" w14:textId="77777777" w:rsidR="009F2E93" w:rsidRPr="009F2E93" w:rsidRDefault="009F2E93" w:rsidP="009F2E93">
      <w:pPr>
        <w:numPr>
          <w:ilvl w:val="0"/>
          <w:numId w:val="4"/>
        </w:numPr>
      </w:pPr>
      <w:r w:rsidRPr="009F2E93">
        <w:rPr>
          <w:rFonts w:ascii="Segoe UI Symbol" w:hAnsi="Segoe UI Symbol" w:cs="Segoe UI Symbol"/>
        </w:rPr>
        <w:t>🕰</w:t>
      </w:r>
      <w:r w:rsidRPr="009F2E93">
        <w:t xml:space="preserve">️ </w:t>
      </w:r>
      <w:r w:rsidRPr="009F2E93">
        <w:rPr>
          <w:b/>
          <w:bCs/>
        </w:rPr>
        <w:t>1. Evolution: From Mechanical Systems to AI Automation</w:t>
      </w:r>
    </w:p>
    <w:p w14:paraId="530A53E8" w14:textId="77777777" w:rsidR="009F2E93" w:rsidRPr="009F2E93" w:rsidRDefault="009F2E93" w:rsidP="009F2E93">
      <w:pPr>
        <w:numPr>
          <w:ilvl w:val="0"/>
          <w:numId w:val="4"/>
        </w:numPr>
      </w:pPr>
      <w:r w:rsidRPr="009F2E93">
        <w:t>Computing has undergone a radical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3054"/>
        <w:gridCol w:w="3107"/>
      </w:tblGrid>
      <w:tr w:rsidR="009F2E93" w:rsidRPr="009F2E93" w14:paraId="5D50C795" w14:textId="77777777" w:rsidTr="009F2E93">
        <w:trPr>
          <w:tblHeader/>
          <w:tblCellSpacing w:w="15" w:type="dxa"/>
        </w:trPr>
        <w:tc>
          <w:tcPr>
            <w:tcW w:w="0" w:type="auto"/>
            <w:vAlign w:val="center"/>
            <w:hideMark/>
          </w:tcPr>
          <w:p w14:paraId="4E41D4C8" w14:textId="77777777" w:rsidR="009F2E93" w:rsidRPr="009F2E93" w:rsidRDefault="009F2E93" w:rsidP="009F2E93">
            <w:pPr>
              <w:numPr>
                <w:ilvl w:val="0"/>
                <w:numId w:val="4"/>
              </w:numPr>
              <w:rPr>
                <w:b/>
                <w:bCs/>
              </w:rPr>
            </w:pPr>
            <w:r w:rsidRPr="009F2E93">
              <w:rPr>
                <w:b/>
                <w:bCs/>
              </w:rPr>
              <w:lastRenderedPageBreak/>
              <w:t>Era</w:t>
            </w:r>
          </w:p>
        </w:tc>
        <w:tc>
          <w:tcPr>
            <w:tcW w:w="0" w:type="auto"/>
            <w:vAlign w:val="center"/>
            <w:hideMark/>
          </w:tcPr>
          <w:p w14:paraId="4E8CCCE7" w14:textId="77777777" w:rsidR="009F2E93" w:rsidRPr="009F2E93" w:rsidRDefault="009F2E93" w:rsidP="009F2E93">
            <w:pPr>
              <w:numPr>
                <w:ilvl w:val="0"/>
                <w:numId w:val="4"/>
              </w:numPr>
              <w:rPr>
                <w:b/>
                <w:bCs/>
              </w:rPr>
            </w:pPr>
            <w:r w:rsidRPr="009F2E93">
              <w:rPr>
                <w:b/>
                <w:bCs/>
              </w:rPr>
              <w:t>Key Features</w:t>
            </w:r>
          </w:p>
        </w:tc>
        <w:tc>
          <w:tcPr>
            <w:tcW w:w="0" w:type="auto"/>
            <w:vAlign w:val="center"/>
            <w:hideMark/>
          </w:tcPr>
          <w:p w14:paraId="0A9DA85E" w14:textId="77777777" w:rsidR="009F2E93" w:rsidRPr="009F2E93" w:rsidRDefault="009F2E93" w:rsidP="009F2E93">
            <w:pPr>
              <w:numPr>
                <w:ilvl w:val="0"/>
                <w:numId w:val="4"/>
              </w:numPr>
              <w:rPr>
                <w:b/>
                <w:bCs/>
              </w:rPr>
            </w:pPr>
            <w:r w:rsidRPr="009F2E93">
              <w:rPr>
                <w:b/>
                <w:bCs/>
              </w:rPr>
              <w:t>Milestones</w:t>
            </w:r>
          </w:p>
        </w:tc>
      </w:tr>
      <w:tr w:rsidR="009F2E93" w:rsidRPr="009F2E93" w14:paraId="5F78F6BF" w14:textId="77777777" w:rsidTr="009F2E93">
        <w:trPr>
          <w:tblCellSpacing w:w="15" w:type="dxa"/>
        </w:trPr>
        <w:tc>
          <w:tcPr>
            <w:tcW w:w="0" w:type="auto"/>
            <w:vAlign w:val="center"/>
            <w:hideMark/>
          </w:tcPr>
          <w:p w14:paraId="7F058A1F" w14:textId="77777777" w:rsidR="009F2E93" w:rsidRPr="009F2E93" w:rsidRDefault="009F2E93" w:rsidP="009F2E93">
            <w:pPr>
              <w:numPr>
                <w:ilvl w:val="0"/>
                <w:numId w:val="4"/>
              </w:numPr>
            </w:pPr>
            <w:r w:rsidRPr="009F2E93">
              <w:rPr>
                <w:b/>
                <w:bCs/>
              </w:rPr>
              <w:t>Mechanical</w:t>
            </w:r>
          </w:p>
        </w:tc>
        <w:tc>
          <w:tcPr>
            <w:tcW w:w="0" w:type="auto"/>
            <w:vAlign w:val="center"/>
            <w:hideMark/>
          </w:tcPr>
          <w:p w14:paraId="1290D627" w14:textId="77777777" w:rsidR="009F2E93" w:rsidRPr="009F2E93" w:rsidRDefault="009F2E93" w:rsidP="009F2E93">
            <w:pPr>
              <w:numPr>
                <w:ilvl w:val="0"/>
                <w:numId w:val="4"/>
              </w:numPr>
            </w:pPr>
            <w:r w:rsidRPr="009F2E93">
              <w:t>Manual, gear-based systems</w:t>
            </w:r>
          </w:p>
        </w:tc>
        <w:tc>
          <w:tcPr>
            <w:tcW w:w="0" w:type="auto"/>
            <w:vAlign w:val="center"/>
            <w:hideMark/>
          </w:tcPr>
          <w:p w14:paraId="597458A1" w14:textId="77777777" w:rsidR="009F2E93" w:rsidRPr="009F2E93" w:rsidRDefault="009F2E93" w:rsidP="009F2E93">
            <w:pPr>
              <w:numPr>
                <w:ilvl w:val="0"/>
                <w:numId w:val="4"/>
              </w:numPr>
            </w:pPr>
            <w:r w:rsidRPr="009F2E93">
              <w:t>Pascal’s calculator (1642), Babbage’s Analytical Engine</w:t>
            </w:r>
          </w:p>
        </w:tc>
      </w:tr>
      <w:tr w:rsidR="009F2E93" w:rsidRPr="009F2E93" w14:paraId="17239420" w14:textId="77777777" w:rsidTr="009F2E93">
        <w:trPr>
          <w:tblCellSpacing w:w="15" w:type="dxa"/>
        </w:trPr>
        <w:tc>
          <w:tcPr>
            <w:tcW w:w="0" w:type="auto"/>
            <w:vAlign w:val="center"/>
            <w:hideMark/>
          </w:tcPr>
          <w:p w14:paraId="3E9EEA8F" w14:textId="77777777" w:rsidR="009F2E93" w:rsidRPr="009F2E93" w:rsidRDefault="009F2E93" w:rsidP="009F2E93">
            <w:pPr>
              <w:numPr>
                <w:ilvl w:val="0"/>
                <w:numId w:val="4"/>
              </w:numPr>
            </w:pPr>
            <w:r w:rsidRPr="009F2E93">
              <w:rPr>
                <w:b/>
                <w:bCs/>
              </w:rPr>
              <w:t>Electromechanical</w:t>
            </w:r>
          </w:p>
        </w:tc>
        <w:tc>
          <w:tcPr>
            <w:tcW w:w="0" w:type="auto"/>
            <w:vAlign w:val="center"/>
            <w:hideMark/>
          </w:tcPr>
          <w:p w14:paraId="71993C60" w14:textId="77777777" w:rsidR="009F2E93" w:rsidRPr="009F2E93" w:rsidRDefault="009F2E93" w:rsidP="009F2E93">
            <w:pPr>
              <w:numPr>
                <w:ilvl w:val="0"/>
                <w:numId w:val="4"/>
              </w:numPr>
            </w:pPr>
            <w:r w:rsidRPr="009F2E93">
              <w:t>Relays and punch cards</w:t>
            </w:r>
          </w:p>
        </w:tc>
        <w:tc>
          <w:tcPr>
            <w:tcW w:w="0" w:type="auto"/>
            <w:vAlign w:val="center"/>
            <w:hideMark/>
          </w:tcPr>
          <w:p w14:paraId="1EAE1335" w14:textId="77777777" w:rsidR="009F2E93" w:rsidRPr="009F2E93" w:rsidRDefault="009F2E93" w:rsidP="009F2E93">
            <w:pPr>
              <w:numPr>
                <w:ilvl w:val="0"/>
                <w:numId w:val="4"/>
              </w:numPr>
            </w:pPr>
            <w:r w:rsidRPr="009F2E93">
              <w:t>Hollerith tabulator, WWII code-breaking machines</w:t>
            </w:r>
          </w:p>
        </w:tc>
      </w:tr>
      <w:tr w:rsidR="009F2E93" w:rsidRPr="009F2E93" w14:paraId="14CFD8B2" w14:textId="77777777" w:rsidTr="009F2E93">
        <w:trPr>
          <w:tblCellSpacing w:w="15" w:type="dxa"/>
        </w:trPr>
        <w:tc>
          <w:tcPr>
            <w:tcW w:w="0" w:type="auto"/>
            <w:vAlign w:val="center"/>
            <w:hideMark/>
          </w:tcPr>
          <w:p w14:paraId="4AF6481F" w14:textId="77777777" w:rsidR="009F2E93" w:rsidRPr="009F2E93" w:rsidRDefault="009F2E93" w:rsidP="009F2E93">
            <w:pPr>
              <w:numPr>
                <w:ilvl w:val="0"/>
                <w:numId w:val="4"/>
              </w:numPr>
            </w:pPr>
            <w:r w:rsidRPr="009F2E93">
              <w:rPr>
                <w:b/>
                <w:bCs/>
              </w:rPr>
              <w:t>Electronic</w:t>
            </w:r>
          </w:p>
        </w:tc>
        <w:tc>
          <w:tcPr>
            <w:tcW w:w="0" w:type="auto"/>
            <w:vAlign w:val="center"/>
            <w:hideMark/>
          </w:tcPr>
          <w:p w14:paraId="6539A573" w14:textId="77777777" w:rsidR="009F2E93" w:rsidRPr="009F2E93" w:rsidRDefault="009F2E93" w:rsidP="009F2E93">
            <w:pPr>
              <w:numPr>
                <w:ilvl w:val="0"/>
                <w:numId w:val="4"/>
              </w:numPr>
            </w:pPr>
            <w:r w:rsidRPr="009F2E93">
              <w:t>Vacuum tubes, then transistors</w:t>
            </w:r>
          </w:p>
        </w:tc>
        <w:tc>
          <w:tcPr>
            <w:tcW w:w="0" w:type="auto"/>
            <w:vAlign w:val="center"/>
            <w:hideMark/>
          </w:tcPr>
          <w:p w14:paraId="6F8D24F6" w14:textId="77777777" w:rsidR="009F2E93" w:rsidRPr="009F2E93" w:rsidRDefault="009F2E93" w:rsidP="009F2E93">
            <w:pPr>
              <w:numPr>
                <w:ilvl w:val="0"/>
                <w:numId w:val="4"/>
              </w:numPr>
            </w:pPr>
            <w:r w:rsidRPr="009F2E93">
              <w:t>ENIAC (1945), rise of mainframes</w:t>
            </w:r>
          </w:p>
        </w:tc>
      </w:tr>
      <w:tr w:rsidR="009F2E93" w:rsidRPr="009F2E93" w14:paraId="5E3F4696" w14:textId="77777777" w:rsidTr="009F2E93">
        <w:trPr>
          <w:tblCellSpacing w:w="15" w:type="dxa"/>
        </w:trPr>
        <w:tc>
          <w:tcPr>
            <w:tcW w:w="0" w:type="auto"/>
            <w:vAlign w:val="center"/>
            <w:hideMark/>
          </w:tcPr>
          <w:p w14:paraId="04B8EABA" w14:textId="77777777" w:rsidR="009F2E93" w:rsidRPr="009F2E93" w:rsidRDefault="009F2E93" w:rsidP="009F2E93">
            <w:pPr>
              <w:numPr>
                <w:ilvl w:val="0"/>
                <w:numId w:val="4"/>
              </w:numPr>
            </w:pPr>
            <w:r w:rsidRPr="009F2E93">
              <w:rPr>
                <w:b/>
                <w:bCs/>
              </w:rPr>
              <w:t>Software-defined</w:t>
            </w:r>
          </w:p>
        </w:tc>
        <w:tc>
          <w:tcPr>
            <w:tcW w:w="0" w:type="auto"/>
            <w:vAlign w:val="center"/>
            <w:hideMark/>
          </w:tcPr>
          <w:p w14:paraId="45118EAD" w14:textId="77777777" w:rsidR="009F2E93" w:rsidRPr="009F2E93" w:rsidRDefault="009F2E93" w:rsidP="009F2E93">
            <w:pPr>
              <w:numPr>
                <w:ilvl w:val="0"/>
                <w:numId w:val="4"/>
              </w:numPr>
            </w:pPr>
            <w:r w:rsidRPr="009F2E93">
              <w:t>Programmable logic, microprocessors</w:t>
            </w:r>
          </w:p>
        </w:tc>
        <w:tc>
          <w:tcPr>
            <w:tcW w:w="0" w:type="auto"/>
            <w:vAlign w:val="center"/>
            <w:hideMark/>
          </w:tcPr>
          <w:p w14:paraId="4D9B6A06" w14:textId="77777777" w:rsidR="009F2E93" w:rsidRPr="009F2E93" w:rsidRDefault="009F2E93" w:rsidP="009F2E93">
            <w:pPr>
              <w:numPr>
                <w:ilvl w:val="0"/>
                <w:numId w:val="4"/>
              </w:numPr>
            </w:pPr>
            <w:r w:rsidRPr="009F2E93">
              <w:t>PCs, internet, cloud computing</w:t>
            </w:r>
          </w:p>
        </w:tc>
      </w:tr>
      <w:tr w:rsidR="009F2E93" w:rsidRPr="009F2E93" w14:paraId="54FC894A" w14:textId="77777777" w:rsidTr="009F2E93">
        <w:trPr>
          <w:tblCellSpacing w:w="15" w:type="dxa"/>
        </w:trPr>
        <w:tc>
          <w:tcPr>
            <w:tcW w:w="0" w:type="auto"/>
            <w:vAlign w:val="center"/>
            <w:hideMark/>
          </w:tcPr>
          <w:p w14:paraId="3C83E39A" w14:textId="77777777" w:rsidR="009F2E93" w:rsidRPr="009F2E93" w:rsidRDefault="009F2E93" w:rsidP="009F2E93">
            <w:pPr>
              <w:numPr>
                <w:ilvl w:val="0"/>
                <w:numId w:val="4"/>
              </w:numPr>
            </w:pPr>
            <w:r w:rsidRPr="009F2E93">
              <w:rPr>
                <w:b/>
                <w:bCs/>
              </w:rPr>
              <w:t>AI-driven</w:t>
            </w:r>
          </w:p>
        </w:tc>
        <w:tc>
          <w:tcPr>
            <w:tcW w:w="0" w:type="auto"/>
            <w:vAlign w:val="center"/>
            <w:hideMark/>
          </w:tcPr>
          <w:p w14:paraId="2ABF4F22" w14:textId="77777777" w:rsidR="009F2E93" w:rsidRPr="009F2E93" w:rsidRDefault="009F2E93" w:rsidP="009F2E93">
            <w:pPr>
              <w:numPr>
                <w:ilvl w:val="0"/>
                <w:numId w:val="4"/>
              </w:numPr>
            </w:pPr>
            <w:r w:rsidRPr="009F2E93">
              <w:t>Learning systems, automation</w:t>
            </w:r>
          </w:p>
        </w:tc>
        <w:tc>
          <w:tcPr>
            <w:tcW w:w="0" w:type="auto"/>
            <w:vAlign w:val="center"/>
            <w:hideMark/>
          </w:tcPr>
          <w:p w14:paraId="084B8A12" w14:textId="77777777" w:rsidR="009F2E93" w:rsidRPr="009F2E93" w:rsidRDefault="009F2E93" w:rsidP="009F2E93">
            <w:pPr>
              <w:numPr>
                <w:ilvl w:val="0"/>
                <w:numId w:val="4"/>
              </w:numPr>
            </w:pPr>
            <w:r w:rsidRPr="009F2E93">
              <w:t>Machine learning, robotics, generative AI</w:t>
            </w:r>
          </w:p>
        </w:tc>
      </w:tr>
    </w:tbl>
    <w:p w14:paraId="772BB0EC" w14:textId="77777777" w:rsidR="009F2E93" w:rsidRPr="009F2E93" w:rsidRDefault="009F2E93" w:rsidP="009F2E93">
      <w:pPr>
        <w:numPr>
          <w:ilvl w:val="0"/>
          <w:numId w:val="4"/>
        </w:numPr>
      </w:pPr>
      <w:r w:rsidRPr="009F2E93">
        <w:rPr>
          <w:rFonts w:ascii="Segoe UI Emoji" w:hAnsi="Segoe UI Emoji" w:cs="Segoe UI Emoji"/>
        </w:rPr>
        <w:t>🔧</w:t>
      </w:r>
      <w:r w:rsidRPr="009F2E93">
        <w:t xml:space="preserve"> AI now enables systems to </w:t>
      </w:r>
      <w:r w:rsidRPr="009F2E93">
        <w:rPr>
          <w:b/>
          <w:bCs/>
        </w:rPr>
        <w:t>adapt, learn, and optimize</w:t>
      </w:r>
      <w:r w:rsidRPr="009F2E93">
        <w:t xml:space="preserve"> without explicit programming — a leap from static logic to dynamic intelligence.</w:t>
      </w:r>
    </w:p>
    <w:p w14:paraId="5B5EBF7B" w14:textId="77777777" w:rsidR="009F2E93" w:rsidRPr="009F2E93" w:rsidRDefault="009F2E93" w:rsidP="009F2E93">
      <w:pPr>
        <w:numPr>
          <w:ilvl w:val="0"/>
          <w:numId w:val="4"/>
        </w:numPr>
      </w:pPr>
      <w:r w:rsidRPr="009F2E93">
        <w:t>Would you like me to help you turn this into a referenced e-portfolio post or a study note for your MSc? I can also add Harvard-style citations and transitions to elevate the academic tone.</w:t>
      </w:r>
    </w:p>
    <w:p w14:paraId="19537A41" w14:textId="77777777" w:rsidR="009F2E93" w:rsidRDefault="009F2E93" w:rsidP="009F2E93">
      <w:pPr>
        <w:numPr>
          <w:ilvl w:val="0"/>
          <w:numId w:val="4"/>
        </w:numPr>
      </w:pPr>
    </w:p>
    <w:p w14:paraId="16F1CEBF" w14:textId="77777777" w:rsidR="009F2E93" w:rsidRDefault="009F2E93" w:rsidP="009F2E93">
      <w:pPr>
        <w:pBdr>
          <w:bottom w:val="double" w:sz="6" w:space="1" w:color="auto"/>
        </w:pBdr>
      </w:pPr>
    </w:p>
    <w:p w14:paraId="6AAD8370" w14:textId="77777777" w:rsidR="009F2E93" w:rsidRDefault="009F2E93" w:rsidP="00307B62">
      <w:pPr>
        <w:pStyle w:val="Heading2"/>
      </w:pPr>
      <w:r w:rsidRPr="009F2E93">
        <w:t>What are the key differences between classical and quantum computing?</w:t>
      </w:r>
    </w:p>
    <w:p w14:paraId="769CBF10" w14:textId="77777777" w:rsidR="00A34EC3" w:rsidRPr="009F2E93" w:rsidRDefault="00A34EC3" w:rsidP="00A34EC3">
      <w:pPr>
        <w:numPr>
          <w:ilvl w:val="0"/>
          <w:numId w:val="4"/>
        </w:numPr>
      </w:pPr>
      <w:r w:rsidRPr="009F2E93">
        <w:rPr>
          <w:rFonts w:ascii="Segoe UI Symbol" w:hAnsi="Segoe UI Symbol" w:cs="Segoe UI Symbol"/>
        </w:rPr>
        <w:t>⚛</w:t>
      </w:r>
      <w:r w:rsidRPr="009F2E93">
        <w:t xml:space="preserve">️ </w:t>
      </w:r>
      <w:r w:rsidRPr="009F2E93">
        <w:rPr>
          <w:b/>
          <w:bCs/>
        </w:rPr>
        <w:t>2. Classical vs Quantum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715"/>
        <w:gridCol w:w="4088"/>
      </w:tblGrid>
      <w:tr w:rsidR="00A34EC3" w:rsidRPr="009F2E93" w14:paraId="318DFD8C" w14:textId="77777777" w:rsidTr="00594E24">
        <w:trPr>
          <w:tblHeader/>
          <w:tblCellSpacing w:w="15" w:type="dxa"/>
        </w:trPr>
        <w:tc>
          <w:tcPr>
            <w:tcW w:w="0" w:type="auto"/>
            <w:vAlign w:val="center"/>
            <w:hideMark/>
          </w:tcPr>
          <w:p w14:paraId="765AB335" w14:textId="77777777" w:rsidR="00A34EC3" w:rsidRPr="009F2E93" w:rsidRDefault="00A34EC3" w:rsidP="00594E24">
            <w:pPr>
              <w:numPr>
                <w:ilvl w:val="0"/>
                <w:numId w:val="4"/>
              </w:numPr>
              <w:rPr>
                <w:b/>
                <w:bCs/>
              </w:rPr>
            </w:pPr>
            <w:r w:rsidRPr="009F2E93">
              <w:rPr>
                <w:b/>
                <w:bCs/>
              </w:rPr>
              <w:t>Feature</w:t>
            </w:r>
          </w:p>
        </w:tc>
        <w:tc>
          <w:tcPr>
            <w:tcW w:w="0" w:type="auto"/>
            <w:vAlign w:val="center"/>
            <w:hideMark/>
          </w:tcPr>
          <w:p w14:paraId="1099F5C3" w14:textId="77777777" w:rsidR="00A34EC3" w:rsidRPr="009F2E93" w:rsidRDefault="00A34EC3" w:rsidP="00594E24">
            <w:pPr>
              <w:numPr>
                <w:ilvl w:val="0"/>
                <w:numId w:val="4"/>
              </w:numPr>
              <w:rPr>
                <w:b/>
                <w:bCs/>
              </w:rPr>
            </w:pPr>
            <w:r w:rsidRPr="009F2E93">
              <w:rPr>
                <w:b/>
                <w:bCs/>
              </w:rPr>
              <w:t>Classical Computing</w:t>
            </w:r>
          </w:p>
        </w:tc>
        <w:tc>
          <w:tcPr>
            <w:tcW w:w="0" w:type="auto"/>
            <w:vAlign w:val="center"/>
            <w:hideMark/>
          </w:tcPr>
          <w:p w14:paraId="7D75F6E7" w14:textId="77777777" w:rsidR="00A34EC3" w:rsidRPr="009F2E93" w:rsidRDefault="00A34EC3" w:rsidP="00594E24">
            <w:pPr>
              <w:numPr>
                <w:ilvl w:val="0"/>
                <w:numId w:val="4"/>
              </w:numPr>
              <w:rPr>
                <w:b/>
                <w:bCs/>
              </w:rPr>
            </w:pPr>
            <w:r w:rsidRPr="009F2E93">
              <w:rPr>
                <w:b/>
                <w:bCs/>
              </w:rPr>
              <w:t>Quantum Computing</w:t>
            </w:r>
          </w:p>
        </w:tc>
      </w:tr>
      <w:tr w:rsidR="00A34EC3" w:rsidRPr="009F2E93" w14:paraId="35983980" w14:textId="77777777" w:rsidTr="00594E24">
        <w:trPr>
          <w:tblCellSpacing w:w="15" w:type="dxa"/>
        </w:trPr>
        <w:tc>
          <w:tcPr>
            <w:tcW w:w="0" w:type="auto"/>
            <w:vAlign w:val="center"/>
            <w:hideMark/>
          </w:tcPr>
          <w:p w14:paraId="2F44A0A1" w14:textId="77777777" w:rsidR="00A34EC3" w:rsidRPr="009F2E93" w:rsidRDefault="00A34EC3" w:rsidP="00594E24">
            <w:pPr>
              <w:numPr>
                <w:ilvl w:val="0"/>
                <w:numId w:val="4"/>
              </w:numPr>
            </w:pPr>
            <w:r w:rsidRPr="009F2E93">
              <w:rPr>
                <w:b/>
                <w:bCs/>
              </w:rPr>
              <w:t>Basic Unit</w:t>
            </w:r>
          </w:p>
        </w:tc>
        <w:tc>
          <w:tcPr>
            <w:tcW w:w="0" w:type="auto"/>
            <w:vAlign w:val="center"/>
            <w:hideMark/>
          </w:tcPr>
          <w:p w14:paraId="76D2FFE0" w14:textId="77777777" w:rsidR="00A34EC3" w:rsidRPr="009F2E93" w:rsidRDefault="00A34EC3" w:rsidP="00594E24">
            <w:pPr>
              <w:numPr>
                <w:ilvl w:val="0"/>
                <w:numId w:val="4"/>
              </w:numPr>
            </w:pPr>
            <w:r w:rsidRPr="009F2E93">
              <w:t>Bit (0 or 1)</w:t>
            </w:r>
          </w:p>
        </w:tc>
        <w:tc>
          <w:tcPr>
            <w:tcW w:w="0" w:type="auto"/>
            <w:vAlign w:val="center"/>
            <w:hideMark/>
          </w:tcPr>
          <w:p w14:paraId="17AF27D8" w14:textId="77777777" w:rsidR="00A34EC3" w:rsidRPr="009F2E93" w:rsidRDefault="00A34EC3" w:rsidP="00594E24">
            <w:pPr>
              <w:numPr>
                <w:ilvl w:val="0"/>
                <w:numId w:val="4"/>
              </w:numPr>
            </w:pPr>
            <w:r w:rsidRPr="009F2E93">
              <w:t>Qubit (0, 1, or both via superposition)</w:t>
            </w:r>
          </w:p>
        </w:tc>
      </w:tr>
      <w:tr w:rsidR="00A34EC3" w:rsidRPr="009F2E93" w14:paraId="387CBB4C" w14:textId="77777777" w:rsidTr="00594E24">
        <w:trPr>
          <w:tblCellSpacing w:w="15" w:type="dxa"/>
        </w:trPr>
        <w:tc>
          <w:tcPr>
            <w:tcW w:w="0" w:type="auto"/>
            <w:vAlign w:val="center"/>
            <w:hideMark/>
          </w:tcPr>
          <w:p w14:paraId="2BE2A789" w14:textId="77777777" w:rsidR="00A34EC3" w:rsidRPr="009F2E93" w:rsidRDefault="00A34EC3" w:rsidP="00594E24">
            <w:pPr>
              <w:numPr>
                <w:ilvl w:val="0"/>
                <w:numId w:val="4"/>
              </w:numPr>
            </w:pPr>
            <w:r w:rsidRPr="009F2E93">
              <w:rPr>
                <w:b/>
                <w:bCs/>
              </w:rPr>
              <w:t>Processing</w:t>
            </w:r>
          </w:p>
        </w:tc>
        <w:tc>
          <w:tcPr>
            <w:tcW w:w="0" w:type="auto"/>
            <w:vAlign w:val="center"/>
            <w:hideMark/>
          </w:tcPr>
          <w:p w14:paraId="314209EA" w14:textId="77777777" w:rsidR="00A34EC3" w:rsidRPr="009F2E93" w:rsidRDefault="00A34EC3" w:rsidP="00594E24">
            <w:pPr>
              <w:numPr>
                <w:ilvl w:val="0"/>
                <w:numId w:val="4"/>
              </w:numPr>
            </w:pPr>
            <w:r w:rsidRPr="009F2E93">
              <w:t>Sequential</w:t>
            </w:r>
          </w:p>
        </w:tc>
        <w:tc>
          <w:tcPr>
            <w:tcW w:w="0" w:type="auto"/>
            <w:vAlign w:val="center"/>
            <w:hideMark/>
          </w:tcPr>
          <w:p w14:paraId="4D831300" w14:textId="77777777" w:rsidR="00A34EC3" w:rsidRPr="009F2E93" w:rsidRDefault="00A34EC3" w:rsidP="00594E24">
            <w:pPr>
              <w:numPr>
                <w:ilvl w:val="0"/>
                <w:numId w:val="4"/>
              </w:numPr>
            </w:pPr>
            <w:r w:rsidRPr="009F2E93">
              <w:t>Parallel (via entanglement &amp; superposition)</w:t>
            </w:r>
          </w:p>
        </w:tc>
      </w:tr>
      <w:tr w:rsidR="00A34EC3" w:rsidRPr="009F2E93" w14:paraId="33A5FE12" w14:textId="77777777" w:rsidTr="00594E24">
        <w:trPr>
          <w:tblCellSpacing w:w="15" w:type="dxa"/>
        </w:trPr>
        <w:tc>
          <w:tcPr>
            <w:tcW w:w="0" w:type="auto"/>
            <w:vAlign w:val="center"/>
            <w:hideMark/>
          </w:tcPr>
          <w:p w14:paraId="242A1359" w14:textId="77777777" w:rsidR="00A34EC3" w:rsidRPr="009F2E93" w:rsidRDefault="00A34EC3" w:rsidP="00594E24">
            <w:pPr>
              <w:numPr>
                <w:ilvl w:val="0"/>
                <w:numId w:val="4"/>
              </w:numPr>
            </w:pPr>
            <w:r w:rsidRPr="009F2E93">
              <w:rPr>
                <w:b/>
                <w:bCs/>
              </w:rPr>
              <w:t>Speed</w:t>
            </w:r>
          </w:p>
        </w:tc>
        <w:tc>
          <w:tcPr>
            <w:tcW w:w="0" w:type="auto"/>
            <w:vAlign w:val="center"/>
            <w:hideMark/>
          </w:tcPr>
          <w:p w14:paraId="7D3514C5" w14:textId="77777777" w:rsidR="00A34EC3" w:rsidRPr="009F2E93" w:rsidRDefault="00A34EC3" w:rsidP="00594E24">
            <w:pPr>
              <w:numPr>
                <w:ilvl w:val="0"/>
                <w:numId w:val="4"/>
              </w:numPr>
            </w:pPr>
            <w:r w:rsidRPr="009F2E93">
              <w:t>Linear scaling</w:t>
            </w:r>
          </w:p>
        </w:tc>
        <w:tc>
          <w:tcPr>
            <w:tcW w:w="0" w:type="auto"/>
            <w:vAlign w:val="center"/>
            <w:hideMark/>
          </w:tcPr>
          <w:p w14:paraId="786AC8CB" w14:textId="77777777" w:rsidR="00A34EC3" w:rsidRPr="009F2E93" w:rsidRDefault="00A34EC3" w:rsidP="00594E24">
            <w:pPr>
              <w:numPr>
                <w:ilvl w:val="0"/>
                <w:numId w:val="4"/>
              </w:numPr>
            </w:pPr>
            <w:r w:rsidRPr="009F2E93">
              <w:t>Exponential for specific tasks</w:t>
            </w:r>
          </w:p>
        </w:tc>
      </w:tr>
      <w:tr w:rsidR="00A34EC3" w:rsidRPr="009F2E93" w14:paraId="50A81C8B" w14:textId="77777777" w:rsidTr="00594E24">
        <w:trPr>
          <w:tblCellSpacing w:w="15" w:type="dxa"/>
        </w:trPr>
        <w:tc>
          <w:tcPr>
            <w:tcW w:w="0" w:type="auto"/>
            <w:vAlign w:val="center"/>
            <w:hideMark/>
          </w:tcPr>
          <w:p w14:paraId="0210C8CB" w14:textId="77777777" w:rsidR="00A34EC3" w:rsidRPr="009F2E93" w:rsidRDefault="00A34EC3" w:rsidP="00594E24">
            <w:pPr>
              <w:numPr>
                <w:ilvl w:val="0"/>
                <w:numId w:val="4"/>
              </w:numPr>
            </w:pPr>
            <w:r w:rsidRPr="009F2E93">
              <w:rPr>
                <w:b/>
                <w:bCs/>
              </w:rPr>
              <w:lastRenderedPageBreak/>
              <w:t>Error Handling</w:t>
            </w:r>
          </w:p>
        </w:tc>
        <w:tc>
          <w:tcPr>
            <w:tcW w:w="0" w:type="auto"/>
            <w:vAlign w:val="center"/>
            <w:hideMark/>
          </w:tcPr>
          <w:p w14:paraId="58F3B576" w14:textId="77777777" w:rsidR="00A34EC3" w:rsidRPr="009F2E93" w:rsidRDefault="00A34EC3" w:rsidP="00594E24">
            <w:pPr>
              <w:numPr>
                <w:ilvl w:val="0"/>
                <w:numId w:val="4"/>
              </w:numPr>
            </w:pPr>
            <w:r w:rsidRPr="009F2E93">
              <w:t>Mature error correction</w:t>
            </w:r>
          </w:p>
        </w:tc>
        <w:tc>
          <w:tcPr>
            <w:tcW w:w="0" w:type="auto"/>
            <w:vAlign w:val="center"/>
            <w:hideMark/>
          </w:tcPr>
          <w:p w14:paraId="18856609" w14:textId="77777777" w:rsidR="00A34EC3" w:rsidRPr="009F2E93" w:rsidRDefault="00A34EC3" w:rsidP="00594E24">
            <w:pPr>
              <w:numPr>
                <w:ilvl w:val="0"/>
                <w:numId w:val="4"/>
              </w:numPr>
            </w:pPr>
            <w:r w:rsidRPr="009F2E93">
              <w:t>Still developing quantum error correction</w:t>
            </w:r>
          </w:p>
        </w:tc>
      </w:tr>
      <w:tr w:rsidR="00A34EC3" w:rsidRPr="009F2E93" w14:paraId="5AC92E7C" w14:textId="77777777" w:rsidTr="00594E24">
        <w:trPr>
          <w:tblCellSpacing w:w="15" w:type="dxa"/>
        </w:trPr>
        <w:tc>
          <w:tcPr>
            <w:tcW w:w="0" w:type="auto"/>
            <w:vAlign w:val="center"/>
            <w:hideMark/>
          </w:tcPr>
          <w:p w14:paraId="5C5BDFF4" w14:textId="77777777" w:rsidR="00A34EC3" w:rsidRPr="009F2E93" w:rsidRDefault="00A34EC3" w:rsidP="00594E24">
            <w:pPr>
              <w:numPr>
                <w:ilvl w:val="0"/>
                <w:numId w:val="4"/>
              </w:numPr>
            </w:pPr>
            <w:r w:rsidRPr="009F2E93">
              <w:rPr>
                <w:b/>
                <w:bCs/>
              </w:rPr>
              <w:t>Use Cases</w:t>
            </w:r>
          </w:p>
        </w:tc>
        <w:tc>
          <w:tcPr>
            <w:tcW w:w="0" w:type="auto"/>
            <w:vAlign w:val="center"/>
            <w:hideMark/>
          </w:tcPr>
          <w:p w14:paraId="4BAB7D37" w14:textId="77777777" w:rsidR="00A34EC3" w:rsidRPr="009F2E93" w:rsidRDefault="00A34EC3" w:rsidP="00594E24">
            <w:pPr>
              <w:numPr>
                <w:ilvl w:val="0"/>
                <w:numId w:val="4"/>
              </w:numPr>
            </w:pPr>
            <w:r w:rsidRPr="009F2E93">
              <w:t>General-purpose tasks</w:t>
            </w:r>
          </w:p>
        </w:tc>
        <w:tc>
          <w:tcPr>
            <w:tcW w:w="0" w:type="auto"/>
            <w:vAlign w:val="center"/>
            <w:hideMark/>
          </w:tcPr>
          <w:p w14:paraId="0CEF7E33" w14:textId="77777777" w:rsidR="00A34EC3" w:rsidRPr="009F2E93" w:rsidRDefault="00A34EC3" w:rsidP="00594E24">
            <w:pPr>
              <w:numPr>
                <w:ilvl w:val="0"/>
                <w:numId w:val="4"/>
              </w:numPr>
            </w:pPr>
            <w:r w:rsidRPr="009F2E93">
              <w:t>Cryptography, simulation, optimization</w:t>
            </w:r>
          </w:p>
        </w:tc>
      </w:tr>
    </w:tbl>
    <w:p w14:paraId="73094195" w14:textId="77777777" w:rsidR="009F2E93" w:rsidRPr="009F2E93" w:rsidRDefault="00A34EC3" w:rsidP="00A34EC3">
      <w:pPr>
        <w:numPr>
          <w:ilvl w:val="0"/>
          <w:numId w:val="4"/>
        </w:numPr>
      </w:pPr>
      <w:r w:rsidRPr="009F2E93">
        <w:rPr>
          <w:rFonts w:ascii="Segoe UI Emoji" w:hAnsi="Segoe UI Emoji" w:cs="Segoe UI Emoji"/>
        </w:rPr>
        <w:t>🧠</w:t>
      </w:r>
      <w:r w:rsidRPr="009F2E93">
        <w:t xml:space="preserve"> Quantum computing isn’t a replacement — it’s a </w:t>
      </w:r>
      <w:r w:rsidRPr="009F2E93">
        <w:rPr>
          <w:b/>
          <w:bCs/>
        </w:rPr>
        <w:t>specialized tool</w:t>
      </w:r>
      <w:r w:rsidRPr="009F2E93">
        <w:t xml:space="preserve"> for problems classical systems struggle with, like factoring large primes or simulating molecular interactions.</w:t>
      </w:r>
    </w:p>
    <w:p w14:paraId="1FC2289C" w14:textId="77777777" w:rsidR="00A34EC3" w:rsidRDefault="00A34EC3" w:rsidP="009F2E93">
      <w:pPr>
        <w:numPr>
          <w:ilvl w:val="0"/>
          <w:numId w:val="4"/>
        </w:numPr>
      </w:pPr>
    </w:p>
    <w:p w14:paraId="2FFD36F1" w14:textId="77777777" w:rsidR="009F2E93" w:rsidRDefault="009F2E93" w:rsidP="009F2E93">
      <w:pPr>
        <w:pStyle w:val="ListParagraph"/>
      </w:pPr>
    </w:p>
    <w:p w14:paraId="6B5B7DFD" w14:textId="77777777" w:rsidR="009F2E93" w:rsidRDefault="009F2E93" w:rsidP="009F2E93">
      <w:pPr>
        <w:pBdr>
          <w:bottom w:val="double" w:sz="6" w:space="1" w:color="auto"/>
        </w:pBdr>
      </w:pPr>
    </w:p>
    <w:p w14:paraId="35ADAC89" w14:textId="77777777" w:rsidR="009F2E93" w:rsidRPr="009F2E93" w:rsidRDefault="009F2E93" w:rsidP="00307B62">
      <w:pPr>
        <w:pStyle w:val="Heading2"/>
      </w:pPr>
    </w:p>
    <w:p w14:paraId="1D9840B9" w14:textId="77777777" w:rsidR="009F2E93" w:rsidRPr="009F2E93" w:rsidRDefault="009F2E93" w:rsidP="00307B62">
      <w:pPr>
        <w:pStyle w:val="Heading2"/>
      </w:pPr>
      <w:r w:rsidRPr="009F2E93">
        <w:t>How do computing technologies shape industries like healthcare, finance, and cybersecurity?</w:t>
      </w:r>
    </w:p>
    <w:p w14:paraId="37C2F33D" w14:textId="77777777" w:rsidR="009F2E93" w:rsidRPr="001A1F12" w:rsidRDefault="009F2E93" w:rsidP="001A1F12"/>
    <w:p w14:paraId="79DA0AE4" w14:textId="77777777" w:rsidR="00A34EC3" w:rsidRPr="009F2E93" w:rsidRDefault="00A34EC3" w:rsidP="00A34EC3">
      <w:pPr>
        <w:numPr>
          <w:ilvl w:val="0"/>
          <w:numId w:val="4"/>
        </w:numPr>
      </w:pPr>
      <w:r w:rsidRPr="009F2E93">
        <w:rPr>
          <w:rFonts w:ascii="Segoe UI Emoji" w:hAnsi="Segoe UI Emoji" w:cs="Segoe UI Emoji"/>
        </w:rPr>
        <w:t>🏥💰🔐</w:t>
      </w:r>
      <w:r w:rsidRPr="009F2E93">
        <w:t xml:space="preserve"> </w:t>
      </w:r>
      <w:r w:rsidRPr="009F2E93">
        <w:rPr>
          <w:b/>
          <w:bCs/>
        </w:rPr>
        <w:t>3. Impact on Key Industries</w:t>
      </w:r>
    </w:p>
    <w:p w14:paraId="3CE0C4CA" w14:textId="77777777" w:rsidR="00A34EC3" w:rsidRPr="009F2E93" w:rsidRDefault="00A34EC3" w:rsidP="00A34EC3">
      <w:pPr>
        <w:numPr>
          <w:ilvl w:val="0"/>
          <w:numId w:val="4"/>
        </w:numPr>
      </w:pPr>
      <w:r w:rsidRPr="009F2E93">
        <w:t>Healthcare</w:t>
      </w:r>
    </w:p>
    <w:p w14:paraId="15EA4BE2" w14:textId="77777777" w:rsidR="00A34EC3" w:rsidRPr="009F2E93" w:rsidRDefault="00A34EC3" w:rsidP="00A34EC3">
      <w:pPr>
        <w:numPr>
          <w:ilvl w:val="0"/>
          <w:numId w:val="4"/>
        </w:numPr>
      </w:pPr>
      <w:r w:rsidRPr="009F2E93">
        <w:rPr>
          <w:b/>
          <w:bCs/>
        </w:rPr>
        <w:t>AI diagnostics</w:t>
      </w:r>
      <w:r w:rsidRPr="009F2E93">
        <w:t>: Faster, more accurate disease detection</w:t>
      </w:r>
    </w:p>
    <w:p w14:paraId="586DD00D" w14:textId="77777777" w:rsidR="00A34EC3" w:rsidRPr="009F2E93" w:rsidRDefault="00A34EC3" w:rsidP="00A34EC3">
      <w:pPr>
        <w:numPr>
          <w:ilvl w:val="0"/>
          <w:numId w:val="4"/>
        </w:numPr>
      </w:pPr>
      <w:r w:rsidRPr="009F2E93">
        <w:rPr>
          <w:b/>
          <w:bCs/>
        </w:rPr>
        <w:t>Telemedicine</w:t>
      </w:r>
      <w:r w:rsidRPr="009F2E93">
        <w:t>: Real-time remote care</w:t>
      </w:r>
    </w:p>
    <w:p w14:paraId="07D37059" w14:textId="77777777" w:rsidR="00A34EC3" w:rsidRPr="009F2E93" w:rsidRDefault="00A34EC3" w:rsidP="00A34EC3">
      <w:pPr>
        <w:numPr>
          <w:ilvl w:val="0"/>
          <w:numId w:val="4"/>
        </w:numPr>
      </w:pPr>
      <w:r w:rsidRPr="009F2E93">
        <w:rPr>
          <w:b/>
          <w:bCs/>
        </w:rPr>
        <w:t>Cybersecurity</w:t>
      </w:r>
      <w:r w:rsidRPr="009F2E93">
        <w:t>: Protecting patient data from ransomware</w:t>
      </w:r>
    </w:p>
    <w:p w14:paraId="5589AFD7" w14:textId="77777777" w:rsidR="00A34EC3" w:rsidRPr="009F2E93" w:rsidRDefault="00A34EC3" w:rsidP="00A34EC3">
      <w:pPr>
        <w:numPr>
          <w:ilvl w:val="0"/>
          <w:numId w:val="4"/>
        </w:numPr>
      </w:pPr>
      <w:r w:rsidRPr="009F2E93">
        <w:t>Finance</w:t>
      </w:r>
    </w:p>
    <w:p w14:paraId="1E2BBD13" w14:textId="77777777" w:rsidR="00A34EC3" w:rsidRPr="009F2E93" w:rsidRDefault="00A34EC3" w:rsidP="00A34EC3">
      <w:pPr>
        <w:numPr>
          <w:ilvl w:val="0"/>
          <w:numId w:val="4"/>
        </w:numPr>
      </w:pPr>
      <w:r w:rsidRPr="009F2E93">
        <w:rPr>
          <w:b/>
          <w:bCs/>
        </w:rPr>
        <w:t>Algorithmic trading</w:t>
      </w:r>
      <w:r w:rsidRPr="009F2E93">
        <w:t>: Millisecond decisions</w:t>
      </w:r>
    </w:p>
    <w:p w14:paraId="0F013FF2" w14:textId="102D0F87" w:rsidR="00A34EC3" w:rsidRPr="009F2E93" w:rsidRDefault="00A34EC3" w:rsidP="00A34EC3">
      <w:pPr>
        <w:numPr>
          <w:ilvl w:val="0"/>
          <w:numId w:val="4"/>
        </w:numPr>
      </w:pPr>
      <w:r w:rsidRPr="009F2E93">
        <w:rPr>
          <w:b/>
          <w:bCs/>
        </w:rPr>
        <w:t>Fraud detection</w:t>
      </w:r>
      <w:r w:rsidRPr="009F2E93">
        <w:t>: Pattern recognition via ML</w:t>
      </w:r>
      <w:r w:rsidR="00307B62">
        <w:t xml:space="preserve"> (Machine Learning)</w:t>
      </w:r>
    </w:p>
    <w:p w14:paraId="3DFEE9AD" w14:textId="77777777" w:rsidR="00A34EC3" w:rsidRPr="009F2E93" w:rsidRDefault="00A34EC3" w:rsidP="00A34EC3">
      <w:pPr>
        <w:numPr>
          <w:ilvl w:val="0"/>
          <w:numId w:val="4"/>
        </w:numPr>
      </w:pPr>
      <w:r w:rsidRPr="009F2E93">
        <w:rPr>
          <w:b/>
          <w:bCs/>
        </w:rPr>
        <w:t>Blockchain</w:t>
      </w:r>
      <w:r w:rsidRPr="009F2E93">
        <w:t>: Secure, transparent transactions</w:t>
      </w:r>
    </w:p>
    <w:p w14:paraId="7757659D" w14:textId="77777777" w:rsidR="00A34EC3" w:rsidRPr="009F2E93" w:rsidRDefault="00A34EC3" w:rsidP="00A34EC3">
      <w:pPr>
        <w:numPr>
          <w:ilvl w:val="0"/>
          <w:numId w:val="4"/>
        </w:numPr>
      </w:pPr>
      <w:r w:rsidRPr="009F2E93">
        <w:t>Cybersecurity</w:t>
      </w:r>
    </w:p>
    <w:p w14:paraId="6EE23B15" w14:textId="77777777" w:rsidR="00A34EC3" w:rsidRPr="009F2E93" w:rsidRDefault="00A34EC3" w:rsidP="00A34EC3">
      <w:pPr>
        <w:numPr>
          <w:ilvl w:val="0"/>
          <w:numId w:val="4"/>
        </w:numPr>
      </w:pPr>
      <w:r w:rsidRPr="009F2E93">
        <w:rPr>
          <w:b/>
          <w:bCs/>
        </w:rPr>
        <w:t>Threat detection</w:t>
      </w:r>
      <w:r w:rsidRPr="009F2E93">
        <w:t>: AI models spot anomalies</w:t>
      </w:r>
    </w:p>
    <w:p w14:paraId="780188FD" w14:textId="77777777" w:rsidR="00A34EC3" w:rsidRPr="009F2E93" w:rsidRDefault="00A34EC3" w:rsidP="00A34EC3">
      <w:pPr>
        <w:numPr>
          <w:ilvl w:val="0"/>
          <w:numId w:val="4"/>
        </w:numPr>
      </w:pPr>
      <w:r w:rsidRPr="009F2E93">
        <w:rPr>
          <w:b/>
          <w:bCs/>
        </w:rPr>
        <w:t>Zero-trust architectures</w:t>
      </w:r>
      <w:r w:rsidRPr="009F2E93">
        <w:t>: Dynamic access control</w:t>
      </w:r>
    </w:p>
    <w:p w14:paraId="6DF1558F" w14:textId="77777777" w:rsidR="00A34EC3" w:rsidRDefault="00A34EC3" w:rsidP="00A34EC3">
      <w:pPr>
        <w:numPr>
          <w:ilvl w:val="0"/>
          <w:numId w:val="4"/>
        </w:numPr>
      </w:pPr>
      <w:r w:rsidRPr="009F2E93">
        <w:rPr>
          <w:b/>
          <w:bCs/>
        </w:rPr>
        <w:t>Quantum-safe encryption</w:t>
      </w:r>
      <w:r w:rsidRPr="009F2E93">
        <w:t>: Preparing for post-quantum threats</w:t>
      </w:r>
    </w:p>
    <w:p w14:paraId="042E2F6D" w14:textId="7E97CAA1" w:rsidR="00CF6DEF" w:rsidRPr="00CF6DEF" w:rsidRDefault="00CF6DEF" w:rsidP="00A34EC3">
      <w:pPr>
        <w:numPr>
          <w:ilvl w:val="0"/>
          <w:numId w:val="4"/>
        </w:numPr>
      </w:pPr>
      <w:r>
        <w:rPr>
          <w:b/>
          <w:bCs/>
        </w:rPr>
        <w:lastRenderedPageBreak/>
        <w:t>=========================</w:t>
      </w:r>
    </w:p>
    <w:p w14:paraId="22B6F473" w14:textId="77777777" w:rsidR="00CF6DEF" w:rsidRPr="009F2E93" w:rsidRDefault="00CF6DEF" w:rsidP="00A34EC3">
      <w:pPr>
        <w:numPr>
          <w:ilvl w:val="0"/>
          <w:numId w:val="4"/>
        </w:numPr>
      </w:pPr>
    </w:p>
    <w:p w14:paraId="6A93FB2D" w14:textId="58D5BA68" w:rsidR="00F5402D" w:rsidRDefault="00A34EC3" w:rsidP="00F5402D">
      <w:pPr>
        <w:pStyle w:val="NormalWeb"/>
        <w:numPr>
          <w:ilvl w:val="0"/>
          <w:numId w:val="4"/>
        </w:numPr>
      </w:pPr>
      <w:r>
        <w:t>Great — here’s a polished academic-style paragraph that synthesizes your three questions</w:t>
      </w:r>
      <w:r w:rsidR="00F5402D">
        <w:t xml:space="preserve">: </w:t>
      </w:r>
      <w:r w:rsidR="00F5402D" w:rsidRPr="00F5402D">
        <w:t>How has computing evolved from early mechanical systems to AI-driven automation? What are the key differences between classical and quantum computing? How do computing technologies shape industries like healthcare, finance, and cybersecurity?</w:t>
      </w:r>
    </w:p>
    <w:p w14:paraId="66029870" w14:textId="5494C69B" w:rsidR="00A34EC3" w:rsidRDefault="00A34EC3" w:rsidP="00A34EC3">
      <w:pPr>
        <w:pStyle w:val="NormalWeb"/>
        <w:numPr>
          <w:ilvl w:val="0"/>
          <w:numId w:val="4"/>
        </w:numPr>
      </w:pPr>
      <w:r>
        <w:t xml:space="preserve"> into a cohesive reflection suitable for your MSc e-portfolio or study notes. I’ve included Harvard-style citations and transitions to support clarity and scholarly tone:</w:t>
      </w:r>
    </w:p>
    <w:p w14:paraId="00279F01" w14:textId="77777777" w:rsidR="00F5402D" w:rsidRDefault="00F5402D" w:rsidP="00F5402D">
      <w:pPr>
        <w:pStyle w:val="NormalWeb"/>
      </w:pPr>
    </w:p>
    <w:p w14:paraId="54FD5344" w14:textId="77777777" w:rsidR="00F5402D" w:rsidRDefault="00F5402D" w:rsidP="00F5402D">
      <w:pPr>
        <w:pStyle w:val="NormalWeb"/>
      </w:pPr>
    </w:p>
    <w:p w14:paraId="0C9EF56E" w14:textId="77777777" w:rsidR="00A34EC3" w:rsidRDefault="00A34EC3" w:rsidP="00A34EC3">
      <w:pPr>
        <w:pStyle w:val="NormalWeb"/>
        <w:numPr>
          <w:ilvl w:val="0"/>
          <w:numId w:val="4"/>
        </w:numPr>
      </w:pPr>
      <w:r>
        <w:rPr>
          <w:rStyle w:val="Strong"/>
          <w:rFonts w:eastAsiaTheme="majorEastAsia"/>
        </w:rPr>
        <w:t>Computing has evolved dramatically from early mechanical systems to AI-driven automation, reshaping industries and redefining problem-solving paradigms.</w:t>
      </w:r>
      <w:r>
        <w:t xml:space="preserve"> Early innovations such as Babbage’s Analytical Engine laid the groundwork for electromechanical and electronic systems, culminating in programmable logic and microprocessors (</w:t>
      </w:r>
      <w:proofErr w:type="spellStart"/>
      <w:r>
        <w:t>Selz</w:t>
      </w:r>
      <w:proofErr w:type="spellEnd"/>
      <w:r>
        <w:t>, 2024). Today, artificial intelligence enables machines to learn, adapt, and automate complex tasks, marking a shift from static logic to dynamic intelligence (Tesla Mechanical Designs, 2025). This transformation is especially evident in the contrast between classical and quantum computing. Classical systems rely on binary bits and deterministic logic, whereas quantum computing leverages qubits, superposition, and entanglement to process multiple states simultaneously, offering exponential speedups for specific tasks such as cryptography and molecular simulation (</w:t>
      </w:r>
      <w:proofErr w:type="spellStart"/>
      <w:r>
        <w:t>Tepanyan</w:t>
      </w:r>
      <w:proofErr w:type="spellEnd"/>
      <w:r>
        <w:t>, 2025; QuantumExplainer.com, 2024). These advances have profound implications across sectors. In healthcare, computing technologies support AI diagnostics, telemedicine, and secure patient data management (KPMG, 2025). In finance, they enable algorithmic trading, fraud detection, and blockchain-based transparency. In cybersecurity, computing underpins threat detection, zero-trust architectures, and the development of quantum-safe encryption protocols. Collectively, these innovations demonstrate how computing not only accelerates automation but also drives strategic transformation across critical domains.</w:t>
      </w:r>
    </w:p>
    <w:p w14:paraId="493A3049" w14:textId="77777777" w:rsidR="00A34EC3" w:rsidRDefault="00A34EC3" w:rsidP="00A34EC3">
      <w:pPr>
        <w:pStyle w:val="NormalWeb"/>
        <w:numPr>
          <w:ilvl w:val="0"/>
          <w:numId w:val="4"/>
        </w:numPr>
      </w:pPr>
      <w:r>
        <w:t>Let me know if you’d like this adapted into a bilingual English–Persian version, or broken into glossary entries for your e-portfolio. I can also help you cite these sources formally in your reference list.</w:t>
      </w:r>
    </w:p>
    <w:p w14:paraId="78EB2BCD" w14:textId="77777777" w:rsidR="00A34EC3" w:rsidRPr="00A34EC3" w:rsidRDefault="00A34EC3" w:rsidP="00A34EC3">
      <w:r w:rsidRPr="00A34EC3">
        <w:rPr>
          <w:b/>
          <w:bCs/>
        </w:rPr>
        <w:t>Reference List</w:t>
      </w:r>
    </w:p>
    <w:p w14:paraId="70FC5653" w14:textId="77777777" w:rsidR="00A34EC3" w:rsidRPr="00A34EC3" w:rsidRDefault="00A34EC3" w:rsidP="00A34EC3">
      <w:pPr>
        <w:numPr>
          <w:ilvl w:val="0"/>
          <w:numId w:val="8"/>
        </w:numPr>
      </w:pPr>
      <w:r w:rsidRPr="00A34EC3">
        <w:t xml:space="preserve">KPMG. (2025). </w:t>
      </w:r>
      <w:r w:rsidRPr="00A34EC3">
        <w:rPr>
          <w:i/>
          <w:iCs/>
        </w:rPr>
        <w:t>Cybersecurity considerations 2025: Healthcare</w:t>
      </w:r>
      <w:r w:rsidRPr="00A34EC3">
        <w:t xml:space="preserve">. Retrieved from </w:t>
      </w:r>
      <w:hyperlink r:id="rId5" w:history="1">
        <w:r w:rsidRPr="00A34EC3">
          <w:rPr>
            <w:rStyle w:val="Hyperlink"/>
          </w:rPr>
          <w:t>KPMG Healthcare Cybersecurity Report</w:t>
        </w:r>
      </w:hyperlink>
    </w:p>
    <w:p w14:paraId="1B889BED" w14:textId="77777777" w:rsidR="00A34EC3" w:rsidRPr="00A34EC3" w:rsidRDefault="00A34EC3" w:rsidP="00A34EC3">
      <w:pPr>
        <w:numPr>
          <w:ilvl w:val="0"/>
          <w:numId w:val="8"/>
        </w:numPr>
      </w:pPr>
      <w:r w:rsidRPr="00A34EC3">
        <w:t xml:space="preserve">QuantumExplainer.com. (2024). </w:t>
      </w:r>
      <w:r w:rsidRPr="00A34EC3">
        <w:rPr>
          <w:i/>
          <w:iCs/>
        </w:rPr>
        <w:t>Quantum computing simulation and condensed matter systems</w:t>
      </w:r>
      <w:r w:rsidRPr="00A34EC3">
        <w:t xml:space="preserve">. Retrieved from </w:t>
      </w:r>
      <w:hyperlink r:id="rId6" w:history="1">
        <w:r w:rsidRPr="00A34EC3">
          <w:rPr>
            <w:rStyle w:val="Hyperlink"/>
          </w:rPr>
          <w:t>QuantumExplainer.com</w:t>
        </w:r>
      </w:hyperlink>
    </w:p>
    <w:p w14:paraId="62D28A9E" w14:textId="77777777" w:rsidR="00A34EC3" w:rsidRPr="00A34EC3" w:rsidRDefault="00A34EC3" w:rsidP="00A34EC3">
      <w:pPr>
        <w:numPr>
          <w:ilvl w:val="0"/>
          <w:numId w:val="8"/>
        </w:numPr>
      </w:pPr>
      <w:proofErr w:type="spellStart"/>
      <w:r w:rsidRPr="00A34EC3">
        <w:t>Selz</w:t>
      </w:r>
      <w:proofErr w:type="spellEnd"/>
      <w:r w:rsidRPr="00A34EC3">
        <w:t xml:space="preserve">, M. (2024). </w:t>
      </w:r>
      <w:r w:rsidRPr="00A34EC3">
        <w:rPr>
          <w:i/>
          <w:iCs/>
        </w:rPr>
        <w:t>Edge computing and AI convergence: Trends shaping 2024</w:t>
      </w:r>
      <w:r w:rsidRPr="00A34EC3">
        <w:t xml:space="preserve">. Zella DC. Retrieved from </w:t>
      </w:r>
      <w:hyperlink r:id="rId7" w:history="1">
        <w:r w:rsidRPr="00A34EC3">
          <w:rPr>
            <w:rStyle w:val="Hyperlink"/>
          </w:rPr>
          <w:t>Top edge computing trends for 2024</w:t>
        </w:r>
      </w:hyperlink>
    </w:p>
    <w:p w14:paraId="421CC017" w14:textId="77777777" w:rsidR="00A34EC3" w:rsidRPr="00A34EC3" w:rsidRDefault="00A34EC3" w:rsidP="00A34EC3">
      <w:pPr>
        <w:numPr>
          <w:ilvl w:val="0"/>
          <w:numId w:val="8"/>
        </w:numPr>
      </w:pPr>
      <w:proofErr w:type="spellStart"/>
      <w:r w:rsidRPr="00A34EC3">
        <w:lastRenderedPageBreak/>
        <w:t>Tepanyan</w:t>
      </w:r>
      <w:proofErr w:type="spellEnd"/>
      <w:r w:rsidRPr="00A34EC3">
        <w:t xml:space="preserve">, H. (2025). </w:t>
      </w:r>
      <w:r w:rsidRPr="00A34EC3">
        <w:rPr>
          <w:i/>
          <w:iCs/>
        </w:rPr>
        <w:t>Exploring and applying quantum computing algorithms</w:t>
      </w:r>
      <w:r w:rsidRPr="00A34EC3">
        <w:t xml:space="preserve">. </w:t>
      </w:r>
      <w:proofErr w:type="spellStart"/>
      <w:r w:rsidRPr="00A34EC3">
        <w:t>BlueQubit</w:t>
      </w:r>
      <w:proofErr w:type="spellEnd"/>
      <w:r w:rsidRPr="00A34EC3">
        <w:t xml:space="preserve">. Retrieved from </w:t>
      </w:r>
      <w:hyperlink r:id="rId8" w:history="1">
        <w:r w:rsidRPr="00A34EC3">
          <w:rPr>
            <w:rStyle w:val="Hyperlink"/>
          </w:rPr>
          <w:t>Quantum Computing Algorithms</w:t>
        </w:r>
      </w:hyperlink>
    </w:p>
    <w:p w14:paraId="64021363" w14:textId="77777777" w:rsidR="00A34EC3" w:rsidRPr="00A34EC3" w:rsidRDefault="00A34EC3" w:rsidP="00A34EC3">
      <w:pPr>
        <w:numPr>
          <w:ilvl w:val="0"/>
          <w:numId w:val="8"/>
        </w:numPr>
        <w:pBdr>
          <w:bottom w:val="double" w:sz="6" w:space="1" w:color="auto"/>
        </w:pBdr>
      </w:pPr>
      <w:r w:rsidRPr="00A34EC3">
        <w:t xml:space="preserve">Tesla Mechanical Designs. (2025). </w:t>
      </w:r>
      <w:r w:rsidRPr="00A34EC3">
        <w:rPr>
          <w:i/>
          <w:iCs/>
        </w:rPr>
        <w:t>The evolution of machine automation: From software-defined systems to AI-driven intelligence</w:t>
      </w:r>
      <w:r w:rsidRPr="00A34EC3">
        <w:t xml:space="preserve">. Retrieved from </w:t>
      </w:r>
      <w:hyperlink r:id="rId9" w:history="1">
        <w:r w:rsidRPr="00A34EC3">
          <w:rPr>
            <w:rStyle w:val="Hyperlink"/>
          </w:rPr>
          <w:t>Tesla Mechanical Designs Blog</w:t>
        </w:r>
      </w:hyperlink>
    </w:p>
    <w:p w14:paraId="230B7FC5" w14:textId="7BAD8C7B" w:rsidR="00CF6DEF" w:rsidRDefault="00CF6DEF" w:rsidP="00307B62">
      <w:pPr>
        <w:pStyle w:val="Heading2"/>
      </w:pPr>
      <w:r w:rsidRPr="00CF6DEF">
        <w:t>Case Study: How computing revolutionised automated decision-making in financial markets (e.g., AI-driven stock trading).</w:t>
      </w:r>
    </w:p>
    <w:p w14:paraId="00245FFA" w14:textId="77777777" w:rsidR="00CF6DEF" w:rsidRDefault="00CF6DEF" w:rsidP="00CF6DEF"/>
    <w:p w14:paraId="23AA20B1" w14:textId="77777777" w:rsidR="00CF6DEF" w:rsidRDefault="00CF6DEF" w:rsidP="00CF6DEF"/>
    <w:p w14:paraId="2C4EB697" w14:textId="77777777" w:rsidR="00CF6DEF" w:rsidRPr="00CF6DEF" w:rsidRDefault="00CF6DEF" w:rsidP="00CF6DEF">
      <w:r w:rsidRPr="00CF6DEF">
        <w:t>Certainly, Jack — here’s a concise case study-style summary tailored for your MSc e-portfolio or study notes:</w:t>
      </w:r>
    </w:p>
    <w:p w14:paraId="62BF7E51" w14:textId="77777777" w:rsidR="00CF6DEF" w:rsidRPr="00CF6DEF" w:rsidRDefault="00CF6DEF" w:rsidP="00CF6DEF">
      <w:r w:rsidRPr="00CF6DEF">
        <w:rPr>
          <w:rFonts w:ascii="Segoe UI Emoji" w:hAnsi="Segoe UI Emoji" w:cs="Segoe UI Emoji"/>
        </w:rPr>
        <w:t>📈</w:t>
      </w:r>
      <w:r w:rsidRPr="00CF6DEF">
        <w:t xml:space="preserve"> </w:t>
      </w:r>
      <w:r w:rsidRPr="00CF6DEF">
        <w:rPr>
          <w:b/>
          <w:bCs/>
        </w:rPr>
        <w:t>Case Study: Computing and AI-Driven Decision-Making in Financial Markets</w:t>
      </w:r>
    </w:p>
    <w:p w14:paraId="675DE3DB" w14:textId="37AB91F5" w:rsidR="00CF6DEF" w:rsidRPr="00CF6DEF" w:rsidRDefault="00CF6DEF" w:rsidP="00CF6DEF">
      <w:r w:rsidRPr="00CF6DEF">
        <w:t xml:space="preserve">The evolution of computing has radically transformed financial markets, particularly through </w:t>
      </w:r>
      <w:r w:rsidRPr="00CF6DEF">
        <w:rPr>
          <w:b/>
          <w:bCs/>
        </w:rPr>
        <w:t>AI-driven stock trading</w:t>
      </w:r>
      <w:r w:rsidRPr="00CF6DEF">
        <w:t xml:space="preserve">. Traditional investment decisions once relied on human intuition and manual analysis of financial reports. Today, </w:t>
      </w:r>
      <w:r w:rsidRPr="00CF6DEF">
        <w:rPr>
          <w:b/>
          <w:bCs/>
        </w:rPr>
        <w:t>algorithmic trading systems</w:t>
      </w:r>
      <w:r w:rsidRPr="00CF6DEF">
        <w:t xml:space="preserve"> powered by artificial intelligence can process vast datasets — including market prices, news sentiment</w:t>
      </w:r>
      <w:r>
        <w:t xml:space="preserve"> (GERAYESH)</w:t>
      </w:r>
      <w:r w:rsidRPr="00CF6DEF">
        <w:t>, and social media trends — in real time to execute trades with precision and speed.</w:t>
      </w:r>
    </w:p>
    <w:p w14:paraId="17FB411F" w14:textId="77777777" w:rsidR="00CF6DEF" w:rsidRPr="00CF6DEF" w:rsidRDefault="00CF6DEF" w:rsidP="00CF6DEF">
      <w:r w:rsidRPr="00CF6DEF">
        <w:t xml:space="preserve">One notable example is </w:t>
      </w:r>
      <w:r w:rsidRPr="00CF6DEF">
        <w:rPr>
          <w:b/>
          <w:bCs/>
        </w:rPr>
        <w:t>XTX Markets</w:t>
      </w:r>
      <w:r w:rsidRPr="00CF6DEF">
        <w:t xml:space="preserve">, a UK-based firm that uses advanced AI models to execute millions of trades daily, generating over £1.5 billion in profits and handling £250 billion in daily volume. These systems leverage </w:t>
      </w:r>
      <w:r w:rsidRPr="00CF6DEF">
        <w:rPr>
          <w:b/>
          <w:bCs/>
        </w:rPr>
        <w:t>machine learning</w:t>
      </w:r>
      <w:r w:rsidRPr="00CF6DEF">
        <w:t xml:space="preserve"> and </w:t>
      </w:r>
      <w:r w:rsidRPr="00CF6DEF">
        <w:rPr>
          <w:b/>
          <w:bCs/>
        </w:rPr>
        <w:t>natural language processing</w:t>
      </w:r>
      <w:r w:rsidRPr="00CF6DEF">
        <w:t xml:space="preserve"> </w:t>
      </w:r>
      <w:r w:rsidRPr="00CF6DEF">
        <w:rPr>
          <w:b/>
          <w:bCs/>
        </w:rPr>
        <w:t>to identify patterns, predict market movements, and automate investment decisions —</w:t>
      </w:r>
      <w:r w:rsidRPr="00CF6DEF">
        <w:t xml:space="preserve"> often outperforming traditional methods.</w:t>
      </w:r>
    </w:p>
    <w:p w14:paraId="1CFDFFB5" w14:textId="77777777" w:rsidR="00CF6DEF" w:rsidRPr="00CF6DEF" w:rsidRDefault="00CF6DEF" w:rsidP="00CF6DEF">
      <w:r w:rsidRPr="00CF6DEF">
        <w:t xml:space="preserve">AI also enables </w:t>
      </w:r>
      <w:r w:rsidRPr="00CF6DEF">
        <w:rPr>
          <w:b/>
          <w:bCs/>
        </w:rPr>
        <w:t>sentiment analysis</w:t>
      </w:r>
      <w:r w:rsidRPr="00CF6DEF">
        <w:t xml:space="preserve">, allowing platforms like StockGeist.ai to gauge investor mood from online sources and adjust trading strategies accordingly. Furthermore, </w:t>
      </w:r>
      <w:proofErr w:type="spellStart"/>
      <w:r w:rsidRPr="00CF6DEF">
        <w:rPr>
          <w:b/>
          <w:bCs/>
        </w:rPr>
        <w:t>robo</w:t>
      </w:r>
      <w:proofErr w:type="spellEnd"/>
      <w:r w:rsidRPr="00CF6DEF">
        <w:rPr>
          <w:b/>
          <w:bCs/>
        </w:rPr>
        <w:t>-advisors</w:t>
      </w:r>
      <w:r w:rsidRPr="00CF6DEF">
        <w:t xml:space="preserve"> and </w:t>
      </w:r>
      <w:r w:rsidRPr="00CF6DEF">
        <w:rPr>
          <w:b/>
          <w:bCs/>
        </w:rPr>
        <w:t>AI-powered portfolio managers</w:t>
      </w:r>
      <w:r w:rsidRPr="00CF6DEF">
        <w:t xml:space="preserve"> offer personalized investment recommendations based on individual goals and risk profiles, democratizing access to sophisticated financial tools.</w:t>
      </w:r>
    </w:p>
    <w:p w14:paraId="57477421" w14:textId="544E6B34" w:rsidR="00CF6DEF" w:rsidRDefault="00CF6DEF" w:rsidP="00CF6DEF">
      <w:pPr>
        <w:pBdr>
          <w:bottom w:val="double" w:sz="6" w:space="1" w:color="auto"/>
        </w:pBdr>
      </w:pPr>
      <w:r w:rsidRPr="00CF6DEF">
        <w:rPr>
          <w:b/>
          <w:bCs/>
        </w:rPr>
        <w:t>This shift toward automated decision-making has increased market efficiency, reduced emotional bias, and opened new opportunities for both institutional and retail investors. However, it also raises ethical and regulatory challenges around transparency, fairness, and oversight</w:t>
      </w:r>
      <w:r w:rsidR="00B971E3">
        <w:t xml:space="preserve"> (NEZARAT, AZ NAZAR </w:t>
      </w:r>
      <w:proofErr w:type="gramStart"/>
      <w:r w:rsidR="00B971E3">
        <w:t>OFTADEGI )</w:t>
      </w:r>
      <w:proofErr w:type="gramEnd"/>
      <w:r w:rsidRPr="00CF6DEF">
        <w:t>.</w:t>
      </w:r>
    </w:p>
    <w:p w14:paraId="2238C972" w14:textId="77777777" w:rsidR="004E3566" w:rsidRPr="004E3566" w:rsidRDefault="004E3566" w:rsidP="004E3566">
      <w:pPr>
        <w:pStyle w:val="Heading1"/>
        <w:rPr>
          <w:b/>
          <w:bCs/>
        </w:rPr>
      </w:pPr>
      <w:r w:rsidRPr="004E3566">
        <w:rPr>
          <w:b/>
          <w:bCs/>
        </w:rPr>
        <w:lastRenderedPageBreak/>
        <w:t>3. Logic, Gates and Boolean Algebra (20 minutes)</w:t>
      </w:r>
    </w:p>
    <w:p w14:paraId="45D3613C" w14:textId="77777777" w:rsidR="004E3566" w:rsidRPr="004E3566" w:rsidRDefault="004E3566" w:rsidP="004E3566">
      <w:pPr>
        <w:pStyle w:val="Heading2"/>
      </w:pPr>
      <w:r w:rsidRPr="004E3566">
        <w:t>Key Concepts Discussed:</w:t>
      </w:r>
    </w:p>
    <w:p w14:paraId="59461097" w14:textId="77777777" w:rsidR="004E3566" w:rsidRPr="004E3566" w:rsidRDefault="004E3566" w:rsidP="004E3566">
      <w:pPr>
        <w:pStyle w:val="Heading2"/>
        <w:numPr>
          <w:ilvl w:val="0"/>
          <w:numId w:val="22"/>
        </w:numPr>
      </w:pPr>
      <w:r w:rsidRPr="004E3566">
        <w:t>Basic Logic Gates (AND, OR, NOT, XOR, NAND, NOR).</w:t>
      </w:r>
    </w:p>
    <w:p w14:paraId="6FF749DE" w14:textId="77777777" w:rsidR="004E3566" w:rsidRPr="004E3566" w:rsidRDefault="004E3566" w:rsidP="004E3566">
      <w:pPr>
        <w:pStyle w:val="Heading2"/>
        <w:numPr>
          <w:ilvl w:val="0"/>
          <w:numId w:val="22"/>
        </w:numPr>
      </w:pPr>
      <w:r w:rsidRPr="004E3566">
        <w:t>Truth Tables and Boolean Expressions.</w:t>
      </w:r>
    </w:p>
    <w:p w14:paraId="7CD9C1C1" w14:textId="77777777" w:rsidR="004E3566" w:rsidRPr="004E3566" w:rsidRDefault="004E3566" w:rsidP="004E3566">
      <w:pPr>
        <w:pStyle w:val="Heading2"/>
        <w:numPr>
          <w:ilvl w:val="0"/>
          <w:numId w:val="22"/>
        </w:numPr>
      </w:pPr>
      <w:r w:rsidRPr="004E3566">
        <w:t>How logic gates form the basis of microprocessors.</w:t>
      </w:r>
    </w:p>
    <w:p w14:paraId="7B6293C3" w14:textId="6E059E42" w:rsidR="004E3566" w:rsidRDefault="004E3566" w:rsidP="004E3566">
      <w:pPr>
        <w:pStyle w:val="Heading2"/>
        <w:pBdr>
          <w:bottom w:val="double" w:sz="6" w:space="1" w:color="auto"/>
        </w:pBdr>
      </w:pPr>
      <w:r w:rsidRPr="004E3566">
        <w:t>Activity: Students will construct truth tables for simple Boolean expressions and determine outputs for given digital circuits.</w:t>
      </w:r>
    </w:p>
    <w:p w14:paraId="40297108" w14:textId="77777777" w:rsidR="004E3566" w:rsidRDefault="004E3566" w:rsidP="004E3566"/>
    <w:p w14:paraId="7E18A8C8" w14:textId="77777777" w:rsidR="004E3566" w:rsidRPr="004E3566" w:rsidRDefault="004E3566" w:rsidP="004E3566">
      <w:r w:rsidRPr="004E3566">
        <w:t>Absolutely, Jack — here’s a concise summary of those key concepts, ideal for your MSc e-portfolio or teaching notes:</w:t>
      </w:r>
    </w:p>
    <w:p w14:paraId="130FEA62" w14:textId="77777777" w:rsidR="004E3566" w:rsidRPr="004E3566" w:rsidRDefault="004E3566" w:rsidP="004E3566">
      <w:r w:rsidRPr="004E3566">
        <w:rPr>
          <w:rFonts w:ascii="Segoe UI Emoji" w:hAnsi="Segoe UI Emoji" w:cs="Segoe UI Emoji"/>
        </w:rPr>
        <w:t>🔌</w:t>
      </w:r>
      <w:r w:rsidRPr="004E3566">
        <w:t xml:space="preserve"> </w:t>
      </w:r>
      <w:r w:rsidRPr="004E3566">
        <w:rPr>
          <w:b/>
          <w:bCs/>
        </w:rPr>
        <w:t>Basic Logic Gates</w:t>
      </w:r>
    </w:p>
    <w:p w14:paraId="649F7077" w14:textId="77777777" w:rsidR="004E3566" w:rsidRPr="004E3566" w:rsidRDefault="004E3566" w:rsidP="004E3566">
      <w:r w:rsidRPr="004E3566">
        <w:t>Logic gates are the building blocks of digital systems. Each gate performs a specific Boolean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885"/>
        <w:gridCol w:w="3348"/>
        <w:gridCol w:w="2466"/>
      </w:tblGrid>
      <w:tr w:rsidR="004E3566" w:rsidRPr="004E3566" w14:paraId="5776F24C" w14:textId="77777777" w:rsidTr="004E3566">
        <w:trPr>
          <w:tblHeader/>
          <w:tblCellSpacing w:w="15" w:type="dxa"/>
        </w:trPr>
        <w:tc>
          <w:tcPr>
            <w:tcW w:w="0" w:type="auto"/>
            <w:vAlign w:val="center"/>
            <w:hideMark/>
          </w:tcPr>
          <w:p w14:paraId="53AA6E47" w14:textId="77777777" w:rsidR="004E3566" w:rsidRPr="004E3566" w:rsidRDefault="004E3566" w:rsidP="004E3566">
            <w:pPr>
              <w:rPr>
                <w:b/>
                <w:bCs/>
              </w:rPr>
            </w:pPr>
            <w:r w:rsidRPr="004E3566">
              <w:rPr>
                <w:b/>
                <w:bCs/>
              </w:rPr>
              <w:t>Gate</w:t>
            </w:r>
          </w:p>
        </w:tc>
        <w:tc>
          <w:tcPr>
            <w:tcW w:w="0" w:type="auto"/>
            <w:vAlign w:val="center"/>
            <w:hideMark/>
          </w:tcPr>
          <w:p w14:paraId="4C558CF5" w14:textId="77777777" w:rsidR="004E3566" w:rsidRPr="004E3566" w:rsidRDefault="004E3566" w:rsidP="004E3566">
            <w:pPr>
              <w:rPr>
                <w:b/>
                <w:bCs/>
              </w:rPr>
            </w:pPr>
            <w:r w:rsidRPr="004E3566">
              <w:rPr>
                <w:b/>
                <w:bCs/>
              </w:rPr>
              <w:t>Symbol</w:t>
            </w:r>
          </w:p>
        </w:tc>
        <w:tc>
          <w:tcPr>
            <w:tcW w:w="0" w:type="auto"/>
            <w:vAlign w:val="center"/>
            <w:hideMark/>
          </w:tcPr>
          <w:p w14:paraId="090D73D1" w14:textId="77777777" w:rsidR="004E3566" w:rsidRPr="004E3566" w:rsidRDefault="004E3566" w:rsidP="004E3566">
            <w:pPr>
              <w:rPr>
                <w:b/>
                <w:bCs/>
              </w:rPr>
            </w:pPr>
            <w:r w:rsidRPr="004E3566">
              <w:rPr>
                <w:b/>
                <w:bCs/>
              </w:rPr>
              <w:t>Function</w:t>
            </w:r>
          </w:p>
        </w:tc>
        <w:tc>
          <w:tcPr>
            <w:tcW w:w="0" w:type="auto"/>
            <w:vAlign w:val="center"/>
            <w:hideMark/>
          </w:tcPr>
          <w:p w14:paraId="6420C01D" w14:textId="77777777" w:rsidR="004E3566" w:rsidRPr="004E3566" w:rsidRDefault="004E3566" w:rsidP="004E3566">
            <w:pPr>
              <w:rPr>
                <w:b/>
                <w:bCs/>
              </w:rPr>
            </w:pPr>
            <w:r w:rsidRPr="004E3566">
              <w:rPr>
                <w:b/>
                <w:bCs/>
              </w:rPr>
              <w:t>Output Logic Example</w:t>
            </w:r>
          </w:p>
        </w:tc>
      </w:tr>
      <w:tr w:rsidR="004E3566" w:rsidRPr="004E3566" w14:paraId="055294FA" w14:textId="77777777" w:rsidTr="004E3566">
        <w:trPr>
          <w:tblCellSpacing w:w="15" w:type="dxa"/>
        </w:trPr>
        <w:tc>
          <w:tcPr>
            <w:tcW w:w="0" w:type="auto"/>
            <w:vAlign w:val="center"/>
            <w:hideMark/>
          </w:tcPr>
          <w:p w14:paraId="093A3EAE" w14:textId="77777777" w:rsidR="004E3566" w:rsidRPr="004E3566" w:rsidRDefault="004E3566" w:rsidP="004E3566">
            <w:r w:rsidRPr="004E3566">
              <w:t>AND</w:t>
            </w:r>
          </w:p>
        </w:tc>
        <w:tc>
          <w:tcPr>
            <w:tcW w:w="0" w:type="auto"/>
            <w:vAlign w:val="center"/>
            <w:hideMark/>
          </w:tcPr>
          <w:p w14:paraId="1A83505C" w14:textId="77777777" w:rsidR="004E3566" w:rsidRPr="004E3566" w:rsidRDefault="004E3566" w:rsidP="004E3566">
            <w:r w:rsidRPr="004E3566">
              <w:t xml:space="preserve">A </w:t>
            </w:r>
            <w:r w:rsidRPr="004E3566">
              <w:rPr>
                <w:rFonts w:ascii="Cambria Math" w:hAnsi="Cambria Math" w:cs="Cambria Math"/>
              </w:rPr>
              <w:t>∧</w:t>
            </w:r>
            <w:r w:rsidRPr="004E3566">
              <w:t xml:space="preserve"> B</w:t>
            </w:r>
          </w:p>
        </w:tc>
        <w:tc>
          <w:tcPr>
            <w:tcW w:w="0" w:type="auto"/>
            <w:vAlign w:val="center"/>
            <w:hideMark/>
          </w:tcPr>
          <w:p w14:paraId="3AAEA746" w14:textId="77777777" w:rsidR="004E3566" w:rsidRPr="004E3566" w:rsidRDefault="004E3566" w:rsidP="004E3566">
            <w:r w:rsidRPr="004E3566">
              <w:t xml:space="preserve">True if </w:t>
            </w:r>
            <w:r w:rsidRPr="004E3566">
              <w:rPr>
                <w:b/>
                <w:bCs/>
              </w:rPr>
              <w:t>both</w:t>
            </w:r>
            <w:r w:rsidRPr="004E3566">
              <w:t xml:space="preserve"> inputs are true</w:t>
            </w:r>
          </w:p>
        </w:tc>
        <w:tc>
          <w:tcPr>
            <w:tcW w:w="0" w:type="auto"/>
            <w:vAlign w:val="center"/>
            <w:hideMark/>
          </w:tcPr>
          <w:p w14:paraId="5953F7B4" w14:textId="77777777" w:rsidR="004E3566" w:rsidRPr="004E3566" w:rsidRDefault="004E3566" w:rsidP="004E3566">
            <w:r w:rsidRPr="004E3566">
              <w:t xml:space="preserve">1 </w:t>
            </w:r>
            <w:r w:rsidRPr="004E3566">
              <w:rPr>
                <w:rFonts w:ascii="Cambria Math" w:hAnsi="Cambria Math" w:cs="Cambria Math"/>
              </w:rPr>
              <w:t>∧</w:t>
            </w:r>
            <w:r w:rsidRPr="004E3566">
              <w:t xml:space="preserve"> 1 = 1</w:t>
            </w:r>
          </w:p>
        </w:tc>
      </w:tr>
      <w:tr w:rsidR="004E3566" w:rsidRPr="004E3566" w14:paraId="064A86B6" w14:textId="77777777" w:rsidTr="004E3566">
        <w:trPr>
          <w:tblCellSpacing w:w="15" w:type="dxa"/>
        </w:trPr>
        <w:tc>
          <w:tcPr>
            <w:tcW w:w="0" w:type="auto"/>
            <w:vAlign w:val="center"/>
            <w:hideMark/>
          </w:tcPr>
          <w:p w14:paraId="4C29F377" w14:textId="77777777" w:rsidR="004E3566" w:rsidRPr="004E3566" w:rsidRDefault="004E3566" w:rsidP="004E3566">
            <w:r w:rsidRPr="004E3566">
              <w:t>OR</w:t>
            </w:r>
          </w:p>
        </w:tc>
        <w:tc>
          <w:tcPr>
            <w:tcW w:w="0" w:type="auto"/>
            <w:vAlign w:val="center"/>
            <w:hideMark/>
          </w:tcPr>
          <w:p w14:paraId="006E025D" w14:textId="77777777" w:rsidR="004E3566" w:rsidRPr="004E3566" w:rsidRDefault="004E3566" w:rsidP="004E3566">
            <w:r w:rsidRPr="004E3566">
              <w:t xml:space="preserve">A </w:t>
            </w:r>
            <w:r w:rsidRPr="004E3566">
              <w:rPr>
                <w:rFonts w:ascii="Cambria Math" w:hAnsi="Cambria Math" w:cs="Cambria Math"/>
              </w:rPr>
              <w:t>∨</w:t>
            </w:r>
            <w:r w:rsidRPr="004E3566">
              <w:t xml:space="preserve"> B</w:t>
            </w:r>
          </w:p>
        </w:tc>
        <w:tc>
          <w:tcPr>
            <w:tcW w:w="0" w:type="auto"/>
            <w:vAlign w:val="center"/>
            <w:hideMark/>
          </w:tcPr>
          <w:p w14:paraId="175D4D01" w14:textId="77777777" w:rsidR="004E3566" w:rsidRPr="004E3566" w:rsidRDefault="004E3566" w:rsidP="004E3566">
            <w:r w:rsidRPr="004E3566">
              <w:t xml:space="preserve">True if </w:t>
            </w:r>
            <w:r w:rsidRPr="004E3566">
              <w:rPr>
                <w:b/>
                <w:bCs/>
              </w:rPr>
              <w:t>any</w:t>
            </w:r>
            <w:r w:rsidRPr="004E3566">
              <w:t xml:space="preserve"> input is true</w:t>
            </w:r>
          </w:p>
        </w:tc>
        <w:tc>
          <w:tcPr>
            <w:tcW w:w="0" w:type="auto"/>
            <w:vAlign w:val="center"/>
            <w:hideMark/>
          </w:tcPr>
          <w:p w14:paraId="715FE113" w14:textId="77777777" w:rsidR="004E3566" w:rsidRPr="004E3566" w:rsidRDefault="004E3566" w:rsidP="004E3566">
            <w:r w:rsidRPr="004E3566">
              <w:t xml:space="preserve">0 </w:t>
            </w:r>
            <w:r w:rsidRPr="004E3566">
              <w:rPr>
                <w:rFonts w:ascii="Cambria Math" w:hAnsi="Cambria Math" w:cs="Cambria Math"/>
              </w:rPr>
              <w:t>∨</w:t>
            </w:r>
            <w:r w:rsidRPr="004E3566">
              <w:t xml:space="preserve"> 1 = 1</w:t>
            </w:r>
          </w:p>
        </w:tc>
      </w:tr>
      <w:tr w:rsidR="004E3566" w:rsidRPr="004E3566" w14:paraId="19C54A32" w14:textId="77777777" w:rsidTr="004E3566">
        <w:trPr>
          <w:tblCellSpacing w:w="15" w:type="dxa"/>
        </w:trPr>
        <w:tc>
          <w:tcPr>
            <w:tcW w:w="0" w:type="auto"/>
            <w:vAlign w:val="center"/>
            <w:hideMark/>
          </w:tcPr>
          <w:p w14:paraId="741EA617" w14:textId="77777777" w:rsidR="004E3566" w:rsidRPr="004E3566" w:rsidRDefault="004E3566" w:rsidP="004E3566">
            <w:r w:rsidRPr="004E3566">
              <w:t>NOT</w:t>
            </w:r>
          </w:p>
        </w:tc>
        <w:tc>
          <w:tcPr>
            <w:tcW w:w="0" w:type="auto"/>
            <w:vAlign w:val="center"/>
            <w:hideMark/>
          </w:tcPr>
          <w:p w14:paraId="56D6C67A" w14:textId="77777777" w:rsidR="004E3566" w:rsidRPr="004E3566" w:rsidRDefault="004E3566" w:rsidP="004E3566">
            <w:r w:rsidRPr="004E3566">
              <w:t>¬A</w:t>
            </w:r>
          </w:p>
        </w:tc>
        <w:tc>
          <w:tcPr>
            <w:tcW w:w="0" w:type="auto"/>
            <w:vAlign w:val="center"/>
            <w:hideMark/>
          </w:tcPr>
          <w:p w14:paraId="0889158F" w14:textId="77777777" w:rsidR="004E3566" w:rsidRPr="004E3566" w:rsidRDefault="004E3566" w:rsidP="004E3566">
            <w:r w:rsidRPr="004E3566">
              <w:t>Inverts the input</w:t>
            </w:r>
          </w:p>
        </w:tc>
        <w:tc>
          <w:tcPr>
            <w:tcW w:w="0" w:type="auto"/>
            <w:vAlign w:val="center"/>
            <w:hideMark/>
          </w:tcPr>
          <w:p w14:paraId="0E0CBD42" w14:textId="77777777" w:rsidR="004E3566" w:rsidRPr="004E3566" w:rsidRDefault="004E3566" w:rsidP="004E3566">
            <w:r w:rsidRPr="004E3566">
              <w:t>¬1 = 0</w:t>
            </w:r>
          </w:p>
        </w:tc>
      </w:tr>
      <w:tr w:rsidR="004E3566" w:rsidRPr="004E3566" w14:paraId="1B13CA3C" w14:textId="77777777" w:rsidTr="004E3566">
        <w:trPr>
          <w:tblCellSpacing w:w="15" w:type="dxa"/>
        </w:trPr>
        <w:tc>
          <w:tcPr>
            <w:tcW w:w="0" w:type="auto"/>
            <w:vAlign w:val="center"/>
            <w:hideMark/>
          </w:tcPr>
          <w:p w14:paraId="40BC2300" w14:textId="77777777" w:rsidR="004E3566" w:rsidRPr="004E3566" w:rsidRDefault="004E3566" w:rsidP="004E3566">
            <w:r w:rsidRPr="004E3566">
              <w:t>XOR</w:t>
            </w:r>
          </w:p>
        </w:tc>
        <w:tc>
          <w:tcPr>
            <w:tcW w:w="0" w:type="auto"/>
            <w:vAlign w:val="center"/>
            <w:hideMark/>
          </w:tcPr>
          <w:p w14:paraId="0C9791BE" w14:textId="77777777" w:rsidR="004E3566" w:rsidRPr="004E3566" w:rsidRDefault="004E3566" w:rsidP="004E3566">
            <w:r w:rsidRPr="004E3566">
              <w:t xml:space="preserve">A </w:t>
            </w:r>
            <w:r w:rsidRPr="004E3566">
              <w:rPr>
                <w:rFonts w:ascii="Cambria Math" w:hAnsi="Cambria Math" w:cs="Cambria Math"/>
              </w:rPr>
              <w:t>⊕</w:t>
            </w:r>
            <w:r w:rsidRPr="004E3566">
              <w:t xml:space="preserve"> B</w:t>
            </w:r>
          </w:p>
        </w:tc>
        <w:tc>
          <w:tcPr>
            <w:tcW w:w="0" w:type="auto"/>
            <w:vAlign w:val="center"/>
            <w:hideMark/>
          </w:tcPr>
          <w:p w14:paraId="2DBED83A" w14:textId="77777777" w:rsidR="004E3566" w:rsidRPr="004E3566" w:rsidRDefault="004E3566" w:rsidP="004E3566">
            <w:r w:rsidRPr="004E3566">
              <w:t xml:space="preserve">True if inputs are </w:t>
            </w:r>
            <w:r w:rsidRPr="004E3566">
              <w:rPr>
                <w:b/>
                <w:bCs/>
              </w:rPr>
              <w:t>different</w:t>
            </w:r>
          </w:p>
        </w:tc>
        <w:tc>
          <w:tcPr>
            <w:tcW w:w="0" w:type="auto"/>
            <w:vAlign w:val="center"/>
            <w:hideMark/>
          </w:tcPr>
          <w:p w14:paraId="0D79F760" w14:textId="77777777" w:rsidR="004E3566" w:rsidRPr="004E3566" w:rsidRDefault="004E3566" w:rsidP="004E3566">
            <w:r w:rsidRPr="004E3566">
              <w:t xml:space="preserve">1 </w:t>
            </w:r>
            <w:r w:rsidRPr="004E3566">
              <w:rPr>
                <w:rFonts w:ascii="Cambria Math" w:hAnsi="Cambria Math" w:cs="Cambria Math"/>
              </w:rPr>
              <w:t>⊕</w:t>
            </w:r>
            <w:r w:rsidRPr="004E3566">
              <w:t xml:space="preserve"> 0 = 1</w:t>
            </w:r>
          </w:p>
        </w:tc>
      </w:tr>
      <w:tr w:rsidR="004E3566" w:rsidRPr="004E3566" w14:paraId="43AC0937" w14:textId="77777777" w:rsidTr="004E3566">
        <w:trPr>
          <w:tblCellSpacing w:w="15" w:type="dxa"/>
        </w:trPr>
        <w:tc>
          <w:tcPr>
            <w:tcW w:w="0" w:type="auto"/>
            <w:vAlign w:val="center"/>
            <w:hideMark/>
          </w:tcPr>
          <w:p w14:paraId="614227A7" w14:textId="77777777" w:rsidR="004E3566" w:rsidRPr="004E3566" w:rsidRDefault="004E3566" w:rsidP="004E3566">
            <w:r w:rsidRPr="004E3566">
              <w:t>NAND</w:t>
            </w:r>
          </w:p>
        </w:tc>
        <w:tc>
          <w:tcPr>
            <w:tcW w:w="0" w:type="auto"/>
            <w:vAlign w:val="center"/>
            <w:hideMark/>
          </w:tcPr>
          <w:p w14:paraId="41F812ED" w14:textId="77777777" w:rsidR="004E3566" w:rsidRPr="004E3566" w:rsidRDefault="004E3566" w:rsidP="004E3566">
            <w:proofErr w:type="gramStart"/>
            <w:r w:rsidRPr="004E3566">
              <w:t>¬(</w:t>
            </w:r>
            <w:proofErr w:type="gramEnd"/>
            <w:r w:rsidRPr="004E3566">
              <w:t xml:space="preserve">A </w:t>
            </w:r>
            <w:r w:rsidRPr="004E3566">
              <w:rPr>
                <w:rFonts w:ascii="Cambria Math" w:hAnsi="Cambria Math" w:cs="Cambria Math"/>
              </w:rPr>
              <w:t>∧</w:t>
            </w:r>
            <w:r w:rsidRPr="004E3566">
              <w:t xml:space="preserve"> B)</w:t>
            </w:r>
          </w:p>
        </w:tc>
        <w:tc>
          <w:tcPr>
            <w:tcW w:w="0" w:type="auto"/>
            <w:vAlign w:val="center"/>
            <w:hideMark/>
          </w:tcPr>
          <w:p w14:paraId="64FADF18" w14:textId="77777777" w:rsidR="004E3566" w:rsidRPr="004E3566" w:rsidRDefault="004E3566" w:rsidP="004E3566">
            <w:r w:rsidRPr="004E3566">
              <w:t>False only if both inputs are true</w:t>
            </w:r>
          </w:p>
        </w:tc>
        <w:tc>
          <w:tcPr>
            <w:tcW w:w="0" w:type="auto"/>
            <w:vAlign w:val="center"/>
            <w:hideMark/>
          </w:tcPr>
          <w:p w14:paraId="074D8320" w14:textId="77777777" w:rsidR="004E3566" w:rsidRPr="004E3566" w:rsidRDefault="004E3566" w:rsidP="004E3566">
            <w:r w:rsidRPr="004E3566">
              <w:t xml:space="preserve">1 </w:t>
            </w:r>
            <w:r w:rsidRPr="004E3566">
              <w:rPr>
                <w:rFonts w:ascii="Cambria Math" w:hAnsi="Cambria Math" w:cs="Cambria Math"/>
              </w:rPr>
              <w:t>∧</w:t>
            </w:r>
            <w:r w:rsidRPr="004E3566">
              <w:t xml:space="preserve"> 1 = 0</w:t>
            </w:r>
          </w:p>
        </w:tc>
      </w:tr>
      <w:tr w:rsidR="004E3566" w:rsidRPr="004E3566" w14:paraId="5EDE8F2A" w14:textId="77777777" w:rsidTr="004E3566">
        <w:trPr>
          <w:tblCellSpacing w:w="15" w:type="dxa"/>
        </w:trPr>
        <w:tc>
          <w:tcPr>
            <w:tcW w:w="0" w:type="auto"/>
            <w:vAlign w:val="center"/>
            <w:hideMark/>
          </w:tcPr>
          <w:p w14:paraId="39EA4B5D" w14:textId="77777777" w:rsidR="004E3566" w:rsidRPr="004E3566" w:rsidRDefault="004E3566" w:rsidP="004E3566">
            <w:r w:rsidRPr="004E3566">
              <w:t>NOR</w:t>
            </w:r>
          </w:p>
        </w:tc>
        <w:tc>
          <w:tcPr>
            <w:tcW w:w="0" w:type="auto"/>
            <w:vAlign w:val="center"/>
            <w:hideMark/>
          </w:tcPr>
          <w:p w14:paraId="6C59F417" w14:textId="77777777" w:rsidR="004E3566" w:rsidRPr="004E3566" w:rsidRDefault="004E3566" w:rsidP="004E3566">
            <w:proofErr w:type="gramStart"/>
            <w:r w:rsidRPr="004E3566">
              <w:t>¬(</w:t>
            </w:r>
            <w:proofErr w:type="gramEnd"/>
            <w:r w:rsidRPr="004E3566">
              <w:t xml:space="preserve">A </w:t>
            </w:r>
            <w:r w:rsidRPr="004E3566">
              <w:rPr>
                <w:rFonts w:ascii="Cambria Math" w:hAnsi="Cambria Math" w:cs="Cambria Math"/>
              </w:rPr>
              <w:t>∨</w:t>
            </w:r>
            <w:r w:rsidRPr="004E3566">
              <w:t xml:space="preserve"> B)</w:t>
            </w:r>
          </w:p>
        </w:tc>
        <w:tc>
          <w:tcPr>
            <w:tcW w:w="0" w:type="auto"/>
            <w:vAlign w:val="center"/>
            <w:hideMark/>
          </w:tcPr>
          <w:p w14:paraId="51F6173B" w14:textId="77777777" w:rsidR="004E3566" w:rsidRPr="004E3566" w:rsidRDefault="004E3566" w:rsidP="004E3566">
            <w:r w:rsidRPr="004E3566">
              <w:t>True only if both inputs are false</w:t>
            </w:r>
          </w:p>
        </w:tc>
        <w:tc>
          <w:tcPr>
            <w:tcW w:w="0" w:type="auto"/>
            <w:vAlign w:val="center"/>
            <w:hideMark/>
          </w:tcPr>
          <w:p w14:paraId="68E61C74" w14:textId="77777777" w:rsidR="004E3566" w:rsidRPr="004E3566" w:rsidRDefault="004E3566" w:rsidP="004E3566">
            <w:r w:rsidRPr="004E3566">
              <w:t xml:space="preserve">0 </w:t>
            </w:r>
            <w:r w:rsidRPr="004E3566">
              <w:rPr>
                <w:rFonts w:ascii="Cambria Math" w:hAnsi="Cambria Math" w:cs="Cambria Math"/>
              </w:rPr>
              <w:t>∨</w:t>
            </w:r>
            <w:r w:rsidRPr="004E3566">
              <w:t xml:space="preserve"> 0 = 1</w:t>
            </w:r>
          </w:p>
        </w:tc>
      </w:tr>
    </w:tbl>
    <w:p w14:paraId="1B273638" w14:textId="77777777" w:rsidR="004E3566" w:rsidRPr="004E3566" w:rsidRDefault="004E3566" w:rsidP="004E3566">
      <w:r w:rsidRPr="004E3566">
        <w:rPr>
          <w:rFonts w:ascii="Segoe UI Emoji" w:hAnsi="Segoe UI Emoji" w:cs="Segoe UI Emoji"/>
        </w:rPr>
        <w:t>📊</w:t>
      </w:r>
      <w:r w:rsidRPr="004E3566">
        <w:t xml:space="preserve"> </w:t>
      </w:r>
      <w:r w:rsidRPr="004E3566">
        <w:rPr>
          <w:b/>
          <w:bCs/>
        </w:rPr>
        <w:t>Truth Tables &amp; Boolean Expressions</w:t>
      </w:r>
    </w:p>
    <w:p w14:paraId="4A57D4C4" w14:textId="77777777" w:rsidR="004E3566" w:rsidRPr="004E3566" w:rsidRDefault="004E3566" w:rsidP="004E3566">
      <w:r w:rsidRPr="004E3566">
        <w:t xml:space="preserve">Truth tables list all possible input combinations and their corresponding outputs. Boolean expressions use algebraic notation to describe gate </w:t>
      </w:r>
      <w:proofErr w:type="spellStart"/>
      <w:r w:rsidRPr="004E3566">
        <w:t>behavior</w:t>
      </w:r>
      <w:proofErr w:type="spellEnd"/>
      <w:r w:rsidRPr="004E3566">
        <w:t>.</w:t>
      </w:r>
    </w:p>
    <w:p w14:paraId="268A358D" w14:textId="77777777" w:rsidR="004E3566" w:rsidRPr="004E3566" w:rsidRDefault="004E3566" w:rsidP="004E3566">
      <w:r w:rsidRPr="004E3566">
        <w:rPr>
          <w:rFonts w:ascii="Segoe UI Emoji" w:hAnsi="Segoe UI Emoji" w:cs="Segoe UI Emoji"/>
        </w:rPr>
        <w:t>📌</w:t>
      </w:r>
      <w:r w:rsidRPr="004E3566">
        <w:t xml:space="preserve"> </w:t>
      </w:r>
      <w:r w:rsidRPr="004E3566">
        <w:rPr>
          <w:i/>
          <w:iCs/>
        </w:rPr>
        <w:t>Example</w:t>
      </w:r>
      <w:r w:rsidRPr="004E3566">
        <w:t>:</w:t>
      </w:r>
      <w:r w:rsidRPr="004E3566">
        <w:br/>
        <w:t>For Q = A \</w:t>
      </w:r>
      <w:proofErr w:type="spellStart"/>
      <w:r w:rsidRPr="004E3566">
        <w:t>cdot</w:t>
      </w:r>
      <w:proofErr w:type="spellEnd"/>
      <w:r w:rsidRPr="004E3566">
        <w:t xml:space="preserve"> \overline{B}, the truth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gridCol w:w="209"/>
        <w:gridCol w:w="337"/>
        <w:gridCol w:w="1073"/>
      </w:tblGrid>
      <w:tr w:rsidR="004E3566" w:rsidRPr="004E3566" w14:paraId="10B2698C" w14:textId="77777777" w:rsidTr="004E3566">
        <w:trPr>
          <w:tblHeader/>
          <w:tblCellSpacing w:w="15" w:type="dxa"/>
        </w:trPr>
        <w:tc>
          <w:tcPr>
            <w:tcW w:w="0" w:type="auto"/>
            <w:vAlign w:val="center"/>
            <w:hideMark/>
          </w:tcPr>
          <w:p w14:paraId="1F352D9A" w14:textId="77777777" w:rsidR="004E3566" w:rsidRPr="004E3566" w:rsidRDefault="004E3566" w:rsidP="004E3566">
            <w:pPr>
              <w:rPr>
                <w:b/>
                <w:bCs/>
              </w:rPr>
            </w:pPr>
            <w:r w:rsidRPr="004E3566">
              <w:rPr>
                <w:b/>
                <w:bCs/>
              </w:rPr>
              <w:lastRenderedPageBreak/>
              <w:t>A</w:t>
            </w:r>
          </w:p>
        </w:tc>
        <w:tc>
          <w:tcPr>
            <w:tcW w:w="0" w:type="auto"/>
            <w:vAlign w:val="center"/>
            <w:hideMark/>
          </w:tcPr>
          <w:p w14:paraId="56233C71" w14:textId="77777777" w:rsidR="004E3566" w:rsidRPr="004E3566" w:rsidRDefault="004E3566" w:rsidP="004E3566">
            <w:pPr>
              <w:rPr>
                <w:b/>
                <w:bCs/>
              </w:rPr>
            </w:pPr>
            <w:r w:rsidRPr="004E3566">
              <w:rPr>
                <w:b/>
                <w:bCs/>
              </w:rPr>
              <w:t>B</w:t>
            </w:r>
          </w:p>
        </w:tc>
        <w:tc>
          <w:tcPr>
            <w:tcW w:w="0" w:type="auto"/>
            <w:vAlign w:val="center"/>
            <w:hideMark/>
          </w:tcPr>
          <w:p w14:paraId="20D2B08A" w14:textId="77777777" w:rsidR="004E3566" w:rsidRPr="004E3566" w:rsidRDefault="004E3566" w:rsidP="004E3566">
            <w:pPr>
              <w:rPr>
                <w:b/>
                <w:bCs/>
              </w:rPr>
            </w:pPr>
            <w:r w:rsidRPr="004E3566">
              <w:rPr>
                <w:b/>
                <w:bCs/>
              </w:rPr>
              <w:t>¬B</w:t>
            </w:r>
          </w:p>
        </w:tc>
        <w:tc>
          <w:tcPr>
            <w:tcW w:w="0" w:type="auto"/>
            <w:vAlign w:val="center"/>
            <w:hideMark/>
          </w:tcPr>
          <w:p w14:paraId="4DCB70C7" w14:textId="77777777" w:rsidR="004E3566" w:rsidRPr="004E3566" w:rsidRDefault="004E3566" w:rsidP="004E3566">
            <w:pPr>
              <w:rPr>
                <w:b/>
                <w:bCs/>
              </w:rPr>
            </w:pPr>
            <w:r w:rsidRPr="004E3566">
              <w:rPr>
                <w:b/>
                <w:bCs/>
              </w:rPr>
              <w:t>Q = A · ¬B</w:t>
            </w:r>
          </w:p>
        </w:tc>
      </w:tr>
      <w:tr w:rsidR="004E3566" w:rsidRPr="004E3566" w14:paraId="2EC100BC" w14:textId="77777777" w:rsidTr="004E3566">
        <w:trPr>
          <w:tblCellSpacing w:w="15" w:type="dxa"/>
        </w:trPr>
        <w:tc>
          <w:tcPr>
            <w:tcW w:w="0" w:type="auto"/>
            <w:vAlign w:val="center"/>
            <w:hideMark/>
          </w:tcPr>
          <w:p w14:paraId="2787DEE0" w14:textId="77777777" w:rsidR="004E3566" w:rsidRPr="004E3566" w:rsidRDefault="004E3566" w:rsidP="004E3566">
            <w:r w:rsidRPr="004E3566">
              <w:t>0</w:t>
            </w:r>
          </w:p>
        </w:tc>
        <w:tc>
          <w:tcPr>
            <w:tcW w:w="0" w:type="auto"/>
            <w:vAlign w:val="center"/>
            <w:hideMark/>
          </w:tcPr>
          <w:p w14:paraId="227E0800" w14:textId="77777777" w:rsidR="004E3566" w:rsidRPr="004E3566" w:rsidRDefault="004E3566" w:rsidP="004E3566">
            <w:r w:rsidRPr="004E3566">
              <w:t>0</w:t>
            </w:r>
          </w:p>
        </w:tc>
        <w:tc>
          <w:tcPr>
            <w:tcW w:w="0" w:type="auto"/>
            <w:vAlign w:val="center"/>
            <w:hideMark/>
          </w:tcPr>
          <w:p w14:paraId="5805AC8F" w14:textId="77777777" w:rsidR="004E3566" w:rsidRPr="004E3566" w:rsidRDefault="004E3566" w:rsidP="004E3566">
            <w:r w:rsidRPr="004E3566">
              <w:t>1</w:t>
            </w:r>
          </w:p>
        </w:tc>
        <w:tc>
          <w:tcPr>
            <w:tcW w:w="0" w:type="auto"/>
            <w:vAlign w:val="center"/>
            <w:hideMark/>
          </w:tcPr>
          <w:p w14:paraId="6CB9CB81" w14:textId="77777777" w:rsidR="004E3566" w:rsidRPr="004E3566" w:rsidRDefault="004E3566" w:rsidP="004E3566">
            <w:r w:rsidRPr="004E3566">
              <w:t>0</w:t>
            </w:r>
          </w:p>
        </w:tc>
      </w:tr>
      <w:tr w:rsidR="004E3566" w:rsidRPr="004E3566" w14:paraId="74F76E3F" w14:textId="77777777" w:rsidTr="004E3566">
        <w:trPr>
          <w:tblCellSpacing w:w="15" w:type="dxa"/>
        </w:trPr>
        <w:tc>
          <w:tcPr>
            <w:tcW w:w="0" w:type="auto"/>
            <w:vAlign w:val="center"/>
            <w:hideMark/>
          </w:tcPr>
          <w:p w14:paraId="3D46034A" w14:textId="77777777" w:rsidR="004E3566" w:rsidRPr="004E3566" w:rsidRDefault="004E3566" w:rsidP="004E3566">
            <w:r w:rsidRPr="004E3566">
              <w:t>0</w:t>
            </w:r>
          </w:p>
        </w:tc>
        <w:tc>
          <w:tcPr>
            <w:tcW w:w="0" w:type="auto"/>
            <w:vAlign w:val="center"/>
            <w:hideMark/>
          </w:tcPr>
          <w:p w14:paraId="41F9034D" w14:textId="77777777" w:rsidR="004E3566" w:rsidRPr="004E3566" w:rsidRDefault="004E3566" w:rsidP="004E3566">
            <w:r w:rsidRPr="004E3566">
              <w:t>1</w:t>
            </w:r>
          </w:p>
        </w:tc>
        <w:tc>
          <w:tcPr>
            <w:tcW w:w="0" w:type="auto"/>
            <w:vAlign w:val="center"/>
            <w:hideMark/>
          </w:tcPr>
          <w:p w14:paraId="09007D83" w14:textId="77777777" w:rsidR="004E3566" w:rsidRPr="004E3566" w:rsidRDefault="004E3566" w:rsidP="004E3566">
            <w:r w:rsidRPr="004E3566">
              <w:t>0</w:t>
            </w:r>
          </w:p>
        </w:tc>
        <w:tc>
          <w:tcPr>
            <w:tcW w:w="0" w:type="auto"/>
            <w:vAlign w:val="center"/>
            <w:hideMark/>
          </w:tcPr>
          <w:p w14:paraId="72DBCA93" w14:textId="77777777" w:rsidR="004E3566" w:rsidRPr="004E3566" w:rsidRDefault="004E3566" w:rsidP="004E3566">
            <w:r w:rsidRPr="004E3566">
              <w:t>0</w:t>
            </w:r>
          </w:p>
        </w:tc>
      </w:tr>
      <w:tr w:rsidR="004E3566" w:rsidRPr="004E3566" w14:paraId="0D01E95A" w14:textId="77777777" w:rsidTr="004E3566">
        <w:trPr>
          <w:tblCellSpacing w:w="15" w:type="dxa"/>
        </w:trPr>
        <w:tc>
          <w:tcPr>
            <w:tcW w:w="0" w:type="auto"/>
            <w:vAlign w:val="center"/>
            <w:hideMark/>
          </w:tcPr>
          <w:p w14:paraId="534D6909" w14:textId="77777777" w:rsidR="004E3566" w:rsidRPr="004E3566" w:rsidRDefault="004E3566" w:rsidP="004E3566">
            <w:r w:rsidRPr="004E3566">
              <w:t>1</w:t>
            </w:r>
          </w:p>
        </w:tc>
        <w:tc>
          <w:tcPr>
            <w:tcW w:w="0" w:type="auto"/>
            <w:vAlign w:val="center"/>
            <w:hideMark/>
          </w:tcPr>
          <w:p w14:paraId="5BC36BBD" w14:textId="77777777" w:rsidR="004E3566" w:rsidRPr="004E3566" w:rsidRDefault="004E3566" w:rsidP="004E3566">
            <w:r w:rsidRPr="004E3566">
              <w:t>0</w:t>
            </w:r>
          </w:p>
        </w:tc>
        <w:tc>
          <w:tcPr>
            <w:tcW w:w="0" w:type="auto"/>
            <w:vAlign w:val="center"/>
            <w:hideMark/>
          </w:tcPr>
          <w:p w14:paraId="730919F5" w14:textId="77777777" w:rsidR="004E3566" w:rsidRPr="004E3566" w:rsidRDefault="004E3566" w:rsidP="004E3566">
            <w:r w:rsidRPr="004E3566">
              <w:t>1</w:t>
            </w:r>
          </w:p>
        </w:tc>
        <w:tc>
          <w:tcPr>
            <w:tcW w:w="0" w:type="auto"/>
            <w:vAlign w:val="center"/>
            <w:hideMark/>
          </w:tcPr>
          <w:p w14:paraId="3F35C636" w14:textId="77777777" w:rsidR="004E3566" w:rsidRPr="004E3566" w:rsidRDefault="004E3566" w:rsidP="004E3566">
            <w:r w:rsidRPr="004E3566">
              <w:t>1</w:t>
            </w:r>
          </w:p>
        </w:tc>
      </w:tr>
      <w:tr w:rsidR="004E3566" w:rsidRPr="004E3566" w14:paraId="33723FF9" w14:textId="77777777" w:rsidTr="004E3566">
        <w:trPr>
          <w:tblCellSpacing w:w="15" w:type="dxa"/>
        </w:trPr>
        <w:tc>
          <w:tcPr>
            <w:tcW w:w="0" w:type="auto"/>
            <w:vAlign w:val="center"/>
            <w:hideMark/>
          </w:tcPr>
          <w:p w14:paraId="1D61CC1B" w14:textId="77777777" w:rsidR="004E3566" w:rsidRPr="004E3566" w:rsidRDefault="004E3566" w:rsidP="004E3566">
            <w:r w:rsidRPr="004E3566">
              <w:t>1</w:t>
            </w:r>
          </w:p>
        </w:tc>
        <w:tc>
          <w:tcPr>
            <w:tcW w:w="0" w:type="auto"/>
            <w:vAlign w:val="center"/>
            <w:hideMark/>
          </w:tcPr>
          <w:p w14:paraId="4BDFFA4E" w14:textId="77777777" w:rsidR="004E3566" w:rsidRPr="004E3566" w:rsidRDefault="004E3566" w:rsidP="004E3566">
            <w:r w:rsidRPr="004E3566">
              <w:t>1</w:t>
            </w:r>
          </w:p>
        </w:tc>
        <w:tc>
          <w:tcPr>
            <w:tcW w:w="0" w:type="auto"/>
            <w:vAlign w:val="center"/>
            <w:hideMark/>
          </w:tcPr>
          <w:p w14:paraId="6A925BA6" w14:textId="77777777" w:rsidR="004E3566" w:rsidRPr="004E3566" w:rsidRDefault="004E3566" w:rsidP="004E3566">
            <w:r w:rsidRPr="004E3566">
              <w:t>0</w:t>
            </w:r>
          </w:p>
        </w:tc>
        <w:tc>
          <w:tcPr>
            <w:tcW w:w="0" w:type="auto"/>
            <w:vAlign w:val="center"/>
            <w:hideMark/>
          </w:tcPr>
          <w:p w14:paraId="0BD2DCEE" w14:textId="77777777" w:rsidR="004E3566" w:rsidRPr="004E3566" w:rsidRDefault="004E3566" w:rsidP="004E3566">
            <w:r w:rsidRPr="004E3566">
              <w:t>0</w:t>
            </w:r>
          </w:p>
        </w:tc>
      </w:tr>
    </w:tbl>
    <w:p w14:paraId="410CFF0F" w14:textId="77777777" w:rsidR="004E3566" w:rsidRPr="004E3566" w:rsidRDefault="004E3566" w:rsidP="004E3566">
      <w:r w:rsidRPr="004E3566">
        <w:rPr>
          <w:rFonts w:ascii="Segoe UI Emoji" w:hAnsi="Segoe UI Emoji" w:cs="Segoe UI Emoji"/>
        </w:rPr>
        <w:t>🧠</w:t>
      </w:r>
      <w:r w:rsidRPr="004E3566">
        <w:t xml:space="preserve"> </w:t>
      </w:r>
      <w:r w:rsidRPr="004E3566">
        <w:rPr>
          <w:b/>
          <w:bCs/>
        </w:rPr>
        <w:t>Logic Gates as the Basis of Microprocessors</w:t>
      </w:r>
    </w:p>
    <w:p w14:paraId="2AA1C6DB" w14:textId="77777777" w:rsidR="004E3566" w:rsidRPr="004E3566" w:rsidRDefault="004E3566" w:rsidP="004E3566">
      <w:r w:rsidRPr="004E3566">
        <w:t>Microprocessors are built from millions of transistors arranged into logic gates. These gates form:</w:t>
      </w:r>
    </w:p>
    <w:p w14:paraId="1B568253" w14:textId="77777777" w:rsidR="004E3566" w:rsidRPr="004E3566" w:rsidRDefault="004E3566" w:rsidP="004E3566">
      <w:pPr>
        <w:numPr>
          <w:ilvl w:val="0"/>
          <w:numId w:val="23"/>
        </w:numPr>
      </w:pPr>
      <w:r w:rsidRPr="004E3566">
        <w:rPr>
          <w:b/>
          <w:bCs/>
        </w:rPr>
        <w:t>Arithmetic Logic Units (ALUs)</w:t>
      </w:r>
      <w:r w:rsidRPr="004E3566">
        <w:t>: Perform calculations and comparisons</w:t>
      </w:r>
    </w:p>
    <w:p w14:paraId="60D2578F" w14:textId="77777777" w:rsidR="004E3566" w:rsidRPr="004E3566" w:rsidRDefault="004E3566" w:rsidP="004E3566">
      <w:pPr>
        <w:numPr>
          <w:ilvl w:val="0"/>
          <w:numId w:val="23"/>
        </w:numPr>
      </w:pPr>
      <w:r w:rsidRPr="004E3566">
        <w:rPr>
          <w:b/>
          <w:bCs/>
        </w:rPr>
        <w:t>Control Units</w:t>
      </w:r>
      <w:r w:rsidRPr="004E3566">
        <w:t>: Direct data flow and instruction execution</w:t>
      </w:r>
    </w:p>
    <w:p w14:paraId="0075E5A4" w14:textId="77777777" w:rsidR="004E3566" w:rsidRPr="004E3566" w:rsidRDefault="004E3566" w:rsidP="004E3566">
      <w:pPr>
        <w:numPr>
          <w:ilvl w:val="0"/>
          <w:numId w:val="23"/>
        </w:numPr>
      </w:pPr>
      <w:r w:rsidRPr="004E3566">
        <w:rPr>
          <w:b/>
          <w:bCs/>
        </w:rPr>
        <w:t>Memory &amp; Registers</w:t>
      </w:r>
      <w:r w:rsidRPr="004E3566">
        <w:t>: Store and retrieve binary data</w:t>
      </w:r>
    </w:p>
    <w:p w14:paraId="45F76C24" w14:textId="77777777" w:rsidR="004E3566" w:rsidRPr="004E3566" w:rsidRDefault="004E3566" w:rsidP="004E3566">
      <w:pPr>
        <w:numPr>
          <w:ilvl w:val="0"/>
          <w:numId w:val="23"/>
        </w:numPr>
      </w:pPr>
      <w:r w:rsidRPr="004E3566">
        <w:rPr>
          <w:b/>
          <w:bCs/>
        </w:rPr>
        <w:t>Instruction Decoders</w:t>
      </w:r>
      <w:r w:rsidRPr="004E3566">
        <w:t>: Interpret machine code using gate logic</w:t>
      </w:r>
    </w:p>
    <w:p w14:paraId="3FFC7752" w14:textId="77777777" w:rsidR="004E3566" w:rsidRPr="004E3566" w:rsidRDefault="004E3566" w:rsidP="004E3566">
      <w:r w:rsidRPr="004E3566">
        <w:t>Together, they enable CPUs to process instructions, make decisions, and execute programs — all through combinations of logic gates.</w:t>
      </w:r>
    </w:p>
    <w:p w14:paraId="537A6CB7" w14:textId="77777777" w:rsidR="004E3566" w:rsidRPr="004E3566" w:rsidRDefault="004E3566" w:rsidP="004E3566">
      <w:r w:rsidRPr="004E3566">
        <w:rPr>
          <w:rFonts w:ascii="Segoe UI Symbol" w:hAnsi="Segoe UI Symbol" w:cs="Segoe UI Symbol"/>
        </w:rPr>
        <w:t>🛠</w:t>
      </w:r>
      <w:r w:rsidRPr="004E3566">
        <w:t xml:space="preserve">️ </w:t>
      </w:r>
      <w:r w:rsidRPr="004E3566">
        <w:rPr>
          <w:b/>
          <w:bCs/>
        </w:rPr>
        <w:t>Activity: Constructing Truth Tables</w:t>
      </w:r>
    </w:p>
    <w:p w14:paraId="1AA97FD9" w14:textId="77777777" w:rsidR="004E3566" w:rsidRPr="004E3566" w:rsidRDefault="004E3566" w:rsidP="004E3566">
      <w:r w:rsidRPr="004E3566">
        <w:t>Students can:</w:t>
      </w:r>
    </w:p>
    <w:p w14:paraId="739A79BA" w14:textId="77777777" w:rsidR="004E3566" w:rsidRPr="004E3566" w:rsidRDefault="004E3566" w:rsidP="004E3566">
      <w:pPr>
        <w:numPr>
          <w:ilvl w:val="0"/>
          <w:numId w:val="24"/>
        </w:numPr>
      </w:pPr>
      <w:r w:rsidRPr="004E3566">
        <w:t>Translate Boolean expressions into truth tables</w:t>
      </w:r>
    </w:p>
    <w:p w14:paraId="083CC2DE" w14:textId="77777777" w:rsidR="004E3566" w:rsidRPr="004E3566" w:rsidRDefault="004E3566" w:rsidP="004E3566">
      <w:pPr>
        <w:numPr>
          <w:ilvl w:val="0"/>
          <w:numId w:val="24"/>
        </w:numPr>
      </w:pPr>
      <w:proofErr w:type="spellStart"/>
      <w:r w:rsidRPr="004E3566">
        <w:t>Analyze</w:t>
      </w:r>
      <w:proofErr w:type="spellEnd"/>
      <w:r w:rsidRPr="004E3566">
        <w:t xml:space="preserve"> digital circuits step-by-step</w:t>
      </w:r>
    </w:p>
    <w:p w14:paraId="1E0C8083" w14:textId="77777777" w:rsidR="004E3566" w:rsidRPr="004E3566" w:rsidRDefault="004E3566" w:rsidP="004E3566">
      <w:pPr>
        <w:numPr>
          <w:ilvl w:val="0"/>
          <w:numId w:val="24"/>
        </w:numPr>
      </w:pPr>
      <w:r w:rsidRPr="004E3566">
        <w:t>Predict outputs for given input combinations</w:t>
      </w:r>
    </w:p>
    <w:p w14:paraId="60AAEE77" w14:textId="77777777" w:rsidR="004E3566" w:rsidRPr="004E3566" w:rsidRDefault="004E3566" w:rsidP="004E3566">
      <w:pPr>
        <w:numPr>
          <w:ilvl w:val="0"/>
          <w:numId w:val="24"/>
        </w:numPr>
      </w:pPr>
      <w:r w:rsidRPr="004E3566">
        <w:t>Use simulation tools or draw logic diagrams manually</w:t>
      </w:r>
    </w:p>
    <w:p w14:paraId="188B3302" w14:textId="77777777" w:rsidR="004E3566" w:rsidRPr="004E3566" w:rsidRDefault="004E3566" w:rsidP="004E3566">
      <w:r w:rsidRPr="004E3566">
        <w:rPr>
          <w:rFonts w:ascii="Segoe UI Emoji" w:hAnsi="Segoe UI Emoji" w:cs="Segoe UI Emoji"/>
        </w:rPr>
        <w:t>📌</w:t>
      </w:r>
      <w:r w:rsidRPr="004E3566">
        <w:t xml:space="preserve"> </w:t>
      </w:r>
      <w:r w:rsidRPr="004E3566">
        <w:rPr>
          <w:i/>
          <w:iCs/>
        </w:rPr>
        <w:t>Challenge</w:t>
      </w:r>
      <w:r w:rsidRPr="004E3566">
        <w:t>: Build a truth table for Q = (A \</w:t>
      </w:r>
      <w:proofErr w:type="spellStart"/>
      <w:r w:rsidRPr="004E3566">
        <w:t>oplus</w:t>
      </w:r>
      <w:proofErr w:type="spellEnd"/>
      <w:r w:rsidRPr="004E3566">
        <w:t xml:space="preserve"> B) \</w:t>
      </w:r>
      <w:proofErr w:type="spellStart"/>
      <w:r w:rsidRPr="004E3566">
        <w:t>cdot</w:t>
      </w:r>
      <w:proofErr w:type="spellEnd"/>
      <w:r w:rsidRPr="004E3566">
        <w:t xml:space="preserve"> C</w:t>
      </w:r>
    </w:p>
    <w:p w14:paraId="2F309D28" w14:textId="77777777" w:rsidR="004E3566" w:rsidRPr="004E3566" w:rsidRDefault="004E3566" w:rsidP="004E3566">
      <w:r w:rsidRPr="004E3566">
        <w:t>Would you like this formatted into a bilingual glossary or expanded into a reflective paragraph with Harvard-style referencing? I can also help you scaffold a worksheet or teaching resource around this.</w:t>
      </w:r>
    </w:p>
    <w:p w14:paraId="4A9881DD" w14:textId="77777777" w:rsidR="004E3566" w:rsidRPr="004E3566" w:rsidRDefault="004E3566" w:rsidP="004E3566"/>
    <w:p w14:paraId="1168BC17" w14:textId="77777777" w:rsidR="004E3566" w:rsidRDefault="004E3566" w:rsidP="00CF6DEF">
      <w:pPr>
        <w:pBdr>
          <w:bottom w:val="double" w:sz="6" w:space="1" w:color="auto"/>
        </w:pBdr>
      </w:pPr>
    </w:p>
    <w:p w14:paraId="3AA70DA7" w14:textId="77777777" w:rsidR="004E3566" w:rsidRPr="004E3566" w:rsidRDefault="004E3566" w:rsidP="004E3566">
      <w:pPr>
        <w:pStyle w:val="Heading1"/>
        <w:rPr>
          <w:b/>
          <w:bCs/>
        </w:rPr>
      </w:pPr>
      <w:r w:rsidRPr="004E3566">
        <w:rPr>
          <w:b/>
          <w:bCs/>
        </w:rPr>
        <w:lastRenderedPageBreak/>
        <w:t>4. Set Theory in Computing (20 minutes)</w:t>
      </w:r>
    </w:p>
    <w:p w14:paraId="41615262" w14:textId="77777777" w:rsidR="004E3566" w:rsidRPr="00CF6DEF" w:rsidRDefault="004E3566" w:rsidP="004E3566">
      <w:pPr>
        <w:pStyle w:val="Heading1"/>
      </w:pPr>
    </w:p>
    <w:p w14:paraId="3C70FC27" w14:textId="77777777" w:rsidR="00AD0491" w:rsidRPr="00AD0491" w:rsidRDefault="00AD0491" w:rsidP="00AD0491">
      <w:r w:rsidRPr="00AD0491">
        <w:t>Discussion Points:</w:t>
      </w:r>
    </w:p>
    <w:p w14:paraId="55862953" w14:textId="77777777" w:rsidR="00AD0491" w:rsidRPr="00AD0491" w:rsidRDefault="00AD0491" w:rsidP="00AD0491">
      <w:pPr>
        <w:numPr>
          <w:ilvl w:val="0"/>
          <w:numId w:val="10"/>
        </w:numPr>
      </w:pPr>
      <w:r w:rsidRPr="00AD0491">
        <w:t>What are sets, subsets, intersections, and unions in computing?</w:t>
      </w:r>
    </w:p>
    <w:p w14:paraId="16EC4818" w14:textId="77777777" w:rsidR="00AD0491" w:rsidRPr="00AD0491" w:rsidRDefault="00AD0491" w:rsidP="00AD0491">
      <w:pPr>
        <w:numPr>
          <w:ilvl w:val="0"/>
          <w:numId w:val="10"/>
        </w:numPr>
      </w:pPr>
      <w:r w:rsidRPr="00AD0491">
        <w:t>How does set theory apply to relational databases and search algorithms?</w:t>
      </w:r>
    </w:p>
    <w:p w14:paraId="01968CA0" w14:textId="77777777" w:rsidR="00AD0491" w:rsidRPr="00AD0491" w:rsidRDefault="00AD0491" w:rsidP="00AD0491">
      <w:pPr>
        <w:numPr>
          <w:ilvl w:val="0"/>
          <w:numId w:val="10"/>
        </w:numPr>
      </w:pPr>
      <w:r w:rsidRPr="00AD0491">
        <w:t>What role does set theory play in artificial intelligence and big data analytics?</w:t>
      </w:r>
    </w:p>
    <w:p w14:paraId="079D89AE" w14:textId="77777777" w:rsidR="00AD0491" w:rsidRPr="00AD0491" w:rsidRDefault="00AD0491" w:rsidP="00AD0491">
      <w:r w:rsidRPr="00AD0491">
        <w:t>Activity:</w:t>
      </w:r>
    </w:p>
    <w:p w14:paraId="41B78A7D" w14:textId="77777777" w:rsidR="00AD0491" w:rsidRPr="00AD0491" w:rsidRDefault="00AD0491" w:rsidP="00AD0491">
      <w:pPr>
        <w:numPr>
          <w:ilvl w:val="0"/>
          <w:numId w:val="11"/>
        </w:numPr>
      </w:pPr>
      <w:r w:rsidRPr="00AD0491">
        <w:t>Construct Venn diagrams to represent database queries and search engine indexing.</w:t>
      </w:r>
    </w:p>
    <w:p w14:paraId="3948BE2E" w14:textId="77777777" w:rsidR="00AD0491" w:rsidRDefault="00AD0491" w:rsidP="00AD0491">
      <w:pPr>
        <w:numPr>
          <w:ilvl w:val="0"/>
          <w:numId w:val="11"/>
        </w:numPr>
      </w:pPr>
      <w:r w:rsidRPr="00AD0491">
        <w:t>Solve a real-world data structuring problem using set operations.</w:t>
      </w:r>
    </w:p>
    <w:p w14:paraId="77B8AECE" w14:textId="77777777" w:rsidR="00BF4BCA" w:rsidRDefault="00BF4BCA" w:rsidP="00BF4BCA">
      <w:pPr>
        <w:pBdr>
          <w:bottom w:val="double" w:sz="6" w:space="1" w:color="auto"/>
        </w:pBdr>
      </w:pPr>
    </w:p>
    <w:p w14:paraId="726AE8CB" w14:textId="77777777" w:rsidR="00BF4BCA" w:rsidRPr="00BF4BCA" w:rsidRDefault="00BF4BCA" w:rsidP="00BF4BCA">
      <w:r w:rsidRPr="00BF4BCA">
        <w:t>Absolutely—this is a brilliant intersection of mathematical foundations and real-world computational applications. Let's break it all down:</w:t>
      </w:r>
    </w:p>
    <w:p w14:paraId="0A71A976" w14:textId="77777777" w:rsidR="00BF4BCA" w:rsidRPr="00BF4BCA" w:rsidRDefault="00BF4BCA" w:rsidP="00BF4BCA">
      <w:r w:rsidRPr="00BF4BCA">
        <w:rPr>
          <w:rFonts w:ascii="Segoe UI Emoji" w:hAnsi="Segoe UI Emoji" w:cs="Segoe UI Emoji"/>
        </w:rPr>
        <w:t>💡</w:t>
      </w:r>
      <w:r w:rsidRPr="00BF4BCA">
        <w:t xml:space="preserve"> </w:t>
      </w:r>
      <w:r w:rsidRPr="00BF4BCA">
        <w:rPr>
          <w:b/>
          <w:bCs/>
        </w:rPr>
        <w:t>Discussion Points</w:t>
      </w:r>
    </w:p>
    <w:p w14:paraId="457ED521" w14:textId="77777777" w:rsidR="00BF4BCA" w:rsidRPr="00BF4BCA" w:rsidRDefault="00BF4BCA" w:rsidP="00BF4BCA">
      <w:pPr>
        <w:rPr>
          <w:b/>
          <w:bCs/>
          <w:sz w:val="32"/>
          <w:szCs w:val="32"/>
        </w:rPr>
      </w:pPr>
      <w:r w:rsidRPr="00BF4BCA">
        <w:rPr>
          <w:rFonts w:ascii="Segoe UI Emoji" w:hAnsi="Segoe UI Emoji" w:cs="Segoe UI Emoji"/>
          <w:b/>
          <w:bCs/>
          <w:sz w:val="32"/>
          <w:szCs w:val="32"/>
        </w:rPr>
        <w:t>✅</w:t>
      </w:r>
      <w:r w:rsidRPr="00BF4BCA">
        <w:rPr>
          <w:b/>
          <w:bCs/>
          <w:sz w:val="32"/>
          <w:szCs w:val="32"/>
        </w:rPr>
        <w:t xml:space="preserve"> Sets, Subsets, Intersections, and Unions in Computing</w:t>
      </w:r>
    </w:p>
    <w:p w14:paraId="2DC334D9" w14:textId="77777777" w:rsidR="00BF4BCA" w:rsidRPr="00BF4BCA" w:rsidRDefault="00BF4BCA" w:rsidP="00BF4BCA">
      <w:pPr>
        <w:numPr>
          <w:ilvl w:val="0"/>
          <w:numId w:val="12"/>
        </w:numPr>
      </w:pPr>
      <w:r w:rsidRPr="00BF4BCA">
        <w:rPr>
          <w:b/>
          <w:bCs/>
        </w:rPr>
        <w:t>Set</w:t>
      </w:r>
      <w:r w:rsidRPr="00BF4BCA">
        <w:t>: A collection of distinct elements. In computing, sets often represent groups of data—e.g., users, files, or records.</w:t>
      </w:r>
    </w:p>
    <w:p w14:paraId="34CF24DA" w14:textId="77777777" w:rsidR="00BF4BCA" w:rsidRPr="00BF4BCA" w:rsidRDefault="00BF4BCA" w:rsidP="00BF4BCA">
      <w:pPr>
        <w:numPr>
          <w:ilvl w:val="0"/>
          <w:numId w:val="12"/>
        </w:numPr>
      </w:pPr>
      <w:r w:rsidRPr="00BF4BCA">
        <w:rPr>
          <w:b/>
          <w:bCs/>
        </w:rPr>
        <w:t>Subset</w:t>
      </w:r>
      <w:r w:rsidRPr="00BF4BCA">
        <w:t xml:space="preserve">: A set that contains only elements from a larger set. For instance, users from the UK </w:t>
      </w:r>
      <w:r w:rsidRPr="00BF4BCA">
        <w:rPr>
          <w:rFonts w:ascii="Cambria Math" w:hAnsi="Cambria Math" w:cs="Cambria Math"/>
        </w:rPr>
        <w:t>⊆</w:t>
      </w:r>
      <w:r w:rsidRPr="00BF4BCA">
        <w:t xml:space="preserve"> all users.</w:t>
      </w:r>
    </w:p>
    <w:p w14:paraId="09C585A2" w14:textId="77777777" w:rsidR="00BF4BCA" w:rsidRPr="00BF4BCA" w:rsidRDefault="00BF4BCA" w:rsidP="00BF4BCA">
      <w:pPr>
        <w:numPr>
          <w:ilvl w:val="0"/>
          <w:numId w:val="12"/>
        </w:numPr>
      </w:pPr>
      <w:r w:rsidRPr="00BF4BCA">
        <w:rPr>
          <w:b/>
          <w:bCs/>
        </w:rPr>
        <w:t>Intersection (A ∩ B)</w:t>
      </w:r>
      <w:r w:rsidRPr="00BF4BCA">
        <w:t>: Common elements between two sets—used in search queries like filtering records by multiple criteria.</w:t>
      </w:r>
    </w:p>
    <w:p w14:paraId="79A4416F" w14:textId="77777777" w:rsidR="00BF4BCA" w:rsidRPr="00BF4BCA" w:rsidRDefault="00BF4BCA" w:rsidP="00BF4BCA">
      <w:pPr>
        <w:numPr>
          <w:ilvl w:val="0"/>
          <w:numId w:val="12"/>
        </w:numPr>
      </w:pPr>
      <w:r w:rsidRPr="00BF4BCA">
        <w:rPr>
          <w:b/>
          <w:bCs/>
        </w:rPr>
        <w:t xml:space="preserve">Union (A </w:t>
      </w:r>
      <w:r w:rsidRPr="00BF4BCA">
        <w:rPr>
          <w:rFonts w:ascii="Cambria Math" w:hAnsi="Cambria Math" w:cs="Cambria Math"/>
          <w:b/>
          <w:bCs/>
        </w:rPr>
        <w:t>∪</w:t>
      </w:r>
      <w:r w:rsidRPr="00BF4BCA">
        <w:rPr>
          <w:b/>
          <w:bCs/>
        </w:rPr>
        <w:t xml:space="preserve"> B)</w:t>
      </w:r>
      <w:r w:rsidRPr="00BF4BCA">
        <w:t>: Combines all elements from both sets, removing duplicates—used when merging datasets or combining search results.</w:t>
      </w:r>
    </w:p>
    <w:p w14:paraId="2D6F3843" w14:textId="77777777" w:rsidR="00BF4BCA" w:rsidRPr="00BF4BCA" w:rsidRDefault="00BF4BCA" w:rsidP="00BF4BCA">
      <w:pPr>
        <w:rPr>
          <w:b/>
          <w:bCs/>
          <w:sz w:val="32"/>
          <w:szCs w:val="32"/>
        </w:rPr>
      </w:pPr>
      <w:r w:rsidRPr="00BF4BCA">
        <w:rPr>
          <w:rFonts w:ascii="Segoe UI Emoji" w:hAnsi="Segoe UI Emoji" w:cs="Segoe UI Emoji"/>
          <w:b/>
          <w:bCs/>
          <w:sz w:val="32"/>
          <w:szCs w:val="32"/>
        </w:rPr>
        <w:t>🔍</w:t>
      </w:r>
      <w:r w:rsidRPr="00BF4BCA">
        <w:rPr>
          <w:b/>
          <w:bCs/>
          <w:sz w:val="32"/>
          <w:szCs w:val="32"/>
        </w:rPr>
        <w:t xml:space="preserve"> Set Theory in Relational Databases &amp; Search Algorithms</w:t>
      </w:r>
    </w:p>
    <w:p w14:paraId="1ECE1C69" w14:textId="77777777" w:rsidR="00BF4BCA" w:rsidRPr="00BF4BCA" w:rsidRDefault="00BF4BCA" w:rsidP="00BF4BCA">
      <w:pPr>
        <w:numPr>
          <w:ilvl w:val="0"/>
          <w:numId w:val="13"/>
        </w:numPr>
      </w:pPr>
      <w:r w:rsidRPr="00BF4BCA">
        <w:rPr>
          <w:b/>
          <w:bCs/>
        </w:rPr>
        <w:t>Relational Databases</w:t>
      </w:r>
      <w:r w:rsidRPr="00BF4BCA">
        <w:t>:</w:t>
      </w:r>
    </w:p>
    <w:p w14:paraId="6424B937" w14:textId="77777777" w:rsidR="00BF4BCA" w:rsidRPr="00BF4BCA" w:rsidRDefault="00BF4BCA" w:rsidP="00BF4BCA">
      <w:pPr>
        <w:numPr>
          <w:ilvl w:val="1"/>
          <w:numId w:val="13"/>
        </w:numPr>
      </w:pPr>
      <w:r w:rsidRPr="00BF4BCA">
        <w:t>SQL SELECT statements with JOIN, INTERSECT, UNION, and EXCEPT mirror set operations.</w:t>
      </w:r>
    </w:p>
    <w:p w14:paraId="6FE26159" w14:textId="77777777" w:rsidR="00BF4BCA" w:rsidRPr="00BF4BCA" w:rsidRDefault="00BF4BCA" w:rsidP="00BF4BCA">
      <w:pPr>
        <w:numPr>
          <w:ilvl w:val="1"/>
          <w:numId w:val="13"/>
        </w:numPr>
      </w:pPr>
      <w:r w:rsidRPr="00BF4BCA">
        <w:t>Example:</w:t>
      </w:r>
    </w:p>
    <w:p w14:paraId="5ABD8286" w14:textId="77777777" w:rsidR="00BF4BCA" w:rsidRPr="00BF4BCA" w:rsidRDefault="00BF4BCA" w:rsidP="00BF4BCA">
      <w:pPr>
        <w:numPr>
          <w:ilvl w:val="1"/>
          <w:numId w:val="13"/>
        </w:numPr>
      </w:pPr>
      <w:r w:rsidRPr="00BF4BCA">
        <w:lastRenderedPageBreak/>
        <w:t>SELECT * FROM Customers INTERSECT SELECT * FROM Orders gives common entries.</w:t>
      </w:r>
    </w:p>
    <w:p w14:paraId="33453DCD" w14:textId="77777777" w:rsidR="00BF4BCA" w:rsidRPr="00BF4BCA" w:rsidRDefault="00BF4BCA" w:rsidP="00BF4BCA">
      <w:pPr>
        <w:numPr>
          <w:ilvl w:val="1"/>
          <w:numId w:val="13"/>
        </w:numPr>
      </w:pPr>
      <w:r w:rsidRPr="00BF4BCA">
        <w:t xml:space="preserve">These are </w:t>
      </w:r>
      <w:r w:rsidRPr="00BF4BCA">
        <w:rPr>
          <w:b/>
          <w:bCs/>
        </w:rPr>
        <w:t>equivalent to A ∩ B</w:t>
      </w:r>
      <w:r w:rsidRPr="00BF4BCA">
        <w:t>.</w:t>
      </w:r>
    </w:p>
    <w:p w14:paraId="0260A344" w14:textId="77777777" w:rsidR="00BF4BCA" w:rsidRPr="00BF4BCA" w:rsidRDefault="00BF4BCA" w:rsidP="00BF4BCA">
      <w:pPr>
        <w:numPr>
          <w:ilvl w:val="0"/>
          <w:numId w:val="13"/>
        </w:numPr>
      </w:pPr>
      <w:r w:rsidRPr="00BF4BCA">
        <w:rPr>
          <w:b/>
          <w:bCs/>
        </w:rPr>
        <w:t>Search Algorithms</w:t>
      </w:r>
      <w:r w:rsidRPr="00BF4BCA">
        <w:t>:</w:t>
      </w:r>
    </w:p>
    <w:p w14:paraId="5064073F" w14:textId="77777777" w:rsidR="00BF4BCA" w:rsidRPr="00BF4BCA" w:rsidRDefault="00BF4BCA" w:rsidP="00BF4BCA">
      <w:pPr>
        <w:numPr>
          <w:ilvl w:val="0"/>
          <w:numId w:val="14"/>
        </w:numPr>
      </w:pPr>
      <w:r w:rsidRPr="00BF4BCA">
        <w:t>Boolean retrieval models (used in basic search engines) rely on set theory:</w:t>
      </w:r>
    </w:p>
    <w:p w14:paraId="2876E7CA" w14:textId="77777777" w:rsidR="00BF4BCA" w:rsidRPr="00BF4BCA" w:rsidRDefault="00BF4BCA" w:rsidP="00BF4BCA">
      <w:pPr>
        <w:numPr>
          <w:ilvl w:val="1"/>
          <w:numId w:val="14"/>
        </w:numPr>
      </w:pPr>
      <w:r w:rsidRPr="00BF4BCA">
        <w:t>Search for "cybersecurity AND ethics" → intersection</w:t>
      </w:r>
    </w:p>
    <w:p w14:paraId="74A6EA13" w14:textId="77777777" w:rsidR="00BF4BCA" w:rsidRPr="00BF4BCA" w:rsidRDefault="00BF4BCA" w:rsidP="00BF4BCA">
      <w:pPr>
        <w:numPr>
          <w:ilvl w:val="1"/>
          <w:numId w:val="14"/>
        </w:numPr>
      </w:pPr>
      <w:r w:rsidRPr="00BF4BCA">
        <w:t>"</w:t>
      </w:r>
      <w:proofErr w:type="gramStart"/>
      <w:r w:rsidRPr="00BF4BCA">
        <w:t>quantum</w:t>
      </w:r>
      <w:proofErr w:type="gramEnd"/>
      <w:r w:rsidRPr="00BF4BCA">
        <w:t xml:space="preserve"> OR cryptography" → union</w:t>
      </w:r>
    </w:p>
    <w:p w14:paraId="426ED5DC" w14:textId="77777777" w:rsidR="00BF4BCA" w:rsidRPr="00BF4BCA" w:rsidRDefault="00BF4BCA" w:rsidP="00BF4BCA">
      <w:pPr>
        <w:numPr>
          <w:ilvl w:val="1"/>
          <w:numId w:val="14"/>
        </w:numPr>
      </w:pPr>
      <w:r w:rsidRPr="00BF4BCA">
        <w:t>"</w:t>
      </w:r>
      <w:proofErr w:type="gramStart"/>
      <w:r w:rsidRPr="00BF4BCA">
        <w:t>network</w:t>
      </w:r>
      <w:proofErr w:type="gramEnd"/>
      <w:r w:rsidRPr="00BF4BCA">
        <w:t xml:space="preserve"> NOT intrusion" → complement</w:t>
      </w:r>
    </w:p>
    <w:p w14:paraId="310F359C" w14:textId="77777777" w:rsidR="00BF4BCA" w:rsidRPr="00BF4BCA" w:rsidRDefault="00BF4BCA" w:rsidP="00BF4BCA">
      <w:pPr>
        <w:numPr>
          <w:ilvl w:val="0"/>
          <w:numId w:val="14"/>
        </w:numPr>
      </w:pPr>
      <w:r w:rsidRPr="00BF4BCA">
        <w:t>Results are pulled by treating each keyword as a set of documents containing it.</w:t>
      </w:r>
    </w:p>
    <w:p w14:paraId="2F886F99" w14:textId="77777777" w:rsidR="00BF4BCA" w:rsidRPr="00BF4BCA" w:rsidRDefault="00BF4BCA" w:rsidP="00BF4BCA">
      <w:r w:rsidRPr="00BF4BCA">
        <w:rPr>
          <w:rFonts w:ascii="Segoe UI Emoji" w:hAnsi="Segoe UI Emoji" w:cs="Segoe UI Emoji"/>
        </w:rPr>
        <w:t>🧠</w:t>
      </w:r>
      <w:r w:rsidRPr="00BF4BCA">
        <w:t xml:space="preserve"> Set Theory in AI &amp; Big Data Analytics</w:t>
      </w:r>
    </w:p>
    <w:p w14:paraId="202E16D4" w14:textId="77777777" w:rsidR="00BF4BCA" w:rsidRPr="00BF4BCA" w:rsidRDefault="00BF4BCA" w:rsidP="00BF4BCA">
      <w:pPr>
        <w:numPr>
          <w:ilvl w:val="0"/>
          <w:numId w:val="15"/>
        </w:numPr>
      </w:pPr>
      <w:r w:rsidRPr="00BF4BCA">
        <w:rPr>
          <w:b/>
          <w:bCs/>
        </w:rPr>
        <w:t>Clustering &amp; Classification</w:t>
      </w:r>
      <w:r w:rsidRPr="00BF4BCA">
        <w:t>:</w:t>
      </w:r>
    </w:p>
    <w:p w14:paraId="232E791E" w14:textId="77777777" w:rsidR="00BF4BCA" w:rsidRPr="00BF4BCA" w:rsidRDefault="00BF4BCA" w:rsidP="00BF4BCA">
      <w:pPr>
        <w:numPr>
          <w:ilvl w:val="1"/>
          <w:numId w:val="15"/>
        </w:numPr>
      </w:pPr>
      <w:r w:rsidRPr="00BF4BCA">
        <w:t>Sets define groups of data points; intersections reveal overlaps between clusters.</w:t>
      </w:r>
    </w:p>
    <w:p w14:paraId="48E92CEB" w14:textId="77777777" w:rsidR="00BF4BCA" w:rsidRPr="00BF4BCA" w:rsidRDefault="00BF4BCA" w:rsidP="00BF4BCA">
      <w:pPr>
        <w:numPr>
          <w:ilvl w:val="1"/>
          <w:numId w:val="15"/>
        </w:numPr>
      </w:pPr>
      <w:r w:rsidRPr="00BF4BCA">
        <w:t>Algorithms like k-means treat data points as belonging to one or more subsets.</w:t>
      </w:r>
    </w:p>
    <w:p w14:paraId="346D15FA" w14:textId="77777777" w:rsidR="00BF4BCA" w:rsidRPr="00BF4BCA" w:rsidRDefault="00BF4BCA" w:rsidP="00BF4BCA">
      <w:pPr>
        <w:numPr>
          <w:ilvl w:val="0"/>
          <w:numId w:val="15"/>
        </w:numPr>
      </w:pPr>
      <w:r w:rsidRPr="00BF4BCA">
        <w:rPr>
          <w:b/>
          <w:bCs/>
        </w:rPr>
        <w:t>Feature Selection</w:t>
      </w:r>
      <w:r w:rsidRPr="00BF4BCA">
        <w:t>:</w:t>
      </w:r>
    </w:p>
    <w:p w14:paraId="57F0F328" w14:textId="77777777" w:rsidR="00BF4BCA" w:rsidRPr="00BF4BCA" w:rsidRDefault="00BF4BCA" w:rsidP="00BF4BCA">
      <w:pPr>
        <w:numPr>
          <w:ilvl w:val="1"/>
          <w:numId w:val="15"/>
        </w:numPr>
      </w:pPr>
      <w:r w:rsidRPr="00BF4BCA">
        <w:t>Machine learning uses union and intersection to determine which features are shared across target classes.</w:t>
      </w:r>
    </w:p>
    <w:p w14:paraId="51AD2F7B" w14:textId="77777777" w:rsidR="00BF4BCA" w:rsidRPr="00BF4BCA" w:rsidRDefault="00BF4BCA" w:rsidP="00BF4BCA">
      <w:pPr>
        <w:numPr>
          <w:ilvl w:val="0"/>
          <w:numId w:val="15"/>
        </w:numPr>
      </w:pPr>
      <w:r w:rsidRPr="00BF4BCA">
        <w:rPr>
          <w:b/>
          <w:bCs/>
        </w:rPr>
        <w:t>Graph Analytics &amp; Social Networks</w:t>
      </w:r>
      <w:r w:rsidRPr="00BF4BCA">
        <w:t>:</w:t>
      </w:r>
    </w:p>
    <w:p w14:paraId="7C035560" w14:textId="77777777" w:rsidR="00BF4BCA" w:rsidRPr="00BF4BCA" w:rsidRDefault="00BF4BCA" w:rsidP="00BF4BCA">
      <w:pPr>
        <w:numPr>
          <w:ilvl w:val="0"/>
          <w:numId w:val="16"/>
        </w:numPr>
      </w:pPr>
      <w:r w:rsidRPr="00BF4BCA">
        <w:t xml:space="preserve">Nodes (users) and edges (connections) use set theory to </w:t>
      </w:r>
      <w:proofErr w:type="spellStart"/>
      <w:r w:rsidRPr="00BF4BCA">
        <w:t>analyze</w:t>
      </w:r>
      <w:proofErr w:type="spellEnd"/>
      <w:r w:rsidRPr="00BF4BCA">
        <w:t xml:space="preserve"> relationships—e.g., mutual friends = intersection of friend sets.</w:t>
      </w:r>
    </w:p>
    <w:p w14:paraId="26EF3FF5" w14:textId="77777777" w:rsidR="00BF4BCA" w:rsidRPr="00BF4BCA" w:rsidRDefault="00BF4BCA" w:rsidP="00BF4BCA">
      <w:r w:rsidRPr="00BF4BCA">
        <w:rPr>
          <w:rFonts w:ascii="Segoe UI Emoji" w:hAnsi="Segoe UI Emoji" w:cs="Segoe UI Emoji"/>
        </w:rPr>
        <w:t>🎯</w:t>
      </w:r>
      <w:r w:rsidRPr="00BF4BCA">
        <w:t xml:space="preserve"> </w:t>
      </w:r>
      <w:r w:rsidRPr="00BF4BCA">
        <w:rPr>
          <w:b/>
          <w:bCs/>
        </w:rPr>
        <w:t>Activity</w:t>
      </w:r>
    </w:p>
    <w:p w14:paraId="43756C0D" w14:textId="77777777" w:rsidR="00BF4BCA" w:rsidRPr="00BF4BCA" w:rsidRDefault="00BF4BCA" w:rsidP="00BF4BCA">
      <w:r w:rsidRPr="00BF4BCA">
        <w:rPr>
          <w:rFonts w:ascii="Segoe UI Symbol" w:hAnsi="Segoe UI Symbol" w:cs="Segoe UI Symbol"/>
        </w:rPr>
        <w:t>🗂</w:t>
      </w:r>
      <w:r w:rsidRPr="00BF4BCA">
        <w:t xml:space="preserve"> Venn Diagrams for Database Queries</w:t>
      </w:r>
    </w:p>
    <w:p w14:paraId="0ABF0498" w14:textId="77777777" w:rsidR="00BF4BCA" w:rsidRPr="00BF4BCA" w:rsidRDefault="00BF4BCA" w:rsidP="00BF4BCA">
      <w:r w:rsidRPr="00BF4BCA">
        <w:t>Let’s imagine three sets:</w:t>
      </w:r>
    </w:p>
    <w:p w14:paraId="5D1FF4D6" w14:textId="77777777" w:rsidR="00BF4BCA" w:rsidRPr="00BF4BCA" w:rsidRDefault="00BF4BCA" w:rsidP="00BF4BCA">
      <w:pPr>
        <w:numPr>
          <w:ilvl w:val="0"/>
          <w:numId w:val="17"/>
        </w:numPr>
      </w:pPr>
      <w:r w:rsidRPr="00BF4BCA">
        <w:t>Set A: Users from Ipswich</w:t>
      </w:r>
    </w:p>
    <w:p w14:paraId="2E00A9BC" w14:textId="77777777" w:rsidR="00BF4BCA" w:rsidRPr="00BF4BCA" w:rsidRDefault="00BF4BCA" w:rsidP="00BF4BCA">
      <w:pPr>
        <w:numPr>
          <w:ilvl w:val="0"/>
          <w:numId w:val="17"/>
        </w:numPr>
      </w:pPr>
      <w:r w:rsidRPr="00BF4BCA">
        <w:t>Set B: Users interested in cybersecurity</w:t>
      </w:r>
    </w:p>
    <w:p w14:paraId="6A7C4BAA" w14:textId="77777777" w:rsidR="00BF4BCA" w:rsidRPr="00BF4BCA" w:rsidRDefault="00BF4BCA" w:rsidP="00BF4BCA">
      <w:pPr>
        <w:numPr>
          <w:ilvl w:val="0"/>
          <w:numId w:val="17"/>
        </w:numPr>
      </w:pPr>
      <w:r w:rsidRPr="00BF4BCA">
        <w:t>Set C: Users enrolled in MSc programmes</w:t>
      </w:r>
    </w:p>
    <w:p w14:paraId="3D6FA5B4" w14:textId="77777777" w:rsidR="00BF4BCA" w:rsidRPr="00BF4BCA" w:rsidRDefault="00BF4BCA" w:rsidP="00BF4BCA">
      <w:r w:rsidRPr="00BF4BCA">
        <w:t>A Venn diagram would show:</w:t>
      </w:r>
    </w:p>
    <w:p w14:paraId="7F34C846" w14:textId="77777777" w:rsidR="00BF4BCA" w:rsidRPr="00BF4BCA" w:rsidRDefault="00BF4BCA" w:rsidP="00BF4BCA">
      <w:pPr>
        <w:numPr>
          <w:ilvl w:val="0"/>
          <w:numId w:val="18"/>
        </w:numPr>
      </w:pPr>
      <w:r w:rsidRPr="00BF4BCA">
        <w:t>A ∩ B ∩ C: Ipswich-based users studying cybersecurity at MSc level</w:t>
      </w:r>
    </w:p>
    <w:p w14:paraId="26F41620" w14:textId="77777777" w:rsidR="00BF4BCA" w:rsidRPr="00BF4BCA" w:rsidRDefault="00BF4BCA" w:rsidP="00BF4BCA">
      <w:pPr>
        <w:numPr>
          <w:ilvl w:val="0"/>
          <w:numId w:val="18"/>
        </w:numPr>
      </w:pPr>
      <w:r w:rsidRPr="00BF4BCA">
        <w:lastRenderedPageBreak/>
        <w:t xml:space="preserve">B </w:t>
      </w:r>
      <w:r w:rsidRPr="00BF4BCA">
        <w:rPr>
          <w:rFonts w:ascii="Cambria Math" w:hAnsi="Cambria Math" w:cs="Cambria Math"/>
        </w:rPr>
        <w:t>∪</w:t>
      </w:r>
      <w:r w:rsidRPr="00BF4BCA">
        <w:t xml:space="preserve"> C: Anyone interested in cybersecurity or currently studying it</w:t>
      </w:r>
    </w:p>
    <w:p w14:paraId="7D01844A" w14:textId="77777777" w:rsidR="00BF4BCA" w:rsidRPr="00BF4BCA" w:rsidRDefault="00BF4BCA" w:rsidP="00BF4BCA">
      <w:r w:rsidRPr="00BF4BCA">
        <w:t>Would you like me to generate a visual Venn diagram of that?</w:t>
      </w:r>
    </w:p>
    <w:p w14:paraId="3E3D13B4" w14:textId="77777777" w:rsidR="00BF4BCA" w:rsidRPr="00BF4BCA" w:rsidRDefault="00BF4BCA" w:rsidP="00BF4BCA">
      <w:r w:rsidRPr="00BF4BCA">
        <w:rPr>
          <w:rFonts w:ascii="Segoe UI Symbol" w:hAnsi="Segoe UI Symbol" w:cs="Segoe UI Symbol"/>
        </w:rPr>
        <w:t>🛠</w:t>
      </w:r>
      <w:r w:rsidRPr="00BF4BCA">
        <w:t xml:space="preserve"> Real-World Problem Using Set Operations</w:t>
      </w:r>
    </w:p>
    <w:p w14:paraId="4829ADF1" w14:textId="77777777" w:rsidR="00BF4BCA" w:rsidRPr="00BF4BCA" w:rsidRDefault="00BF4BCA" w:rsidP="00BF4BCA">
      <w:r w:rsidRPr="00BF4BCA">
        <w:rPr>
          <w:b/>
          <w:bCs/>
        </w:rPr>
        <w:t>Scenario</w:t>
      </w:r>
      <w:r w:rsidRPr="00BF4BCA">
        <w:t xml:space="preserve">: You manage a support system and need to </w:t>
      </w:r>
      <w:proofErr w:type="spellStart"/>
      <w:r w:rsidRPr="00BF4BCA">
        <w:t>analyze</w:t>
      </w:r>
      <w:proofErr w:type="spellEnd"/>
      <w:r w:rsidRPr="00BF4BCA">
        <w:t>:</w:t>
      </w:r>
    </w:p>
    <w:p w14:paraId="0202D052" w14:textId="77777777" w:rsidR="00BF4BCA" w:rsidRPr="00BF4BCA" w:rsidRDefault="00BF4BCA" w:rsidP="00BF4BCA">
      <w:pPr>
        <w:numPr>
          <w:ilvl w:val="0"/>
          <w:numId w:val="19"/>
        </w:numPr>
      </w:pPr>
      <w:r w:rsidRPr="00BF4BCA">
        <w:t>Set A: Tickets resolved within SLA</w:t>
      </w:r>
    </w:p>
    <w:p w14:paraId="40FE7E21" w14:textId="77777777" w:rsidR="00BF4BCA" w:rsidRPr="00BF4BCA" w:rsidRDefault="00BF4BCA" w:rsidP="00BF4BCA">
      <w:pPr>
        <w:numPr>
          <w:ilvl w:val="0"/>
          <w:numId w:val="19"/>
        </w:numPr>
      </w:pPr>
      <w:r w:rsidRPr="00BF4BCA">
        <w:t>Set B: Tickets escalated to 2nd-line</w:t>
      </w:r>
    </w:p>
    <w:p w14:paraId="7E39957F" w14:textId="77777777" w:rsidR="00BF4BCA" w:rsidRPr="00BF4BCA" w:rsidRDefault="00BF4BCA" w:rsidP="00BF4BCA">
      <w:pPr>
        <w:numPr>
          <w:ilvl w:val="0"/>
          <w:numId w:val="19"/>
        </w:numPr>
      </w:pPr>
      <w:r w:rsidRPr="00BF4BCA">
        <w:t>Set C: Tickets marked as “customer satisfied”</w:t>
      </w:r>
    </w:p>
    <w:p w14:paraId="0229345C" w14:textId="77777777" w:rsidR="00BF4BCA" w:rsidRPr="00BF4BCA" w:rsidRDefault="00BF4BCA" w:rsidP="00BF4BCA">
      <w:r w:rsidRPr="00BF4BCA">
        <w:rPr>
          <w:b/>
          <w:bCs/>
        </w:rPr>
        <w:t>Operations</w:t>
      </w:r>
      <w:r w:rsidRPr="00BF4BCA">
        <w:t>:</w:t>
      </w:r>
    </w:p>
    <w:p w14:paraId="01CA4D6C" w14:textId="77777777" w:rsidR="00BF4BCA" w:rsidRPr="00BF4BCA" w:rsidRDefault="00BF4BCA" w:rsidP="00BF4BCA">
      <w:pPr>
        <w:numPr>
          <w:ilvl w:val="0"/>
          <w:numId w:val="20"/>
        </w:numPr>
      </w:pPr>
      <w:r w:rsidRPr="00BF4BCA">
        <w:rPr>
          <w:i/>
          <w:iCs/>
        </w:rPr>
        <w:t>A ∩ C</w:t>
      </w:r>
      <w:r w:rsidRPr="00BF4BCA">
        <w:t>: Efficient and satisfying responses.</w:t>
      </w:r>
    </w:p>
    <w:p w14:paraId="4908CADA" w14:textId="77777777" w:rsidR="00BF4BCA" w:rsidRPr="00BF4BCA" w:rsidRDefault="00BF4BCA" w:rsidP="00BF4BCA">
      <w:pPr>
        <w:numPr>
          <w:ilvl w:val="0"/>
          <w:numId w:val="20"/>
        </w:numPr>
      </w:pPr>
      <w:r w:rsidRPr="00BF4BCA">
        <w:rPr>
          <w:i/>
          <w:iCs/>
        </w:rPr>
        <w:t>B ∩ C</w:t>
      </w:r>
      <w:r w:rsidRPr="00BF4BCA">
        <w:t>: Escalated but still satisfying—may indicate good 2nd-line response.</w:t>
      </w:r>
    </w:p>
    <w:p w14:paraId="715AFAE2" w14:textId="77777777" w:rsidR="00BF4BCA" w:rsidRPr="00BF4BCA" w:rsidRDefault="00BF4BCA" w:rsidP="00BF4BCA">
      <w:pPr>
        <w:numPr>
          <w:ilvl w:val="0"/>
          <w:numId w:val="20"/>
        </w:numPr>
      </w:pPr>
      <w:r w:rsidRPr="00BF4BCA">
        <w:rPr>
          <w:i/>
          <w:iCs/>
        </w:rPr>
        <w:t xml:space="preserve">A </w:t>
      </w:r>
      <w:r w:rsidRPr="00BF4BCA">
        <w:rPr>
          <w:rFonts w:ascii="Cambria Math" w:hAnsi="Cambria Math" w:cs="Cambria Math"/>
          <w:i/>
          <w:iCs/>
        </w:rPr>
        <w:t>∪</w:t>
      </w:r>
      <w:r w:rsidRPr="00BF4BCA">
        <w:rPr>
          <w:i/>
          <w:iCs/>
        </w:rPr>
        <w:t xml:space="preserve"> B</w:t>
      </w:r>
      <w:r w:rsidRPr="00BF4BCA">
        <w:t>: All processed tickets (resolved or escalated).</w:t>
      </w:r>
    </w:p>
    <w:p w14:paraId="4A57A5AA" w14:textId="77777777" w:rsidR="00BF4BCA" w:rsidRPr="00BF4BCA" w:rsidRDefault="00BF4BCA" w:rsidP="00BF4BCA">
      <w:r w:rsidRPr="00BF4BCA">
        <w:t>Would you like to explore how this could apply to cybersecurity incident triage, or automate this kind of logic in Python or Power Automate?</w:t>
      </w:r>
    </w:p>
    <w:p w14:paraId="4B82CC74" w14:textId="77777777" w:rsidR="00BF4BCA" w:rsidRDefault="00BF4BCA" w:rsidP="00BF4BCA"/>
    <w:p w14:paraId="4DFBC032" w14:textId="77777777" w:rsidR="00BF4BCA" w:rsidRDefault="00BF4BCA" w:rsidP="00BF4BCA"/>
    <w:p w14:paraId="4EB3E6FB" w14:textId="77777777" w:rsidR="00BF4BCA" w:rsidRDefault="00BF4BCA" w:rsidP="00BF4BCA"/>
    <w:p w14:paraId="32CC69D0" w14:textId="77777777" w:rsidR="00BF4BCA" w:rsidRDefault="00BF4BCA" w:rsidP="00BF4BCA"/>
    <w:p w14:paraId="270C3562" w14:textId="77777777" w:rsidR="00BF4BCA" w:rsidRDefault="00BF4BCA" w:rsidP="00BF4BCA"/>
    <w:p w14:paraId="3EE0BD1B" w14:textId="77777777" w:rsidR="00BF4BCA" w:rsidRDefault="00BF4BCA" w:rsidP="00BF4BCA"/>
    <w:p w14:paraId="3EB48E71" w14:textId="77777777" w:rsidR="00BF4BCA" w:rsidRDefault="00BF4BCA" w:rsidP="00BF4BCA"/>
    <w:p w14:paraId="55D1FEEC" w14:textId="77777777" w:rsidR="00BF4BCA" w:rsidRDefault="00BF4BCA" w:rsidP="00BF4BCA"/>
    <w:p w14:paraId="11C6D01A" w14:textId="77777777" w:rsidR="00BF4BCA" w:rsidRDefault="00BF4BCA" w:rsidP="00BF4BCA">
      <w:pPr>
        <w:pBdr>
          <w:bottom w:val="double" w:sz="6" w:space="1" w:color="auto"/>
        </w:pBdr>
      </w:pPr>
    </w:p>
    <w:p w14:paraId="3A707199" w14:textId="77777777" w:rsidR="00BF4BCA" w:rsidRPr="00AD0491" w:rsidRDefault="00BF4BCA" w:rsidP="00BF4BCA"/>
    <w:p w14:paraId="4DA67B81" w14:textId="77777777" w:rsidR="00AD0491" w:rsidRDefault="00AD0491" w:rsidP="00AD0491"/>
    <w:p w14:paraId="0FACDEFF" w14:textId="08555B91" w:rsidR="00AD0491" w:rsidRPr="00AD0491" w:rsidRDefault="00AD0491" w:rsidP="00AD0491">
      <w:r w:rsidRPr="00AD0491">
        <w:t xml:space="preserve">A </w:t>
      </w:r>
      <w:r w:rsidRPr="00AD0491">
        <w:rPr>
          <w:b/>
          <w:bCs/>
        </w:rPr>
        <w:t>Venn diagram</w:t>
      </w:r>
      <w:r w:rsidRPr="00AD0491">
        <w:t xml:space="preserve"> is a visual tool used to show relationships between different sets — especially what they have in common and what makes them distinct.</w:t>
      </w:r>
    </w:p>
    <w:p w14:paraId="75F3A3D1" w14:textId="77777777" w:rsidR="00AD0491" w:rsidRPr="00AD0491" w:rsidRDefault="00AD0491" w:rsidP="00AD0491">
      <w:r w:rsidRPr="00AD0491">
        <w:rPr>
          <w:rFonts w:ascii="Segoe UI Emoji" w:hAnsi="Segoe UI Emoji" w:cs="Segoe UI Emoji"/>
        </w:rPr>
        <w:t>🔵</w:t>
      </w:r>
      <w:r w:rsidRPr="00AD0491">
        <w:t xml:space="preserve"> </w:t>
      </w:r>
      <w:r w:rsidRPr="00AD0491">
        <w:rPr>
          <w:b/>
          <w:bCs/>
        </w:rPr>
        <w:t>Definition</w:t>
      </w:r>
    </w:p>
    <w:p w14:paraId="1EE07832" w14:textId="77777777" w:rsidR="00AD0491" w:rsidRPr="00AD0491" w:rsidRDefault="00AD0491" w:rsidP="00AD0491">
      <w:r w:rsidRPr="00AD0491">
        <w:lastRenderedPageBreak/>
        <w:t xml:space="preserve">A Venn diagram uses </w:t>
      </w:r>
      <w:r w:rsidRPr="00AD0491">
        <w:rPr>
          <w:b/>
          <w:bCs/>
        </w:rPr>
        <w:t>overlapping circles</w:t>
      </w:r>
      <w:r w:rsidRPr="00AD0491">
        <w:t xml:space="preserve"> to represent sets. Each circle contains elements that belong to a particular group, and the overlapping areas show elements that are </w:t>
      </w:r>
      <w:r w:rsidRPr="00AD0491">
        <w:rPr>
          <w:b/>
          <w:bCs/>
        </w:rPr>
        <w:t>shared</w:t>
      </w:r>
      <w:r w:rsidRPr="00AD0491">
        <w:t xml:space="preserve"> between groups.</w:t>
      </w:r>
    </w:p>
    <w:p w14:paraId="246FE5F7" w14:textId="77777777" w:rsidR="00AD0491" w:rsidRPr="00AD0491" w:rsidRDefault="00AD0491" w:rsidP="00AD0491">
      <w:r w:rsidRPr="00AD0491">
        <w:rPr>
          <w:rFonts w:ascii="Segoe UI Emoji" w:hAnsi="Segoe UI Emoji" w:cs="Segoe UI Emoji"/>
        </w:rPr>
        <w:t>📘</w:t>
      </w:r>
      <w:r w:rsidRPr="00AD0491">
        <w:t xml:space="preserve"> </w:t>
      </w:r>
      <w:r w:rsidRPr="00AD0491">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6847"/>
      </w:tblGrid>
      <w:tr w:rsidR="00AD0491" w:rsidRPr="00AD0491" w14:paraId="22BEB887" w14:textId="77777777" w:rsidTr="00AD0491">
        <w:trPr>
          <w:tblHeader/>
          <w:tblCellSpacing w:w="15" w:type="dxa"/>
        </w:trPr>
        <w:tc>
          <w:tcPr>
            <w:tcW w:w="0" w:type="auto"/>
            <w:vAlign w:val="center"/>
            <w:hideMark/>
          </w:tcPr>
          <w:p w14:paraId="73D5F95D" w14:textId="77777777" w:rsidR="00AD0491" w:rsidRPr="00AD0491" w:rsidRDefault="00AD0491" w:rsidP="00AD0491">
            <w:pPr>
              <w:rPr>
                <w:b/>
                <w:bCs/>
              </w:rPr>
            </w:pPr>
            <w:r w:rsidRPr="00AD0491">
              <w:rPr>
                <w:b/>
                <w:bCs/>
              </w:rPr>
              <w:t>Term</w:t>
            </w:r>
          </w:p>
        </w:tc>
        <w:tc>
          <w:tcPr>
            <w:tcW w:w="0" w:type="auto"/>
            <w:vAlign w:val="center"/>
            <w:hideMark/>
          </w:tcPr>
          <w:p w14:paraId="72CC4D4F" w14:textId="77777777" w:rsidR="00AD0491" w:rsidRPr="00AD0491" w:rsidRDefault="00AD0491" w:rsidP="00AD0491">
            <w:pPr>
              <w:rPr>
                <w:b/>
                <w:bCs/>
              </w:rPr>
            </w:pPr>
            <w:r w:rsidRPr="00AD0491">
              <w:rPr>
                <w:b/>
                <w:bCs/>
              </w:rPr>
              <w:t>Meaning</w:t>
            </w:r>
          </w:p>
        </w:tc>
      </w:tr>
      <w:tr w:rsidR="00AD0491" w:rsidRPr="00AD0491" w14:paraId="2EFD6DBE" w14:textId="77777777" w:rsidTr="00AD0491">
        <w:trPr>
          <w:tblCellSpacing w:w="15" w:type="dxa"/>
        </w:trPr>
        <w:tc>
          <w:tcPr>
            <w:tcW w:w="0" w:type="auto"/>
            <w:vAlign w:val="center"/>
            <w:hideMark/>
          </w:tcPr>
          <w:p w14:paraId="09B9CB05" w14:textId="77777777" w:rsidR="00AD0491" w:rsidRPr="00AD0491" w:rsidRDefault="00AD0491" w:rsidP="00AD0491">
            <w:r w:rsidRPr="00AD0491">
              <w:rPr>
                <w:b/>
                <w:bCs/>
              </w:rPr>
              <w:t>Set</w:t>
            </w:r>
          </w:p>
        </w:tc>
        <w:tc>
          <w:tcPr>
            <w:tcW w:w="0" w:type="auto"/>
            <w:vAlign w:val="center"/>
            <w:hideMark/>
          </w:tcPr>
          <w:p w14:paraId="37AE263B" w14:textId="77777777" w:rsidR="00AD0491" w:rsidRPr="00AD0491" w:rsidRDefault="00AD0491" w:rsidP="00AD0491">
            <w:r w:rsidRPr="00AD0491">
              <w:t>A group of items with shared characteristics</w:t>
            </w:r>
          </w:p>
        </w:tc>
      </w:tr>
      <w:tr w:rsidR="00AD0491" w:rsidRPr="00AD0491" w14:paraId="77801884" w14:textId="77777777" w:rsidTr="00AD0491">
        <w:trPr>
          <w:tblCellSpacing w:w="15" w:type="dxa"/>
        </w:trPr>
        <w:tc>
          <w:tcPr>
            <w:tcW w:w="0" w:type="auto"/>
            <w:vAlign w:val="center"/>
            <w:hideMark/>
          </w:tcPr>
          <w:p w14:paraId="4B67D05D" w14:textId="77777777" w:rsidR="00AD0491" w:rsidRPr="00AD0491" w:rsidRDefault="00AD0491" w:rsidP="00AD0491">
            <w:r w:rsidRPr="00AD0491">
              <w:rPr>
                <w:b/>
                <w:bCs/>
              </w:rPr>
              <w:t>Intersection</w:t>
            </w:r>
          </w:p>
        </w:tc>
        <w:tc>
          <w:tcPr>
            <w:tcW w:w="0" w:type="auto"/>
            <w:vAlign w:val="center"/>
            <w:hideMark/>
          </w:tcPr>
          <w:p w14:paraId="68B15E6B" w14:textId="77777777" w:rsidR="00AD0491" w:rsidRPr="00AD0491" w:rsidRDefault="00AD0491" w:rsidP="00AD0491">
            <w:r w:rsidRPr="00AD0491">
              <w:t>The overlapping area — items common to both sets (A ∩ B)</w:t>
            </w:r>
          </w:p>
        </w:tc>
      </w:tr>
      <w:tr w:rsidR="00AD0491" w:rsidRPr="00AD0491" w14:paraId="206691D0" w14:textId="77777777" w:rsidTr="00AD0491">
        <w:trPr>
          <w:tblCellSpacing w:w="15" w:type="dxa"/>
        </w:trPr>
        <w:tc>
          <w:tcPr>
            <w:tcW w:w="0" w:type="auto"/>
            <w:vAlign w:val="center"/>
            <w:hideMark/>
          </w:tcPr>
          <w:p w14:paraId="08398481" w14:textId="77777777" w:rsidR="00AD0491" w:rsidRPr="00AD0491" w:rsidRDefault="00AD0491" w:rsidP="00AD0491">
            <w:r w:rsidRPr="00AD0491">
              <w:rPr>
                <w:b/>
                <w:bCs/>
              </w:rPr>
              <w:t>Union</w:t>
            </w:r>
          </w:p>
        </w:tc>
        <w:tc>
          <w:tcPr>
            <w:tcW w:w="0" w:type="auto"/>
            <w:vAlign w:val="center"/>
            <w:hideMark/>
          </w:tcPr>
          <w:p w14:paraId="219D08C8" w14:textId="77777777" w:rsidR="00AD0491" w:rsidRPr="00AD0491" w:rsidRDefault="00AD0491" w:rsidP="00AD0491">
            <w:r w:rsidRPr="00AD0491">
              <w:t xml:space="preserve">All items from both sets combined (A </w:t>
            </w:r>
            <w:r w:rsidRPr="00AD0491">
              <w:rPr>
                <w:rFonts w:ascii="Cambria Math" w:hAnsi="Cambria Math" w:cs="Cambria Math"/>
              </w:rPr>
              <w:t>∪</w:t>
            </w:r>
            <w:r w:rsidRPr="00AD0491">
              <w:t xml:space="preserve"> B)</w:t>
            </w:r>
          </w:p>
        </w:tc>
      </w:tr>
      <w:tr w:rsidR="00AD0491" w:rsidRPr="00AD0491" w14:paraId="65B0F9FA" w14:textId="77777777" w:rsidTr="00AD0491">
        <w:trPr>
          <w:tblCellSpacing w:w="15" w:type="dxa"/>
        </w:trPr>
        <w:tc>
          <w:tcPr>
            <w:tcW w:w="0" w:type="auto"/>
            <w:vAlign w:val="center"/>
            <w:hideMark/>
          </w:tcPr>
          <w:p w14:paraId="19F49209" w14:textId="77777777" w:rsidR="00AD0491" w:rsidRPr="00AD0491" w:rsidRDefault="00AD0491" w:rsidP="00AD0491">
            <w:r w:rsidRPr="00AD0491">
              <w:rPr>
                <w:b/>
                <w:bCs/>
              </w:rPr>
              <w:t>Complement</w:t>
            </w:r>
          </w:p>
        </w:tc>
        <w:tc>
          <w:tcPr>
            <w:tcW w:w="0" w:type="auto"/>
            <w:vAlign w:val="center"/>
            <w:hideMark/>
          </w:tcPr>
          <w:p w14:paraId="569322F5" w14:textId="77777777" w:rsidR="00AD0491" w:rsidRPr="00AD0491" w:rsidRDefault="00AD0491" w:rsidP="00AD0491">
            <w:r w:rsidRPr="00AD0491">
              <w:t>Items not in a particular set (A′ or A</w:t>
            </w:r>
            <w:r w:rsidRPr="00AD0491">
              <w:rPr>
                <w:rFonts w:ascii="Arial" w:hAnsi="Arial" w:cs="Arial"/>
              </w:rPr>
              <w:t>ᶜ</w:t>
            </w:r>
            <w:r w:rsidRPr="00AD0491">
              <w:t>)</w:t>
            </w:r>
          </w:p>
        </w:tc>
      </w:tr>
      <w:tr w:rsidR="00AD0491" w:rsidRPr="00AD0491" w14:paraId="5459DAC7" w14:textId="77777777" w:rsidTr="00AD0491">
        <w:trPr>
          <w:tblCellSpacing w:w="15" w:type="dxa"/>
        </w:trPr>
        <w:tc>
          <w:tcPr>
            <w:tcW w:w="0" w:type="auto"/>
            <w:vAlign w:val="center"/>
            <w:hideMark/>
          </w:tcPr>
          <w:p w14:paraId="5172D804" w14:textId="77777777" w:rsidR="00AD0491" w:rsidRPr="00AD0491" w:rsidRDefault="00AD0491" w:rsidP="00AD0491">
            <w:r w:rsidRPr="00AD0491">
              <w:rPr>
                <w:b/>
                <w:bCs/>
              </w:rPr>
              <w:t>Universal Set</w:t>
            </w:r>
          </w:p>
        </w:tc>
        <w:tc>
          <w:tcPr>
            <w:tcW w:w="0" w:type="auto"/>
            <w:vAlign w:val="center"/>
            <w:hideMark/>
          </w:tcPr>
          <w:p w14:paraId="3DD5F662" w14:textId="77777777" w:rsidR="00AD0491" w:rsidRPr="00AD0491" w:rsidRDefault="00AD0491" w:rsidP="00AD0491">
            <w:r w:rsidRPr="00AD0491">
              <w:t>The larger set that contains all possible items under consideration</w:t>
            </w:r>
          </w:p>
        </w:tc>
      </w:tr>
    </w:tbl>
    <w:p w14:paraId="162AE195" w14:textId="77777777" w:rsidR="00AD0491" w:rsidRPr="00AD0491" w:rsidRDefault="00AD0491" w:rsidP="00AD0491">
      <w:r w:rsidRPr="00AD0491">
        <w:rPr>
          <w:rFonts w:ascii="Segoe UI Emoji" w:hAnsi="Segoe UI Emoji" w:cs="Segoe UI Emoji"/>
        </w:rPr>
        <w:t>🧠</w:t>
      </w:r>
      <w:r w:rsidRPr="00AD0491">
        <w:t xml:space="preserve"> </w:t>
      </w:r>
      <w:r w:rsidRPr="00AD0491">
        <w:rPr>
          <w:b/>
          <w:bCs/>
        </w:rPr>
        <w:t>Example</w:t>
      </w:r>
    </w:p>
    <w:p w14:paraId="061CCA14" w14:textId="77777777" w:rsidR="00AD0491" w:rsidRPr="00AD0491" w:rsidRDefault="00AD0491" w:rsidP="00AD0491">
      <w:r w:rsidRPr="00AD0491">
        <w:t>Imagine two sets:</w:t>
      </w:r>
    </w:p>
    <w:p w14:paraId="1981168B" w14:textId="77777777" w:rsidR="00AD0491" w:rsidRPr="00AD0491" w:rsidRDefault="00AD0491" w:rsidP="00AD0491">
      <w:pPr>
        <w:numPr>
          <w:ilvl w:val="0"/>
          <w:numId w:val="9"/>
        </w:numPr>
      </w:pPr>
      <w:r w:rsidRPr="00AD0491">
        <w:t>Set A: People who like tea</w:t>
      </w:r>
    </w:p>
    <w:p w14:paraId="084A8B98" w14:textId="77777777" w:rsidR="00AD0491" w:rsidRPr="00AD0491" w:rsidRDefault="00AD0491" w:rsidP="00AD0491">
      <w:pPr>
        <w:numPr>
          <w:ilvl w:val="0"/>
          <w:numId w:val="9"/>
        </w:numPr>
      </w:pPr>
      <w:r w:rsidRPr="00AD0491">
        <w:t>Set B: People who like coffee</w:t>
      </w:r>
    </w:p>
    <w:p w14:paraId="2EDA096E" w14:textId="77777777" w:rsidR="00AD0491" w:rsidRPr="00AD0491" w:rsidRDefault="00AD0491" w:rsidP="00AD0491">
      <w:r w:rsidRPr="00AD0491">
        <w:t xml:space="preserve">The overlapping area shows people who like </w:t>
      </w:r>
      <w:r w:rsidRPr="00AD0491">
        <w:rPr>
          <w:b/>
          <w:bCs/>
        </w:rPr>
        <w:t>both</w:t>
      </w:r>
      <w:r w:rsidRPr="00AD0491">
        <w:t xml:space="preserve"> tea and coffee. The non-overlapping parts show those who like </w:t>
      </w:r>
      <w:r w:rsidRPr="00AD0491">
        <w:rPr>
          <w:b/>
          <w:bCs/>
        </w:rPr>
        <w:t>only one</w:t>
      </w:r>
      <w:r w:rsidRPr="00AD0491">
        <w:t xml:space="preserve"> of the two.</w:t>
      </w:r>
    </w:p>
    <w:p w14:paraId="6615ECC4" w14:textId="77777777" w:rsidR="00BF4BCA" w:rsidRPr="00BF4BCA" w:rsidRDefault="00BF4BCA" w:rsidP="00BF4BCA">
      <w:r w:rsidRPr="00BF4BCA">
        <w:t>Here comes your diagram — it’s on its way now!</w:t>
      </w:r>
    </w:p>
    <w:p w14:paraId="72290F6A" w14:textId="77777777" w:rsidR="00BF4BCA" w:rsidRPr="00BF4BCA" w:rsidRDefault="00BF4BCA" w:rsidP="00BF4BCA">
      <w:r w:rsidRPr="00BF4BCA">
        <w:t xml:space="preserve">In the meantime, here’s a quick example of how a </w:t>
      </w:r>
      <w:r w:rsidRPr="00BF4BCA">
        <w:rPr>
          <w:b/>
          <w:bCs/>
        </w:rPr>
        <w:t>two-set Venn diagram</w:t>
      </w:r>
      <w:r w:rsidRPr="00BF4BCA">
        <w:t xml:space="preserve"> can be used in </w:t>
      </w:r>
      <w:r w:rsidRPr="00BF4BCA">
        <w:rPr>
          <w:b/>
          <w:bCs/>
        </w:rPr>
        <w:t>cybersecurity</w:t>
      </w:r>
      <w:r w:rsidRPr="00BF4BCA">
        <w:t>:</w:t>
      </w:r>
    </w:p>
    <w:p w14:paraId="2C414B26" w14:textId="77777777" w:rsidR="00BF4BCA" w:rsidRPr="00BF4BCA" w:rsidRDefault="00BF4BCA" w:rsidP="00BF4BCA">
      <w:r w:rsidRPr="00BF4BCA">
        <w:rPr>
          <w:rFonts w:ascii="Segoe UI Emoji" w:hAnsi="Segoe UI Emoji" w:cs="Segoe UI Emoji"/>
        </w:rPr>
        <w:t>🔐</w:t>
      </w:r>
      <w:r w:rsidRPr="00BF4BCA">
        <w:t xml:space="preserve"> </w:t>
      </w:r>
      <w:r w:rsidRPr="00BF4BCA">
        <w:rPr>
          <w:b/>
          <w:bCs/>
        </w:rPr>
        <w:t>Access Control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4883"/>
      </w:tblGrid>
      <w:tr w:rsidR="00BF4BCA" w:rsidRPr="00BF4BCA" w14:paraId="76F0BF58" w14:textId="77777777" w:rsidTr="00BF4BCA">
        <w:trPr>
          <w:tblHeader/>
          <w:tblCellSpacing w:w="15" w:type="dxa"/>
        </w:trPr>
        <w:tc>
          <w:tcPr>
            <w:tcW w:w="0" w:type="auto"/>
            <w:vAlign w:val="center"/>
            <w:hideMark/>
          </w:tcPr>
          <w:p w14:paraId="5FECAB2C" w14:textId="77777777" w:rsidR="00BF4BCA" w:rsidRPr="00BF4BCA" w:rsidRDefault="00BF4BCA" w:rsidP="00BF4BCA">
            <w:pPr>
              <w:rPr>
                <w:b/>
                <w:bCs/>
              </w:rPr>
            </w:pPr>
            <w:r w:rsidRPr="00BF4BCA">
              <w:rPr>
                <w:b/>
                <w:bCs/>
              </w:rPr>
              <w:t>Set</w:t>
            </w:r>
          </w:p>
        </w:tc>
        <w:tc>
          <w:tcPr>
            <w:tcW w:w="0" w:type="auto"/>
            <w:vAlign w:val="center"/>
            <w:hideMark/>
          </w:tcPr>
          <w:p w14:paraId="156FA3EF" w14:textId="77777777" w:rsidR="00BF4BCA" w:rsidRPr="00BF4BCA" w:rsidRDefault="00BF4BCA" w:rsidP="00BF4BCA">
            <w:pPr>
              <w:rPr>
                <w:b/>
                <w:bCs/>
              </w:rPr>
            </w:pPr>
            <w:r w:rsidRPr="00BF4BCA">
              <w:rPr>
                <w:b/>
                <w:bCs/>
              </w:rPr>
              <w:t>Meaning</w:t>
            </w:r>
          </w:p>
        </w:tc>
      </w:tr>
      <w:tr w:rsidR="00BF4BCA" w:rsidRPr="00BF4BCA" w14:paraId="69C4F70D" w14:textId="77777777" w:rsidTr="00BF4BCA">
        <w:trPr>
          <w:tblCellSpacing w:w="15" w:type="dxa"/>
        </w:trPr>
        <w:tc>
          <w:tcPr>
            <w:tcW w:w="0" w:type="auto"/>
            <w:vAlign w:val="center"/>
            <w:hideMark/>
          </w:tcPr>
          <w:p w14:paraId="0CE983AA" w14:textId="77777777" w:rsidR="00BF4BCA" w:rsidRPr="00BF4BCA" w:rsidRDefault="00BF4BCA" w:rsidP="00BF4BCA">
            <w:r w:rsidRPr="00BF4BCA">
              <w:t>A</w:t>
            </w:r>
          </w:p>
        </w:tc>
        <w:tc>
          <w:tcPr>
            <w:tcW w:w="0" w:type="auto"/>
            <w:vAlign w:val="center"/>
            <w:hideMark/>
          </w:tcPr>
          <w:p w14:paraId="756CCB6C" w14:textId="77777777" w:rsidR="00BF4BCA" w:rsidRPr="00BF4BCA" w:rsidRDefault="00BF4BCA" w:rsidP="00BF4BCA">
            <w:r w:rsidRPr="00BF4BCA">
              <w:t>Users with permission to access sensitive data</w:t>
            </w:r>
          </w:p>
        </w:tc>
      </w:tr>
      <w:tr w:rsidR="00BF4BCA" w:rsidRPr="00BF4BCA" w14:paraId="5F723EE3" w14:textId="77777777" w:rsidTr="00BF4BCA">
        <w:trPr>
          <w:tblCellSpacing w:w="15" w:type="dxa"/>
        </w:trPr>
        <w:tc>
          <w:tcPr>
            <w:tcW w:w="0" w:type="auto"/>
            <w:vAlign w:val="center"/>
            <w:hideMark/>
          </w:tcPr>
          <w:p w14:paraId="4446A1A3" w14:textId="77777777" w:rsidR="00BF4BCA" w:rsidRPr="00BF4BCA" w:rsidRDefault="00BF4BCA" w:rsidP="00BF4BCA">
            <w:r w:rsidRPr="00BF4BCA">
              <w:t>B</w:t>
            </w:r>
          </w:p>
        </w:tc>
        <w:tc>
          <w:tcPr>
            <w:tcW w:w="0" w:type="auto"/>
            <w:vAlign w:val="center"/>
            <w:hideMark/>
          </w:tcPr>
          <w:p w14:paraId="64B3C3FA" w14:textId="77777777" w:rsidR="00BF4BCA" w:rsidRPr="00BF4BCA" w:rsidRDefault="00BF4BCA" w:rsidP="00BF4BCA">
            <w:r w:rsidRPr="00BF4BCA">
              <w:t>Users with permission to access admin tools</w:t>
            </w:r>
          </w:p>
        </w:tc>
      </w:tr>
    </w:tbl>
    <w:p w14:paraId="3CE367FA" w14:textId="77777777" w:rsidR="00BF4BCA" w:rsidRPr="00BF4BCA" w:rsidRDefault="00BF4BCA" w:rsidP="00BF4BCA">
      <w:r w:rsidRPr="00BF4BCA">
        <w:rPr>
          <w:b/>
          <w:bCs/>
        </w:rPr>
        <w:t>Intersection (A ∩ B)</w:t>
      </w:r>
      <w:r w:rsidRPr="00BF4BCA">
        <w:t xml:space="preserve">: Users who can access both sensitive data </w:t>
      </w:r>
      <w:r w:rsidRPr="00BF4BCA">
        <w:rPr>
          <w:i/>
          <w:iCs/>
        </w:rPr>
        <w:t>and</w:t>
      </w:r>
      <w:r w:rsidRPr="00BF4BCA">
        <w:t xml:space="preserve"> admin tools — these might require stricter monitoring or multi-factor authentication.</w:t>
      </w:r>
      <w:r w:rsidRPr="00BF4BCA">
        <w:br/>
      </w:r>
      <w:r w:rsidRPr="00BF4BCA">
        <w:rPr>
          <w:b/>
          <w:bCs/>
        </w:rPr>
        <w:t>Only in A</w:t>
      </w:r>
      <w:r w:rsidRPr="00BF4BCA">
        <w:t>: Staff who need access to data but not admin functions</w:t>
      </w:r>
      <w:r w:rsidRPr="00BF4BCA">
        <w:br/>
      </w:r>
      <w:r w:rsidRPr="00BF4BCA">
        <w:rPr>
          <w:b/>
          <w:bCs/>
        </w:rPr>
        <w:t>Only in B</w:t>
      </w:r>
      <w:r w:rsidRPr="00BF4BCA">
        <w:t>: System admins who don’t handle sensitive records directly</w:t>
      </w:r>
      <w:r w:rsidRPr="00BF4BCA">
        <w:br/>
      </w:r>
      <w:r w:rsidRPr="00BF4BCA">
        <w:rPr>
          <w:b/>
          <w:bCs/>
        </w:rPr>
        <w:t>Outside Both Sets</w:t>
      </w:r>
      <w:r w:rsidRPr="00BF4BCA">
        <w:t>: General users or guests</w:t>
      </w:r>
    </w:p>
    <w:p w14:paraId="7B18AFAB" w14:textId="77777777" w:rsidR="00BF4BCA" w:rsidRPr="00BF4BCA" w:rsidRDefault="00BF4BCA" w:rsidP="00BF4BCA">
      <w:r w:rsidRPr="00BF4BCA">
        <w:rPr>
          <w:rFonts w:ascii="Segoe UI Emoji" w:hAnsi="Segoe UI Emoji" w:cs="Segoe UI Emoji"/>
        </w:rPr>
        <w:t>🧠</w:t>
      </w:r>
      <w:r w:rsidRPr="00BF4BCA">
        <w:t xml:space="preserve"> </w:t>
      </w:r>
      <w:r w:rsidRPr="00BF4BCA">
        <w:rPr>
          <w:b/>
          <w:bCs/>
        </w:rPr>
        <w:t>Threat Classification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4863"/>
      </w:tblGrid>
      <w:tr w:rsidR="00BF4BCA" w:rsidRPr="00BF4BCA" w14:paraId="18E38D47" w14:textId="77777777" w:rsidTr="00BF4BCA">
        <w:trPr>
          <w:tblHeader/>
          <w:tblCellSpacing w:w="15" w:type="dxa"/>
        </w:trPr>
        <w:tc>
          <w:tcPr>
            <w:tcW w:w="0" w:type="auto"/>
            <w:vAlign w:val="center"/>
            <w:hideMark/>
          </w:tcPr>
          <w:p w14:paraId="7D1828C1" w14:textId="77777777" w:rsidR="00BF4BCA" w:rsidRPr="00BF4BCA" w:rsidRDefault="00BF4BCA" w:rsidP="00BF4BCA">
            <w:pPr>
              <w:rPr>
                <w:b/>
                <w:bCs/>
              </w:rPr>
            </w:pPr>
            <w:r w:rsidRPr="00BF4BCA">
              <w:rPr>
                <w:b/>
                <w:bCs/>
              </w:rPr>
              <w:lastRenderedPageBreak/>
              <w:t>Set</w:t>
            </w:r>
          </w:p>
        </w:tc>
        <w:tc>
          <w:tcPr>
            <w:tcW w:w="0" w:type="auto"/>
            <w:vAlign w:val="center"/>
            <w:hideMark/>
          </w:tcPr>
          <w:p w14:paraId="22E07B36" w14:textId="77777777" w:rsidR="00BF4BCA" w:rsidRPr="00BF4BCA" w:rsidRDefault="00BF4BCA" w:rsidP="00BF4BCA">
            <w:pPr>
              <w:rPr>
                <w:b/>
                <w:bCs/>
              </w:rPr>
            </w:pPr>
            <w:r w:rsidRPr="00BF4BCA">
              <w:rPr>
                <w:b/>
                <w:bCs/>
              </w:rPr>
              <w:t>Meaning</w:t>
            </w:r>
          </w:p>
        </w:tc>
      </w:tr>
      <w:tr w:rsidR="00BF4BCA" w:rsidRPr="00BF4BCA" w14:paraId="1819920E" w14:textId="77777777" w:rsidTr="00BF4BCA">
        <w:trPr>
          <w:tblCellSpacing w:w="15" w:type="dxa"/>
        </w:trPr>
        <w:tc>
          <w:tcPr>
            <w:tcW w:w="0" w:type="auto"/>
            <w:vAlign w:val="center"/>
            <w:hideMark/>
          </w:tcPr>
          <w:p w14:paraId="6CAF9B48" w14:textId="77777777" w:rsidR="00BF4BCA" w:rsidRPr="00BF4BCA" w:rsidRDefault="00BF4BCA" w:rsidP="00BF4BCA">
            <w:r w:rsidRPr="00BF4BCA">
              <w:t>A</w:t>
            </w:r>
          </w:p>
        </w:tc>
        <w:tc>
          <w:tcPr>
            <w:tcW w:w="0" w:type="auto"/>
            <w:vAlign w:val="center"/>
            <w:hideMark/>
          </w:tcPr>
          <w:p w14:paraId="27E505BB" w14:textId="77777777" w:rsidR="00BF4BCA" w:rsidRPr="00BF4BCA" w:rsidRDefault="00BF4BCA" w:rsidP="00BF4BCA">
            <w:r w:rsidRPr="00BF4BCA">
              <w:t>Malware detected by heuristic analysis</w:t>
            </w:r>
          </w:p>
        </w:tc>
      </w:tr>
      <w:tr w:rsidR="00BF4BCA" w:rsidRPr="00BF4BCA" w14:paraId="13C1EC56" w14:textId="77777777" w:rsidTr="00BF4BCA">
        <w:trPr>
          <w:tblCellSpacing w:w="15" w:type="dxa"/>
        </w:trPr>
        <w:tc>
          <w:tcPr>
            <w:tcW w:w="0" w:type="auto"/>
            <w:vAlign w:val="center"/>
            <w:hideMark/>
          </w:tcPr>
          <w:p w14:paraId="2804E2A0" w14:textId="77777777" w:rsidR="00BF4BCA" w:rsidRPr="00BF4BCA" w:rsidRDefault="00BF4BCA" w:rsidP="00BF4BCA">
            <w:r w:rsidRPr="00BF4BCA">
              <w:t>B</w:t>
            </w:r>
          </w:p>
        </w:tc>
        <w:tc>
          <w:tcPr>
            <w:tcW w:w="0" w:type="auto"/>
            <w:vAlign w:val="center"/>
            <w:hideMark/>
          </w:tcPr>
          <w:p w14:paraId="5E76EF29" w14:textId="77777777" w:rsidR="00BF4BCA" w:rsidRPr="00BF4BCA" w:rsidRDefault="00BF4BCA" w:rsidP="00BF4BCA">
            <w:r w:rsidRPr="00BF4BCA">
              <w:t>Malware detected by signature-based systems</w:t>
            </w:r>
          </w:p>
        </w:tc>
      </w:tr>
    </w:tbl>
    <w:p w14:paraId="11945D10" w14:textId="77777777" w:rsidR="00BF4BCA" w:rsidRPr="00BF4BCA" w:rsidRDefault="00BF4BCA" w:rsidP="00BF4BCA">
      <w:r w:rsidRPr="00BF4BCA">
        <w:rPr>
          <w:b/>
          <w:bCs/>
        </w:rPr>
        <w:t>Intersection (A ∩ B)</w:t>
      </w:r>
      <w:r w:rsidRPr="00BF4BCA">
        <w:t>: Threats detected by both methods — high confidence alerts</w:t>
      </w:r>
      <w:r w:rsidRPr="00BF4BCA">
        <w:br/>
      </w:r>
      <w:r w:rsidRPr="00BF4BCA">
        <w:rPr>
          <w:b/>
          <w:bCs/>
        </w:rPr>
        <w:t>Only in A</w:t>
      </w:r>
      <w:r w:rsidRPr="00BF4BCA">
        <w:t>: Unknown or zero-day threats</w:t>
      </w:r>
      <w:r w:rsidRPr="00BF4BCA">
        <w:br/>
      </w:r>
      <w:r w:rsidRPr="00BF4BCA">
        <w:rPr>
          <w:b/>
          <w:bCs/>
        </w:rPr>
        <w:t>Only in B</w:t>
      </w:r>
      <w:r w:rsidRPr="00BF4BCA">
        <w:t>: Known threats, flagged by stored signatures</w:t>
      </w:r>
      <w:r w:rsidRPr="00BF4BCA">
        <w:br/>
      </w:r>
      <w:r w:rsidRPr="00BF4BCA">
        <w:rPr>
          <w:b/>
          <w:bCs/>
        </w:rPr>
        <w:t>Outside Both</w:t>
      </w:r>
      <w:r w:rsidRPr="00BF4BCA">
        <w:t>: Traffic or files not yet classified — possible blind spots</w:t>
      </w:r>
    </w:p>
    <w:p w14:paraId="03C2DCAC" w14:textId="77777777" w:rsidR="00BF4BCA" w:rsidRPr="00BF4BCA" w:rsidRDefault="00BF4BCA" w:rsidP="00BF4BCA">
      <w:r w:rsidRPr="00BF4BCA">
        <w:t>Let me know if you’d like to add this to your e-portfolio with transitions and bilingual phrasing. I can also help model it into a reflective paragraph with Harvard-style referencing.</w:t>
      </w:r>
    </w:p>
    <w:p w14:paraId="57CFE405" w14:textId="710B3110" w:rsidR="00AD0491" w:rsidRDefault="00BF4BCA" w:rsidP="00CF6DEF">
      <w:r w:rsidRPr="00BF4BCA">
        <w:drawing>
          <wp:inline distT="0" distB="0" distL="0" distR="0" wp14:anchorId="556630B1" wp14:editId="6C507C86">
            <wp:extent cx="5731510" cy="37064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06495"/>
                    </a:xfrm>
                    <a:prstGeom prst="rect">
                      <a:avLst/>
                    </a:prstGeom>
                  </pic:spPr>
                </pic:pic>
              </a:graphicData>
            </a:graphic>
          </wp:inline>
        </w:drawing>
      </w:r>
    </w:p>
    <w:sectPr w:rsidR="00AD0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AD0"/>
    <w:multiLevelType w:val="multilevel"/>
    <w:tmpl w:val="940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75E2"/>
    <w:multiLevelType w:val="multilevel"/>
    <w:tmpl w:val="82A8D5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2D10"/>
    <w:multiLevelType w:val="multilevel"/>
    <w:tmpl w:val="F0243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43E3"/>
    <w:multiLevelType w:val="multilevel"/>
    <w:tmpl w:val="2B0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22943"/>
    <w:multiLevelType w:val="multilevel"/>
    <w:tmpl w:val="6424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40D29"/>
    <w:multiLevelType w:val="hybridMultilevel"/>
    <w:tmpl w:val="F8DE0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810611"/>
    <w:multiLevelType w:val="multilevel"/>
    <w:tmpl w:val="AF32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E1EF8"/>
    <w:multiLevelType w:val="multilevel"/>
    <w:tmpl w:val="7EF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770F"/>
    <w:multiLevelType w:val="multilevel"/>
    <w:tmpl w:val="A69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129C6"/>
    <w:multiLevelType w:val="multilevel"/>
    <w:tmpl w:val="A86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92DA4"/>
    <w:multiLevelType w:val="multilevel"/>
    <w:tmpl w:val="588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51803"/>
    <w:multiLevelType w:val="multilevel"/>
    <w:tmpl w:val="9D4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94290"/>
    <w:multiLevelType w:val="multilevel"/>
    <w:tmpl w:val="C53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C29ED"/>
    <w:multiLevelType w:val="multilevel"/>
    <w:tmpl w:val="5CE0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33484"/>
    <w:multiLevelType w:val="multilevel"/>
    <w:tmpl w:val="CF8E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F01B8"/>
    <w:multiLevelType w:val="multilevel"/>
    <w:tmpl w:val="41F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720CA"/>
    <w:multiLevelType w:val="multilevel"/>
    <w:tmpl w:val="51F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6207D"/>
    <w:multiLevelType w:val="multilevel"/>
    <w:tmpl w:val="19B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4095D"/>
    <w:multiLevelType w:val="multilevel"/>
    <w:tmpl w:val="A9F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411AA"/>
    <w:multiLevelType w:val="multilevel"/>
    <w:tmpl w:val="CF6AB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55236"/>
    <w:multiLevelType w:val="multilevel"/>
    <w:tmpl w:val="440859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11F6B"/>
    <w:multiLevelType w:val="multilevel"/>
    <w:tmpl w:val="058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56840"/>
    <w:multiLevelType w:val="multilevel"/>
    <w:tmpl w:val="70D8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D3DBD"/>
    <w:multiLevelType w:val="multilevel"/>
    <w:tmpl w:val="976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773744">
    <w:abstractNumId w:val="11"/>
  </w:num>
  <w:num w:numId="2" w16cid:durableId="1599144901">
    <w:abstractNumId w:val="10"/>
  </w:num>
  <w:num w:numId="3" w16cid:durableId="759371607">
    <w:abstractNumId w:val="13"/>
  </w:num>
  <w:num w:numId="4" w16cid:durableId="595015095">
    <w:abstractNumId w:val="2"/>
  </w:num>
  <w:num w:numId="5" w16cid:durableId="1105687538">
    <w:abstractNumId w:val="12"/>
  </w:num>
  <w:num w:numId="6" w16cid:durableId="332144730">
    <w:abstractNumId w:val="17"/>
  </w:num>
  <w:num w:numId="7" w16cid:durableId="1120614277">
    <w:abstractNumId w:val="14"/>
  </w:num>
  <w:num w:numId="8" w16cid:durableId="87892598">
    <w:abstractNumId w:val="18"/>
  </w:num>
  <w:num w:numId="9" w16cid:durableId="1507328428">
    <w:abstractNumId w:val="15"/>
  </w:num>
  <w:num w:numId="10" w16cid:durableId="1330792862">
    <w:abstractNumId w:val="1"/>
  </w:num>
  <w:num w:numId="11" w16cid:durableId="857498827">
    <w:abstractNumId w:val="19"/>
  </w:num>
  <w:num w:numId="12" w16cid:durableId="1494832920">
    <w:abstractNumId w:val="8"/>
  </w:num>
  <w:num w:numId="13" w16cid:durableId="1617757567">
    <w:abstractNumId w:val="4"/>
  </w:num>
  <w:num w:numId="14" w16cid:durableId="201409447">
    <w:abstractNumId w:val="22"/>
  </w:num>
  <w:num w:numId="15" w16cid:durableId="427121456">
    <w:abstractNumId w:val="6"/>
  </w:num>
  <w:num w:numId="16" w16cid:durableId="1411585539">
    <w:abstractNumId w:val="3"/>
  </w:num>
  <w:num w:numId="17" w16cid:durableId="1998414398">
    <w:abstractNumId w:val="7"/>
  </w:num>
  <w:num w:numId="18" w16cid:durableId="1897931904">
    <w:abstractNumId w:val="9"/>
  </w:num>
  <w:num w:numId="19" w16cid:durableId="1206023195">
    <w:abstractNumId w:val="23"/>
  </w:num>
  <w:num w:numId="20" w16cid:durableId="275253688">
    <w:abstractNumId w:val="0"/>
  </w:num>
  <w:num w:numId="21" w16cid:durableId="1149790144">
    <w:abstractNumId w:val="5"/>
  </w:num>
  <w:num w:numId="22" w16cid:durableId="388966325">
    <w:abstractNumId w:val="20"/>
  </w:num>
  <w:num w:numId="23" w16cid:durableId="1972900654">
    <w:abstractNumId w:val="16"/>
  </w:num>
  <w:num w:numId="24" w16cid:durableId="20426298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F12"/>
    <w:rsid w:val="000227EF"/>
    <w:rsid w:val="001757ED"/>
    <w:rsid w:val="001A1F12"/>
    <w:rsid w:val="00307B62"/>
    <w:rsid w:val="00375D1C"/>
    <w:rsid w:val="00495F3F"/>
    <w:rsid w:val="004E3566"/>
    <w:rsid w:val="00861299"/>
    <w:rsid w:val="008A318C"/>
    <w:rsid w:val="009F2E93"/>
    <w:rsid w:val="00A34EC3"/>
    <w:rsid w:val="00AD0491"/>
    <w:rsid w:val="00B971E3"/>
    <w:rsid w:val="00BF4BCA"/>
    <w:rsid w:val="00CF6DEF"/>
    <w:rsid w:val="00F540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C1C4"/>
  <w15:chartTrackingRefBased/>
  <w15:docId w15:val="{243D54A3-09B3-4C8B-80C0-D6B310F1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F12"/>
    <w:rPr>
      <w:rFonts w:eastAsiaTheme="majorEastAsia" w:cstheme="majorBidi"/>
      <w:color w:val="272727" w:themeColor="text1" w:themeTint="D8"/>
    </w:rPr>
  </w:style>
  <w:style w:type="paragraph" w:styleId="Title">
    <w:name w:val="Title"/>
    <w:basedOn w:val="Normal"/>
    <w:next w:val="Normal"/>
    <w:link w:val="TitleChar"/>
    <w:uiPriority w:val="10"/>
    <w:qFormat/>
    <w:rsid w:val="001A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F12"/>
    <w:pPr>
      <w:spacing w:before="160"/>
      <w:jc w:val="center"/>
    </w:pPr>
    <w:rPr>
      <w:i/>
      <w:iCs/>
      <w:color w:val="404040" w:themeColor="text1" w:themeTint="BF"/>
    </w:rPr>
  </w:style>
  <w:style w:type="character" w:customStyle="1" w:styleId="QuoteChar">
    <w:name w:val="Quote Char"/>
    <w:basedOn w:val="DefaultParagraphFont"/>
    <w:link w:val="Quote"/>
    <w:uiPriority w:val="29"/>
    <w:rsid w:val="001A1F12"/>
    <w:rPr>
      <w:i/>
      <w:iCs/>
      <w:color w:val="404040" w:themeColor="text1" w:themeTint="BF"/>
    </w:rPr>
  </w:style>
  <w:style w:type="paragraph" w:styleId="ListParagraph">
    <w:name w:val="List Paragraph"/>
    <w:basedOn w:val="Normal"/>
    <w:uiPriority w:val="34"/>
    <w:qFormat/>
    <w:rsid w:val="001A1F12"/>
    <w:pPr>
      <w:ind w:left="720"/>
      <w:contextualSpacing/>
    </w:pPr>
  </w:style>
  <w:style w:type="character" w:styleId="IntenseEmphasis">
    <w:name w:val="Intense Emphasis"/>
    <w:basedOn w:val="DefaultParagraphFont"/>
    <w:uiPriority w:val="21"/>
    <w:qFormat/>
    <w:rsid w:val="001A1F12"/>
    <w:rPr>
      <w:i/>
      <w:iCs/>
      <w:color w:val="0F4761" w:themeColor="accent1" w:themeShade="BF"/>
    </w:rPr>
  </w:style>
  <w:style w:type="paragraph" w:styleId="IntenseQuote">
    <w:name w:val="Intense Quote"/>
    <w:basedOn w:val="Normal"/>
    <w:next w:val="Normal"/>
    <w:link w:val="IntenseQuoteChar"/>
    <w:uiPriority w:val="30"/>
    <w:qFormat/>
    <w:rsid w:val="001A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F12"/>
    <w:rPr>
      <w:i/>
      <w:iCs/>
      <w:color w:val="0F4761" w:themeColor="accent1" w:themeShade="BF"/>
    </w:rPr>
  </w:style>
  <w:style w:type="character" w:styleId="IntenseReference">
    <w:name w:val="Intense Reference"/>
    <w:basedOn w:val="DefaultParagraphFont"/>
    <w:uiPriority w:val="32"/>
    <w:qFormat/>
    <w:rsid w:val="001A1F12"/>
    <w:rPr>
      <w:b/>
      <w:bCs/>
      <w:smallCaps/>
      <w:color w:val="0F4761" w:themeColor="accent1" w:themeShade="BF"/>
      <w:spacing w:val="5"/>
    </w:rPr>
  </w:style>
  <w:style w:type="paragraph" w:styleId="NormalWeb">
    <w:name w:val="Normal (Web)"/>
    <w:basedOn w:val="Normal"/>
    <w:uiPriority w:val="99"/>
    <w:semiHidden/>
    <w:unhideWhenUsed/>
    <w:rsid w:val="00A34E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34EC3"/>
    <w:rPr>
      <w:b/>
      <w:bCs/>
    </w:rPr>
  </w:style>
  <w:style w:type="character" w:styleId="Hyperlink">
    <w:name w:val="Hyperlink"/>
    <w:basedOn w:val="DefaultParagraphFont"/>
    <w:uiPriority w:val="99"/>
    <w:unhideWhenUsed/>
    <w:rsid w:val="00A34EC3"/>
    <w:rPr>
      <w:color w:val="467886" w:themeColor="hyperlink"/>
      <w:u w:val="single"/>
    </w:rPr>
  </w:style>
  <w:style w:type="character" w:styleId="UnresolvedMention">
    <w:name w:val="Unresolved Mention"/>
    <w:basedOn w:val="DefaultParagraphFont"/>
    <w:uiPriority w:val="99"/>
    <w:semiHidden/>
    <w:unhideWhenUsed/>
    <w:rsid w:val="00A34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31067">
      <w:bodyDiv w:val="1"/>
      <w:marLeft w:val="0"/>
      <w:marRight w:val="0"/>
      <w:marTop w:val="0"/>
      <w:marBottom w:val="0"/>
      <w:divBdr>
        <w:top w:val="none" w:sz="0" w:space="0" w:color="auto"/>
        <w:left w:val="none" w:sz="0" w:space="0" w:color="auto"/>
        <w:bottom w:val="none" w:sz="0" w:space="0" w:color="auto"/>
        <w:right w:val="none" w:sz="0" w:space="0" w:color="auto"/>
      </w:divBdr>
    </w:div>
    <w:div w:id="173764866">
      <w:bodyDiv w:val="1"/>
      <w:marLeft w:val="0"/>
      <w:marRight w:val="0"/>
      <w:marTop w:val="0"/>
      <w:marBottom w:val="0"/>
      <w:divBdr>
        <w:top w:val="none" w:sz="0" w:space="0" w:color="auto"/>
        <w:left w:val="none" w:sz="0" w:space="0" w:color="auto"/>
        <w:bottom w:val="none" w:sz="0" w:space="0" w:color="auto"/>
        <w:right w:val="none" w:sz="0" w:space="0" w:color="auto"/>
      </w:divBdr>
    </w:div>
    <w:div w:id="180290015">
      <w:bodyDiv w:val="1"/>
      <w:marLeft w:val="0"/>
      <w:marRight w:val="0"/>
      <w:marTop w:val="0"/>
      <w:marBottom w:val="0"/>
      <w:divBdr>
        <w:top w:val="none" w:sz="0" w:space="0" w:color="auto"/>
        <w:left w:val="none" w:sz="0" w:space="0" w:color="auto"/>
        <w:bottom w:val="none" w:sz="0" w:space="0" w:color="auto"/>
        <w:right w:val="none" w:sz="0" w:space="0" w:color="auto"/>
      </w:divBdr>
    </w:div>
    <w:div w:id="208230437">
      <w:bodyDiv w:val="1"/>
      <w:marLeft w:val="0"/>
      <w:marRight w:val="0"/>
      <w:marTop w:val="0"/>
      <w:marBottom w:val="0"/>
      <w:divBdr>
        <w:top w:val="none" w:sz="0" w:space="0" w:color="auto"/>
        <w:left w:val="none" w:sz="0" w:space="0" w:color="auto"/>
        <w:bottom w:val="none" w:sz="0" w:space="0" w:color="auto"/>
        <w:right w:val="none" w:sz="0" w:space="0" w:color="auto"/>
      </w:divBdr>
    </w:div>
    <w:div w:id="211623580">
      <w:bodyDiv w:val="1"/>
      <w:marLeft w:val="0"/>
      <w:marRight w:val="0"/>
      <w:marTop w:val="0"/>
      <w:marBottom w:val="0"/>
      <w:divBdr>
        <w:top w:val="none" w:sz="0" w:space="0" w:color="auto"/>
        <w:left w:val="none" w:sz="0" w:space="0" w:color="auto"/>
        <w:bottom w:val="none" w:sz="0" w:space="0" w:color="auto"/>
        <w:right w:val="none" w:sz="0" w:space="0" w:color="auto"/>
      </w:divBdr>
    </w:div>
    <w:div w:id="224608586">
      <w:bodyDiv w:val="1"/>
      <w:marLeft w:val="0"/>
      <w:marRight w:val="0"/>
      <w:marTop w:val="0"/>
      <w:marBottom w:val="0"/>
      <w:divBdr>
        <w:top w:val="none" w:sz="0" w:space="0" w:color="auto"/>
        <w:left w:val="none" w:sz="0" w:space="0" w:color="auto"/>
        <w:bottom w:val="none" w:sz="0" w:space="0" w:color="auto"/>
        <w:right w:val="none" w:sz="0" w:space="0" w:color="auto"/>
      </w:divBdr>
    </w:div>
    <w:div w:id="230701170">
      <w:bodyDiv w:val="1"/>
      <w:marLeft w:val="0"/>
      <w:marRight w:val="0"/>
      <w:marTop w:val="0"/>
      <w:marBottom w:val="0"/>
      <w:divBdr>
        <w:top w:val="none" w:sz="0" w:space="0" w:color="auto"/>
        <w:left w:val="none" w:sz="0" w:space="0" w:color="auto"/>
        <w:bottom w:val="none" w:sz="0" w:space="0" w:color="auto"/>
        <w:right w:val="none" w:sz="0" w:space="0" w:color="auto"/>
      </w:divBdr>
    </w:div>
    <w:div w:id="241645799">
      <w:bodyDiv w:val="1"/>
      <w:marLeft w:val="0"/>
      <w:marRight w:val="0"/>
      <w:marTop w:val="0"/>
      <w:marBottom w:val="0"/>
      <w:divBdr>
        <w:top w:val="none" w:sz="0" w:space="0" w:color="auto"/>
        <w:left w:val="none" w:sz="0" w:space="0" w:color="auto"/>
        <w:bottom w:val="none" w:sz="0" w:space="0" w:color="auto"/>
        <w:right w:val="none" w:sz="0" w:space="0" w:color="auto"/>
      </w:divBdr>
    </w:div>
    <w:div w:id="296034950">
      <w:bodyDiv w:val="1"/>
      <w:marLeft w:val="0"/>
      <w:marRight w:val="0"/>
      <w:marTop w:val="0"/>
      <w:marBottom w:val="0"/>
      <w:divBdr>
        <w:top w:val="none" w:sz="0" w:space="0" w:color="auto"/>
        <w:left w:val="none" w:sz="0" w:space="0" w:color="auto"/>
        <w:bottom w:val="none" w:sz="0" w:space="0" w:color="auto"/>
        <w:right w:val="none" w:sz="0" w:space="0" w:color="auto"/>
      </w:divBdr>
    </w:div>
    <w:div w:id="334571260">
      <w:bodyDiv w:val="1"/>
      <w:marLeft w:val="0"/>
      <w:marRight w:val="0"/>
      <w:marTop w:val="0"/>
      <w:marBottom w:val="0"/>
      <w:divBdr>
        <w:top w:val="none" w:sz="0" w:space="0" w:color="auto"/>
        <w:left w:val="none" w:sz="0" w:space="0" w:color="auto"/>
        <w:bottom w:val="none" w:sz="0" w:space="0" w:color="auto"/>
        <w:right w:val="none" w:sz="0" w:space="0" w:color="auto"/>
      </w:divBdr>
    </w:div>
    <w:div w:id="441078273">
      <w:bodyDiv w:val="1"/>
      <w:marLeft w:val="0"/>
      <w:marRight w:val="0"/>
      <w:marTop w:val="0"/>
      <w:marBottom w:val="0"/>
      <w:divBdr>
        <w:top w:val="none" w:sz="0" w:space="0" w:color="auto"/>
        <w:left w:val="none" w:sz="0" w:space="0" w:color="auto"/>
        <w:bottom w:val="none" w:sz="0" w:space="0" w:color="auto"/>
        <w:right w:val="none" w:sz="0" w:space="0" w:color="auto"/>
      </w:divBdr>
    </w:div>
    <w:div w:id="699476832">
      <w:bodyDiv w:val="1"/>
      <w:marLeft w:val="0"/>
      <w:marRight w:val="0"/>
      <w:marTop w:val="0"/>
      <w:marBottom w:val="0"/>
      <w:divBdr>
        <w:top w:val="none" w:sz="0" w:space="0" w:color="auto"/>
        <w:left w:val="none" w:sz="0" w:space="0" w:color="auto"/>
        <w:bottom w:val="none" w:sz="0" w:space="0" w:color="auto"/>
        <w:right w:val="none" w:sz="0" w:space="0" w:color="auto"/>
      </w:divBdr>
    </w:div>
    <w:div w:id="852299307">
      <w:bodyDiv w:val="1"/>
      <w:marLeft w:val="0"/>
      <w:marRight w:val="0"/>
      <w:marTop w:val="0"/>
      <w:marBottom w:val="0"/>
      <w:divBdr>
        <w:top w:val="none" w:sz="0" w:space="0" w:color="auto"/>
        <w:left w:val="none" w:sz="0" w:space="0" w:color="auto"/>
        <w:bottom w:val="none" w:sz="0" w:space="0" w:color="auto"/>
        <w:right w:val="none" w:sz="0" w:space="0" w:color="auto"/>
      </w:divBdr>
    </w:div>
    <w:div w:id="888079391">
      <w:bodyDiv w:val="1"/>
      <w:marLeft w:val="0"/>
      <w:marRight w:val="0"/>
      <w:marTop w:val="0"/>
      <w:marBottom w:val="0"/>
      <w:divBdr>
        <w:top w:val="none" w:sz="0" w:space="0" w:color="auto"/>
        <w:left w:val="none" w:sz="0" w:space="0" w:color="auto"/>
        <w:bottom w:val="none" w:sz="0" w:space="0" w:color="auto"/>
        <w:right w:val="none" w:sz="0" w:space="0" w:color="auto"/>
      </w:divBdr>
    </w:div>
    <w:div w:id="962267470">
      <w:bodyDiv w:val="1"/>
      <w:marLeft w:val="0"/>
      <w:marRight w:val="0"/>
      <w:marTop w:val="0"/>
      <w:marBottom w:val="0"/>
      <w:divBdr>
        <w:top w:val="none" w:sz="0" w:space="0" w:color="auto"/>
        <w:left w:val="none" w:sz="0" w:space="0" w:color="auto"/>
        <w:bottom w:val="none" w:sz="0" w:space="0" w:color="auto"/>
        <w:right w:val="none" w:sz="0" w:space="0" w:color="auto"/>
      </w:divBdr>
    </w:div>
    <w:div w:id="1199928644">
      <w:bodyDiv w:val="1"/>
      <w:marLeft w:val="0"/>
      <w:marRight w:val="0"/>
      <w:marTop w:val="0"/>
      <w:marBottom w:val="0"/>
      <w:divBdr>
        <w:top w:val="none" w:sz="0" w:space="0" w:color="auto"/>
        <w:left w:val="none" w:sz="0" w:space="0" w:color="auto"/>
        <w:bottom w:val="none" w:sz="0" w:space="0" w:color="auto"/>
        <w:right w:val="none" w:sz="0" w:space="0" w:color="auto"/>
      </w:divBdr>
    </w:div>
    <w:div w:id="1216623724">
      <w:bodyDiv w:val="1"/>
      <w:marLeft w:val="0"/>
      <w:marRight w:val="0"/>
      <w:marTop w:val="0"/>
      <w:marBottom w:val="0"/>
      <w:divBdr>
        <w:top w:val="none" w:sz="0" w:space="0" w:color="auto"/>
        <w:left w:val="none" w:sz="0" w:space="0" w:color="auto"/>
        <w:bottom w:val="none" w:sz="0" w:space="0" w:color="auto"/>
        <w:right w:val="none" w:sz="0" w:space="0" w:color="auto"/>
      </w:divBdr>
    </w:div>
    <w:div w:id="1264146652">
      <w:bodyDiv w:val="1"/>
      <w:marLeft w:val="0"/>
      <w:marRight w:val="0"/>
      <w:marTop w:val="0"/>
      <w:marBottom w:val="0"/>
      <w:divBdr>
        <w:top w:val="none" w:sz="0" w:space="0" w:color="auto"/>
        <w:left w:val="none" w:sz="0" w:space="0" w:color="auto"/>
        <w:bottom w:val="none" w:sz="0" w:space="0" w:color="auto"/>
        <w:right w:val="none" w:sz="0" w:space="0" w:color="auto"/>
      </w:divBdr>
    </w:div>
    <w:div w:id="1277298565">
      <w:bodyDiv w:val="1"/>
      <w:marLeft w:val="0"/>
      <w:marRight w:val="0"/>
      <w:marTop w:val="0"/>
      <w:marBottom w:val="0"/>
      <w:divBdr>
        <w:top w:val="none" w:sz="0" w:space="0" w:color="auto"/>
        <w:left w:val="none" w:sz="0" w:space="0" w:color="auto"/>
        <w:bottom w:val="none" w:sz="0" w:space="0" w:color="auto"/>
        <w:right w:val="none" w:sz="0" w:space="0" w:color="auto"/>
      </w:divBdr>
    </w:div>
    <w:div w:id="1282758296">
      <w:bodyDiv w:val="1"/>
      <w:marLeft w:val="0"/>
      <w:marRight w:val="0"/>
      <w:marTop w:val="0"/>
      <w:marBottom w:val="0"/>
      <w:divBdr>
        <w:top w:val="none" w:sz="0" w:space="0" w:color="auto"/>
        <w:left w:val="none" w:sz="0" w:space="0" w:color="auto"/>
        <w:bottom w:val="none" w:sz="0" w:space="0" w:color="auto"/>
        <w:right w:val="none" w:sz="0" w:space="0" w:color="auto"/>
      </w:divBdr>
    </w:div>
    <w:div w:id="1331561265">
      <w:bodyDiv w:val="1"/>
      <w:marLeft w:val="0"/>
      <w:marRight w:val="0"/>
      <w:marTop w:val="0"/>
      <w:marBottom w:val="0"/>
      <w:divBdr>
        <w:top w:val="none" w:sz="0" w:space="0" w:color="auto"/>
        <w:left w:val="none" w:sz="0" w:space="0" w:color="auto"/>
        <w:bottom w:val="none" w:sz="0" w:space="0" w:color="auto"/>
        <w:right w:val="none" w:sz="0" w:space="0" w:color="auto"/>
      </w:divBdr>
    </w:div>
    <w:div w:id="1350178443">
      <w:bodyDiv w:val="1"/>
      <w:marLeft w:val="0"/>
      <w:marRight w:val="0"/>
      <w:marTop w:val="0"/>
      <w:marBottom w:val="0"/>
      <w:divBdr>
        <w:top w:val="none" w:sz="0" w:space="0" w:color="auto"/>
        <w:left w:val="none" w:sz="0" w:space="0" w:color="auto"/>
        <w:bottom w:val="none" w:sz="0" w:space="0" w:color="auto"/>
        <w:right w:val="none" w:sz="0" w:space="0" w:color="auto"/>
      </w:divBdr>
    </w:div>
    <w:div w:id="1504123353">
      <w:bodyDiv w:val="1"/>
      <w:marLeft w:val="0"/>
      <w:marRight w:val="0"/>
      <w:marTop w:val="0"/>
      <w:marBottom w:val="0"/>
      <w:divBdr>
        <w:top w:val="none" w:sz="0" w:space="0" w:color="auto"/>
        <w:left w:val="none" w:sz="0" w:space="0" w:color="auto"/>
        <w:bottom w:val="none" w:sz="0" w:space="0" w:color="auto"/>
        <w:right w:val="none" w:sz="0" w:space="0" w:color="auto"/>
      </w:divBdr>
    </w:div>
    <w:div w:id="1528448485">
      <w:bodyDiv w:val="1"/>
      <w:marLeft w:val="0"/>
      <w:marRight w:val="0"/>
      <w:marTop w:val="0"/>
      <w:marBottom w:val="0"/>
      <w:divBdr>
        <w:top w:val="none" w:sz="0" w:space="0" w:color="auto"/>
        <w:left w:val="none" w:sz="0" w:space="0" w:color="auto"/>
        <w:bottom w:val="none" w:sz="0" w:space="0" w:color="auto"/>
        <w:right w:val="none" w:sz="0" w:space="0" w:color="auto"/>
      </w:divBdr>
    </w:div>
    <w:div w:id="1655798054">
      <w:bodyDiv w:val="1"/>
      <w:marLeft w:val="0"/>
      <w:marRight w:val="0"/>
      <w:marTop w:val="0"/>
      <w:marBottom w:val="0"/>
      <w:divBdr>
        <w:top w:val="none" w:sz="0" w:space="0" w:color="auto"/>
        <w:left w:val="none" w:sz="0" w:space="0" w:color="auto"/>
        <w:bottom w:val="none" w:sz="0" w:space="0" w:color="auto"/>
        <w:right w:val="none" w:sz="0" w:space="0" w:color="auto"/>
      </w:divBdr>
    </w:div>
    <w:div w:id="1686055504">
      <w:bodyDiv w:val="1"/>
      <w:marLeft w:val="0"/>
      <w:marRight w:val="0"/>
      <w:marTop w:val="0"/>
      <w:marBottom w:val="0"/>
      <w:divBdr>
        <w:top w:val="none" w:sz="0" w:space="0" w:color="auto"/>
        <w:left w:val="none" w:sz="0" w:space="0" w:color="auto"/>
        <w:bottom w:val="none" w:sz="0" w:space="0" w:color="auto"/>
        <w:right w:val="none" w:sz="0" w:space="0" w:color="auto"/>
      </w:divBdr>
    </w:div>
    <w:div w:id="1744644569">
      <w:bodyDiv w:val="1"/>
      <w:marLeft w:val="0"/>
      <w:marRight w:val="0"/>
      <w:marTop w:val="0"/>
      <w:marBottom w:val="0"/>
      <w:divBdr>
        <w:top w:val="none" w:sz="0" w:space="0" w:color="auto"/>
        <w:left w:val="none" w:sz="0" w:space="0" w:color="auto"/>
        <w:bottom w:val="none" w:sz="0" w:space="0" w:color="auto"/>
        <w:right w:val="none" w:sz="0" w:space="0" w:color="auto"/>
      </w:divBdr>
    </w:div>
    <w:div w:id="1761364108">
      <w:bodyDiv w:val="1"/>
      <w:marLeft w:val="0"/>
      <w:marRight w:val="0"/>
      <w:marTop w:val="0"/>
      <w:marBottom w:val="0"/>
      <w:divBdr>
        <w:top w:val="none" w:sz="0" w:space="0" w:color="auto"/>
        <w:left w:val="none" w:sz="0" w:space="0" w:color="auto"/>
        <w:bottom w:val="none" w:sz="0" w:space="0" w:color="auto"/>
        <w:right w:val="none" w:sz="0" w:space="0" w:color="auto"/>
      </w:divBdr>
    </w:div>
    <w:div w:id="1771466558">
      <w:bodyDiv w:val="1"/>
      <w:marLeft w:val="0"/>
      <w:marRight w:val="0"/>
      <w:marTop w:val="0"/>
      <w:marBottom w:val="0"/>
      <w:divBdr>
        <w:top w:val="none" w:sz="0" w:space="0" w:color="auto"/>
        <w:left w:val="none" w:sz="0" w:space="0" w:color="auto"/>
        <w:bottom w:val="none" w:sz="0" w:space="0" w:color="auto"/>
        <w:right w:val="none" w:sz="0" w:space="0" w:color="auto"/>
      </w:divBdr>
    </w:div>
    <w:div w:id="2095006915">
      <w:bodyDiv w:val="1"/>
      <w:marLeft w:val="0"/>
      <w:marRight w:val="0"/>
      <w:marTop w:val="0"/>
      <w:marBottom w:val="0"/>
      <w:divBdr>
        <w:top w:val="none" w:sz="0" w:space="0" w:color="auto"/>
        <w:left w:val="none" w:sz="0" w:space="0" w:color="auto"/>
        <w:bottom w:val="none" w:sz="0" w:space="0" w:color="auto"/>
        <w:right w:val="none" w:sz="0" w:space="0" w:color="auto"/>
      </w:divBdr>
    </w:div>
    <w:div w:id="2097552639">
      <w:bodyDiv w:val="1"/>
      <w:marLeft w:val="0"/>
      <w:marRight w:val="0"/>
      <w:marTop w:val="0"/>
      <w:marBottom w:val="0"/>
      <w:divBdr>
        <w:top w:val="none" w:sz="0" w:space="0" w:color="auto"/>
        <w:left w:val="none" w:sz="0" w:space="0" w:color="auto"/>
        <w:bottom w:val="none" w:sz="0" w:space="0" w:color="auto"/>
        <w:right w:val="none" w:sz="0" w:space="0" w:color="auto"/>
      </w:divBdr>
    </w:div>
    <w:div w:id="2122725301">
      <w:bodyDiv w:val="1"/>
      <w:marLeft w:val="0"/>
      <w:marRight w:val="0"/>
      <w:marTop w:val="0"/>
      <w:marBottom w:val="0"/>
      <w:divBdr>
        <w:top w:val="none" w:sz="0" w:space="0" w:color="auto"/>
        <w:left w:val="none" w:sz="0" w:space="0" w:color="auto"/>
        <w:bottom w:val="none" w:sz="0" w:space="0" w:color="auto"/>
        <w:right w:val="none" w:sz="0" w:space="0" w:color="auto"/>
      </w:divBdr>
    </w:div>
    <w:div w:id="214291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qubit.io/quantum-algorithms" TargetMode="External"/><Relationship Id="rId3" Type="http://schemas.openxmlformats.org/officeDocument/2006/relationships/settings" Target="settings.xml"/><Relationship Id="rId7" Type="http://schemas.openxmlformats.org/officeDocument/2006/relationships/hyperlink" Target="https://bing.com/search?q=Selz+2024+computing+evolu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antumexplainer.com/" TargetMode="External"/><Relationship Id="rId11" Type="http://schemas.openxmlformats.org/officeDocument/2006/relationships/fontTable" Target="fontTable.xml"/><Relationship Id="rId5" Type="http://schemas.openxmlformats.org/officeDocument/2006/relationships/hyperlink" Target="https://kpmg.com/xx/en/our-insights/ai-and-technology/cybersecurity-considerations-2025/healthcare.html"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teslamechanicaldesigns.com/blog/the-evolution-of-machine-automation-from-software-defined-systems-to-ai-driven-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1999</TotalTime>
  <Pages>13</Pages>
  <Words>2618</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jack jack</cp:lastModifiedBy>
  <cp:revision>2</cp:revision>
  <dcterms:created xsi:type="dcterms:W3CDTF">2025-07-30T10:09:00Z</dcterms:created>
  <dcterms:modified xsi:type="dcterms:W3CDTF">2025-08-01T07:37:00Z</dcterms:modified>
</cp:coreProperties>
</file>