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650F" w14:textId="45917B42" w:rsidR="00E53661" w:rsidRDefault="00BA5F74">
      <w:r>
        <w:t xml:space="preserve">Foi decidido em procurar por </w:t>
      </w:r>
      <w:proofErr w:type="spellStart"/>
      <w:r>
        <w:t>datasets</w:t>
      </w:r>
      <w:proofErr w:type="spellEnd"/>
      <w:r>
        <w:t xml:space="preserve"> já criados e não gerarmos dados.</w:t>
      </w:r>
      <w:r w:rsidR="006678C7">
        <w:t xml:space="preserve"> Tentamos procurar datastes específicos para cada modelo de IA (</w:t>
      </w:r>
      <w:proofErr w:type="spellStart"/>
      <w:r w:rsidR="006678C7">
        <w:t>transformer</w:t>
      </w:r>
      <w:proofErr w:type="spellEnd"/>
      <w:r w:rsidR="006678C7">
        <w:t>) pois achamos que essa especificidade ajudaria os nossos modelos a perceberem e identificarem melhor os modelos.</w:t>
      </w:r>
      <w:r>
        <w:t xml:space="preserve"> Tivemos dificuldade em encontrar um bom </w:t>
      </w:r>
      <w:proofErr w:type="spellStart"/>
      <w:r>
        <w:t>dataset</w:t>
      </w:r>
      <w:proofErr w:type="spellEnd"/>
      <w:r>
        <w:t xml:space="preserve"> com vários exemplos relativos ao modelo </w:t>
      </w:r>
      <w:proofErr w:type="spellStart"/>
      <w:r>
        <w:t>llama</w:t>
      </w:r>
      <w:proofErr w:type="spellEnd"/>
      <w:r>
        <w:t>.</w:t>
      </w:r>
    </w:p>
    <w:p w14:paraId="1751B031" w14:textId="74DF1D9D" w:rsidR="00151EEA" w:rsidRDefault="00151EEA">
      <w:r>
        <w:t xml:space="preserve">Para 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que tínhamos, como tínhamos poucas linhas de exemplo, decidimos usar a técnica de </w:t>
      </w:r>
      <w:proofErr w:type="spellStart"/>
      <w:r>
        <w:t>augmentation</w:t>
      </w:r>
      <w:proofErr w:type="spellEnd"/>
      <w:r>
        <w:t xml:space="preserve"> através de </w:t>
      </w:r>
      <w:proofErr w:type="spellStart"/>
      <w:r>
        <w:t>slicing</w:t>
      </w:r>
      <w:proofErr w:type="spellEnd"/>
      <w:r>
        <w:t xml:space="preserve"> para assim aumentar </w:t>
      </w:r>
      <w:proofErr w:type="gramStart"/>
      <w:r>
        <w:t>os exemplo</w:t>
      </w:r>
      <w:proofErr w:type="gramEnd"/>
      <w:r>
        <w:t xml:space="preserve"> que tínhamos deste modelo.</w:t>
      </w:r>
      <w:r w:rsidR="00A3669E">
        <w:t xml:space="preserve"> </w:t>
      </w:r>
    </w:p>
    <w:p w14:paraId="7FA30102" w14:textId="7DBE2DF4" w:rsidR="00A3669E" w:rsidRPr="00A3669E" w:rsidRDefault="00A3669E">
      <w:pPr>
        <w:rPr>
          <w:u w:val="single"/>
        </w:rPr>
      </w:pPr>
      <w:r>
        <w:t>O aviso colocado pelo professor obrigou-nos a algumas alterações de última hora do trabalho que tínhamos.</w:t>
      </w:r>
    </w:p>
    <w:sectPr w:rsidR="00A3669E" w:rsidRPr="00A36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AF"/>
    <w:rsid w:val="00151EEA"/>
    <w:rsid w:val="005C1DBE"/>
    <w:rsid w:val="006678C7"/>
    <w:rsid w:val="00701548"/>
    <w:rsid w:val="007C1052"/>
    <w:rsid w:val="008A20D4"/>
    <w:rsid w:val="009A187B"/>
    <w:rsid w:val="009E4672"/>
    <w:rsid w:val="00A3669E"/>
    <w:rsid w:val="00BA5F74"/>
    <w:rsid w:val="00BC0448"/>
    <w:rsid w:val="00DC39AF"/>
    <w:rsid w:val="00E53661"/>
    <w:rsid w:val="00EF50EC"/>
    <w:rsid w:val="00F52E20"/>
    <w:rsid w:val="00F8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ABF2"/>
  <w15:chartTrackingRefBased/>
  <w15:docId w15:val="{C9DECE2E-CF62-4B1C-A465-8AEA56E7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C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C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C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C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C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C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C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C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C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C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C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C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C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C39A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C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C39A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C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C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C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C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C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C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C3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9A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C39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C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C39A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C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Simão Novais Vieira da Silva</dc:creator>
  <cp:keywords/>
  <dc:description/>
  <cp:lastModifiedBy>Simão Novais Vieira da Silva</cp:lastModifiedBy>
  <cp:revision>5</cp:revision>
  <dcterms:created xsi:type="dcterms:W3CDTF">2026-03-16T01:39:00Z</dcterms:created>
  <dcterms:modified xsi:type="dcterms:W3CDTF">2026-03-16T02:24:00Z</dcterms:modified>
</cp:coreProperties>
</file>