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8E8B" w14:textId="30D6052A" w:rsidR="002364C5" w:rsidRDefault="00FB31A1" w:rsidP="00FB31A1">
      <w:pPr>
        <w:ind w:left="720"/>
        <w:jc w:val="center"/>
        <w:rPr>
          <w:sz w:val="36"/>
          <w:szCs w:val="36"/>
        </w:rPr>
      </w:pPr>
      <w:r w:rsidRPr="00FB31A1">
        <w:rPr>
          <w:sz w:val="36"/>
          <w:szCs w:val="36"/>
        </w:rPr>
        <w:t>LIST OF ASSUMPTIONS</w:t>
      </w:r>
    </w:p>
    <w:p w14:paraId="6C2D2EB5" w14:textId="77777777" w:rsidR="00FB31A1" w:rsidRPr="00FB31A1" w:rsidRDefault="00FB31A1" w:rsidP="00FB31A1">
      <w:pPr>
        <w:jc w:val="center"/>
        <w:rPr>
          <w:sz w:val="24"/>
          <w:szCs w:val="24"/>
        </w:rPr>
      </w:pPr>
    </w:p>
    <w:p w14:paraId="182BDF20" w14:textId="1979F2A3" w:rsidR="00896A7A" w:rsidRDefault="00FB31A1" w:rsidP="00896A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31A1">
        <w:rPr>
          <w:sz w:val="24"/>
          <w:szCs w:val="24"/>
        </w:rPr>
        <w:t xml:space="preserve">Assumptions for Company Dimension </w:t>
      </w:r>
      <w:proofErr w:type="gramStart"/>
      <w:r w:rsidRPr="00FB31A1">
        <w:rPr>
          <w:sz w:val="24"/>
          <w:szCs w:val="24"/>
        </w:rPr>
        <w:t>Table :</w:t>
      </w:r>
      <w:proofErr w:type="gramEnd"/>
      <w:r w:rsidRPr="00FB31A1">
        <w:rPr>
          <w:sz w:val="24"/>
          <w:szCs w:val="24"/>
        </w:rPr>
        <w:t xml:space="preserve">- </w:t>
      </w:r>
    </w:p>
    <w:p w14:paraId="30416754" w14:textId="77777777" w:rsidR="00896A7A" w:rsidRDefault="00896A7A" w:rsidP="00896A7A">
      <w:pPr>
        <w:pStyle w:val="ListParagraph"/>
        <w:rPr>
          <w:sz w:val="24"/>
          <w:szCs w:val="24"/>
        </w:rPr>
      </w:pPr>
    </w:p>
    <w:p w14:paraId="10F5382A" w14:textId="6C91A7DA" w:rsidR="00896A7A" w:rsidRDefault="00896A7A" w:rsidP="00896A7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Sample Data –</w:t>
      </w:r>
    </w:p>
    <w:p w14:paraId="74CEA1A4" w14:textId="2780E9F8" w:rsidR="00896A7A" w:rsidRDefault="00896A7A" w:rsidP="00896A7A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79C9B00" wp14:editId="6DF3028C">
            <wp:extent cx="4572000" cy="1962150"/>
            <wp:effectExtent l="0" t="0" r="0" b="0"/>
            <wp:docPr id="153794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47825" name="Picture 15379478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3710" w14:textId="77777777" w:rsidR="00896A7A" w:rsidRDefault="00896A7A" w:rsidP="00896A7A">
      <w:pPr>
        <w:pStyle w:val="ListParagraph"/>
        <w:ind w:left="1080"/>
        <w:rPr>
          <w:sz w:val="24"/>
          <w:szCs w:val="24"/>
        </w:rPr>
      </w:pPr>
    </w:p>
    <w:p w14:paraId="4B936E26" w14:textId="10A91352" w:rsidR="00896A7A" w:rsidRDefault="00896A7A" w:rsidP="00896A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an existing company with new dimension is added then a new column will be generated and the default value for other companies will be zero.</w:t>
      </w:r>
    </w:p>
    <w:p w14:paraId="3CD35E23" w14:textId="77777777" w:rsidR="00896A7A" w:rsidRDefault="00896A7A" w:rsidP="00896A7A">
      <w:pPr>
        <w:pStyle w:val="ListParagraph"/>
        <w:ind w:left="1440"/>
        <w:rPr>
          <w:sz w:val="24"/>
          <w:szCs w:val="24"/>
        </w:rPr>
      </w:pPr>
    </w:p>
    <w:p w14:paraId="0D5E04C4" w14:textId="79B2F3CE" w:rsidR="00896A7A" w:rsidRDefault="00896A7A" w:rsidP="00896A7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Example – </w:t>
      </w:r>
    </w:p>
    <w:p w14:paraId="5C1E9702" w14:textId="15229BF2" w:rsidR="00896A7A" w:rsidRDefault="00896A7A" w:rsidP="00896A7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If company name is TCS in the input field, its dimension name is ‘XYZ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 xml:space="preserve"> and dimension value is 50 which is not present in the above sample. Then a new column</w:t>
      </w:r>
      <w:r w:rsidR="00665B18">
        <w:rPr>
          <w:sz w:val="24"/>
          <w:szCs w:val="24"/>
        </w:rPr>
        <w:t xml:space="preserve"> ‘XYZ’</w:t>
      </w:r>
      <w:r>
        <w:rPr>
          <w:sz w:val="24"/>
          <w:szCs w:val="24"/>
        </w:rPr>
        <w:t xml:space="preserve"> will be generated and its value for companies will be zero other than TCS.</w:t>
      </w:r>
    </w:p>
    <w:p w14:paraId="65B8621C" w14:textId="77777777" w:rsidR="00896A7A" w:rsidRDefault="00896A7A" w:rsidP="00896A7A">
      <w:pPr>
        <w:pStyle w:val="ListParagraph"/>
        <w:ind w:left="1440"/>
        <w:rPr>
          <w:sz w:val="24"/>
          <w:szCs w:val="24"/>
        </w:rPr>
      </w:pPr>
    </w:p>
    <w:p w14:paraId="0F193C5D" w14:textId="3F22EB0B" w:rsidR="00896A7A" w:rsidRDefault="00896A7A" w:rsidP="00896A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When a new company is added with a new dimension then a new column will be generated and the default value for other companies will be zero.</w:t>
      </w:r>
      <w:r w:rsidR="00665B18">
        <w:rPr>
          <w:sz w:val="24"/>
          <w:szCs w:val="24"/>
        </w:rPr>
        <w:t xml:space="preserve"> New company will also have existing dimension as its </w:t>
      </w:r>
      <w:r w:rsidR="00FF2834">
        <w:rPr>
          <w:sz w:val="24"/>
          <w:szCs w:val="24"/>
        </w:rPr>
        <w:t>dimension,</w:t>
      </w:r>
      <w:r w:rsidR="00665B18">
        <w:rPr>
          <w:sz w:val="24"/>
          <w:szCs w:val="24"/>
        </w:rPr>
        <w:t xml:space="preserve"> but the value of that dimensions will be zero.</w:t>
      </w:r>
    </w:p>
    <w:p w14:paraId="17B69E01" w14:textId="77777777" w:rsidR="00665B18" w:rsidRDefault="00896A7A" w:rsidP="00665B18">
      <w:pPr>
        <w:ind w:left="1080" w:firstLine="360"/>
        <w:rPr>
          <w:sz w:val="24"/>
          <w:szCs w:val="24"/>
        </w:rPr>
      </w:pPr>
      <w:r w:rsidRPr="00896A7A">
        <w:rPr>
          <w:sz w:val="24"/>
          <w:szCs w:val="24"/>
        </w:rPr>
        <w:t xml:space="preserve">Example – </w:t>
      </w:r>
    </w:p>
    <w:p w14:paraId="5A30C896" w14:textId="6B30A2AE" w:rsidR="00665B18" w:rsidRPr="00896A7A" w:rsidRDefault="00896A7A" w:rsidP="00665B18">
      <w:pPr>
        <w:ind w:left="1440"/>
        <w:rPr>
          <w:sz w:val="24"/>
          <w:szCs w:val="24"/>
        </w:rPr>
      </w:pPr>
      <w:r w:rsidRPr="00896A7A">
        <w:rPr>
          <w:sz w:val="24"/>
          <w:szCs w:val="24"/>
        </w:rPr>
        <w:t xml:space="preserve">If company name is </w:t>
      </w:r>
      <w:r w:rsidR="00665B18">
        <w:rPr>
          <w:sz w:val="24"/>
          <w:szCs w:val="24"/>
        </w:rPr>
        <w:t>Accenture</w:t>
      </w:r>
      <w:r w:rsidRPr="00896A7A">
        <w:rPr>
          <w:sz w:val="24"/>
          <w:szCs w:val="24"/>
        </w:rPr>
        <w:t xml:space="preserve"> in the input field, its dimension name is ‘XYZ</w:t>
      </w:r>
      <w:proofErr w:type="gramStart"/>
      <w:r w:rsidRPr="00896A7A">
        <w:rPr>
          <w:sz w:val="24"/>
          <w:szCs w:val="24"/>
        </w:rPr>
        <w:t>’</w:t>
      </w:r>
      <w:proofErr w:type="gramEnd"/>
      <w:r w:rsidRPr="00896A7A">
        <w:rPr>
          <w:sz w:val="24"/>
          <w:szCs w:val="24"/>
        </w:rPr>
        <w:t xml:space="preserve"> and dimension value is 50 which is not present in the above sample. Then a new column </w:t>
      </w:r>
      <w:r w:rsidR="00665B18">
        <w:rPr>
          <w:sz w:val="24"/>
          <w:szCs w:val="24"/>
        </w:rPr>
        <w:t xml:space="preserve">‘XYZ’ </w:t>
      </w:r>
      <w:r w:rsidRPr="00896A7A">
        <w:rPr>
          <w:sz w:val="24"/>
          <w:szCs w:val="24"/>
        </w:rPr>
        <w:t xml:space="preserve">will be generated and its value for companies will be zero other than </w:t>
      </w:r>
      <w:r w:rsidR="00665B18">
        <w:rPr>
          <w:sz w:val="24"/>
          <w:szCs w:val="24"/>
        </w:rPr>
        <w:t>Accenture. Also, Accenture will have dimension value of information security, resilience and conduct as zero.</w:t>
      </w:r>
    </w:p>
    <w:p w14:paraId="3E37F7E5" w14:textId="77777777" w:rsidR="00896A7A" w:rsidRPr="00896A7A" w:rsidRDefault="00896A7A" w:rsidP="00896A7A">
      <w:pPr>
        <w:ind w:left="1440"/>
        <w:rPr>
          <w:sz w:val="24"/>
          <w:szCs w:val="24"/>
        </w:rPr>
      </w:pPr>
    </w:p>
    <w:sectPr w:rsidR="00896A7A" w:rsidRPr="00896A7A" w:rsidSect="00FB31A1">
      <w:pgSz w:w="11906" w:h="16838"/>
      <w:pgMar w:top="1440" w:right="144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6ADD"/>
    <w:multiLevelType w:val="hybridMultilevel"/>
    <w:tmpl w:val="4A506158"/>
    <w:lvl w:ilvl="0" w:tplc="1EA4D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410FE"/>
    <w:multiLevelType w:val="hybridMultilevel"/>
    <w:tmpl w:val="3D92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000D0"/>
    <w:multiLevelType w:val="hybridMultilevel"/>
    <w:tmpl w:val="1B308454"/>
    <w:lvl w:ilvl="0" w:tplc="C7766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A04E01"/>
    <w:multiLevelType w:val="hybridMultilevel"/>
    <w:tmpl w:val="B894B2AC"/>
    <w:lvl w:ilvl="0" w:tplc="4DB820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174A7B"/>
    <w:multiLevelType w:val="hybridMultilevel"/>
    <w:tmpl w:val="BBD450F0"/>
    <w:lvl w:ilvl="0" w:tplc="BCA6A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203AF1"/>
    <w:multiLevelType w:val="hybridMultilevel"/>
    <w:tmpl w:val="4AAC0E22"/>
    <w:lvl w:ilvl="0" w:tplc="D4242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5128964">
    <w:abstractNumId w:val="1"/>
  </w:num>
  <w:num w:numId="2" w16cid:durableId="1733457891">
    <w:abstractNumId w:val="0"/>
  </w:num>
  <w:num w:numId="3" w16cid:durableId="230315893">
    <w:abstractNumId w:val="5"/>
  </w:num>
  <w:num w:numId="4" w16cid:durableId="610892463">
    <w:abstractNumId w:val="2"/>
  </w:num>
  <w:num w:numId="5" w16cid:durableId="1697661084">
    <w:abstractNumId w:val="4"/>
  </w:num>
  <w:num w:numId="6" w16cid:durableId="21511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A1"/>
    <w:rsid w:val="00665B18"/>
    <w:rsid w:val="00896A7A"/>
    <w:rsid w:val="008A014D"/>
    <w:rsid w:val="00956DD4"/>
    <w:rsid w:val="00F77B1C"/>
    <w:rsid w:val="00FB31A1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C317"/>
  <w15:chartTrackingRefBased/>
  <w15:docId w15:val="{73E7D576-71A3-473B-8202-0F500C9F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EF976-7385-4A2D-9194-9ABDF724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Gautam</dc:creator>
  <cp:keywords/>
  <dc:description/>
  <cp:lastModifiedBy>Paras Gautam</cp:lastModifiedBy>
  <cp:revision>4</cp:revision>
  <dcterms:created xsi:type="dcterms:W3CDTF">2023-07-23T18:02:00Z</dcterms:created>
  <dcterms:modified xsi:type="dcterms:W3CDTF">2023-07-23T19:43:00Z</dcterms:modified>
</cp:coreProperties>
</file>