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Projeto de Inteligência Artificial - N1</w:t>
      </w:r>
    </w:p>
    <w:p>
      <w:pPr>
        <w:pStyle w:val="Heading2"/>
        <w:pStyle w:val="MdHeading2"/>
      </w:pPr>
      <w:r>
        <w:t xml:space="preserve">Título</w:t>
      </w:r>
    </w:p>
    <w:p>
      <w:pPr>
        <w:pStyle w:val="MdParagraph"/>
      </w:pPr>
      <w:r>
        <w:t xml:space="preserve">Análise de Atrasos de Entrega e Satisfação no E-commerce Brasileiro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Integrantes</w:t>
      </w:r>
    </w:p>
    <w:p>
      <w:pPr>
        <w:pStyle w:val="MdListItem"/>
        <w:numPr>
          <w:ilvl w:val="0"/>
          <w:numId w:val="2"/>
        </w:numPr>
      </w:pPr>
      <w:r>
        <w:t xml:space="preserve">Agozie Nunes Emehelu (RA: </w:t>
      </w:r>
      <w:hyperlink w:history="1" r:id="rIdmv1gct00q5hbsi1tkqcrc">
        <w:r>
          <w:rPr>
            <w:rStyle w:val="MdLink"/>
          </w:rPr>
          <w:t xml:space="preserve">10403570@mackenzista.com.br</w:t>
        </w:r>
      </w:hyperlink>
      <w:r>
        <w:t xml:space="preserve">)</w:t>
      </w:r>
    </w:p>
    <w:p>
      <w:pPr>
        <w:pStyle w:val="MdListItem"/>
        <w:numPr>
          <w:ilvl w:val="0"/>
          <w:numId w:val="2"/>
        </w:numPr>
      </w:pPr>
      <w:r>
        <w:t xml:space="preserve">Pedro Gabriel Marotta Silva (RA: </w:t>
      </w:r>
      <w:hyperlink w:history="1" r:id="rIdik1wpsbuqcz662ugq7wma">
        <w:r>
          <w:rPr>
            <w:rStyle w:val="MdLink"/>
          </w:rPr>
          <w:t xml:space="preserve">10418073@mackenzista.com.br</w:t>
        </w:r>
      </w:hyperlink>
      <w:r>
        <w:t xml:space="preserve">)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Resumo</w:t>
      </w:r>
    </w:p>
    <w:p>
      <w:pPr>
        <w:pStyle w:val="MdParagraph"/>
      </w:pPr>
      <w:r>
        <w:t xml:space="preserve">Este relatório apresenta a etapa N1 do projeto de Inteligência Artificial, focando na preparação e análise do Brazilian E-Commerce Public Dataset by Olist. O objetivo é entender o impacto dos atrasos de entrega na satisfação do cliente e produzir um conjunto de dados processado para modelagem futura. A análise exploratória inicial revelou uma correlação negativa entre atraso e satisfação, com pedidos atrasados resultando em notas de avaliação significativamente menores. O dataset processado, </w:t>
      </w:r>
      <w:r>
        <w:rPr>
          <w:rStyle w:val="MdCode"/>
          <w:u w:val="single"/>
        </w:rPr>
        <w:t xml:space="preserve">dataset_processado_atrasos.csv</w:t>
      </w:r>
      <w:r>
        <w:t xml:space="preserve">, foi gerado e servirá como base para o desenvolvimento de modelos preditivos na N2.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Introdução</w:t>
      </w:r>
    </w:p>
    <w:p>
      <w:pPr>
        <w:pStyle w:val="Heading3"/>
        <w:pStyle w:val="MdHeading3"/>
      </w:pPr>
      <w:r>
        <w:t xml:space="preserve">Contextualização</w:t>
      </w:r>
    </w:p>
    <w:p>
      <w:pPr>
        <w:pStyle w:val="MdParagraph"/>
      </w:pPr>
      <w:r>
        <w:t xml:space="preserve">O e-commerce brasileiro tem experimentado um crescimento exponencial, e a logística de entrega, especialmente a "última milha", desempenha um papel crucial na experiência do cliente. O cumprimento dos prazos de entrega não é apenas uma questão operacional, mas um fator determinante para a satisfação do consumidor e a reputação das empresas. Este projeto utiliza o </w:t>
      </w:r>
      <w:r>
        <w:rPr>
          <w:rStyle w:val="MdCode"/>
          <w:u w:val="single"/>
        </w:rPr>
        <w:t xml:space="preserve">Brazilian E-Commerce Public Dataset by Olist</w:t>
      </w:r>
      <w:r>
        <w:t xml:space="preserve"> para investigar a relação entre a pontualidade da entrega e a satisfação do cliente, conforme expressa nas avaliações dos pedidos.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Justificativa</w:t>
      </w:r>
    </w:p>
    <w:p>
      <w:pPr>
        <w:pStyle w:val="MdParagraph"/>
      </w:pPr>
      <w:r>
        <w:t xml:space="preserve">A disciplina de Inteligência Artificial propõe a aplicação de conceitos e técnicas em problemas reais. A análise do impacto dos atrasos de entrega na satisfação do cliente é um problema de negócio relevante, com potencial para otimização e previsão através de IA. A correlação observada entre atraso e baixa satisfação justifica a necessidade de desenvolver modelos que possam prever e mitigar esses atrasos, melhorando a experiência do cliente e a eficiência operacional.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Objetivo</w:t>
      </w:r>
    </w:p>
    <w:p>
      <w:pPr>
        <w:pStyle w:val="MdParagraph"/>
      </w:pPr>
      <w:r>
        <w:t xml:space="preserve">O objetivo geral para o N1 é preparar e analisar o dataset da Olist para quantificar o efeito dos atrasos na satisfação do cliente, consolidar variáveis-chave e entregar um dataset processado (</w:t>
      </w:r>
      <w:r>
        <w:rPr>
          <w:rStyle w:val="MdCode"/>
          <w:u w:val="single"/>
        </w:rPr>
        <w:t xml:space="preserve">dataset_processado_atrasos.csv</w:t>
      </w:r>
      <w:r>
        <w:t xml:space="preserve">) como insumo para modelagem preditiva no segundo bimestre. Os objetivos específicos incluem: (i) integrar dados de pedidos e avaliações, calculando métricas de tempo de entrega e atraso; (ii) realizar uma análise exploratória para identificar padrões e relações; e (iii) definir um rótulo de satisfação (</w:t>
      </w:r>
      <w:r>
        <w:rPr>
          <w:rStyle w:val="MdCode"/>
          <w:u w:val="single"/>
        </w:rPr>
        <w:t xml:space="preserve">review_ruim</w:t>
      </w:r>
      <w:r>
        <w:t xml:space="preserve"> vs </w:t>
      </w:r>
      <w:r>
        <w:rPr>
          <w:rStyle w:val="MdCode"/>
          <w:u w:val="single"/>
        </w:rPr>
        <w:t xml:space="preserve">review_boa</w:t>
      </w:r>
      <w:r>
        <w:t xml:space="preserve">) para futuras tarefas de classificação.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Opção do projeto</w:t>
      </w:r>
    </w:p>
    <w:p>
      <w:pPr>
        <w:pStyle w:val="MdParagraph"/>
      </w:pPr>
      <w:r>
        <w:t xml:space="preserve">Foi escolhida a </w:t>
      </w:r>
      <w:r>
        <w:rPr>
          <w:rStyle w:val="MdStrong"/>
          <w:b/>
          <w:bCs/>
        </w:rPr>
        <w:t xml:space="preserve">Opção Framework</w:t>
      </w:r>
      <w:r>
        <w:t xml:space="preserve">, que envolve o uso de bibliotecas de Machine Learning (como scikit-learn) para resolver um problema de classificação ou regressão de negócio. Para o N1, esta opção se traduz na preparação dos dados e na análise exploratória que fundamentarão a construção de modelos preditivos na N2, visando prever o risco de atraso e a probabilidade de avaliações negativas.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Descrição do Problema</w:t>
      </w:r>
    </w:p>
    <w:p>
      <w:pPr>
        <w:pStyle w:val="MdParagraph"/>
      </w:pPr>
      <w:r>
        <w:t xml:space="preserve">O problema central abordado é a quantificação do impacto da diferença entre a data de entrega estimada e a data de entrega real na distribuição das avaliações dos clientes. Busca-se identificar padrões que permitam às empresas de e-commerce tomar ações proativas para reduzir a insatisfação e otimizar a logística. As variáveis principais são </w:t>
      </w:r>
      <w:r>
        <w:rPr>
          <w:rStyle w:val="MdCode"/>
          <w:u w:val="single"/>
        </w:rPr>
        <w:t xml:space="preserve">delay_days</w:t>
      </w:r>
      <w:r>
        <w:t xml:space="preserve"> (dias de atraso), </w:t>
      </w:r>
      <w:r>
        <w:rPr>
          <w:rStyle w:val="MdCode"/>
          <w:u w:val="single"/>
        </w:rPr>
        <w:t xml:space="preserve">delivery_time_days</w:t>
      </w:r>
      <w:r>
        <w:t xml:space="preserve"> (tempo total de entrega), </w:t>
      </w:r>
      <w:r>
        <w:rPr>
          <w:rStyle w:val="MdCode"/>
          <w:u w:val="single"/>
        </w:rPr>
        <w:t xml:space="preserve">order_status</w:t>
      </w:r>
      <w:r>
        <w:t xml:space="preserve"> (status do pedido) e </w:t>
      </w:r>
      <w:r>
        <w:rPr>
          <w:rStyle w:val="MdCode"/>
          <w:u w:val="single"/>
        </w:rPr>
        <w:t xml:space="preserve">review_score</w:t>
      </w:r>
      <w:r>
        <w:t xml:space="preserve"> (nota da avaliação), que foram derivadas e unificadas em um dataset processado.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Aspectos Éticos do Uso da IA e Responsabilidade no Desenvolvimento da Solução</w:t>
      </w:r>
    </w:p>
    <w:p>
      <w:pPr>
        <w:pStyle w:val="MdParagraph"/>
      </w:pPr>
      <w:r>
        <w:t xml:space="preserve">O uso de dados para análise e desenvolvimento de soluções de IA exige considerações éticas. Neste projeto, o </w:t>
      </w:r>
      <w:r>
        <w:rPr>
          <w:rStyle w:val="MdCode"/>
          <w:u w:val="single"/>
        </w:rPr>
        <w:t xml:space="preserve">Brazilian E-Commerce Public Dataset by Olist</w:t>
      </w:r>
      <w:r>
        <w:t xml:space="preserve"> é público e anonimizado, o que minimiza riscos relacionados à privacidade de dados pessoais. A finalidade do projeto é estritamente acadêmica, com foco na reprodutibilidade e transparência, através da disponibilização de código e artefatos. As análises são realizadas em nível agregado, evitando vieses contra indivíduos ou grupos específicos. A responsabilidade no desenvolvimento da solução implica em garantir que os modelos futuros sejam justos, transparentes e que suas previsões não perpetuem ou criem discriminações, especialmente ao lidar com a satisfação do cliente e a priorização de entregas.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Dataset, Conteúdo/Origem, Análise Exploratória e Preparação dos Dados em Python</w:t>
      </w:r>
    </w:p>
    <w:p>
      <w:pPr>
        <w:pStyle w:val="Heading3"/>
        <w:pStyle w:val="MdHeading3"/>
      </w:pPr>
      <w:r>
        <w:t xml:space="preserve">Origem e Conteúdo do Dataset</w:t>
      </w:r>
    </w:p>
    <w:p>
      <w:pPr>
        <w:pStyle w:val="MdParagraph"/>
      </w:pPr>
      <w:r>
        <w:t xml:space="preserve">O dataset utilizado é o </w:t>
      </w:r>
      <w:r>
        <w:rPr>
          <w:rStyle w:val="MdCode"/>
          <w:u w:val="single"/>
        </w:rPr>
        <w:t xml:space="preserve">Brazilian E-Commerce Public Dataset by Olist</w:t>
      </w:r>
      <w:r>
        <w:t xml:space="preserve">, disponível no Kaggle [1]. Ele compreende informações de 100 mil pedidos realizados entre 2016 e 2018 na Olist Store, abrangendo diversas tabelas como clientes, geolocalização, itens de pedido, pagamentos, avaliações, pedidos, produtos e vendedores. Para este projeto, as tabelas </w:t>
      </w:r>
      <w:r>
        <w:rPr>
          <w:rStyle w:val="MdCode"/>
          <w:u w:val="single"/>
        </w:rPr>
        <w:t xml:space="preserve">orders</w:t>
      </w:r>
      <w:r>
        <w:t xml:space="preserve">, </w:t>
      </w:r>
      <w:r>
        <w:rPr>
          <w:rStyle w:val="MdCode"/>
          <w:u w:val="single"/>
        </w:rPr>
        <w:t xml:space="preserve">order_reviews</w:t>
      </w:r>
      <w:r>
        <w:t xml:space="preserve"> e </w:t>
      </w:r>
      <w:r>
        <w:rPr>
          <w:rStyle w:val="MdCode"/>
          <w:u w:val="single"/>
        </w:rPr>
        <w:t xml:space="preserve">customers</w:t>
      </w:r>
      <w:r>
        <w:t xml:space="preserve"> foram as principais fontes de dados para a análise do N1.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Análise Exploratória de Dados (EDA)</w:t>
      </w:r>
    </w:p>
    <w:p>
      <w:pPr>
        <w:pStyle w:val="MdParagraph"/>
      </w:pPr>
      <w:r>
        <w:t xml:space="preserve">A análise exploratória foi realizada utilizando a biblioteca </w:t>
      </w:r>
      <w:r>
        <w:rPr>
          <w:rStyle w:val="MdCode"/>
          <w:u w:val="single"/>
        </w:rPr>
        <w:t xml:space="preserve">pandas</w:t>
      </w:r>
      <w:r>
        <w:t xml:space="preserve"> em Python. Os principais passos incluíram: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Carregamento e Junção de Dados</w:t>
      </w:r>
      <w:r>
        <w:t xml:space="preserve">: As tabelas </w:t>
      </w:r>
      <w:r>
        <w:rPr>
          <w:rStyle w:val="MdCode"/>
          <w:u w:val="single"/>
        </w:rPr>
        <w:t xml:space="preserve">orders</w:t>
      </w:r>
      <w:r>
        <w:t xml:space="preserve"> e </w:t>
      </w:r>
      <w:r>
        <w:rPr>
          <w:rStyle w:val="MdCode"/>
          <w:u w:val="single"/>
        </w:rPr>
        <w:t xml:space="preserve">order_reviews</w:t>
      </w:r>
      <w:r>
        <w:t xml:space="preserve"> foram unidas usando </w:t>
      </w:r>
      <w:r>
        <w:rPr>
          <w:rStyle w:val="MdCode"/>
          <w:u w:val="single"/>
        </w:rPr>
        <w:t xml:space="preserve">order_id</w:t>
      </w:r>
      <w:r>
        <w:t xml:space="preserve">. Posteriormente, a tabela </w:t>
      </w:r>
      <w:r>
        <w:rPr>
          <w:rStyle w:val="MdCode"/>
          <w:u w:val="single"/>
        </w:rPr>
        <w:t xml:space="preserve">customers</w:t>
      </w:r>
      <w:r>
        <w:t xml:space="preserve"> foi incorporada para enriquecer o dataset com informações do cliente.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Conversão de Tipos de Dados</w:t>
      </w:r>
      <w:r>
        <w:t xml:space="preserve">: Colunas de data (</w:t>
      </w:r>
      <w:r>
        <w:rPr>
          <w:rStyle w:val="MdCode"/>
          <w:u w:val="single"/>
        </w:rPr>
        <w:t xml:space="preserve">order_purchase_timestamp</w:t>
      </w:r>
      <w:r>
        <w:t xml:space="preserve">, </w:t>
      </w:r>
      <w:r>
        <w:rPr>
          <w:rStyle w:val="MdCode"/>
          <w:u w:val="single"/>
        </w:rPr>
        <w:t xml:space="preserve">order_estimated_delivery_date</w:t>
      </w:r>
      <w:r>
        <w:t xml:space="preserve">, </w:t>
      </w:r>
      <w:r>
        <w:rPr>
          <w:rStyle w:val="MdCode"/>
          <w:u w:val="single"/>
        </w:rPr>
        <w:t xml:space="preserve">order_delivered_customer_date</w:t>
      </w:r>
      <w:r>
        <w:t xml:space="preserve">, etc.) foram convertidas para o formato </w:t>
      </w:r>
      <w:r>
        <w:rPr>
          <w:rStyle w:val="MdCode"/>
          <w:u w:val="single"/>
        </w:rPr>
        <w:t xml:space="preserve">datetime</w:t>
      </w:r>
      <w:r>
        <w:t xml:space="preserve"> para permitir cálculos de tempo.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Cálculo de Métricas de Tempo</w:t>
      </w:r>
      <w:r>
        <w:t xml:space="preserve">: Foram calculadas duas métricas principais:</w:t>
      </w:r>
    </w:p>
    <w:p>
      <w:pPr>
        <w:pStyle w:val="MdListItem"/>
        <w:numPr>
          <w:ilvl w:val="1"/>
          <w:numId w:val="2"/>
        </w:numPr>
      </w:pPr>
      <w:r>
        <w:rPr>
          <w:rStyle w:val="MdCode"/>
          <w:u w:val="single"/>
        </w:rPr>
        <w:t xml:space="preserve">delivery_time_days</w:t>
      </w:r>
      <w:r>
        <w:t xml:space="preserve">: Tempo em dias entre a data da compra e a data de entrega ao cliente.</w:t>
      </w:r>
    </w:p>
    <w:p>
      <w:pPr>
        <w:pStyle w:val="MdListItem"/>
        <w:numPr>
          <w:ilvl w:val="1"/>
          <w:numId w:val="2"/>
        </w:numPr>
      </w:pPr>
      <w:r>
        <w:rPr>
          <w:rStyle w:val="MdCode"/>
          <w:u w:val="single"/>
        </w:rPr>
        <w:t xml:space="preserve">delay_days</w:t>
      </w:r>
      <w:r>
        <w:t xml:space="preserve">: Diferença em dias entre a data de entrega real e a data de entrega estimada. Valores negativos indicam entrega antecipada, e valores positivos indicam atraso.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Classificação de Atrasos</w:t>
      </w:r>
      <w:r>
        <w:t xml:space="preserve">: Com base na métrica </w:t>
      </w:r>
      <w:r>
        <w:rPr>
          <w:rStyle w:val="MdCode"/>
          <w:u w:val="single"/>
        </w:rPr>
        <w:t xml:space="preserve">delay_days</w:t>
      </w:r>
      <w:r>
        <w:t xml:space="preserve">, os pedidos foram categorizados em: </w:t>
      </w:r>
      <w:r>
        <w:rPr>
          <w:rStyle w:val="MdCode"/>
          <w:u w:val="single"/>
        </w:rPr>
        <w:t xml:space="preserve">Antecipado</w:t>
      </w:r>
      <w:r>
        <w:t xml:space="preserve"> (atraso &lt; -3 dias), </w:t>
      </w:r>
      <w:r>
        <w:rPr>
          <w:rStyle w:val="MdCode"/>
          <w:u w:val="single"/>
        </w:rPr>
        <w:t xml:space="preserve">No Prazo</w:t>
      </w:r>
      <w:r>
        <w:t xml:space="preserve"> (-3 &lt;= atraso &lt;= 0 dias), </w:t>
      </w:r>
      <w:r>
        <w:rPr>
          <w:rStyle w:val="MdCode"/>
          <w:u w:val="single"/>
        </w:rPr>
        <w:t xml:space="preserve">Atrasado</w:t>
      </w:r>
      <w:r>
        <w:t xml:space="preserve"> (0 &lt; atraso &lt;= 7 dias) e </w:t>
      </w:r>
      <w:r>
        <w:rPr>
          <w:rStyle w:val="MdCode"/>
          <w:u w:val="single"/>
        </w:rPr>
        <w:t xml:space="preserve">Muito Atrasado</w:t>
      </w:r>
      <w:r>
        <w:t xml:space="preserve"> (atraso &gt; 7 dias). Esta categorização replica a abordagem do projeto existente para facilitar a comparação.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Filtragem e Limpeza</w:t>
      </w:r>
      <w:r>
        <w:t xml:space="preserve">: Foram considerados apenas pedidos com </w:t>
      </w:r>
      <w:r>
        <w:rPr>
          <w:rStyle w:val="MdCode"/>
          <w:u w:val="single"/>
        </w:rPr>
        <w:t xml:space="preserve">review_score</w:t>
      </w:r>
      <w:r>
        <w:t xml:space="preserve"> válido e </w:t>
      </w:r>
      <w:r>
        <w:rPr>
          <w:rStyle w:val="MdCode"/>
          <w:u w:val="single"/>
        </w:rPr>
        <w:t xml:space="preserve">order_delivered_customer_date</w:t>
      </w:r>
      <w:r>
        <w:t xml:space="preserve"> preenchido, resultando em 96.359 pedidos analisados.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Definição do Rótulo de Satisfação</w:t>
      </w:r>
      <w:r>
        <w:t xml:space="preserve">: Para futuras tarefas de classificação, foi criado um rótulo binário </w:t>
      </w:r>
      <w:r>
        <w:rPr>
          <w:rStyle w:val="MdCode"/>
          <w:u w:val="single"/>
        </w:rPr>
        <w:t xml:space="preserve">satisfaction_label</w:t>
      </w:r>
      <w:r>
        <w:t xml:space="preserve">, onde </w:t>
      </w:r>
      <w:r>
        <w:rPr>
          <w:rStyle w:val="MdCode"/>
          <w:u w:val="single"/>
        </w:rPr>
        <w:t xml:space="preserve">review_ruim</w:t>
      </w:r>
      <w:r>
        <w:t xml:space="preserve"> corresponde a </w:t>
      </w:r>
      <w:r>
        <w:rPr>
          <w:rStyle w:val="MdCode"/>
          <w:u w:val="single"/>
        </w:rPr>
        <w:t xml:space="preserve">review_score</w:t>
      </w:r>
      <w:r>
        <w:t xml:space="preserve"> &lt;= 3 e </w:t>
      </w:r>
      <w:r>
        <w:rPr>
          <w:rStyle w:val="MdCode"/>
          <w:u w:val="single"/>
        </w:rPr>
        <w:t xml:space="preserve">review_boa</w:t>
      </w:r>
      <w:r>
        <w:t xml:space="preserve"> a </w:t>
      </w:r>
      <w:r>
        <w:rPr>
          <w:rStyle w:val="MdCode"/>
          <w:u w:val="single"/>
        </w:rPr>
        <w:t xml:space="preserve">review_score</w:t>
      </w:r>
      <w:r>
        <w:t xml:space="preserve"> &gt; 3.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Resultados da Análise Exploratória</w:t>
      </w:r>
    </w:p>
    <w:p>
      <w:pPr>
        <w:pStyle w:val="MdParagraph"/>
      </w:pPr>
      <w:r>
        <w:t xml:space="preserve">Os resultados da EDA confirmam a forte relação entre o atraso na entrega e a satisfação do cliente. As principais observações são: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Estatísticas Gerais</w:t>
      </w:r>
      <w:r>
        <w:t xml:space="preserve">: Um total de 96.359 pedidos foram analisados. O tempo médio de entrega foi de 12.1 dias, com um atraso médio de -11.9 dias (indicando que, em média, as entregas foram antecipadas em relação à estimativa). A nota média geral de review foi de 4.16.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Distribuição por Categoria de Atraso</w:t>
      </w:r>
      <w:r>
        <w:t xml:space="preserve">: A maioria dos pedidos (87.1%) foi entregue </w:t>
      </w:r>
      <w:r>
        <w:rPr>
          <w:rStyle w:val="MdCode"/>
          <w:u w:val="single"/>
        </w:rPr>
        <w:t xml:space="preserve">Antecipado</w:t>
      </w:r>
      <w:r>
        <w:t xml:space="preserve">, seguido por </w:t>
      </w:r>
      <w:r>
        <w:rPr>
          <w:rStyle w:val="MdCode"/>
          <w:u w:val="single"/>
        </w:rPr>
        <w:t xml:space="preserve">No Prazo</w:t>
      </w:r>
      <w:r>
        <w:t xml:space="preserve"> (6.2%), </w:t>
      </w:r>
      <w:r>
        <w:rPr>
          <w:rStyle w:val="MdCode"/>
          <w:u w:val="single"/>
        </w:rPr>
        <w:t xml:space="preserve">Atrasado</w:t>
      </w:r>
      <w:r>
        <w:t xml:space="preserve"> (3.7%) e </w:t>
      </w:r>
      <w:r>
        <w:rPr>
          <w:rStyle w:val="MdCode"/>
          <w:u w:val="single"/>
        </w:rPr>
        <w:t xml:space="preserve">Muito Atrasado</w:t>
      </w:r>
      <w:r>
        <w:t xml:space="preserve"> (2.9%).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Nota Média de Review por Categoria</w:t>
      </w:r>
      <w:r>
        <w:t xml:space="preserve">: Houve uma clara degradação da satisfação com o aumento do atraso:</w:t>
      </w:r>
    </w:p>
    <w:p>
      <w:pPr>
        <w:pStyle w:val="MdListItem"/>
        <w:numPr>
          <w:ilvl w:val="1"/>
          <w:numId w:val="2"/>
        </w:numPr>
      </w:pPr>
      <w:r>
        <w:t xml:space="preserve">Antecipado: 4.30</w:t>
      </w:r>
    </w:p>
    <w:p>
      <w:pPr>
        <w:pStyle w:val="MdListItem"/>
        <w:numPr>
          <w:ilvl w:val="1"/>
          <w:numId w:val="2"/>
        </w:numPr>
      </w:pPr>
      <w:r>
        <w:t xml:space="preserve">No Prazo: 4.11</w:t>
      </w:r>
    </w:p>
    <w:p>
      <w:pPr>
        <w:pStyle w:val="MdListItem"/>
        <w:numPr>
          <w:ilvl w:val="1"/>
          <w:numId w:val="2"/>
        </w:numPr>
      </w:pPr>
      <w:r>
        <w:t xml:space="preserve">Atrasado: 2.71</w:t>
      </w:r>
    </w:p>
    <w:p>
      <w:pPr>
        <w:pStyle w:val="MdListItem"/>
        <w:numPr>
          <w:ilvl w:val="1"/>
          <w:numId w:val="2"/>
        </w:numPr>
      </w:pPr>
      <w:r>
        <w:t xml:space="preserve">Muito Atrasado: 1.70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Correlação</w:t>
      </w:r>
      <w:r>
        <w:t xml:space="preserve">: A correlação entre </w:t>
      </w:r>
      <w:r>
        <w:rPr>
          <w:rStyle w:val="MdCode"/>
          <w:u w:val="single"/>
        </w:rPr>
        <w:t xml:space="preserve">delay_days</w:t>
      </w:r>
      <w:r>
        <w:t xml:space="preserve"> e </w:t>
      </w:r>
      <w:r>
        <w:rPr>
          <w:rStyle w:val="MdCode"/>
          <w:u w:val="single"/>
        </w:rPr>
        <w:t xml:space="preserve">review_score</w:t>
      </w:r>
      <w:r>
        <w:t xml:space="preserve"> foi de -0.267, confirmando a relação inversa: quanto maior o atraso, menor a nota de avaliação.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Distribuição de Notas Detalhada</w:t>
      </w:r>
      <w:r>
        <w:t xml:space="preserve">: A análise da distribuição percentual das notas por categoria de atraso reforça que categorias como </w:t>
      </w:r>
      <w:r>
        <w:rPr>
          <w:rStyle w:val="MdCode"/>
          <w:u w:val="single"/>
        </w:rPr>
        <w:t xml:space="preserve">Atrasado</w:t>
      </w:r>
      <w:r>
        <w:t xml:space="preserve"> e </w:t>
      </w:r>
      <w:r>
        <w:rPr>
          <w:rStyle w:val="MdCode"/>
          <w:u w:val="single"/>
        </w:rPr>
        <w:t xml:space="preserve">Muito Atrasado</w:t>
      </w:r>
      <w:r>
        <w:t xml:space="preserve"> concentram a maioria das avaliações baixas (1 e 2 estrelas), enquanto </w:t>
      </w:r>
      <w:r>
        <w:rPr>
          <w:rStyle w:val="MdCode"/>
          <w:u w:val="single"/>
        </w:rPr>
        <w:t xml:space="preserve">Antecipado</w:t>
      </w:r>
      <w:r>
        <w:t xml:space="preserve"> e </w:t>
      </w:r>
      <w:r>
        <w:rPr>
          <w:rStyle w:val="MdCode"/>
          <w:u w:val="single"/>
        </w:rPr>
        <w:t xml:space="preserve">No Prazo</w:t>
      </w:r>
      <w:r>
        <w:t xml:space="preserve"> predominam nas avaliações altas (4 e 5 estrelas).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Preparação dos Dados em Python</w:t>
      </w:r>
    </w:p>
    <w:p>
      <w:pPr>
        <w:pStyle w:val="MdParagraph"/>
      </w:pPr>
      <w:r>
        <w:t xml:space="preserve">O script </w:t>
      </w:r>
      <w:r>
        <w:rPr>
          <w:rStyle w:val="MdCode"/>
          <w:u w:val="single"/>
        </w:rPr>
        <w:t xml:space="preserve">data_preprocessing.py</w:t>
      </w:r>
      <w:r>
        <w:t xml:space="preserve"> foi utilizado para realizar todas as etapas de pré-processamento e feature engineering descritas acima. O resultado final é o arquivo </w:t>
      </w:r>
      <w:r>
        <w:rPr>
          <w:rStyle w:val="MdCode"/>
          <w:u w:val="single"/>
        </w:rPr>
        <w:t xml:space="preserve">dataset_processado_atrasos.csv</w:t>
      </w:r>
      <w:r>
        <w:t xml:space="preserve">, que contém as colunas originais dos pedidos e avaliações, juntamente com as novas features </w:t>
      </w:r>
      <w:r>
        <w:rPr>
          <w:rStyle w:val="MdCode"/>
          <w:u w:val="single"/>
        </w:rPr>
        <w:t xml:space="preserve">delivery_time_days</w:t>
      </w:r>
      <w:r>
        <w:t xml:space="preserve">, </w:t>
      </w:r>
      <w:r>
        <w:rPr>
          <w:rStyle w:val="MdCode"/>
          <w:u w:val="single"/>
        </w:rPr>
        <w:t xml:space="preserve">delay_days</w:t>
      </w:r>
      <w:r>
        <w:t xml:space="preserve">, </w:t>
      </w:r>
      <w:r>
        <w:rPr>
          <w:rStyle w:val="MdCode"/>
          <w:u w:val="single"/>
        </w:rPr>
        <w:t xml:space="preserve">delay_category</w:t>
      </w:r>
      <w:r>
        <w:t xml:space="preserve"> e </w:t>
      </w:r>
      <w:r>
        <w:rPr>
          <w:rStyle w:val="MdCode"/>
          <w:u w:val="single"/>
        </w:rPr>
        <w:t xml:space="preserve">satisfaction_label</w:t>
      </w:r>
      <w:r>
        <w:t xml:space="preserve">. Este dataset está pronto para ser utilizado na fase de modelagem da N2.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Metodologia e Resultados Esperados</w:t>
      </w:r>
    </w:p>
    <w:p>
      <w:pPr>
        <w:pStyle w:val="Heading3"/>
        <w:pStyle w:val="MdHeading3"/>
      </w:pPr>
      <w:r>
        <w:t xml:space="preserve">Metodologia para N2</w:t>
      </w:r>
    </w:p>
    <w:p>
      <w:pPr>
        <w:pStyle w:val="MdParagraph"/>
      </w:pPr>
      <w:r>
        <w:t xml:space="preserve">Para o Segundo Bimestre (N2), a metodologia se concentrará na aplicação de técnicas de Machine Learning para prever o risco de atraso e a probabilidade de </w:t>
      </w:r>
      <w:r>
        <w:rPr>
          <w:rStyle w:val="MdCode"/>
          <w:u w:val="single"/>
        </w:rPr>
        <w:t xml:space="preserve">review_ruim</w:t>
      </w:r>
      <w:r>
        <w:t xml:space="preserve">. Serão explorados diferentes modelos de classificação, como Regressão Logística, Random Forest e Gradient Boosting, utilizando o </w:t>
      </w:r>
      <w:r>
        <w:rPr>
          <w:rStyle w:val="MdCode"/>
          <w:u w:val="single"/>
        </w:rPr>
        <w:t xml:space="preserve">dataset_processado_atrasos.csv</w:t>
      </w:r>
      <w:r>
        <w:t xml:space="preserve"> como entrada. As features a serem utilizadas incluirão </w:t>
      </w:r>
      <w:r>
        <w:rPr>
          <w:rStyle w:val="MdCode"/>
          <w:u w:val="single"/>
        </w:rPr>
        <w:t xml:space="preserve">delay_days</w:t>
      </w:r>
      <w:r>
        <w:t xml:space="preserve">, </w:t>
      </w:r>
      <w:r>
        <w:rPr>
          <w:rStyle w:val="MdCode"/>
          <w:u w:val="single"/>
        </w:rPr>
        <w:t xml:space="preserve">delivery_time_days</w:t>
      </w:r>
      <w:r>
        <w:t xml:space="preserve"> e outras dimensões derivadas que possam influenciar a satisfação do cliente. A avaliação dos modelos será feita com métricas como F1-score, precisão e recall, considerando o possível desbalanceamento de classes entre </w:t>
      </w:r>
      <w:r>
        <w:rPr>
          <w:rStyle w:val="MdCode"/>
          <w:u w:val="single"/>
        </w:rPr>
        <w:t xml:space="preserve">review_ruim</w:t>
      </w:r>
      <w:r>
        <w:t xml:space="preserve"> e </w:t>
      </w:r>
      <w:r>
        <w:rPr>
          <w:rStyle w:val="MdCode"/>
          <w:u w:val="single"/>
        </w:rPr>
        <w:t xml:space="preserve">review_boa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Resultados Esperados para N2</w:t>
      </w:r>
    </w:p>
    <w:p>
      <w:pPr>
        <w:pStyle w:val="MdParagraph"/>
      </w:pPr>
      <w:r>
        <w:t xml:space="preserve">Espera-se que os modelos desenvolvidos na N2 apresentem um poder discriminativo suficiente para identificar pedidos com alta propensão a atrasos e/ou avaliações negativas. Os resultados esperados incluem: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Modelos Preditivos Robustos</w:t>
      </w:r>
      <w:r>
        <w:t xml:space="preserve">: Capacidade de prever com razoável acurácia se um pedido terá atraso e qual será o nível de satisfação do cliente.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Identificação de Fatores Chave</w:t>
      </w:r>
      <w:r>
        <w:t xml:space="preserve">: Análise da importância das variáveis para entender quais fatores mais contribuem para o atraso e a insatisfação.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Ações Proativas</w:t>
      </w:r>
      <w:r>
        <w:t xml:space="preserve">: As previsões dos modelos deverão permitir a implementação de ações proativas, como comunicação antecipada com o cliente em caso de atraso iminente ou priorização logística de pedidos de alto risco, visando mitigar a insatisfação.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Otimização Operacional</w:t>
      </w:r>
      <w:r>
        <w:t xml:space="preserve">: A capacidade de prever problemas antes que ocorram pode levar a uma otimização significativa das operações de entrega e, consequentemente, a um aumento na satisfação geral do cliente.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Referências</w:t>
      </w:r>
    </w:p>
    <w:p>
      <w:pPr>
        <w:pStyle w:val="MdParagraph"/>
      </w:pPr>
      <w:r>
        <w:t xml:space="preserve">[1] Olistbr. Brazilian E-Commerce Public Dataset by Olist. Kaggle, 2016–2018. Disponível em: </w:t>
      </w:r>
      <w:hyperlink w:history="1" r:id="rIduwdcxiyvdzakdz89kxasu">
        <w:r>
          <w:rPr>
            <w:rStyle w:val="MdLink"/>
          </w:rPr>
          <w:t xml:space="preserve">https://www.kaggle.com/datasets/olistbr/brazilian-ecommerce</w:t>
        </w:r>
      </w:hyperlink>
    </w:p>
    <w:p>
      <w:pPr>
        <w:pStyle w:val="MdSpace"/>
        <w:spacing w:before="0" w:after="6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mv1gct00q5hbsi1tkqcrc" Type="http://schemas.openxmlformats.org/officeDocument/2006/relationships/hyperlink" Target="mailto:10403570@mackenzista.com.br" TargetMode="External"/><Relationship Id="rIdik1wpsbuqcz662ugq7wma" Type="http://schemas.openxmlformats.org/officeDocument/2006/relationships/hyperlink" Target="mailto:10418073@mackenzista.com.br" TargetMode="External"/><Relationship Id="rIduwdcxiyvdzakdz89kxasu" Type="http://schemas.openxmlformats.org/officeDocument/2006/relationships/hyperlink" Target="https://www.kaggle.com/datasets/olistbr/brazilian-ecommerce" TargetMode="External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2025-09-23T19:08:09.180Z</dcterms:created>
  <dcterms:modified xsi:type="dcterms:W3CDTF">2025-09-23T19:08:09.180Z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