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--How to use Data Manipulation Language (DML)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--Data Manipulation Language (DML): SELECT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 xml:space="preserve">--The most commonly used command in T-SQL is the SELECT statement. 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--It is used to query or retrieve data from a table or multiple tables.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--To create a simple select query, you can use the specifics columns or retrieve all columns by using the ‘*’ wildcard.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--EXAMPLES OF SELECT COMMAND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--select all columns using the '*'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--select specific columns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proofErr w:type="gram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--using calculated fields are two or more fields joined to produce a result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SalesOrderID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OrderQty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OrderQty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UnitPrice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TotalPrice</w:t>
      </w:r>
      <w:proofErr w:type="spellEnd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ModifiedDate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Sales]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--using concatenation of two or more columns and naming a column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Person]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MiddleName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LastName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sz w:val="24"/>
          <w:szCs w:val="24"/>
        </w:rPr>
        <w:t xml:space="preserve"> 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', '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MiddleName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', '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LastName</w:t>
      </w:r>
      <w:proofErr w:type="spellEnd"/>
      <w:r w:rsidRPr="008328D8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FullName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8328D8">
        <w:rPr>
          <w:rFonts w:ascii="Times New Roman" w:hAnsi="Times New Roman" w:cs="Times New Roman"/>
          <w:color w:val="008080"/>
          <w:sz w:val="24"/>
          <w:szCs w:val="24"/>
        </w:rPr>
        <w:t>Person]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--select statement that returns all rows eliminating duplicates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lastRenderedPageBreak/>
        <w:t>--create table and populate with duplicate data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VendorCity</w:t>
      </w:r>
      <w:proofErr w:type="spellEnd"/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sz w:val="24"/>
          <w:szCs w:val="24"/>
        </w:rPr>
        <w:t>20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VendorState</w:t>
      </w:r>
      <w:proofErr w:type="spellEnd"/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sz w:val="24"/>
          <w:szCs w:val="24"/>
        </w:rPr>
        <w:t>20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NewYork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'NY'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NewYork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'NY'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Irvine'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'CA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Irvine'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'CA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Georgetown'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'DC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8328D8">
        <w:rPr>
          <w:rFonts w:ascii="Times New Roman" w:hAnsi="Times New Roman" w:cs="Times New Roman"/>
          <w:color w:val="FF0000"/>
          <w:sz w:val="24"/>
          <w:szCs w:val="24"/>
        </w:rPr>
        <w:t>Georgetown'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FF0000"/>
          <w:sz w:val="24"/>
          <w:szCs w:val="24"/>
        </w:rPr>
        <w:t>'DC</w:t>
      </w:r>
      <w:proofErr w:type="spellEnd"/>
      <w:r w:rsidRPr="008328D8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VendorCity</w:t>
      </w:r>
      <w:proofErr w:type="spellEnd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VendorState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Vendors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--using the TOP clause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8328D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proofErr w:type="gram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8000"/>
          <w:sz w:val="24"/>
          <w:szCs w:val="24"/>
        </w:rPr>
        <w:t>--using the TOP with PERCENT clause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8328D8">
        <w:rPr>
          <w:rFonts w:ascii="Times New Roman" w:hAnsi="Times New Roman" w:cs="Times New Roman"/>
          <w:sz w:val="24"/>
          <w:szCs w:val="24"/>
        </w:rPr>
        <w:t xml:space="preserve"> 5 </w:t>
      </w:r>
      <w:r w:rsidRPr="008328D8">
        <w:rPr>
          <w:rFonts w:ascii="Times New Roman" w:hAnsi="Times New Roman" w:cs="Times New Roman"/>
          <w:color w:val="0000FF"/>
          <w:sz w:val="24"/>
          <w:szCs w:val="24"/>
        </w:rPr>
        <w:t>PERCENT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proofErr w:type="gramStart"/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proofErr w:type="gram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8D8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r w:rsidRPr="008328D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328D8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proofErr w:type="spellEnd"/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8D8" w:rsidRPr="008328D8" w:rsidRDefault="008328D8" w:rsidP="00832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3B1" w:rsidRPr="008328D8" w:rsidRDefault="007E63B1" w:rsidP="008328D8">
      <w:pPr>
        <w:rPr>
          <w:rFonts w:ascii="Times New Roman" w:hAnsi="Times New Roman" w:cs="Times New Roman"/>
          <w:sz w:val="24"/>
          <w:szCs w:val="24"/>
        </w:rPr>
      </w:pPr>
    </w:p>
    <w:sectPr w:rsidR="007E63B1" w:rsidRPr="008328D8" w:rsidSect="000E17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B6"/>
    <w:rsid w:val="00221C8C"/>
    <w:rsid w:val="003956B6"/>
    <w:rsid w:val="007E63B1"/>
    <w:rsid w:val="008328D8"/>
    <w:rsid w:val="0090748B"/>
    <w:rsid w:val="00996F4E"/>
    <w:rsid w:val="00F1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1639</Characters>
  <Application>Microsoft Office Word</Application>
  <DocSecurity>0</DocSecurity>
  <Lines>13</Lines>
  <Paragraphs>3</Paragraphs>
  <ScaleCrop>false</ScaleCrop>
  <Company>Nextgen Healthcare Information Systems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6</cp:revision>
  <dcterms:created xsi:type="dcterms:W3CDTF">2015-03-19T19:21:00Z</dcterms:created>
  <dcterms:modified xsi:type="dcterms:W3CDTF">2015-04-06T17:51:00Z</dcterms:modified>
</cp:coreProperties>
</file>