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3B" w:rsidRPr="00F03AF5" w:rsidRDefault="00A4513B">
      <w:pPr>
        <w:pStyle w:val="ndice1"/>
        <w:spacing w:line="264" w:lineRule="auto"/>
        <w:jc w:val="center"/>
        <w:outlineLvl w:val="0"/>
        <w:rPr>
          <w:rFonts w:cs="Arial"/>
          <w:b/>
          <w:sz w:val="40"/>
          <w:szCs w:val="40"/>
          <w:lang w:val="es-ES"/>
        </w:rPr>
      </w:pPr>
    </w:p>
    <w:p w:rsidR="00A4513B" w:rsidRPr="00F03AF5" w:rsidRDefault="008C6A87">
      <w:pPr>
        <w:pStyle w:val="ndice1"/>
        <w:spacing w:line="264" w:lineRule="auto"/>
        <w:jc w:val="center"/>
        <w:outlineLvl w:val="0"/>
        <w:rPr>
          <w:rFonts w:cs="Arial"/>
          <w:b/>
          <w:sz w:val="76"/>
          <w:szCs w:val="76"/>
          <w:lang w:val="es-ES"/>
        </w:rPr>
      </w:pPr>
      <w:r w:rsidRPr="00F03AF5">
        <w:rPr>
          <w:rFonts w:cs="Arial"/>
          <w:b/>
          <w:sz w:val="76"/>
          <w:szCs w:val="76"/>
          <w:lang w:val="es-ES"/>
        </w:rPr>
        <w:t>Análisis Técnico</w:t>
      </w:r>
    </w:p>
    <w:p w:rsidR="00A4513B" w:rsidRPr="00F03AF5" w:rsidRDefault="00A4513B">
      <w:pPr>
        <w:pStyle w:val="ndice1"/>
        <w:spacing w:line="264" w:lineRule="auto"/>
        <w:jc w:val="center"/>
        <w:outlineLvl w:val="0"/>
        <w:rPr>
          <w:rFonts w:cs="Arial"/>
          <w:b/>
          <w:sz w:val="60"/>
          <w:szCs w:val="60"/>
          <w:lang w:val="es-ES"/>
        </w:rPr>
      </w:pPr>
    </w:p>
    <w:p w:rsidR="00A4513B" w:rsidRPr="00F03AF5" w:rsidRDefault="008C6A87">
      <w:pPr>
        <w:pStyle w:val="ndice1"/>
        <w:spacing w:line="264" w:lineRule="auto"/>
        <w:jc w:val="center"/>
        <w:outlineLvl w:val="0"/>
        <w:rPr>
          <w:rFonts w:cs="Arial"/>
          <w:b/>
          <w:sz w:val="64"/>
          <w:lang w:val="es-ES"/>
        </w:rPr>
      </w:pPr>
      <w:r w:rsidRPr="00F03AF5">
        <w:rPr>
          <w:rFonts w:cs="Arial"/>
          <w:b/>
          <w:noProof/>
          <w:sz w:val="64"/>
          <w:lang w:val="es-ES" w:eastAsia="es-ES"/>
        </w:rPr>
        <w:drawing>
          <wp:inline distT="0" distB="0" distL="0" distR="0">
            <wp:extent cx="2686050" cy="1704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3B" w:rsidRPr="00F03AF5" w:rsidRDefault="00A4513B">
      <w:pPr>
        <w:pStyle w:val="ndice1"/>
        <w:spacing w:line="264" w:lineRule="auto"/>
        <w:jc w:val="center"/>
        <w:outlineLvl w:val="0"/>
        <w:rPr>
          <w:rFonts w:cs="Arial"/>
          <w:b/>
          <w:sz w:val="64"/>
          <w:lang w:val="es-ES"/>
        </w:rPr>
      </w:pPr>
    </w:p>
    <w:p w:rsidR="00A74CAA" w:rsidRPr="0048634E" w:rsidRDefault="002E48D5" w:rsidP="00A74CAA">
      <w:pPr>
        <w:pStyle w:val="ndice1"/>
        <w:spacing w:line="264" w:lineRule="auto"/>
        <w:ind w:left="0" w:right="0" w:firstLine="0"/>
        <w:jc w:val="center"/>
        <w:outlineLvl w:val="0"/>
        <w:rPr>
          <w:rFonts w:cs="Arial"/>
          <w:b/>
          <w:i/>
          <w:sz w:val="52"/>
          <w:szCs w:val="52"/>
          <w:lang w:val="es-ES"/>
        </w:rPr>
      </w:pPr>
      <w:r w:rsidRPr="002E48D5">
        <w:rPr>
          <w:rFonts w:cs="Arial"/>
          <w:b/>
          <w:i/>
          <w:sz w:val="52"/>
          <w:szCs w:val="52"/>
          <w:lang w:val="es-ES"/>
        </w:rPr>
        <w:t>Relacionar producto de reemplazo en Suscriptor para efecto de las renovaciones automáticas de vehículos</w:t>
      </w:r>
    </w:p>
    <w:tbl>
      <w:tblPr>
        <w:tblW w:w="779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</w:tblGrid>
      <w:tr w:rsidR="00A4513B" w:rsidRPr="00F03AF5">
        <w:trPr>
          <w:trHeight w:val="328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74CAA" w:rsidRPr="003F7CD9" w:rsidRDefault="00A74CAA" w:rsidP="009A071C">
            <w:pPr>
              <w:contextualSpacing/>
              <w:rPr>
                <w:rFonts w:cs="Arial"/>
                <w:b/>
                <w:sz w:val="36"/>
                <w:lang w:val="es-ES"/>
              </w:rPr>
            </w:pPr>
          </w:p>
          <w:p w:rsidR="00A4513B" w:rsidRDefault="00A4513B">
            <w:pPr>
              <w:contextualSpacing/>
              <w:jc w:val="center"/>
              <w:rPr>
                <w:rFonts w:cs="Arial"/>
                <w:b/>
                <w:sz w:val="36"/>
              </w:rPr>
            </w:pPr>
          </w:p>
          <w:p w:rsidR="003F7CD9" w:rsidRPr="00F03AF5" w:rsidRDefault="003F7CD9">
            <w:pPr>
              <w:contextualSpacing/>
              <w:jc w:val="center"/>
              <w:rPr>
                <w:rFonts w:cs="Arial"/>
                <w:b/>
                <w:sz w:val="36"/>
              </w:rPr>
            </w:pPr>
          </w:p>
          <w:p w:rsidR="00A4513B" w:rsidRPr="00F03AF5" w:rsidRDefault="009E07AB">
            <w:pPr>
              <w:ind w:left="72"/>
              <w:contextualSpacing/>
              <w:rPr>
                <w:rFonts w:cs="Arial"/>
                <w:b/>
                <w:sz w:val="36"/>
              </w:rPr>
            </w:pPr>
            <w:r w:rsidRPr="00F03AF5">
              <w:rPr>
                <w:rFonts w:cs="Arial"/>
                <w:b/>
                <w:sz w:val="36"/>
              </w:rPr>
              <w:t>Código:</w:t>
            </w:r>
            <w:r w:rsidR="008C6A87" w:rsidRPr="00F03AF5">
              <w:rPr>
                <w:rFonts w:cs="Arial"/>
                <w:b/>
                <w:sz w:val="36"/>
              </w:rPr>
              <w:t xml:space="preserve"> RQ</w:t>
            </w:r>
            <w:r w:rsidR="003F7CD9">
              <w:rPr>
                <w:rFonts w:cs="Arial"/>
                <w:b/>
                <w:sz w:val="36"/>
              </w:rPr>
              <w:t>2019</w:t>
            </w:r>
            <w:r w:rsidR="008C6A87" w:rsidRPr="00F03AF5">
              <w:rPr>
                <w:rFonts w:cs="Arial"/>
                <w:b/>
                <w:sz w:val="36"/>
              </w:rPr>
              <w:t>-</w:t>
            </w:r>
            <w:r w:rsidR="00D14CA0">
              <w:rPr>
                <w:rFonts w:cs="Arial"/>
                <w:b/>
                <w:sz w:val="36"/>
              </w:rPr>
              <w:t>5</w:t>
            </w:r>
            <w:r w:rsidR="008C6A87" w:rsidRPr="00F03AF5">
              <w:rPr>
                <w:rFonts w:cs="Arial"/>
                <w:b/>
                <w:sz w:val="36"/>
              </w:rPr>
              <w:t xml:space="preserve"> Fase</w:t>
            </w:r>
            <w:r w:rsidRPr="00F03AF5">
              <w:rPr>
                <w:rFonts w:cs="Arial"/>
                <w:b/>
                <w:sz w:val="36"/>
              </w:rPr>
              <w:t xml:space="preserve"> 1</w:t>
            </w:r>
          </w:p>
          <w:p w:rsidR="00A4513B" w:rsidRPr="00F03AF5" w:rsidRDefault="008C6A87" w:rsidP="009E07AB">
            <w:pPr>
              <w:ind w:left="72"/>
              <w:contextualSpacing/>
              <w:rPr>
                <w:rFonts w:cs="Arial"/>
                <w:b/>
                <w:sz w:val="36"/>
              </w:rPr>
            </w:pPr>
            <w:r w:rsidRPr="00F03AF5">
              <w:rPr>
                <w:rFonts w:cs="Arial"/>
                <w:b/>
                <w:sz w:val="36"/>
              </w:rPr>
              <w:t xml:space="preserve">Versión </w:t>
            </w:r>
            <w:r w:rsidR="009E07AB" w:rsidRPr="00F03AF5">
              <w:rPr>
                <w:rFonts w:cs="Arial"/>
                <w:b/>
                <w:sz w:val="36"/>
              </w:rPr>
              <w:t>1</w:t>
            </w:r>
            <w:r w:rsidR="00C853FD" w:rsidRPr="00F03AF5">
              <w:rPr>
                <w:rFonts w:cs="Arial"/>
                <w:b/>
                <w:sz w:val="36"/>
              </w:rPr>
              <w:t>.0</w:t>
            </w:r>
          </w:p>
        </w:tc>
      </w:tr>
      <w:tr w:rsidR="00A4513B" w:rsidRPr="00F03AF5">
        <w:trPr>
          <w:trHeight w:val="328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513B" w:rsidRPr="00F03AF5" w:rsidRDefault="008C6A87">
            <w:pPr>
              <w:pStyle w:val="Prrafodelista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iCs w:val="0"/>
                <w:sz w:val="36"/>
                <w:szCs w:val="24"/>
                <w:lang w:eastAsia="es-ES"/>
              </w:rPr>
            </w:pPr>
            <w:r w:rsidRPr="00F03AF5">
              <w:rPr>
                <w:rFonts w:ascii="Arial" w:hAnsi="Arial" w:cs="Arial"/>
                <w:b/>
                <w:i w:val="0"/>
                <w:iCs w:val="0"/>
                <w:sz w:val="36"/>
                <w:szCs w:val="24"/>
                <w:lang w:eastAsia="es-ES"/>
              </w:rPr>
              <w:t xml:space="preserve">        </w:t>
            </w:r>
          </w:p>
        </w:tc>
      </w:tr>
    </w:tbl>
    <w:p w:rsidR="003F7CD9" w:rsidRDefault="003F7CD9" w:rsidP="002E48D5">
      <w:pPr>
        <w:pStyle w:val="ndice1"/>
        <w:spacing w:line="264" w:lineRule="auto"/>
        <w:ind w:left="0" w:right="0" w:firstLine="0"/>
        <w:outlineLvl w:val="0"/>
        <w:rPr>
          <w:rFonts w:cs="Arial"/>
          <w:bCs/>
          <w:sz w:val="44"/>
          <w:szCs w:val="44"/>
          <w:lang w:val="es-ES"/>
        </w:rPr>
      </w:pPr>
    </w:p>
    <w:p w:rsidR="00A74CAA" w:rsidRPr="00F03AF5" w:rsidRDefault="00A74CAA">
      <w:pPr>
        <w:pStyle w:val="ndice1"/>
        <w:spacing w:line="264" w:lineRule="auto"/>
        <w:ind w:right="0"/>
        <w:jc w:val="right"/>
        <w:outlineLvl w:val="0"/>
        <w:rPr>
          <w:rFonts w:cs="Arial"/>
          <w:bCs/>
          <w:sz w:val="44"/>
          <w:szCs w:val="44"/>
          <w:lang w:val="es-ES"/>
        </w:rPr>
      </w:pPr>
    </w:p>
    <w:p w:rsidR="003F7CD9" w:rsidRPr="00A74CAA" w:rsidRDefault="00A74CAA" w:rsidP="00A74CAA">
      <w:pPr>
        <w:pStyle w:val="ndice1"/>
        <w:spacing w:line="264" w:lineRule="auto"/>
        <w:jc w:val="right"/>
        <w:outlineLvl w:val="0"/>
        <w:rPr>
          <w:rFonts w:cs="Arial"/>
          <w:bCs/>
          <w:sz w:val="44"/>
          <w:szCs w:val="44"/>
          <w:lang w:val="es-PE"/>
        </w:rPr>
      </w:pPr>
      <w:r>
        <w:rPr>
          <w:rFonts w:cs="Arial"/>
          <w:bCs/>
          <w:sz w:val="44"/>
          <w:szCs w:val="44"/>
          <w:lang w:val="es-PE"/>
        </w:rPr>
        <w:t>01/03</w:t>
      </w:r>
      <w:r w:rsidR="008C6A87" w:rsidRPr="00F03AF5">
        <w:rPr>
          <w:rFonts w:cs="Arial"/>
          <w:bCs/>
          <w:sz w:val="44"/>
          <w:szCs w:val="44"/>
          <w:lang w:val="es-PE"/>
        </w:rPr>
        <w:t>/</w:t>
      </w:r>
      <w:r w:rsidR="009A071C" w:rsidRPr="00F03AF5">
        <w:rPr>
          <w:rFonts w:cs="Arial"/>
          <w:bCs/>
          <w:sz w:val="44"/>
          <w:szCs w:val="44"/>
          <w:lang w:val="es-PE"/>
        </w:rPr>
        <w:t>2019</w:t>
      </w:r>
    </w:p>
    <w:p w:rsidR="00A4513B" w:rsidRPr="00F03AF5" w:rsidRDefault="008C6A87">
      <w:pPr>
        <w:rPr>
          <w:rFonts w:cs="Arial"/>
          <w:b/>
          <w:bCs/>
          <w:iCs/>
          <w:sz w:val="24"/>
          <w:szCs w:val="24"/>
        </w:rPr>
      </w:pPr>
      <w:r w:rsidRPr="00F03AF5">
        <w:rPr>
          <w:rFonts w:cs="Arial"/>
          <w:b/>
          <w:bCs/>
          <w:iCs/>
          <w:sz w:val="24"/>
          <w:szCs w:val="24"/>
        </w:rPr>
        <w:lastRenderedPageBreak/>
        <w:t>Histórico de versiones</w:t>
      </w:r>
    </w:p>
    <w:p w:rsidR="00A4513B" w:rsidRPr="00F03AF5" w:rsidRDefault="00A4513B">
      <w:pPr>
        <w:jc w:val="both"/>
        <w:rPr>
          <w:rFonts w:cs="Arial"/>
          <w:sz w:val="22"/>
          <w:szCs w:val="22"/>
        </w:rPr>
      </w:pPr>
    </w:p>
    <w:tbl>
      <w:tblPr>
        <w:tblW w:w="8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1282"/>
        <w:gridCol w:w="3135"/>
        <w:gridCol w:w="3030"/>
      </w:tblGrid>
      <w:tr w:rsidR="00A4513B" w:rsidRPr="00F03AF5">
        <w:trPr>
          <w:trHeight w:val="380"/>
        </w:trPr>
        <w:tc>
          <w:tcPr>
            <w:tcW w:w="1131" w:type="dxa"/>
            <w:shd w:val="clear" w:color="auto" w:fill="C0C0C0"/>
            <w:vAlign w:val="center"/>
          </w:tcPr>
          <w:p w:rsidR="00A4513B" w:rsidRPr="00F03AF5" w:rsidRDefault="008C6A87">
            <w:pPr>
              <w:jc w:val="both"/>
              <w:rPr>
                <w:rFonts w:cs="Arial"/>
                <w:b/>
                <w:iCs/>
                <w:sz w:val="20"/>
              </w:rPr>
            </w:pPr>
            <w:r w:rsidRPr="00F03AF5">
              <w:rPr>
                <w:rFonts w:cs="Arial"/>
                <w:b/>
                <w:iCs/>
                <w:sz w:val="20"/>
              </w:rPr>
              <w:t>Versión</w:t>
            </w:r>
          </w:p>
        </w:tc>
        <w:tc>
          <w:tcPr>
            <w:tcW w:w="1282" w:type="dxa"/>
            <w:shd w:val="clear" w:color="auto" w:fill="C0C0C0"/>
            <w:vAlign w:val="center"/>
          </w:tcPr>
          <w:p w:rsidR="00A4513B" w:rsidRPr="00F03AF5" w:rsidRDefault="008C6A87">
            <w:pPr>
              <w:jc w:val="both"/>
              <w:rPr>
                <w:rFonts w:cs="Arial"/>
                <w:b/>
                <w:iCs/>
                <w:sz w:val="20"/>
              </w:rPr>
            </w:pPr>
            <w:r w:rsidRPr="00F03AF5">
              <w:rPr>
                <w:rFonts w:cs="Arial"/>
                <w:b/>
                <w:iCs/>
                <w:sz w:val="20"/>
              </w:rPr>
              <w:t>Fecha</w:t>
            </w:r>
          </w:p>
        </w:tc>
        <w:tc>
          <w:tcPr>
            <w:tcW w:w="3135" w:type="dxa"/>
            <w:shd w:val="clear" w:color="auto" w:fill="C0C0C0"/>
            <w:vAlign w:val="center"/>
          </w:tcPr>
          <w:p w:rsidR="00A4513B" w:rsidRPr="00F03AF5" w:rsidRDefault="008C6A87">
            <w:pPr>
              <w:jc w:val="both"/>
              <w:rPr>
                <w:rFonts w:cs="Arial"/>
                <w:b/>
                <w:iCs/>
                <w:sz w:val="20"/>
              </w:rPr>
            </w:pPr>
            <w:r w:rsidRPr="00F03AF5">
              <w:rPr>
                <w:rFonts w:cs="Arial"/>
                <w:b/>
                <w:iCs/>
                <w:sz w:val="20"/>
              </w:rPr>
              <w:t>Motivo del cambio</w:t>
            </w:r>
          </w:p>
        </w:tc>
        <w:tc>
          <w:tcPr>
            <w:tcW w:w="3030" w:type="dxa"/>
            <w:shd w:val="clear" w:color="auto" w:fill="C0C0C0"/>
            <w:vAlign w:val="center"/>
          </w:tcPr>
          <w:p w:rsidR="00A4513B" w:rsidRPr="00F03AF5" w:rsidRDefault="008C6A87">
            <w:pPr>
              <w:jc w:val="both"/>
              <w:rPr>
                <w:rFonts w:cs="Arial"/>
                <w:b/>
                <w:iCs/>
                <w:sz w:val="20"/>
              </w:rPr>
            </w:pPr>
            <w:r w:rsidRPr="00F03AF5">
              <w:rPr>
                <w:rFonts w:cs="Arial"/>
                <w:b/>
                <w:iCs/>
                <w:sz w:val="20"/>
              </w:rPr>
              <w:t>Realizado por:</w:t>
            </w:r>
          </w:p>
        </w:tc>
      </w:tr>
      <w:tr w:rsidR="00A4513B" w:rsidRPr="00F03AF5">
        <w:trPr>
          <w:trHeight w:val="538"/>
        </w:trPr>
        <w:tc>
          <w:tcPr>
            <w:tcW w:w="1131" w:type="dxa"/>
            <w:vAlign w:val="center"/>
          </w:tcPr>
          <w:p w:rsidR="00A4513B" w:rsidRPr="00F03AF5" w:rsidRDefault="008C6A87">
            <w:pPr>
              <w:jc w:val="center"/>
              <w:rPr>
                <w:rFonts w:cs="Arial"/>
                <w:iCs/>
                <w:sz w:val="20"/>
              </w:rPr>
            </w:pPr>
            <w:r w:rsidRPr="00F03AF5">
              <w:rPr>
                <w:rFonts w:cs="Arial"/>
                <w:iCs/>
                <w:sz w:val="20"/>
              </w:rPr>
              <w:t>v1.0</w:t>
            </w:r>
          </w:p>
        </w:tc>
        <w:tc>
          <w:tcPr>
            <w:tcW w:w="1282" w:type="dxa"/>
            <w:vAlign w:val="center"/>
          </w:tcPr>
          <w:p w:rsidR="00A4513B" w:rsidRPr="00F03AF5" w:rsidRDefault="00A74CAA" w:rsidP="003F7CD9">
            <w:pPr>
              <w:jc w:val="both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01</w:t>
            </w:r>
            <w:r w:rsidR="008C6A87" w:rsidRPr="00F03AF5">
              <w:rPr>
                <w:rFonts w:cs="Arial"/>
                <w:iCs/>
                <w:sz w:val="20"/>
              </w:rPr>
              <w:t>/</w:t>
            </w:r>
            <w:r w:rsidR="009A071C" w:rsidRPr="00F03AF5">
              <w:rPr>
                <w:rFonts w:cs="Arial"/>
                <w:iCs/>
                <w:sz w:val="20"/>
              </w:rPr>
              <w:t>0</w:t>
            </w:r>
            <w:r>
              <w:rPr>
                <w:rFonts w:cs="Arial"/>
                <w:iCs/>
                <w:sz w:val="20"/>
              </w:rPr>
              <w:t>3</w:t>
            </w:r>
            <w:r w:rsidR="008C6A87" w:rsidRPr="00F03AF5">
              <w:rPr>
                <w:rFonts w:cs="Arial"/>
                <w:iCs/>
                <w:sz w:val="20"/>
              </w:rPr>
              <w:t>/</w:t>
            </w:r>
            <w:r w:rsidR="009A071C" w:rsidRPr="00F03AF5">
              <w:rPr>
                <w:rFonts w:cs="Arial"/>
                <w:iCs/>
                <w:sz w:val="20"/>
              </w:rPr>
              <w:t>2019</w:t>
            </w:r>
          </w:p>
        </w:tc>
        <w:tc>
          <w:tcPr>
            <w:tcW w:w="3135" w:type="dxa"/>
          </w:tcPr>
          <w:p w:rsidR="00A4513B" w:rsidRPr="00F03AF5" w:rsidRDefault="00C853FD">
            <w:pPr>
              <w:jc w:val="both"/>
              <w:rPr>
                <w:rFonts w:cs="Arial"/>
                <w:iCs/>
                <w:sz w:val="20"/>
              </w:rPr>
            </w:pPr>
            <w:r w:rsidRPr="00F03AF5">
              <w:rPr>
                <w:rFonts w:cs="Arial"/>
                <w:iCs/>
                <w:sz w:val="20"/>
              </w:rPr>
              <w:t>Creación del documento</w:t>
            </w:r>
          </w:p>
        </w:tc>
        <w:tc>
          <w:tcPr>
            <w:tcW w:w="3030" w:type="dxa"/>
            <w:vAlign w:val="center"/>
          </w:tcPr>
          <w:p w:rsidR="00A4513B" w:rsidRPr="00F03AF5" w:rsidRDefault="009E07AB">
            <w:pPr>
              <w:jc w:val="both"/>
              <w:rPr>
                <w:rFonts w:cs="Arial"/>
                <w:iCs/>
                <w:sz w:val="20"/>
              </w:rPr>
            </w:pPr>
            <w:r w:rsidRPr="00F03AF5">
              <w:rPr>
                <w:rFonts w:cs="Arial"/>
                <w:iCs/>
                <w:sz w:val="20"/>
              </w:rPr>
              <w:t>Pool Gallegos Flores</w:t>
            </w:r>
          </w:p>
        </w:tc>
      </w:tr>
      <w:tr w:rsidR="00A4513B" w:rsidRPr="00F03AF5">
        <w:trPr>
          <w:trHeight w:val="380"/>
        </w:trPr>
        <w:tc>
          <w:tcPr>
            <w:tcW w:w="1131" w:type="dxa"/>
            <w:vAlign w:val="center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  <w:tc>
          <w:tcPr>
            <w:tcW w:w="1282" w:type="dxa"/>
            <w:vAlign w:val="center"/>
          </w:tcPr>
          <w:p w:rsidR="00A4513B" w:rsidRPr="00F03AF5" w:rsidRDefault="00A4513B">
            <w:pPr>
              <w:jc w:val="center"/>
              <w:rPr>
                <w:rFonts w:cs="Arial"/>
                <w:iCs/>
                <w:sz w:val="20"/>
              </w:rPr>
            </w:pPr>
          </w:p>
        </w:tc>
        <w:tc>
          <w:tcPr>
            <w:tcW w:w="3135" w:type="dxa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  <w:tc>
          <w:tcPr>
            <w:tcW w:w="3030" w:type="dxa"/>
            <w:vAlign w:val="center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</w:tr>
      <w:tr w:rsidR="00A4513B" w:rsidRPr="00F03AF5">
        <w:trPr>
          <w:trHeight w:val="380"/>
        </w:trPr>
        <w:tc>
          <w:tcPr>
            <w:tcW w:w="1131" w:type="dxa"/>
            <w:vAlign w:val="center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  <w:tc>
          <w:tcPr>
            <w:tcW w:w="1282" w:type="dxa"/>
            <w:vAlign w:val="center"/>
          </w:tcPr>
          <w:p w:rsidR="00A4513B" w:rsidRPr="00F03AF5" w:rsidRDefault="00A4513B">
            <w:pPr>
              <w:jc w:val="center"/>
              <w:rPr>
                <w:rFonts w:cs="Arial"/>
                <w:iCs/>
                <w:sz w:val="20"/>
              </w:rPr>
            </w:pPr>
          </w:p>
        </w:tc>
        <w:tc>
          <w:tcPr>
            <w:tcW w:w="3135" w:type="dxa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  <w:tc>
          <w:tcPr>
            <w:tcW w:w="3030" w:type="dxa"/>
            <w:vAlign w:val="center"/>
          </w:tcPr>
          <w:p w:rsidR="00A4513B" w:rsidRPr="00F03AF5" w:rsidRDefault="00A4513B">
            <w:pPr>
              <w:jc w:val="both"/>
              <w:rPr>
                <w:rFonts w:cs="Arial"/>
                <w:iCs/>
                <w:sz w:val="20"/>
              </w:rPr>
            </w:pPr>
          </w:p>
        </w:tc>
      </w:tr>
    </w:tbl>
    <w:p w:rsidR="00A4513B" w:rsidRPr="00F03AF5" w:rsidRDefault="00A4513B">
      <w:pPr>
        <w:jc w:val="both"/>
        <w:rPr>
          <w:rFonts w:cs="Arial"/>
          <w:sz w:val="22"/>
          <w:szCs w:val="22"/>
        </w:rPr>
      </w:pPr>
    </w:p>
    <w:p w:rsidR="00A4513B" w:rsidRPr="00F03AF5" w:rsidRDefault="00A4513B">
      <w:pPr>
        <w:jc w:val="both"/>
        <w:rPr>
          <w:rFonts w:cs="Arial"/>
          <w:sz w:val="22"/>
          <w:szCs w:val="22"/>
        </w:rPr>
      </w:pPr>
    </w:p>
    <w:p w:rsidR="00A4513B" w:rsidRPr="00F03AF5" w:rsidRDefault="00A4513B">
      <w:pPr>
        <w:jc w:val="both"/>
        <w:rPr>
          <w:rFonts w:cs="Arial"/>
          <w:iCs/>
          <w:sz w:val="22"/>
          <w:szCs w:val="22"/>
        </w:rPr>
      </w:pPr>
    </w:p>
    <w:p w:rsidR="00A4513B" w:rsidRPr="00F03AF5" w:rsidRDefault="008C6A87">
      <w:pPr>
        <w:pStyle w:val="ndice1"/>
        <w:jc w:val="both"/>
        <w:outlineLvl w:val="0"/>
        <w:rPr>
          <w:rFonts w:cs="Arial"/>
          <w:iCs/>
          <w:sz w:val="20"/>
          <w:lang w:val="es-PE"/>
        </w:rPr>
      </w:pPr>
      <w:r w:rsidRPr="00F03AF5">
        <w:rPr>
          <w:rFonts w:cs="Arial"/>
          <w:b/>
          <w:bCs/>
          <w:iCs/>
          <w:sz w:val="24"/>
          <w:szCs w:val="24"/>
          <w:lang w:val="es-PE"/>
        </w:rPr>
        <w:t xml:space="preserve">Aprobaciones </w:t>
      </w:r>
    </w:p>
    <w:p w:rsidR="00A4513B" w:rsidRPr="00F03AF5" w:rsidRDefault="00A4513B">
      <w:pPr>
        <w:pStyle w:val="ndice1"/>
        <w:jc w:val="both"/>
        <w:outlineLvl w:val="0"/>
        <w:rPr>
          <w:rFonts w:cs="Arial"/>
          <w:iCs/>
          <w:sz w:val="20"/>
          <w:lang w:val="es-PE"/>
        </w:rPr>
      </w:pPr>
    </w:p>
    <w:tbl>
      <w:tblPr>
        <w:tblW w:w="9177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3825"/>
        <w:gridCol w:w="2232"/>
        <w:gridCol w:w="1755"/>
      </w:tblGrid>
      <w:tr w:rsidR="00A4513B" w:rsidRPr="00F03AF5">
        <w:tc>
          <w:tcPr>
            <w:tcW w:w="1365" w:type="dxa"/>
            <w:shd w:val="clear" w:color="auto" w:fill="C0C0C0"/>
          </w:tcPr>
          <w:p w:rsidR="00A4513B" w:rsidRPr="00F03AF5" w:rsidRDefault="008C6A87">
            <w:pPr>
              <w:spacing w:line="300" w:lineRule="auto"/>
              <w:jc w:val="center"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Fecha</w:t>
            </w:r>
          </w:p>
        </w:tc>
        <w:tc>
          <w:tcPr>
            <w:tcW w:w="3825" w:type="dxa"/>
            <w:shd w:val="clear" w:color="auto" w:fill="C0C0C0"/>
          </w:tcPr>
          <w:p w:rsidR="00A4513B" w:rsidRPr="00F03AF5" w:rsidRDefault="008C6A87">
            <w:pPr>
              <w:spacing w:line="300" w:lineRule="auto"/>
              <w:jc w:val="center"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Nombre</w:t>
            </w:r>
          </w:p>
        </w:tc>
        <w:tc>
          <w:tcPr>
            <w:tcW w:w="2232" w:type="dxa"/>
            <w:shd w:val="clear" w:color="auto" w:fill="C0C0C0"/>
          </w:tcPr>
          <w:p w:rsidR="00A4513B" w:rsidRPr="00F03AF5" w:rsidRDefault="008C6A87">
            <w:pPr>
              <w:spacing w:line="300" w:lineRule="auto"/>
              <w:jc w:val="center"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1755" w:type="dxa"/>
            <w:shd w:val="clear" w:color="auto" w:fill="C0C0C0"/>
          </w:tcPr>
          <w:p w:rsidR="00A4513B" w:rsidRPr="00F03AF5" w:rsidRDefault="008C6A87">
            <w:pPr>
              <w:spacing w:line="300" w:lineRule="auto"/>
              <w:jc w:val="center"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 xml:space="preserve">Versión </w:t>
            </w:r>
          </w:p>
          <w:p w:rsidR="00A4513B" w:rsidRPr="00F03AF5" w:rsidRDefault="008C6A87">
            <w:pPr>
              <w:spacing w:line="300" w:lineRule="auto"/>
              <w:jc w:val="center"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Aprobada</w:t>
            </w:r>
          </w:p>
        </w:tc>
      </w:tr>
      <w:tr w:rsidR="00C853FD" w:rsidRPr="00F03AF5">
        <w:tc>
          <w:tcPr>
            <w:tcW w:w="1365" w:type="dxa"/>
          </w:tcPr>
          <w:p w:rsidR="00C853FD" w:rsidRPr="00F03AF5" w:rsidRDefault="00A74CAA" w:rsidP="00C853FD">
            <w:pPr>
              <w:rPr>
                <w:rFonts w:cs="Arial"/>
                <w:sz w:val="20"/>
              </w:rPr>
            </w:pPr>
            <w:r>
              <w:rPr>
                <w:rFonts w:cs="Arial"/>
                <w:iCs/>
                <w:sz w:val="20"/>
              </w:rPr>
              <w:t>01/03</w:t>
            </w:r>
            <w:r w:rsidR="003F7CD9">
              <w:rPr>
                <w:rFonts w:cs="Arial"/>
                <w:iCs/>
                <w:sz w:val="20"/>
              </w:rPr>
              <w:t>/2019</w:t>
            </w:r>
          </w:p>
        </w:tc>
        <w:tc>
          <w:tcPr>
            <w:tcW w:w="3825" w:type="dxa"/>
          </w:tcPr>
          <w:p w:rsidR="00C853FD" w:rsidRPr="00F03AF5" w:rsidRDefault="00C853FD" w:rsidP="00C853FD">
            <w:pPr>
              <w:rPr>
                <w:rFonts w:cs="Arial"/>
                <w:sz w:val="20"/>
              </w:rPr>
            </w:pPr>
            <w:r w:rsidRPr="00F03AF5">
              <w:rPr>
                <w:rFonts w:cs="Arial"/>
                <w:bCs/>
                <w:sz w:val="20"/>
              </w:rPr>
              <w:t>Mirko Suasnabar</w:t>
            </w:r>
          </w:p>
        </w:tc>
        <w:tc>
          <w:tcPr>
            <w:tcW w:w="2232" w:type="dxa"/>
          </w:tcPr>
          <w:p w:rsidR="00C853FD" w:rsidRPr="00F03AF5" w:rsidRDefault="00C853FD" w:rsidP="00C853FD">
            <w:pPr>
              <w:rPr>
                <w:rFonts w:cs="Arial"/>
                <w:sz w:val="20"/>
              </w:rPr>
            </w:pPr>
            <w:r w:rsidRPr="00F03AF5">
              <w:rPr>
                <w:rFonts w:cs="Arial"/>
                <w:sz w:val="20"/>
              </w:rPr>
              <w:t>Apoderado de Aplicaciones</w:t>
            </w:r>
          </w:p>
        </w:tc>
        <w:tc>
          <w:tcPr>
            <w:tcW w:w="1755" w:type="dxa"/>
          </w:tcPr>
          <w:p w:rsidR="00C853FD" w:rsidRPr="00F03AF5" w:rsidRDefault="00C853FD" w:rsidP="00C853FD">
            <w:pPr>
              <w:jc w:val="center"/>
              <w:rPr>
                <w:rFonts w:cs="Arial"/>
                <w:sz w:val="20"/>
              </w:rPr>
            </w:pPr>
            <w:r w:rsidRPr="00F03AF5">
              <w:rPr>
                <w:rFonts w:cs="Arial"/>
                <w:sz w:val="20"/>
              </w:rPr>
              <w:t>1</w:t>
            </w:r>
          </w:p>
        </w:tc>
      </w:tr>
      <w:tr w:rsidR="00A4513B" w:rsidRPr="00F03AF5">
        <w:tc>
          <w:tcPr>
            <w:tcW w:w="1365" w:type="dxa"/>
          </w:tcPr>
          <w:p w:rsidR="00A4513B" w:rsidRPr="00F03AF5" w:rsidRDefault="00A4513B">
            <w:pPr>
              <w:spacing w:line="300" w:lineRule="auto"/>
              <w:rPr>
                <w:rFonts w:cs="Arial"/>
                <w:sz w:val="20"/>
              </w:rPr>
            </w:pPr>
          </w:p>
        </w:tc>
        <w:tc>
          <w:tcPr>
            <w:tcW w:w="3825" w:type="dxa"/>
          </w:tcPr>
          <w:p w:rsidR="00A4513B" w:rsidRPr="00F03AF5" w:rsidRDefault="00A4513B">
            <w:pPr>
              <w:spacing w:line="300" w:lineRule="auto"/>
              <w:rPr>
                <w:rFonts w:cs="Arial"/>
                <w:sz w:val="20"/>
              </w:rPr>
            </w:pPr>
          </w:p>
        </w:tc>
        <w:tc>
          <w:tcPr>
            <w:tcW w:w="2232" w:type="dxa"/>
          </w:tcPr>
          <w:p w:rsidR="00A4513B" w:rsidRPr="00F03AF5" w:rsidRDefault="00A4513B">
            <w:pPr>
              <w:spacing w:line="300" w:lineRule="auto"/>
              <w:rPr>
                <w:rFonts w:cs="Arial"/>
                <w:sz w:val="20"/>
              </w:rPr>
            </w:pPr>
          </w:p>
        </w:tc>
        <w:tc>
          <w:tcPr>
            <w:tcW w:w="1755" w:type="dxa"/>
          </w:tcPr>
          <w:p w:rsidR="00A4513B" w:rsidRPr="00F03AF5" w:rsidRDefault="00A4513B">
            <w:pPr>
              <w:spacing w:line="300" w:lineRule="auto"/>
              <w:rPr>
                <w:rFonts w:cs="Arial"/>
                <w:sz w:val="20"/>
              </w:rPr>
            </w:pPr>
          </w:p>
        </w:tc>
      </w:tr>
    </w:tbl>
    <w:p w:rsidR="00A4513B" w:rsidRPr="00F03AF5" w:rsidRDefault="00A4513B">
      <w:pPr>
        <w:pStyle w:val="ndice1"/>
        <w:jc w:val="both"/>
        <w:outlineLvl w:val="0"/>
        <w:rPr>
          <w:rFonts w:cs="Arial"/>
          <w:iCs/>
          <w:sz w:val="20"/>
          <w:lang w:val="es-PE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iCs/>
          <w:sz w:val="20"/>
          <w:lang w:val="es-PE"/>
        </w:rPr>
      </w:pPr>
    </w:p>
    <w:p w:rsidR="00A4513B" w:rsidRPr="00F03AF5" w:rsidRDefault="00A4513B">
      <w:pPr>
        <w:jc w:val="both"/>
        <w:rPr>
          <w:rFonts w:cs="Arial"/>
          <w:iCs/>
          <w:sz w:val="22"/>
          <w:szCs w:val="22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A4513B">
      <w:pPr>
        <w:pStyle w:val="ndice1"/>
        <w:jc w:val="both"/>
        <w:outlineLvl w:val="0"/>
        <w:rPr>
          <w:rFonts w:cs="Arial"/>
          <w:b/>
          <w:bCs/>
          <w:iCs/>
          <w:sz w:val="22"/>
          <w:szCs w:val="22"/>
          <w:lang w:val="es-ES"/>
        </w:rPr>
      </w:pPr>
    </w:p>
    <w:p w:rsidR="00A4513B" w:rsidRPr="00F03AF5" w:rsidRDefault="008C6A87" w:rsidP="00D25AED">
      <w:pPr>
        <w:pStyle w:val="ndice1"/>
        <w:jc w:val="both"/>
        <w:outlineLvl w:val="0"/>
        <w:rPr>
          <w:rFonts w:cs="Arial"/>
          <w:b/>
          <w:bCs/>
          <w:iCs/>
          <w:sz w:val="24"/>
          <w:szCs w:val="24"/>
        </w:rPr>
      </w:pPr>
      <w:r w:rsidRPr="00F03AF5">
        <w:rPr>
          <w:rFonts w:cs="Arial"/>
          <w:b/>
          <w:bCs/>
          <w:iCs/>
          <w:sz w:val="22"/>
          <w:szCs w:val="22"/>
          <w:lang w:val="es-ES"/>
        </w:rPr>
        <w:br w:type="page"/>
      </w:r>
    </w:p>
    <w:p w:rsidR="00A4513B" w:rsidRPr="00F03AF5" w:rsidRDefault="008C6A87">
      <w:pPr>
        <w:jc w:val="center"/>
        <w:rPr>
          <w:rFonts w:cs="Arial"/>
          <w:b/>
          <w:bCs/>
          <w:iCs/>
          <w:sz w:val="26"/>
          <w:szCs w:val="26"/>
        </w:rPr>
      </w:pPr>
      <w:r w:rsidRPr="00F03AF5">
        <w:rPr>
          <w:rFonts w:cs="Arial"/>
          <w:b/>
          <w:bCs/>
          <w:iCs/>
          <w:sz w:val="26"/>
          <w:szCs w:val="26"/>
        </w:rPr>
        <w:lastRenderedPageBreak/>
        <w:t>ÍNDICE</w:t>
      </w:r>
    </w:p>
    <w:p w:rsidR="00A4513B" w:rsidRPr="00F03AF5" w:rsidRDefault="00A4513B">
      <w:pPr>
        <w:rPr>
          <w:rFonts w:cs="Arial"/>
          <w:b/>
          <w:bCs/>
          <w:iCs/>
          <w:sz w:val="24"/>
          <w:szCs w:val="24"/>
          <w:lang w:val="es-ES"/>
        </w:rPr>
      </w:pPr>
    </w:p>
    <w:p w:rsidR="00DA2657" w:rsidRDefault="008C6A87">
      <w:pPr>
        <w:pStyle w:val="TDC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F03AF5">
        <w:rPr>
          <w:rFonts w:cs="Arial"/>
          <w:b w:val="0"/>
          <w:bCs w:val="0"/>
          <w:i w:val="0"/>
          <w:caps w:val="0"/>
          <w:sz w:val="22"/>
          <w:szCs w:val="22"/>
        </w:rPr>
        <w:fldChar w:fldCharType="begin"/>
      </w:r>
      <w:r w:rsidRPr="00F03AF5">
        <w:rPr>
          <w:rFonts w:cs="Arial"/>
          <w:b w:val="0"/>
          <w:bCs w:val="0"/>
          <w:i w:val="0"/>
          <w:caps w:val="0"/>
          <w:sz w:val="22"/>
          <w:szCs w:val="22"/>
        </w:rPr>
        <w:instrText xml:space="preserve"> TOC \o "1-4" </w:instrText>
      </w:r>
      <w:r w:rsidRPr="00F03AF5">
        <w:rPr>
          <w:rFonts w:cs="Arial"/>
          <w:b w:val="0"/>
          <w:bCs w:val="0"/>
          <w:i w:val="0"/>
          <w:caps w:val="0"/>
          <w:sz w:val="22"/>
          <w:szCs w:val="22"/>
        </w:rPr>
        <w:fldChar w:fldCharType="separate"/>
      </w:r>
      <w:r w:rsidR="00DA2657" w:rsidRPr="006F2377">
        <w:rPr>
          <w:i w:val="0"/>
          <w:noProof/>
        </w:rPr>
        <w:t>1.</w:t>
      </w:r>
      <w:r w:rsidR="00DA2657"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="00DA2657" w:rsidRPr="006F2377">
        <w:rPr>
          <w:i w:val="0"/>
          <w:iCs w:val="0"/>
          <w:noProof/>
        </w:rPr>
        <w:t>Contexto General de la solución</w:t>
      </w:r>
      <w:r w:rsidR="00DA2657">
        <w:rPr>
          <w:noProof/>
        </w:rPr>
        <w:tab/>
      </w:r>
      <w:r w:rsidR="00DA2657">
        <w:rPr>
          <w:noProof/>
        </w:rPr>
        <w:fldChar w:fldCharType="begin"/>
      </w:r>
      <w:r w:rsidR="00DA2657">
        <w:rPr>
          <w:noProof/>
        </w:rPr>
        <w:instrText xml:space="preserve"> PAGEREF _Toc2767871 \h </w:instrText>
      </w:r>
      <w:r w:rsidR="00DA2657">
        <w:rPr>
          <w:noProof/>
        </w:rPr>
      </w:r>
      <w:r w:rsidR="00DA2657">
        <w:rPr>
          <w:noProof/>
        </w:rPr>
        <w:fldChar w:fldCharType="separate"/>
      </w:r>
      <w:r w:rsidR="00DA2657">
        <w:rPr>
          <w:noProof/>
        </w:rPr>
        <w:t>4</w:t>
      </w:r>
      <w:r w:rsidR="00DA2657"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Información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Funciones Principales (RSIS)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Función Principal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Arquitectura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DA2657">
        <w:rPr>
          <w:i w:val="0"/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Diagrama de Arquitectura de Despliegu</w:t>
      </w:r>
      <w:bookmarkStart w:id="0" w:name="_GoBack"/>
      <w:bookmarkEnd w:id="0"/>
      <w:r w:rsidRPr="006F2377">
        <w:rPr>
          <w:i w:val="0"/>
          <w:noProof/>
        </w:rPr>
        <w:t>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Integración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</w:t>
      </w:r>
      <w:r w:rsidRPr="006F2377">
        <w:rPr>
          <w:bCs w:val="0"/>
          <w:i w:val="0"/>
          <w:noProof/>
        </w:rPr>
        <w:t>iseño de Archivos y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</w:t>
      </w:r>
      <w:r w:rsidRPr="006F2377">
        <w:rPr>
          <w:bCs w:val="0"/>
          <w:i w:val="0"/>
          <w:noProof/>
        </w:rPr>
        <w:t>iseño de Archivos y Base de Datos  (diseño físico)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96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>
        <w:rPr>
          <w:noProof/>
        </w:rPr>
        <w:t>3.2.1.1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Diagrama físico de entidad – relación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96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DA2657">
        <w:rPr>
          <w:noProof/>
          <w:lang w:val="es-ES"/>
        </w:rPr>
        <w:t>3.2.1.2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Descripción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96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>
        <w:rPr>
          <w:noProof/>
        </w:rPr>
        <w:t>3.2.1.3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Descripción de índices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44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noProof/>
        </w:rPr>
        <w:t>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Archivos de Datos (Obligatorio)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3.3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</w:t>
      </w:r>
      <w:r w:rsidRPr="006F2377">
        <w:rPr>
          <w:bCs w:val="0"/>
          <w:i w:val="0"/>
          <w:noProof/>
        </w:rPr>
        <w:t>iagrama de Clases de Análisis /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1"/>
        <w:tabs>
          <w:tab w:val="left" w:pos="48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</w:pPr>
      <w:r w:rsidRPr="006F2377">
        <w:rPr>
          <w:i w:val="0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aps w:val="0"/>
          <w:noProof/>
          <w:sz w:val="22"/>
          <w:szCs w:val="22"/>
          <w:lang w:val="es-ES" w:eastAsia="es-ES"/>
        </w:rPr>
        <w:tab/>
      </w:r>
      <w:r w:rsidRPr="006F2377">
        <w:rPr>
          <w:i w:val="0"/>
          <w:noProof/>
        </w:rPr>
        <w:t>Definición de Seguridad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20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rFonts w:ascii="SimSun" w:eastAsia="Arial Unicode MS" w:hAnsi="SimSun" w:cs="Arial Unicode MS"/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Administración de perfiles de acceso.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2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i w:val="0"/>
          <w:iCs w:val="0"/>
          <w:smallCaps w:val="0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5.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noProof/>
          <w:sz w:val="22"/>
          <w:szCs w:val="22"/>
          <w:lang w:val="es-ES" w:eastAsia="es-ES"/>
        </w:rPr>
        <w:tab/>
      </w:r>
      <w:r>
        <w:rPr>
          <w:noProof/>
        </w:rPr>
        <w:t>Requerimientos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20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Requerimientos de Hardware 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20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Requerimientos de redes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2"/>
        <w:tabs>
          <w:tab w:val="left" w:pos="720"/>
          <w:tab w:val="right" w:leader="dot" w:pos="8921"/>
        </w:tabs>
        <w:rPr>
          <w:rFonts w:asciiTheme="minorHAnsi" w:eastAsiaTheme="minorEastAsia" w:hAnsiTheme="minorHAnsi" w:cstheme="minorBidi"/>
          <w:i w:val="0"/>
          <w:iCs w:val="0"/>
          <w:smallCaps w:val="0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6.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noProof/>
          <w:sz w:val="22"/>
          <w:szCs w:val="22"/>
          <w:lang w:val="es-ES" w:eastAsia="es-ES"/>
        </w:rPr>
        <w:tab/>
      </w:r>
      <w:r>
        <w:rPr>
          <w:noProof/>
        </w:rPr>
        <w:t>Requisitos iníciales de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20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Proceso de Migración de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2657" w:rsidRDefault="00DA2657">
      <w:pPr>
        <w:pStyle w:val="TDC3"/>
        <w:tabs>
          <w:tab w:val="left" w:pos="1200"/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6F2377">
        <w:rPr>
          <w:rFonts w:ascii="SimSun" w:eastAsia="SimSun" w:hAnsi="SimSun" w:cs="SimSun"/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6F2377">
        <w:rPr>
          <w:noProof/>
        </w:rPr>
        <w:t>Proceso de Carga de datos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4513B" w:rsidRPr="00F03AF5" w:rsidRDefault="008C6A87">
      <w:pPr>
        <w:pStyle w:val="TDC1"/>
        <w:tabs>
          <w:tab w:val="left" w:pos="720"/>
          <w:tab w:val="right" w:leader="dot" w:pos="8921"/>
        </w:tabs>
        <w:rPr>
          <w:rFonts w:cs="Arial"/>
          <w:b w:val="0"/>
          <w:bCs w:val="0"/>
          <w:i w:val="0"/>
          <w:sz w:val="22"/>
          <w:szCs w:val="22"/>
        </w:rPr>
      </w:pPr>
      <w:r w:rsidRPr="00F03AF5">
        <w:rPr>
          <w:rFonts w:cs="Arial"/>
          <w:bCs w:val="0"/>
          <w:i w:val="0"/>
          <w:szCs w:val="22"/>
        </w:rPr>
        <w:fldChar w:fldCharType="end"/>
      </w:r>
      <w:bookmarkStart w:id="1" w:name="_Toc494027847"/>
      <w:bookmarkStart w:id="2" w:name="_Toc494254821"/>
    </w:p>
    <w:p w:rsidR="00A4513B" w:rsidRPr="00F03AF5" w:rsidRDefault="008C6A87">
      <w:pPr>
        <w:rPr>
          <w:rFonts w:cs="Arial"/>
          <w:b/>
          <w:bCs/>
          <w:iCs/>
          <w:kern w:val="28"/>
          <w:sz w:val="22"/>
          <w:szCs w:val="22"/>
        </w:rPr>
      </w:pPr>
      <w:bookmarkStart w:id="3" w:name="_Toc444088061"/>
      <w:r w:rsidRPr="00F03AF5">
        <w:rPr>
          <w:rFonts w:cs="Arial"/>
          <w:sz w:val="22"/>
          <w:szCs w:val="22"/>
        </w:rPr>
        <w:br w:type="page"/>
      </w:r>
    </w:p>
    <w:p w:rsidR="00A4513B" w:rsidRPr="00F03AF5" w:rsidRDefault="008C6A87">
      <w:pPr>
        <w:pStyle w:val="Ttulo1"/>
        <w:numPr>
          <w:ilvl w:val="0"/>
          <w:numId w:val="3"/>
        </w:numPr>
        <w:tabs>
          <w:tab w:val="left" w:pos="426"/>
        </w:tabs>
        <w:spacing w:before="0" w:after="0"/>
        <w:rPr>
          <w:i w:val="0"/>
          <w:sz w:val="22"/>
          <w:szCs w:val="22"/>
        </w:rPr>
      </w:pPr>
      <w:bookmarkStart w:id="4" w:name="_Toc2767871"/>
      <w:r w:rsidRPr="00F03AF5">
        <w:rPr>
          <w:i w:val="0"/>
          <w:iCs w:val="0"/>
          <w:sz w:val="22"/>
          <w:szCs w:val="22"/>
        </w:rPr>
        <w:lastRenderedPageBreak/>
        <w:t>Contexto General de la solución</w:t>
      </w:r>
      <w:bookmarkEnd w:id="4"/>
    </w:p>
    <w:p w:rsidR="00A4513B" w:rsidRPr="00F03AF5" w:rsidRDefault="00A4513B">
      <w:pPr>
        <w:rPr>
          <w:rFonts w:cs="Arial"/>
          <w:sz w:val="22"/>
          <w:szCs w:val="22"/>
        </w:rPr>
      </w:pPr>
    </w:p>
    <w:p w:rsidR="00054022" w:rsidRPr="00F03AF5" w:rsidRDefault="008C6A87" w:rsidP="00906603">
      <w:pPr>
        <w:pStyle w:val="Ttulo1"/>
        <w:numPr>
          <w:ilvl w:val="1"/>
          <w:numId w:val="3"/>
        </w:numPr>
        <w:tabs>
          <w:tab w:val="left" w:pos="426"/>
        </w:tabs>
        <w:spacing w:before="0" w:after="0"/>
        <w:ind w:leftChars="200" w:left="360"/>
        <w:rPr>
          <w:i w:val="0"/>
          <w:sz w:val="22"/>
          <w:szCs w:val="22"/>
        </w:rPr>
      </w:pPr>
      <w:r w:rsidRPr="00F03AF5">
        <w:rPr>
          <w:i w:val="0"/>
          <w:sz w:val="22"/>
          <w:szCs w:val="22"/>
        </w:rPr>
        <w:t xml:space="preserve"> </w:t>
      </w:r>
      <w:bookmarkStart w:id="5" w:name="_Toc2767872"/>
      <w:r w:rsidRPr="00F03AF5">
        <w:rPr>
          <w:i w:val="0"/>
          <w:sz w:val="22"/>
          <w:szCs w:val="22"/>
        </w:rPr>
        <w:t>Información general</w:t>
      </w:r>
      <w:bookmarkEnd w:id="3"/>
      <w:bookmarkEnd w:id="5"/>
      <w:r w:rsidR="00054022" w:rsidRPr="00F03AF5">
        <w:rPr>
          <w:i w:val="0"/>
          <w:sz w:val="22"/>
          <w:szCs w:val="22"/>
        </w:rPr>
        <w:t xml:space="preserve"> </w:t>
      </w:r>
    </w:p>
    <w:tbl>
      <w:tblPr>
        <w:tblpPr w:leftFromText="141" w:rightFromText="141" w:vertAnchor="text" w:horzAnchor="page" w:tblpX="1870" w:tblpY="2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2846"/>
        <w:gridCol w:w="1559"/>
        <w:gridCol w:w="2552"/>
      </w:tblGrid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 xml:space="preserve">N° Requerimiento 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A4513B" w:rsidRPr="00F03AF5" w:rsidRDefault="003F7CD9" w:rsidP="002E48D5">
            <w:pPr>
              <w:contextualSpacing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RQ2019-</w:t>
            </w:r>
            <w:r w:rsidR="002E48D5">
              <w:rPr>
                <w:rFonts w:cs="Arial"/>
                <w:color w:val="000000" w:themeColor="text1"/>
                <w:sz w:val="20"/>
              </w:rPr>
              <w:t>5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color w:val="000000" w:themeColor="text1"/>
                <w:sz w:val="20"/>
              </w:rPr>
            </w:pPr>
            <w:r w:rsidRPr="00F03AF5">
              <w:rPr>
                <w:rFonts w:cs="Arial"/>
                <w:b/>
                <w:color w:val="000000" w:themeColor="text1"/>
                <w:sz w:val="20"/>
              </w:rPr>
              <w:t>Proyecto Asociado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513B" w:rsidRPr="00F03AF5" w:rsidRDefault="003F7CD9">
            <w:pPr>
              <w:contextualSpacing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Fenix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Título Requerimiento</w:t>
            </w:r>
          </w:p>
        </w:tc>
        <w:tc>
          <w:tcPr>
            <w:tcW w:w="6957" w:type="dxa"/>
            <w:gridSpan w:val="3"/>
            <w:shd w:val="clear" w:color="auto" w:fill="auto"/>
            <w:vAlign w:val="center"/>
          </w:tcPr>
          <w:p w:rsidR="00A4513B" w:rsidRPr="00A74CAA" w:rsidRDefault="00A74CAA">
            <w:pPr>
              <w:contextualSpacing/>
              <w:rPr>
                <w:rFonts w:cs="Arial"/>
                <w:color w:val="000000" w:themeColor="text1"/>
                <w:sz w:val="20"/>
                <w:lang w:val="es-ES"/>
              </w:rPr>
            </w:pPr>
            <w:r w:rsidRPr="00A74CAA">
              <w:rPr>
                <w:rFonts w:cs="Arial"/>
                <w:sz w:val="20"/>
              </w:rPr>
              <w:t>Implementar registro de producto de reemplazo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Aplicativo - Módulo</w:t>
            </w:r>
          </w:p>
        </w:tc>
        <w:tc>
          <w:tcPr>
            <w:tcW w:w="6957" w:type="dxa"/>
            <w:gridSpan w:val="3"/>
            <w:shd w:val="clear" w:color="auto" w:fill="auto"/>
            <w:vAlign w:val="center"/>
          </w:tcPr>
          <w:p w:rsidR="003F7CD9" w:rsidRPr="00F03AF5" w:rsidRDefault="003F7CD9" w:rsidP="00A74CAA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Suscriptor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Complejidad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A4513B" w:rsidRPr="00F03AF5" w:rsidRDefault="009E07AB" w:rsidP="009E07AB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Media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color w:val="000000" w:themeColor="text1"/>
                <w:sz w:val="20"/>
              </w:rPr>
            </w:pPr>
            <w:r w:rsidRPr="00F03AF5">
              <w:rPr>
                <w:rFonts w:cs="Arial"/>
                <w:b/>
                <w:color w:val="000000" w:themeColor="text1"/>
                <w:sz w:val="20"/>
              </w:rPr>
              <w:t>Versión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513B" w:rsidRPr="00F03AF5" w:rsidRDefault="008C6A87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1.0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Urgencia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A4513B" w:rsidRPr="00F03AF5" w:rsidRDefault="000C565F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Alta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color w:val="000000" w:themeColor="text1"/>
                <w:sz w:val="20"/>
              </w:rPr>
            </w:pPr>
            <w:r w:rsidRPr="00F03AF5">
              <w:rPr>
                <w:rFonts w:cs="Arial"/>
                <w:b/>
                <w:color w:val="000000" w:themeColor="text1"/>
                <w:sz w:val="20"/>
              </w:rPr>
              <w:t>Revisión de Usuarios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513B" w:rsidRPr="00F03AF5" w:rsidRDefault="000C565F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No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Capacitación a usuarios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A4513B" w:rsidRPr="00F03AF5" w:rsidRDefault="008C6A87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No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color w:val="000000" w:themeColor="text1"/>
                <w:sz w:val="20"/>
              </w:rPr>
            </w:pPr>
            <w:r w:rsidRPr="00F03AF5">
              <w:rPr>
                <w:rFonts w:cs="Arial"/>
                <w:b/>
                <w:color w:val="000000" w:themeColor="text1"/>
                <w:sz w:val="20"/>
              </w:rPr>
              <w:t>Revisión de Pares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513B" w:rsidRPr="00F03AF5" w:rsidRDefault="000C565F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No</w:t>
            </w:r>
          </w:p>
        </w:tc>
      </w:tr>
      <w:tr w:rsidR="00A4513B" w:rsidRPr="00F03AF5">
        <w:tc>
          <w:tcPr>
            <w:tcW w:w="1940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sz w:val="20"/>
              </w:rPr>
            </w:pPr>
            <w:r w:rsidRPr="00F03AF5">
              <w:rPr>
                <w:rFonts w:cs="Arial"/>
                <w:b/>
                <w:sz w:val="20"/>
              </w:rPr>
              <w:t>Certificación de Usuario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A4513B" w:rsidRPr="00F03AF5" w:rsidRDefault="000C565F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No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A4513B" w:rsidRPr="00F03AF5" w:rsidRDefault="008C6A87">
            <w:pPr>
              <w:contextualSpacing/>
              <w:rPr>
                <w:rFonts w:cs="Arial"/>
                <w:b/>
                <w:color w:val="000000" w:themeColor="text1"/>
                <w:sz w:val="20"/>
              </w:rPr>
            </w:pPr>
            <w:r w:rsidRPr="00F03AF5">
              <w:rPr>
                <w:rFonts w:cs="Arial"/>
                <w:b/>
                <w:color w:val="000000" w:themeColor="text1"/>
                <w:sz w:val="20"/>
              </w:rPr>
              <w:t>Usuario a Certificar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513B" w:rsidRPr="00F03AF5" w:rsidRDefault="000C565F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No</w:t>
            </w:r>
          </w:p>
        </w:tc>
      </w:tr>
    </w:tbl>
    <w:p w:rsidR="00A4513B" w:rsidRPr="00F03AF5" w:rsidRDefault="00A4513B">
      <w:pPr>
        <w:pStyle w:val="Encabezado"/>
        <w:ind w:left="1080"/>
        <w:jc w:val="both"/>
        <w:rPr>
          <w:rFonts w:cs="Arial"/>
          <w:iCs/>
          <w:sz w:val="22"/>
          <w:szCs w:val="22"/>
          <w:lang w:eastAsia="en-US"/>
        </w:rPr>
      </w:pPr>
    </w:p>
    <w:p w:rsidR="00A4513B" w:rsidRPr="00F03AF5" w:rsidRDefault="00A4513B">
      <w:pPr>
        <w:rPr>
          <w:rFonts w:cs="Arial"/>
        </w:rPr>
      </w:pPr>
    </w:p>
    <w:p w:rsidR="00906603" w:rsidRPr="00F03AF5" w:rsidRDefault="008C6A87" w:rsidP="00FF67CF">
      <w:pPr>
        <w:pStyle w:val="Ttulo1"/>
        <w:numPr>
          <w:ilvl w:val="1"/>
          <w:numId w:val="3"/>
        </w:numPr>
        <w:tabs>
          <w:tab w:val="left" w:pos="709"/>
        </w:tabs>
        <w:spacing w:before="0" w:after="0" w:line="360" w:lineRule="auto"/>
        <w:ind w:leftChars="198" w:left="356" w:firstLine="2"/>
        <w:rPr>
          <w:i w:val="0"/>
          <w:sz w:val="22"/>
          <w:szCs w:val="22"/>
        </w:rPr>
      </w:pPr>
      <w:r w:rsidRPr="00F03AF5">
        <w:rPr>
          <w:i w:val="0"/>
          <w:sz w:val="22"/>
          <w:szCs w:val="22"/>
        </w:rPr>
        <w:t xml:space="preserve"> </w:t>
      </w:r>
      <w:bookmarkStart w:id="6" w:name="_Toc2767873"/>
      <w:r w:rsidRPr="00F03AF5">
        <w:rPr>
          <w:i w:val="0"/>
          <w:sz w:val="22"/>
          <w:szCs w:val="22"/>
        </w:rPr>
        <w:t>Objetiv</w:t>
      </w:r>
      <w:r w:rsidR="00906603" w:rsidRPr="00F03AF5">
        <w:rPr>
          <w:i w:val="0"/>
          <w:sz w:val="22"/>
          <w:szCs w:val="22"/>
        </w:rPr>
        <w:t>o</w:t>
      </w:r>
      <w:bookmarkEnd w:id="6"/>
    </w:p>
    <w:p w:rsidR="00A4513B" w:rsidRPr="00AA1B42" w:rsidRDefault="00AA1B42" w:rsidP="003A765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i w:val="0"/>
          <w:sz w:val="20"/>
        </w:rPr>
      </w:pPr>
      <w:r w:rsidRPr="00AA1B42">
        <w:rPr>
          <w:rFonts w:ascii="Arial" w:hAnsi="Arial" w:cs="Arial"/>
          <w:i w:val="0"/>
          <w:sz w:val="20"/>
        </w:rPr>
        <w:t>Configuración de un producto de reemplazo para los productos “Anulados” o nuevas versiones configurados como “Invisibles (No visible para otros aplicativos)”.</w:t>
      </w:r>
    </w:p>
    <w:p w:rsidR="00054022" w:rsidRPr="00F03AF5" w:rsidRDefault="008C6A87" w:rsidP="00FF67CF">
      <w:pPr>
        <w:pStyle w:val="Ttulo1"/>
        <w:numPr>
          <w:ilvl w:val="1"/>
          <w:numId w:val="3"/>
        </w:numPr>
        <w:tabs>
          <w:tab w:val="left" w:pos="709"/>
        </w:tabs>
        <w:spacing w:before="0" w:after="0" w:line="360" w:lineRule="auto"/>
        <w:ind w:leftChars="198" w:left="356" w:firstLine="2"/>
        <w:rPr>
          <w:i w:val="0"/>
          <w:sz w:val="22"/>
          <w:szCs w:val="22"/>
        </w:rPr>
      </w:pPr>
      <w:r w:rsidRPr="00F03AF5">
        <w:rPr>
          <w:i w:val="0"/>
          <w:sz w:val="22"/>
          <w:szCs w:val="22"/>
        </w:rPr>
        <w:t xml:space="preserve"> </w:t>
      </w:r>
      <w:bookmarkStart w:id="7" w:name="_Toc2767874"/>
      <w:r w:rsidRPr="00F03AF5">
        <w:rPr>
          <w:i w:val="0"/>
          <w:sz w:val="22"/>
          <w:szCs w:val="22"/>
        </w:rPr>
        <w:t>Alcances</w:t>
      </w:r>
      <w:bookmarkEnd w:id="7"/>
    </w:p>
    <w:bookmarkEnd w:id="1"/>
    <w:bookmarkEnd w:id="2"/>
    <w:p w:rsidR="00AA1B42" w:rsidRPr="004E139C" w:rsidRDefault="00AA1B42" w:rsidP="00AA1B42">
      <w:pPr>
        <w:pStyle w:val="epgrafe"/>
        <w:ind w:left="720"/>
        <w:jc w:val="both"/>
        <w:rPr>
          <w:rFonts w:cs="Arial"/>
          <w:bCs/>
          <w:i w:val="0"/>
          <w:sz w:val="20"/>
        </w:rPr>
      </w:pPr>
      <w:r w:rsidRPr="00AA1B42">
        <w:rPr>
          <w:rFonts w:cs="Arial"/>
          <w:bCs/>
          <w:i w:val="0"/>
          <w:sz w:val="20"/>
        </w:rPr>
        <w:t>Se necesita registrar un producto de reemplazo en el proceso de renovación para aquellos productos que hayan sido anulados o registrados su nueva versión como Invisible (No visible para otros aplicativos</w:t>
      </w:r>
      <w:r>
        <w:rPr>
          <w:rFonts w:cs="Arial"/>
          <w:bCs/>
          <w:i w:val="0"/>
          <w:sz w:val="20"/>
        </w:rPr>
        <w:t>.</w:t>
      </w:r>
    </w:p>
    <w:p w:rsidR="00A4513B" w:rsidRPr="00F03AF5" w:rsidRDefault="004E139C" w:rsidP="000C1637">
      <w:pPr>
        <w:pStyle w:val="epgrafe"/>
        <w:ind w:left="720"/>
        <w:jc w:val="both"/>
        <w:rPr>
          <w:rFonts w:cs="Arial"/>
          <w:i w:val="0"/>
          <w:sz w:val="22"/>
          <w:szCs w:val="22"/>
        </w:rPr>
      </w:pPr>
      <w:r w:rsidRPr="004E139C">
        <w:rPr>
          <w:rFonts w:cs="Arial"/>
          <w:bCs/>
          <w:i w:val="0"/>
          <w:sz w:val="20"/>
        </w:rPr>
        <w:t>.</w:t>
      </w:r>
    </w:p>
    <w:p w:rsidR="00A4513B" w:rsidRPr="00F03AF5" w:rsidRDefault="008C6A87">
      <w:pPr>
        <w:pStyle w:val="Ttulo1"/>
        <w:numPr>
          <w:ilvl w:val="0"/>
          <w:numId w:val="3"/>
        </w:numPr>
        <w:tabs>
          <w:tab w:val="left" w:pos="0"/>
        </w:tabs>
        <w:spacing w:before="0" w:after="0"/>
        <w:rPr>
          <w:i w:val="0"/>
          <w:sz w:val="22"/>
          <w:szCs w:val="22"/>
        </w:rPr>
      </w:pPr>
      <w:bookmarkStart w:id="8" w:name="_Toc2767875"/>
      <w:r w:rsidRPr="00F03AF5">
        <w:rPr>
          <w:i w:val="0"/>
          <w:sz w:val="22"/>
          <w:szCs w:val="22"/>
        </w:rPr>
        <w:t>Funciones Principales (RSIS)</w:t>
      </w:r>
      <w:bookmarkEnd w:id="8"/>
    </w:p>
    <w:p w:rsidR="00A4513B" w:rsidRPr="00F03AF5" w:rsidRDefault="00A4513B">
      <w:pPr>
        <w:rPr>
          <w:rFonts w:cs="Arial"/>
        </w:rPr>
      </w:pPr>
    </w:p>
    <w:tbl>
      <w:tblPr>
        <w:tblW w:w="10143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706"/>
        <w:gridCol w:w="3260"/>
        <w:gridCol w:w="2693"/>
      </w:tblGrid>
      <w:tr w:rsidR="00A4513B" w:rsidRPr="00F03AF5" w:rsidTr="000C565F">
        <w:trPr>
          <w:trHeight w:val="552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13B" w:rsidRPr="00F03AF5" w:rsidRDefault="008C6A87">
            <w:pPr>
              <w:jc w:val="center"/>
              <w:rPr>
                <w:rFonts w:cs="Arial"/>
                <w:sz w:val="20"/>
                <w:szCs w:val="22"/>
              </w:rPr>
            </w:pPr>
            <w:r w:rsidRPr="00F03AF5">
              <w:rPr>
                <w:rFonts w:cs="Arial"/>
                <w:sz w:val="20"/>
                <w:szCs w:val="22"/>
              </w:rPr>
              <w:t>Requisito Funcional (RSIS)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13B" w:rsidRPr="00F03AF5" w:rsidRDefault="008C6A87">
            <w:pPr>
              <w:jc w:val="center"/>
              <w:rPr>
                <w:rFonts w:cs="Arial"/>
                <w:sz w:val="20"/>
                <w:szCs w:val="22"/>
              </w:rPr>
            </w:pPr>
            <w:r w:rsidRPr="00F03AF5">
              <w:rPr>
                <w:rFonts w:cs="Arial"/>
                <w:sz w:val="20"/>
                <w:szCs w:val="22"/>
              </w:rPr>
              <w:t xml:space="preserve"> Modulo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13B" w:rsidRPr="00F03AF5" w:rsidRDefault="008C6A87">
            <w:pPr>
              <w:jc w:val="center"/>
              <w:rPr>
                <w:rFonts w:cs="Arial"/>
                <w:sz w:val="20"/>
                <w:szCs w:val="22"/>
              </w:rPr>
            </w:pPr>
            <w:r w:rsidRPr="00F03AF5">
              <w:rPr>
                <w:rFonts w:cs="Arial"/>
                <w:sz w:val="20"/>
                <w:szCs w:val="22"/>
              </w:rPr>
              <w:t>Función Principal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13B" w:rsidRPr="00F03AF5" w:rsidRDefault="008C6A87">
            <w:pPr>
              <w:jc w:val="center"/>
              <w:rPr>
                <w:rFonts w:cs="Arial"/>
                <w:sz w:val="20"/>
                <w:szCs w:val="22"/>
              </w:rPr>
            </w:pPr>
            <w:r w:rsidRPr="00F03AF5">
              <w:rPr>
                <w:rFonts w:cs="Arial"/>
                <w:sz w:val="20"/>
                <w:szCs w:val="22"/>
              </w:rPr>
              <w:t>Tipo</w:t>
            </w:r>
          </w:p>
        </w:tc>
      </w:tr>
      <w:tr w:rsidR="000C565F" w:rsidRPr="00F03AF5" w:rsidTr="000C565F">
        <w:trPr>
          <w:trHeight w:val="51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65F" w:rsidRPr="00F03AF5" w:rsidRDefault="004429FE" w:rsidP="00171F0A">
            <w:pPr>
              <w:jc w:val="both"/>
              <w:rPr>
                <w:rFonts w:cs="Arial"/>
                <w:color w:val="000000" w:themeColor="text1"/>
                <w:sz w:val="20"/>
                <w:szCs w:val="22"/>
              </w:rPr>
            </w:pPr>
            <w:r>
              <w:rPr>
                <w:rFonts w:cs="Arial"/>
                <w:color w:val="000000" w:themeColor="text1"/>
                <w:sz w:val="20"/>
                <w:szCs w:val="22"/>
              </w:rPr>
              <w:t xml:space="preserve">RSI01: </w:t>
            </w:r>
            <w:r w:rsidR="00171F0A" w:rsidRPr="00171F0A">
              <w:rPr>
                <w:rFonts w:cs="Arial"/>
                <w:color w:val="000000" w:themeColor="text1"/>
                <w:sz w:val="20"/>
                <w:szCs w:val="22"/>
              </w:rPr>
              <w:t>Configurar un producto de reemplazo para productos anulados y nuevas versiones de productos no visibles.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65F" w:rsidRPr="00F03AF5" w:rsidRDefault="000C565F" w:rsidP="00794C5C">
            <w:pPr>
              <w:jc w:val="center"/>
              <w:rPr>
                <w:rFonts w:cs="Arial"/>
                <w:color w:val="000000" w:themeColor="text1"/>
                <w:sz w:val="20"/>
                <w:szCs w:val="22"/>
              </w:rPr>
            </w:pPr>
            <w:r w:rsidRPr="00F03AF5">
              <w:rPr>
                <w:rFonts w:cs="Arial"/>
                <w:color w:val="000000" w:themeColor="text1"/>
                <w:sz w:val="20"/>
                <w:szCs w:val="22"/>
              </w:rPr>
              <w:br/>
            </w:r>
            <w:r w:rsidR="00794C5C">
              <w:rPr>
                <w:rFonts w:cs="Arial"/>
                <w:color w:val="000000" w:themeColor="text1"/>
                <w:sz w:val="20"/>
                <w:szCs w:val="22"/>
              </w:rPr>
              <w:t>Suscriptor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65F" w:rsidRPr="00F03AF5" w:rsidRDefault="00D2679E" w:rsidP="000C565F">
            <w:pPr>
              <w:jc w:val="center"/>
              <w:rPr>
                <w:rFonts w:cs="Arial"/>
                <w:color w:val="000000" w:themeColor="text1"/>
                <w:sz w:val="20"/>
                <w:szCs w:val="22"/>
              </w:rPr>
            </w:pPr>
            <w:r>
              <w:rPr>
                <w:rFonts w:cs="Arial"/>
                <w:color w:val="000000" w:themeColor="text1"/>
                <w:sz w:val="20"/>
                <w:szCs w:val="22"/>
              </w:rPr>
              <w:t>Asignar producto de reemplazo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65F" w:rsidRPr="00F03AF5" w:rsidRDefault="00E37E9D" w:rsidP="000C565F">
            <w:pPr>
              <w:jc w:val="center"/>
              <w:rPr>
                <w:rFonts w:cs="Arial"/>
                <w:color w:val="000000" w:themeColor="text1"/>
                <w:sz w:val="20"/>
                <w:szCs w:val="22"/>
              </w:rPr>
            </w:pPr>
            <w:r w:rsidRPr="00F03AF5">
              <w:rPr>
                <w:rFonts w:cs="Arial"/>
                <w:color w:val="000000" w:themeColor="text1"/>
                <w:sz w:val="20"/>
                <w:szCs w:val="22"/>
              </w:rPr>
              <w:t>Nuevo</w:t>
            </w:r>
          </w:p>
        </w:tc>
      </w:tr>
    </w:tbl>
    <w:p w:rsidR="00A4513B" w:rsidRPr="00F03AF5" w:rsidRDefault="00A4513B">
      <w:pPr>
        <w:rPr>
          <w:rFonts w:cs="Arial"/>
        </w:rPr>
      </w:pPr>
    </w:p>
    <w:p w:rsidR="00D25AED" w:rsidRPr="00F03AF5" w:rsidRDefault="00D25AED">
      <w:pPr>
        <w:rPr>
          <w:rFonts w:cs="Arial"/>
        </w:rPr>
      </w:pPr>
    </w:p>
    <w:p w:rsidR="00A4513B" w:rsidRPr="00F03AF5" w:rsidRDefault="00A4513B">
      <w:pPr>
        <w:rPr>
          <w:rFonts w:cs="Arial"/>
        </w:rPr>
      </w:pPr>
    </w:p>
    <w:p w:rsidR="00A4513B" w:rsidRPr="00F03AF5" w:rsidRDefault="008C6A87">
      <w:pPr>
        <w:pStyle w:val="Ttulo1"/>
        <w:numPr>
          <w:ilvl w:val="1"/>
          <w:numId w:val="3"/>
        </w:numPr>
        <w:spacing w:before="0" w:after="0"/>
        <w:ind w:left="709"/>
        <w:rPr>
          <w:i w:val="0"/>
          <w:sz w:val="22"/>
          <w:szCs w:val="22"/>
        </w:rPr>
      </w:pPr>
      <w:bookmarkStart w:id="9" w:name="_Toc2767876"/>
      <w:r w:rsidRPr="00F03AF5">
        <w:rPr>
          <w:i w:val="0"/>
          <w:sz w:val="22"/>
          <w:szCs w:val="22"/>
        </w:rPr>
        <w:t>Función Principal 1</w:t>
      </w:r>
      <w:bookmarkEnd w:id="9"/>
    </w:p>
    <w:p w:rsidR="00A4513B" w:rsidRPr="00F03AF5" w:rsidRDefault="00A4513B">
      <w:pPr>
        <w:rPr>
          <w:rFonts w:cs="Arial"/>
          <w:sz w:val="22"/>
          <w:szCs w:val="22"/>
        </w:rPr>
      </w:pPr>
    </w:p>
    <w:p w:rsidR="00A4513B" w:rsidRPr="00F03AF5" w:rsidRDefault="008C6A87">
      <w:pPr>
        <w:numPr>
          <w:ilvl w:val="0"/>
          <w:numId w:val="4"/>
        </w:numPr>
        <w:ind w:left="1685"/>
        <w:rPr>
          <w:rFonts w:cs="Arial"/>
          <w:sz w:val="22"/>
          <w:szCs w:val="22"/>
        </w:rPr>
      </w:pPr>
      <w:r w:rsidRPr="00F03AF5">
        <w:rPr>
          <w:rFonts w:cs="Arial"/>
          <w:sz w:val="22"/>
          <w:szCs w:val="22"/>
        </w:rPr>
        <w:lastRenderedPageBreak/>
        <w:t>Descripción Técnica</w:t>
      </w:r>
    </w:p>
    <w:p w:rsidR="001E3FA2" w:rsidRDefault="00ED08B0" w:rsidP="003A765D">
      <w:pPr>
        <w:tabs>
          <w:tab w:val="left" w:pos="425"/>
        </w:tabs>
        <w:ind w:left="1685"/>
        <w:jc w:val="both"/>
        <w:rPr>
          <w:rFonts w:cs="Arial"/>
          <w:sz w:val="20"/>
        </w:rPr>
      </w:pPr>
      <w:r w:rsidRPr="00ED08B0">
        <w:rPr>
          <w:rFonts w:cs="Arial"/>
          <w:sz w:val="20"/>
        </w:rPr>
        <w:t>En los casos de que se anule un producto o se registre una nueva versión con la configuración de “No visible para ot</w:t>
      </w:r>
      <w:r w:rsidR="003A765D">
        <w:rPr>
          <w:rFonts w:cs="Arial"/>
          <w:sz w:val="20"/>
        </w:rPr>
        <w:t xml:space="preserve">ros aplicativos” se habilitará un cuadro de dialogo consultando si se desea asignar un producto de reemplazo </w:t>
      </w:r>
      <w:r w:rsidRPr="00ED08B0">
        <w:rPr>
          <w:rFonts w:cs="Arial"/>
          <w:sz w:val="20"/>
        </w:rPr>
        <w:t>para que todas las emisiones que se hubieran realizado con el producto original y que están marcadas para renovarse con ese producto, se marquen ahora para renovarse con el nuevo producto (producto de reemplazo).</w:t>
      </w:r>
    </w:p>
    <w:p w:rsidR="00A4513B" w:rsidRPr="003E183D" w:rsidRDefault="008C6A87" w:rsidP="003E183D">
      <w:pPr>
        <w:numPr>
          <w:ilvl w:val="0"/>
          <w:numId w:val="4"/>
        </w:numPr>
        <w:ind w:left="1685"/>
        <w:rPr>
          <w:rFonts w:cs="Arial"/>
          <w:sz w:val="20"/>
          <w:szCs w:val="22"/>
        </w:rPr>
      </w:pPr>
      <w:r w:rsidRPr="003E183D">
        <w:rPr>
          <w:rFonts w:cs="Arial"/>
          <w:sz w:val="22"/>
          <w:szCs w:val="22"/>
        </w:rPr>
        <w:t>Interfaces consumidas</w:t>
      </w:r>
    </w:p>
    <w:p w:rsidR="00A4513B" w:rsidRPr="00D2679E" w:rsidRDefault="00794C5C" w:rsidP="00D2679E">
      <w:pPr>
        <w:pStyle w:val="Sangra3detindependiente"/>
        <w:numPr>
          <w:ilvl w:val="2"/>
          <w:numId w:val="5"/>
        </w:numPr>
        <w:ind w:left="1788"/>
        <w:rPr>
          <w:i w:val="0"/>
          <w:iCs w:val="0"/>
          <w:color w:val="000000" w:themeColor="text1"/>
          <w:sz w:val="22"/>
          <w:szCs w:val="22"/>
        </w:rPr>
      </w:pPr>
      <w:r>
        <w:rPr>
          <w:i w:val="0"/>
          <w:iCs w:val="0"/>
          <w:color w:val="000000" w:themeColor="text1"/>
          <w:sz w:val="22"/>
          <w:szCs w:val="22"/>
        </w:rPr>
        <w:t>Suscriptor</w:t>
      </w:r>
    </w:p>
    <w:p w:rsidR="00A4513B" w:rsidRPr="00F03AF5" w:rsidRDefault="008C6A87">
      <w:pPr>
        <w:numPr>
          <w:ilvl w:val="0"/>
          <w:numId w:val="4"/>
        </w:numPr>
        <w:ind w:left="1685"/>
        <w:rPr>
          <w:rFonts w:cs="Arial"/>
          <w:sz w:val="22"/>
          <w:szCs w:val="22"/>
        </w:rPr>
      </w:pPr>
      <w:r w:rsidRPr="00F03AF5">
        <w:rPr>
          <w:rFonts w:cs="Arial"/>
          <w:sz w:val="22"/>
          <w:szCs w:val="22"/>
        </w:rPr>
        <w:t xml:space="preserve">Origen de datos </w:t>
      </w:r>
    </w:p>
    <w:p w:rsidR="00433CFE" w:rsidRPr="00F03AF5" w:rsidRDefault="00504950" w:rsidP="00433CFE">
      <w:pPr>
        <w:pStyle w:val="Prrafodelista"/>
        <w:numPr>
          <w:ilvl w:val="0"/>
          <w:numId w:val="21"/>
        </w:numPr>
        <w:tabs>
          <w:tab w:val="left" w:pos="425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Fenix</w:t>
      </w:r>
      <w:r w:rsidR="00794C5C">
        <w:rPr>
          <w:rFonts w:ascii="Arial" w:hAnsi="Arial" w:cs="Arial"/>
          <w:i w:val="0"/>
        </w:rPr>
        <w:t>Su</w:t>
      </w:r>
      <w:r>
        <w:rPr>
          <w:rFonts w:ascii="Arial" w:hAnsi="Arial" w:cs="Arial"/>
          <w:i w:val="0"/>
        </w:rPr>
        <w:t>scriptor</w:t>
      </w:r>
      <w:r w:rsidR="00433CFE" w:rsidRPr="00F03AF5">
        <w:rPr>
          <w:rFonts w:ascii="Arial" w:hAnsi="Arial" w:cs="Arial"/>
          <w:i w:val="0"/>
        </w:rPr>
        <w:t>:</w:t>
      </w:r>
    </w:p>
    <w:p w:rsidR="00A4513B" w:rsidRDefault="00504950" w:rsidP="00433CFE">
      <w:pPr>
        <w:pStyle w:val="Prrafodelista"/>
        <w:numPr>
          <w:ilvl w:val="0"/>
          <w:numId w:val="22"/>
        </w:numPr>
        <w:tabs>
          <w:tab w:val="left" w:pos="425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t>Producto</w:t>
      </w:r>
    </w:p>
    <w:p w:rsidR="00AA1B42" w:rsidRDefault="00AA1B42" w:rsidP="00AA1B42">
      <w:pPr>
        <w:pStyle w:val="Prrafodelista"/>
        <w:numPr>
          <w:ilvl w:val="0"/>
          <w:numId w:val="21"/>
        </w:numPr>
        <w:tabs>
          <w:tab w:val="left" w:pos="425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INSUDB</w:t>
      </w:r>
    </w:p>
    <w:p w:rsidR="00AA1B42" w:rsidRDefault="00AA1B42" w:rsidP="00AA1B42">
      <w:pPr>
        <w:pStyle w:val="Prrafodelista"/>
        <w:numPr>
          <w:ilvl w:val="0"/>
          <w:numId w:val="22"/>
        </w:numPr>
        <w:tabs>
          <w:tab w:val="left" w:pos="425"/>
        </w:tabs>
        <w:rPr>
          <w:rFonts w:ascii="Arial" w:hAnsi="Arial" w:cs="Arial"/>
          <w:i w:val="0"/>
        </w:rPr>
      </w:pPr>
      <w:r w:rsidRPr="00AA1B42">
        <w:rPr>
          <w:rFonts w:ascii="Arial" w:hAnsi="Arial" w:cs="Arial"/>
          <w:i w:val="0"/>
        </w:rPr>
        <w:t>IND_</w:t>
      </w:r>
      <w:r w:rsidRPr="00AA1B42">
        <w:rPr>
          <w:rFonts w:ascii="Arial" w:hAnsi="Arial" w:cs="Arial"/>
          <w:i w:val="0"/>
          <w:noProof/>
        </w:rPr>
        <w:t>RENOV</w:t>
      </w:r>
      <w:r w:rsidRPr="00AA1B42">
        <w:rPr>
          <w:rFonts w:ascii="Arial" w:hAnsi="Arial" w:cs="Arial"/>
          <w:i w:val="0"/>
        </w:rPr>
        <w:t>_AUT_EMI</w:t>
      </w:r>
    </w:p>
    <w:p w:rsidR="00A4513B" w:rsidRPr="00F03AF5" w:rsidRDefault="008C6A87">
      <w:pPr>
        <w:numPr>
          <w:ilvl w:val="0"/>
          <w:numId w:val="4"/>
        </w:numPr>
        <w:ind w:left="1685"/>
        <w:rPr>
          <w:rFonts w:cs="Arial"/>
          <w:sz w:val="22"/>
          <w:szCs w:val="22"/>
        </w:rPr>
      </w:pPr>
      <w:r w:rsidRPr="00F03AF5">
        <w:rPr>
          <w:rFonts w:cs="Arial"/>
          <w:sz w:val="22"/>
          <w:szCs w:val="22"/>
        </w:rPr>
        <w:t>Detalle de objeto de programación</w:t>
      </w:r>
    </w:p>
    <w:p w:rsidR="00A4513B" w:rsidRPr="00F03AF5" w:rsidRDefault="00A4513B">
      <w:pPr>
        <w:ind w:left="1260"/>
        <w:rPr>
          <w:rFonts w:cs="Arial"/>
          <w:color w:val="17365D" w:themeColor="text2" w:themeShade="BF"/>
          <w:sz w:val="20"/>
        </w:rPr>
      </w:pPr>
    </w:p>
    <w:tbl>
      <w:tblPr>
        <w:tblW w:w="9781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2915"/>
        <w:gridCol w:w="4598"/>
      </w:tblGrid>
      <w:tr w:rsidR="00433CFE" w:rsidRPr="00F03AF5" w:rsidTr="002B5669">
        <w:trPr>
          <w:trHeight w:val="279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C4BC96" w:themeFill="background2" w:themeFillShade="BF"/>
          </w:tcPr>
          <w:p w:rsidR="00433CFE" w:rsidRPr="00F03AF5" w:rsidRDefault="00433CFE" w:rsidP="00C368BC">
            <w:pPr>
              <w:jc w:val="both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b/>
                <w:color w:val="17365D" w:themeColor="text2" w:themeShade="BF"/>
                <w:sz w:val="20"/>
              </w:rPr>
              <w:t>NRO.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C4BC96" w:themeFill="background2" w:themeFillShade="BF"/>
          </w:tcPr>
          <w:p w:rsidR="00433CFE" w:rsidRPr="00F03AF5" w:rsidRDefault="00433CFE" w:rsidP="00C368BC">
            <w:pPr>
              <w:jc w:val="both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b/>
                <w:color w:val="17365D" w:themeColor="text2" w:themeShade="BF"/>
                <w:sz w:val="20"/>
              </w:rPr>
              <w:t>PLATAFORMA</w:t>
            </w:r>
          </w:p>
        </w:tc>
        <w:tc>
          <w:tcPr>
            <w:tcW w:w="2915" w:type="dxa"/>
            <w:tcBorders>
              <w:tl2br w:val="nil"/>
              <w:tr2bl w:val="nil"/>
            </w:tcBorders>
            <w:shd w:val="clear" w:color="auto" w:fill="C4BC96" w:themeFill="background2" w:themeFillShade="BF"/>
          </w:tcPr>
          <w:p w:rsidR="00433CFE" w:rsidRPr="00F03AF5" w:rsidRDefault="00433CFE" w:rsidP="00C368BC">
            <w:pPr>
              <w:jc w:val="both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b/>
                <w:color w:val="17365D" w:themeColor="text2" w:themeShade="BF"/>
                <w:sz w:val="20"/>
              </w:rPr>
              <w:t>COMPONENTE</w:t>
            </w:r>
          </w:p>
        </w:tc>
        <w:tc>
          <w:tcPr>
            <w:tcW w:w="4598" w:type="dxa"/>
            <w:tcBorders>
              <w:tl2br w:val="nil"/>
              <w:tr2bl w:val="nil"/>
            </w:tcBorders>
            <w:shd w:val="clear" w:color="auto" w:fill="C4BC96" w:themeFill="background2" w:themeFillShade="BF"/>
          </w:tcPr>
          <w:p w:rsidR="00433CFE" w:rsidRPr="00F03AF5" w:rsidRDefault="00433CFE" w:rsidP="00C368BC">
            <w:pPr>
              <w:jc w:val="both"/>
              <w:rPr>
                <w:rFonts w:cs="Arial"/>
                <w:b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b/>
                <w:color w:val="17365D" w:themeColor="text2" w:themeShade="BF"/>
                <w:sz w:val="20"/>
              </w:rPr>
              <w:t>UNIDAD DE PROGRAMACIÓN</w:t>
            </w:r>
          </w:p>
        </w:tc>
      </w:tr>
      <w:tr w:rsidR="00E20E3E" w:rsidRPr="00F03AF5" w:rsidTr="002B5669">
        <w:trPr>
          <w:trHeight w:val="279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FFFFFF"/>
          </w:tcPr>
          <w:p w:rsidR="00E20E3E" w:rsidRPr="00F03AF5" w:rsidRDefault="00D2679E" w:rsidP="00E20E3E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1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</w:tcPr>
          <w:p w:rsidR="00E20E3E" w:rsidRPr="00F03AF5" w:rsidRDefault="00D2679E" w:rsidP="00E20E3E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Oracle</w:t>
            </w:r>
          </w:p>
        </w:tc>
        <w:tc>
          <w:tcPr>
            <w:tcW w:w="2915" w:type="dxa"/>
            <w:tcBorders>
              <w:tl2br w:val="nil"/>
              <w:tr2bl w:val="nil"/>
            </w:tcBorders>
            <w:shd w:val="clear" w:color="auto" w:fill="FFFFFF"/>
          </w:tcPr>
          <w:p w:rsidR="00E20E3E" w:rsidRPr="00C72ED2" w:rsidRDefault="00E20E3E" w:rsidP="00D2679E">
            <w:pPr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 xml:space="preserve">Base Datos </w:t>
            </w:r>
            <w:r w:rsidRPr="00F03AF5">
              <w:rPr>
                <w:rFonts w:cs="Arial"/>
                <w:color w:val="17365D" w:themeColor="text2" w:themeShade="BF"/>
                <w:sz w:val="20"/>
              </w:rPr>
              <w:t>(</w:t>
            </w:r>
            <w:r w:rsidR="00D2679E">
              <w:rPr>
                <w:rFonts w:cs="Arial"/>
                <w:color w:val="17365D" w:themeColor="text2" w:themeShade="BF"/>
                <w:sz w:val="20"/>
              </w:rPr>
              <w:t>INSUDB</w:t>
            </w:r>
            <w:r w:rsidRPr="00F03AF5">
              <w:rPr>
                <w:rFonts w:cs="Arial"/>
                <w:color w:val="17365D" w:themeColor="text2" w:themeShade="BF"/>
                <w:sz w:val="20"/>
              </w:rPr>
              <w:t>)</w:t>
            </w:r>
          </w:p>
        </w:tc>
        <w:tc>
          <w:tcPr>
            <w:tcW w:w="4598" w:type="dxa"/>
            <w:tcBorders>
              <w:tl2br w:val="nil"/>
              <w:tr2bl w:val="nil"/>
            </w:tcBorders>
            <w:shd w:val="clear" w:color="auto" w:fill="FFFFFF"/>
          </w:tcPr>
          <w:p w:rsidR="00E20E3E" w:rsidRPr="00D2679E" w:rsidRDefault="00E20E3E" w:rsidP="00E20E3E">
            <w:pPr>
              <w:jc w:val="both"/>
              <w:rPr>
                <w:rFonts w:cs="Arial"/>
                <w:color w:val="17365D" w:themeColor="text2" w:themeShade="BF"/>
                <w:sz w:val="20"/>
                <w:lang w:val="es-ES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 xml:space="preserve">Procedimiento: </w:t>
            </w:r>
            <w:r w:rsidR="00D2679E" w:rsidRPr="00D2679E">
              <w:rPr>
                <w:rFonts w:cs="Arial"/>
                <w:color w:val="17365D" w:themeColor="text2" w:themeShade="BF"/>
                <w:sz w:val="20"/>
              </w:rPr>
              <w:t>UPDIND_RENOV_AUT_EMI</w:t>
            </w:r>
          </w:p>
        </w:tc>
      </w:tr>
      <w:tr w:rsidR="002B5669" w:rsidRPr="00F03AF5" w:rsidTr="002B5669">
        <w:trPr>
          <w:trHeight w:val="279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FFFFFF"/>
          </w:tcPr>
          <w:p w:rsidR="002B5669" w:rsidRDefault="00D2679E" w:rsidP="002B5669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2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</w:tcPr>
          <w:p w:rsidR="002B5669" w:rsidRPr="00F03AF5" w:rsidRDefault="002B5669" w:rsidP="002B5669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>.NET</w:t>
            </w:r>
          </w:p>
        </w:tc>
        <w:tc>
          <w:tcPr>
            <w:tcW w:w="2915" w:type="dxa"/>
            <w:tcBorders>
              <w:tl2br w:val="nil"/>
              <w:tr2bl w:val="nil"/>
            </w:tcBorders>
            <w:shd w:val="clear" w:color="auto" w:fill="FFFFFF"/>
          </w:tcPr>
          <w:p w:rsidR="002B5669" w:rsidRPr="00F03AF5" w:rsidRDefault="002B5669" w:rsidP="002B5669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SUSCRIPTOR</w:t>
            </w:r>
          </w:p>
        </w:tc>
        <w:tc>
          <w:tcPr>
            <w:tcW w:w="4598" w:type="dxa"/>
            <w:tcBorders>
              <w:tl2br w:val="nil"/>
              <w:tr2bl w:val="nil"/>
            </w:tcBorders>
            <w:shd w:val="clear" w:color="auto" w:fill="FFFFFF"/>
          </w:tcPr>
          <w:p w:rsidR="002B5669" w:rsidRPr="00F03AF5" w:rsidRDefault="004F66DB" w:rsidP="002B5669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4F66DB">
              <w:rPr>
                <w:rFonts w:cs="Arial"/>
                <w:color w:val="17365D" w:themeColor="text2" w:themeShade="BF"/>
                <w:sz w:val="20"/>
              </w:rPr>
              <w:t>FrmGestionarProducto.cs</w:t>
            </w:r>
          </w:p>
        </w:tc>
      </w:tr>
      <w:tr w:rsidR="004F66DB" w:rsidRPr="00F03AF5" w:rsidTr="002B5669">
        <w:trPr>
          <w:trHeight w:val="279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FFFFFF"/>
          </w:tcPr>
          <w:p w:rsidR="004F66DB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3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</w:tcPr>
          <w:p w:rsidR="004F66DB" w:rsidRPr="00F03AF5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>.NET</w:t>
            </w:r>
          </w:p>
        </w:tc>
        <w:tc>
          <w:tcPr>
            <w:tcW w:w="2915" w:type="dxa"/>
            <w:tcBorders>
              <w:tl2br w:val="nil"/>
              <w:tr2bl w:val="nil"/>
            </w:tcBorders>
            <w:shd w:val="clear" w:color="auto" w:fill="FFFFFF"/>
          </w:tcPr>
          <w:p w:rsidR="004F66DB" w:rsidRPr="00F03AF5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SUSCRIPTOR</w:t>
            </w:r>
          </w:p>
        </w:tc>
        <w:tc>
          <w:tcPr>
            <w:tcW w:w="4598" w:type="dxa"/>
            <w:tcBorders>
              <w:tl2br w:val="nil"/>
              <w:tr2bl w:val="nil"/>
            </w:tcBorders>
            <w:shd w:val="clear" w:color="auto" w:fill="FFFFFF"/>
          </w:tcPr>
          <w:p w:rsidR="004F66DB" w:rsidRPr="00E20E3E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4F66DB">
              <w:rPr>
                <w:rFonts w:cs="Arial"/>
                <w:color w:val="17365D" w:themeColor="text2" w:themeShade="BF"/>
                <w:sz w:val="20"/>
              </w:rPr>
              <w:t>FrmRegistrarProducto.cs</w:t>
            </w:r>
          </w:p>
        </w:tc>
      </w:tr>
      <w:tr w:rsidR="004F66DB" w:rsidRPr="00F03AF5" w:rsidTr="002B5669">
        <w:trPr>
          <w:trHeight w:val="279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FFFFFF"/>
          </w:tcPr>
          <w:p w:rsidR="004F66DB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3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</w:tcPr>
          <w:p w:rsidR="004F66DB" w:rsidRPr="00F03AF5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>.NET</w:t>
            </w:r>
          </w:p>
        </w:tc>
        <w:tc>
          <w:tcPr>
            <w:tcW w:w="2915" w:type="dxa"/>
            <w:tcBorders>
              <w:tl2br w:val="nil"/>
              <w:tr2bl w:val="nil"/>
            </w:tcBorders>
            <w:shd w:val="clear" w:color="auto" w:fill="FFFFFF"/>
          </w:tcPr>
          <w:p w:rsidR="004F66DB" w:rsidRPr="00F03AF5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>
              <w:rPr>
                <w:rFonts w:cs="Arial"/>
                <w:color w:val="17365D" w:themeColor="text2" w:themeShade="BF"/>
                <w:sz w:val="20"/>
              </w:rPr>
              <w:t>SUSCRIPTOR</w:t>
            </w:r>
          </w:p>
        </w:tc>
        <w:tc>
          <w:tcPr>
            <w:tcW w:w="4598" w:type="dxa"/>
            <w:tcBorders>
              <w:tl2br w:val="nil"/>
              <w:tr2bl w:val="nil"/>
            </w:tcBorders>
            <w:shd w:val="clear" w:color="auto" w:fill="FFFFFF"/>
          </w:tcPr>
          <w:p w:rsidR="004F66DB" w:rsidRPr="004F66DB" w:rsidRDefault="004F66DB" w:rsidP="004F66DB">
            <w:pPr>
              <w:jc w:val="both"/>
              <w:rPr>
                <w:rFonts w:cs="Arial"/>
                <w:color w:val="17365D" w:themeColor="text2" w:themeShade="BF"/>
                <w:sz w:val="20"/>
              </w:rPr>
            </w:pPr>
            <w:r w:rsidRPr="004F66DB">
              <w:rPr>
                <w:rFonts w:cs="Arial"/>
                <w:color w:val="17365D" w:themeColor="text2" w:themeShade="BF"/>
                <w:sz w:val="20"/>
              </w:rPr>
              <w:t>FrmProductoReemplazo.cs</w:t>
            </w:r>
          </w:p>
        </w:tc>
      </w:tr>
    </w:tbl>
    <w:p w:rsidR="00981098" w:rsidRDefault="00981098" w:rsidP="00F96FBF">
      <w:pPr>
        <w:rPr>
          <w:rFonts w:cs="Arial"/>
          <w:color w:val="17365D" w:themeColor="text2" w:themeShade="BF"/>
          <w:sz w:val="20"/>
        </w:rPr>
      </w:pPr>
    </w:p>
    <w:tbl>
      <w:tblPr>
        <w:tblW w:w="922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3260"/>
        <w:gridCol w:w="66"/>
        <w:gridCol w:w="3327"/>
      </w:tblGrid>
      <w:tr w:rsidR="00A52E1B" w:rsidRPr="00F03AF5" w:rsidTr="003F58C3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52E1B" w:rsidRPr="00F03AF5" w:rsidRDefault="00A52E1B" w:rsidP="003F58C3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>Base Datos (</w:t>
            </w:r>
            <w:r w:rsidR="001101C5">
              <w:rPr>
                <w:rFonts w:cs="Arial"/>
                <w:color w:val="17365D" w:themeColor="text2" w:themeShade="BF"/>
                <w:sz w:val="20"/>
              </w:rPr>
              <w:t>INSUDB</w:t>
            </w:r>
            <w:r w:rsidRPr="00F03AF5">
              <w:rPr>
                <w:rFonts w:cs="Arial"/>
                <w:color w:val="17365D" w:themeColor="text2" w:themeShade="BF"/>
                <w:sz w:val="20"/>
              </w:rPr>
              <w:t>)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52E1B" w:rsidRPr="00F03AF5" w:rsidRDefault="001101C5" w:rsidP="003F58C3">
            <w:pPr>
              <w:rPr>
                <w:rFonts w:cs="Arial"/>
                <w:color w:val="17365D" w:themeColor="text2" w:themeShade="BF"/>
                <w:sz w:val="20"/>
              </w:rPr>
            </w:pPr>
            <w:r w:rsidRPr="00F03AF5">
              <w:rPr>
                <w:rFonts w:cs="Arial"/>
                <w:color w:val="17365D" w:themeColor="text2" w:themeShade="BF"/>
                <w:sz w:val="20"/>
              </w:rPr>
              <w:t xml:space="preserve">Procedimiento: </w:t>
            </w:r>
            <w:r w:rsidRPr="00D2679E">
              <w:rPr>
                <w:rFonts w:cs="Arial"/>
                <w:color w:val="17365D" w:themeColor="text2" w:themeShade="BF"/>
                <w:sz w:val="20"/>
              </w:rPr>
              <w:t>UPDIND_RENOV_AUT_EMI</w:t>
            </w:r>
          </w:p>
        </w:tc>
      </w:tr>
      <w:tr w:rsidR="00A52E1B" w:rsidRPr="00F03AF5" w:rsidTr="003F58C3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E1B" w:rsidRPr="00F03AF5" w:rsidRDefault="00A52E1B" w:rsidP="003F58C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6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E1B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  <w:r w:rsidRPr="001101C5">
              <w:rPr>
                <w:rFonts w:cs="Arial"/>
                <w:color w:val="000000"/>
                <w:sz w:val="22"/>
                <w:szCs w:val="22"/>
              </w:rPr>
              <w:t>Actualiza la tabla UPDIND_RENOV_AUT_E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MI con el </w:t>
            </w:r>
            <w:r w:rsidRPr="001101C5">
              <w:rPr>
                <w:rFonts w:cs="Arial"/>
                <w:color w:val="000000"/>
                <w:sz w:val="22"/>
                <w:szCs w:val="22"/>
              </w:rPr>
              <w:t>código</w:t>
            </w:r>
            <w:r w:rsidRPr="001101C5">
              <w:rPr>
                <w:rFonts w:cs="Arial"/>
                <w:color w:val="000000"/>
                <w:sz w:val="22"/>
                <w:szCs w:val="22"/>
              </w:rPr>
              <w:t xml:space="preserve"> del producto de reemplazo</w:t>
            </w:r>
          </w:p>
        </w:tc>
      </w:tr>
      <w:tr w:rsidR="001101C5" w:rsidRPr="00F03AF5" w:rsidTr="003F58C3">
        <w:trPr>
          <w:trHeight w:val="471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4F15AF" w:rsidRDefault="001101C5" w:rsidP="003F58C3">
            <w:pPr>
              <w:jc w:val="center"/>
              <w:rPr>
                <w:rFonts w:cs="Arial"/>
                <w:b/>
                <w:color w:val="000000"/>
                <w:sz w:val="22"/>
                <w:szCs w:val="22"/>
                <w:lang w:val="en-US"/>
              </w:rPr>
            </w:pPr>
            <w:r w:rsidRPr="004F15AF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4F15AF" w:rsidRDefault="001101C5" w:rsidP="003F58C3">
            <w:pPr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r w:rsidRPr="004F15AF">
              <w:rPr>
                <w:rFonts w:cs="Arial"/>
                <w:b/>
                <w:color w:val="000000"/>
                <w:sz w:val="22"/>
                <w:szCs w:val="22"/>
              </w:rPr>
              <w:t>Tipo de Dato</w:t>
            </w:r>
          </w:p>
        </w:tc>
      </w:tr>
      <w:tr w:rsidR="001101C5" w:rsidRPr="00F03AF5" w:rsidTr="003F58C3">
        <w:trPr>
          <w:trHeight w:val="432"/>
        </w:trPr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D61DE" w:rsidRDefault="001101C5" w:rsidP="003F58C3">
            <w:pPr>
              <w:jc w:val="center"/>
            </w:pPr>
            <w:r w:rsidRPr="001101C5">
              <w:t>NBRANCH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jc w:val="center"/>
              <w:rPr>
                <w:rFonts w:cs="Arial"/>
                <w:b/>
                <w:color w:val="000000"/>
                <w:sz w:val="22"/>
                <w:szCs w:val="22"/>
                <w:u w:val="single"/>
              </w:rPr>
            </w:pPr>
            <w:r w:rsidRPr="001101C5">
              <w:t>NUMBER</w:t>
            </w:r>
          </w:p>
        </w:tc>
      </w:tr>
      <w:tr w:rsidR="001101C5" w:rsidRPr="00F03AF5" w:rsidTr="003F58C3">
        <w:trPr>
          <w:trHeight w:val="432"/>
        </w:trPr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D61DE" w:rsidRDefault="001101C5" w:rsidP="003F58C3">
            <w:pPr>
              <w:jc w:val="center"/>
            </w:pPr>
            <w:r w:rsidRPr="001101C5">
              <w:t>NPRODSUS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jc w:val="center"/>
              <w:rPr>
                <w:rFonts w:cs="Arial"/>
                <w:b/>
                <w:color w:val="000000"/>
                <w:sz w:val="22"/>
                <w:szCs w:val="22"/>
                <w:u w:val="single"/>
              </w:rPr>
            </w:pPr>
            <w:r w:rsidRPr="001101C5">
              <w:t>NUMBER</w:t>
            </w:r>
          </w:p>
        </w:tc>
      </w:tr>
      <w:tr w:rsidR="001101C5" w:rsidRPr="00F03AF5" w:rsidTr="003F58C3">
        <w:trPr>
          <w:trHeight w:val="432"/>
        </w:trPr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D61DE" w:rsidRDefault="001101C5" w:rsidP="003F58C3">
            <w:pPr>
              <w:jc w:val="center"/>
            </w:pPr>
            <w:r w:rsidRPr="001101C5">
              <w:t>NPRODSUSORI</w:t>
            </w: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1C5" w:rsidRPr="00F03AF5" w:rsidRDefault="001101C5" w:rsidP="003F58C3">
            <w:pPr>
              <w:jc w:val="center"/>
              <w:rPr>
                <w:rFonts w:cs="Arial"/>
                <w:b/>
                <w:color w:val="000000"/>
                <w:sz w:val="22"/>
                <w:szCs w:val="22"/>
                <w:u w:val="single"/>
              </w:rPr>
            </w:pPr>
            <w:r w:rsidRPr="001101C5">
              <w:t>NUMBER</w:t>
            </w:r>
          </w:p>
        </w:tc>
      </w:tr>
      <w:tr w:rsidR="00A52E1B" w:rsidRPr="00F03AF5" w:rsidTr="003F58C3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E1B" w:rsidRPr="00F03AF5" w:rsidRDefault="00A52E1B" w:rsidP="003F58C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Lógica de programación</w:t>
            </w:r>
          </w:p>
        </w:tc>
        <w:tc>
          <w:tcPr>
            <w:tcW w:w="66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E1B" w:rsidRPr="00F03AF5" w:rsidRDefault="001101C5" w:rsidP="003F58C3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Actualizar el código del producto del suscriptor</w:t>
            </w:r>
          </w:p>
        </w:tc>
      </w:tr>
      <w:tr w:rsidR="007C1033" w:rsidRPr="00F03AF5" w:rsidTr="00F40940">
        <w:trPr>
          <w:trHeight w:val="218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3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4F15AF" w:rsidRDefault="007C1033" w:rsidP="007C1033">
            <w:pPr>
              <w:jc w:val="center"/>
              <w:rPr>
                <w:rFonts w:cs="Arial"/>
                <w:b/>
                <w:color w:val="000000"/>
                <w:sz w:val="22"/>
                <w:szCs w:val="22"/>
                <w:lang w:val="en-US"/>
              </w:rPr>
            </w:pPr>
            <w:r w:rsidRPr="004F15AF">
              <w:rPr>
                <w:rFonts w:cs="Arial"/>
                <w:b/>
                <w:color w:val="000000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4F15AF" w:rsidRDefault="007C1033" w:rsidP="007C1033">
            <w:pPr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r w:rsidRPr="004F15AF">
              <w:rPr>
                <w:rFonts w:cs="Arial"/>
                <w:b/>
                <w:color w:val="000000"/>
                <w:sz w:val="22"/>
                <w:szCs w:val="22"/>
              </w:rPr>
              <w:t>Tipo de Dato</w:t>
            </w:r>
          </w:p>
        </w:tc>
      </w:tr>
      <w:tr w:rsidR="007C1033" w:rsidRPr="00F03AF5" w:rsidTr="00F40940">
        <w:trPr>
          <w:trHeight w:val="217"/>
        </w:trPr>
        <w:tc>
          <w:tcPr>
            <w:tcW w:w="2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Default="007C1033" w:rsidP="007C1033">
            <w:pPr>
              <w:rPr>
                <w:rFonts w:ascii="MS Shell Dlg 2" w:hAnsi="MS Shell Dlg 2" w:cs="MS Shell Dlg 2"/>
                <w:color w:val="000000"/>
                <w:sz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highlight w:val="white"/>
                <w:lang w:val="en-US"/>
              </w:rPr>
              <w:t>NCOUNT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Default="007C1033" w:rsidP="007C1033">
            <w:pPr>
              <w:rPr>
                <w:rFonts w:ascii="MS Shell Dlg 2" w:hAnsi="MS Shell Dlg 2" w:cs="MS Shell Dlg 2"/>
                <w:color w:val="000000"/>
                <w:sz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highlight w:val="white"/>
                <w:lang w:val="en-US"/>
              </w:rPr>
              <w:t>INTEGER</w:t>
            </w:r>
          </w:p>
        </w:tc>
      </w:tr>
      <w:tr w:rsidR="007C1033" w:rsidRPr="00F03AF5" w:rsidTr="003F58C3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lastRenderedPageBreak/>
              <w:t>Interfaces Usadas</w:t>
            </w:r>
          </w:p>
        </w:tc>
        <w:tc>
          <w:tcPr>
            <w:tcW w:w="66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</w:tr>
      <w:tr w:rsidR="007C1033" w:rsidRPr="00F03AF5" w:rsidTr="003F58C3">
        <w:trPr>
          <w:trHeight w:val="6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Alertas y Mensajes</w:t>
            </w:r>
          </w:p>
        </w:tc>
        <w:tc>
          <w:tcPr>
            <w:tcW w:w="66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</w:tr>
      <w:tr w:rsidR="007C1033" w:rsidRPr="00F03AF5" w:rsidTr="003F58C3">
        <w:trPr>
          <w:trHeight w:val="6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Otras Consideraciones</w:t>
            </w:r>
          </w:p>
        </w:tc>
        <w:tc>
          <w:tcPr>
            <w:tcW w:w="66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033" w:rsidRPr="00F03AF5" w:rsidRDefault="007C1033" w:rsidP="007C1033">
            <w:pPr>
              <w:rPr>
                <w:rFonts w:cs="Arial"/>
                <w:color w:val="000000"/>
                <w:sz w:val="22"/>
                <w:szCs w:val="22"/>
              </w:rPr>
            </w:pPr>
            <w:r w:rsidRPr="00F03AF5"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</w:tr>
    </w:tbl>
    <w:p w:rsidR="00A52E1B" w:rsidRDefault="00A52E1B" w:rsidP="00F96FBF">
      <w:pPr>
        <w:rPr>
          <w:rFonts w:cs="Arial"/>
          <w:color w:val="17365D" w:themeColor="text2" w:themeShade="BF"/>
          <w:sz w:val="20"/>
        </w:rPr>
      </w:pPr>
    </w:p>
    <w:p w:rsidR="00B6593C" w:rsidRPr="00F03AF5" w:rsidRDefault="00B6593C" w:rsidP="00F96FBF">
      <w:pPr>
        <w:rPr>
          <w:rFonts w:cs="Arial"/>
          <w:color w:val="17365D" w:themeColor="text2" w:themeShade="BF"/>
          <w:sz w:val="20"/>
        </w:rPr>
      </w:pPr>
    </w:p>
    <w:p w:rsidR="00981098" w:rsidRPr="00E20E3E" w:rsidRDefault="00E20E3E" w:rsidP="00E20E3E">
      <w:pPr>
        <w:pStyle w:val="Prrafodelista"/>
        <w:numPr>
          <w:ilvl w:val="0"/>
          <w:numId w:val="30"/>
        </w:numPr>
        <w:rPr>
          <w:rFonts w:ascii="Arial" w:hAnsi="Arial" w:cs="Arial"/>
          <w:i w:val="0"/>
          <w:sz w:val="20"/>
        </w:rPr>
      </w:pPr>
      <w:r w:rsidRPr="00E20E3E">
        <w:rPr>
          <w:rFonts w:ascii="Arial" w:hAnsi="Arial" w:cs="Arial"/>
          <w:i w:val="0"/>
          <w:sz w:val="20"/>
        </w:rPr>
        <w:t>Pantallas</w:t>
      </w:r>
    </w:p>
    <w:p w:rsidR="00E20E3E" w:rsidRDefault="007C1033" w:rsidP="007C1033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 wp14:anchorId="34287C79" wp14:editId="103C0268">
            <wp:extent cx="3390900" cy="1257300"/>
            <wp:effectExtent l="0" t="0" r="0" b="0"/>
            <wp:docPr id="1" name="Imagen 1" descr="C:\Users\PGALLE~1\AppData\Local\Temp\SNAGHTML5387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ALLE~1\AppData\Local\Temp\SNAGHTML5387fd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7" w:rsidRPr="00BA0947" w:rsidRDefault="00BA0947" w:rsidP="00E20E3E">
      <w:pPr>
        <w:pStyle w:val="Prrafodelista"/>
        <w:ind w:left="0"/>
        <w:rPr>
          <w:i w:val="0"/>
        </w:rPr>
      </w:pPr>
      <w:r w:rsidRPr="00BA0947">
        <w:rPr>
          <w:i w:val="0"/>
        </w:rPr>
        <w:t>Controles nuevos:</w:t>
      </w:r>
    </w:p>
    <w:p w:rsidR="00BA0947" w:rsidRPr="00E20E3E" w:rsidRDefault="00BA0947" w:rsidP="00E20E3E">
      <w:pPr>
        <w:pStyle w:val="Prrafodelista"/>
        <w:ind w:left="0"/>
        <w:rPr>
          <w:rFonts w:cs="Arial"/>
          <w:color w:val="17365D" w:themeColor="text2" w:themeShade="BF"/>
          <w:sz w:val="20"/>
        </w:rPr>
      </w:pPr>
    </w:p>
    <w:p w:rsidR="00A4513B" w:rsidRPr="00F03AF5" w:rsidRDefault="00A4513B">
      <w:pPr>
        <w:ind w:left="1260"/>
        <w:rPr>
          <w:rFonts w:cs="Arial"/>
          <w:sz w:val="22"/>
          <w:szCs w:val="22"/>
        </w:rPr>
      </w:pPr>
    </w:p>
    <w:tbl>
      <w:tblPr>
        <w:tblpPr w:leftFromText="141" w:rightFromText="141" w:vertAnchor="text" w:horzAnchor="page" w:tblpX="2490" w:tblpY="61"/>
        <w:tblOverlap w:val="never"/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010"/>
        <w:gridCol w:w="1506"/>
        <w:gridCol w:w="1173"/>
        <w:gridCol w:w="1580"/>
      </w:tblGrid>
      <w:tr w:rsidR="00BA0947" w:rsidRPr="00F03AF5" w:rsidTr="00C33521">
        <w:trPr>
          <w:trHeight w:val="923"/>
        </w:trPr>
        <w:tc>
          <w:tcPr>
            <w:tcW w:w="2010" w:type="dxa"/>
            <w:shd w:val="clear" w:color="000000" w:fill="BFBFBF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</w:rPr>
            </w:pPr>
            <w:r w:rsidRPr="00F03AF5">
              <w:rPr>
                <w:rFonts w:cs="Arial"/>
                <w:color w:val="000000" w:themeColor="text1"/>
              </w:rPr>
              <w:t>Secciones de la Pantalla</w:t>
            </w:r>
          </w:p>
        </w:tc>
        <w:tc>
          <w:tcPr>
            <w:tcW w:w="2010" w:type="dxa"/>
            <w:shd w:val="clear" w:color="000000" w:fill="BFBFBF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</w:rPr>
            </w:pPr>
            <w:r w:rsidRPr="00F03AF5">
              <w:rPr>
                <w:rFonts w:cs="Arial"/>
                <w:color w:val="000000" w:themeColor="text1"/>
              </w:rPr>
              <w:t>Tipo y Nombre del Campo</w:t>
            </w:r>
          </w:p>
        </w:tc>
        <w:tc>
          <w:tcPr>
            <w:tcW w:w="1506" w:type="dxa"/>
            <w:shd w:val="clear" w:color="000000" w:fill="BFBFBF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  <w:lang w:val="en-US"/>
              </w:rPr>
            </w:pPr>
            <w:r w:rsidRPr="00F03AF5">
              <w:rPr>
                <w:rFonts w:cs="Arial"/>
                <w:color w:val="000000" w:themeColor="text1"/>
              </w:rPr>
              <w:t>Tipo</w:t>
            </w:r>
            <w:r w:rsidRPr="00F03AF5">
              <w:rPr>
                <w:rFonts w:cs="Arial"/>
                <w:color w:val="000000" w:themeColor="text1"/>
                <w:lang w:val="en-US"/>
              </w:rPr>
              <w:t xml:space="preserve"> de Dato</w:t>
            </w:r>
          </w:p>
        </w:tc>
        <w:tc>
          <w:tcPr>
            <w:tcW w:w="1173" w:type="dxa"/>
            <w:shd w:val="clear" w:color="000000" w:fill="BFBFBF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  <w:lang w:val="en-US"/>
              </w:rPr>
            </w:pPr>
            <w:r w:rsidRPr="00F03AF5">
              <w:rPr>
                <w:rFonts w:cs="Arial"/>
                <w:color w:val="000000" w:themeColor="text1"/>
                <w:lang w:val="en-US"/>
              </w:rPr>
              <w:t>Longitud (Máx y Mín)</w:t>
            </w:r>
          </w:p>
        </w:tc>
        <w:tc>
          <w:tcPr>
            <w:tcW w:w="1580" w:type="dxa"/>
            <w:shd w:val="clear" w:color="000000" w:fill="BFBFBF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  <w:lang w:val="en-US"/>
              </w:rPr>
            </w:pPr>
            <w:r w:rsidRPr="00F03AF5">
              <w:rPr>
                <w:rFonts w:cs="Arial"/>
                <w:color w:val="000000" w:themeColor="text1"/>
                <w:lang w:val="en-US"/>
              </w:rPr>
              <w:t>Evento</w:t>
            </w:r>
          </w:p>
        </w:tc>
      </w:tr>
      <w:tr w:rsidR="00BA0947" w:rsidRPr="00F03AF5" w:rsidTr="00C33521">
        <w:trPr>
          <w:trHeight w:val="1589"/>
        </w:trPr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Código del producto de reemplazo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BA0947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Caja de texto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A0947" w:rsidRPr="00F03AF5" w:rsidRDefault="007C1033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Int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0947" w:rsidRPr="00F03AF5" w:rsidRDefault="00BA0947" w:rsidP="00C33521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-</w:t>
            </w:r>
          </w:p>
        </w:tc>
        <w:tc>
          <w:tcPr>
            <w:tcW w:w="1580" w:type="dxa"/>
            <w:vAlign w:val="center"/>
          </w:tcPr>
          <w:p w:rsidR="00BA0947" w:rsidRPr="00F03AF5" w:rsidRDefault="003E183D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-</w:t>
            </w:r>
          </w:p>
        </w:tc>
      </w:tr>
      <w:tr w:rsidR="00BA0947" w:rsidRPr="00F03AF5" w:rsidTr="00C33521">
        <w:trPr>
          <w:trHeight w:val="1589"/>
        </w:trPr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Asignar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Botón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Bool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0947" w:rsidRPr="00F03AF5" w:rsidRDefault="00BA0947" w:rsidP="00C33521">
            <w:pPr>
              <w:rPr>
                <w:rFonts w:cs="Arial"/>
                <w:color w:val="000000" w:themeColor="text1"/>
                <w:sz w:val="20"/>
              </w:rPr>
            </w:pPr>
            <w:r w:rsidRPr="00F03AF5">
              <w:rPr>
                <w:rFonts w:cs="Arial"/>
                <w:color w:val="000000" w:themeColor="text1"/>
                <w:sz w:val="20"/>
              </w:rPr>
              <w:t>-</w:t>
            </w:r>
          </w:p>
        </w:tc>
        <w:tc>
          <w:tcPr>
            <w:tcW w:w="1580" w:type="dxa"/>
            <w:vAlign w:val="center"/>
          </w:tcPr>
          <w:p w:rsidR="002F0C4D" w:rsidRPr="002F0C4D" w:rsidRDefault="002F0C4D" w:rsidP="00C33521">
            <w:pPr>
              <w:jc w:val="center"/>
              <w:rPr>
                <w:rFonts w:cs="Arial"/>
                <w:color w:val="000000"/>
                <w:sz w:val="20"/>
                <w:szCs w:val="19"/>
                <w:highlight w:val="white"/>
                <w:lang w:val="es-ES"/>
              </w:rPr>
            </w:pPr>
            <w:r w:rsidRPr="002F0C4D">
              <w:rPr>
                <w:rFonts w:cs="Arial"/>
                <w:color w:val="000000"/>
                <w:sz w:val="20"/>
                <w:szCs w:val="19"/>
                <w:lang w:val="es-ES"/>
              </w:rPr>
              <w:t>ObtenerProductoVehicular</w:t>
            </w:r>
          </w:p>
          <w:p w:rsidR="002F0C4D" w:rsidRPr="002F0C4D" w:rsidRDefault="002F0C4D" w:rsidP="00C33521">
            <w:pPr>
              <w:jc w:val="center"/>
              <w:rPr>
                <w:rFonts w:cs="Arial"/>
                <w:color w:val="000000"/>
                <w:sz w:val="20"/>
                <w:szCs w:val="19"/>
                <w:highlight w:val="white"/>
                <w:lang w:val="es-ES"/>
              </w:rPr>
            </w:pPr>
            <w:r w:rsidRPr="002F0C4D">
              <w:rPr>
                <w:rFonts w:cs="Arial"/>
                <w:color w:val="000000"/>
                <w:sz w:val="20"/>
                <w:szCs w:val="19"/>
                <w:highlight w:val="white"/>
                <w:lang w:val="es-ES"/>
              </w:rPr>
              <w:t>ValidarProductoReemplazo</w:t>
            </w:r>
          </w:p>
          <w:p w:rsidR="00BA0947" w:rsidRPr="00F03AF5" w:rsidRDefault="002F0C4D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 w:rsidRPr="002F0C4D">
              <w:rPr>
                <w:rFonts w:cs="Arial"/>
                <w:color w:val="000000"/>
                <w:sz w:val="20"/>
                <w:szCs w:val="19"/>
                <w:highlight w:val="white"/>
                <w:lang w:val="es-ES"/>
              </w:rPr>
              <w:t>AsignarProductoReemplazo</w:t>
            </w:r>
          </w:p>
        </w:tc>
      </w:tr>
      <w:tr w:rsidR="00BA0947" w:rsidRPr="00F03AF5" w:rsidTr="00C33521">
        <w:trPr>
          <w:trHeight w:val="1589"/>
        </w:trPr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lastRenderedPageBreak/>
              <w:t>Cancelar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A0947" w:rsidRPr="00F03AF5" w:rsidRDefault="007C1033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Botón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A0947" w:rsidRPr="00F03AF5" w:rsidRDefault="00BA0947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Bool</w:t>
            </w:r>
            <w:r w:rsidRPr="00F03AF5">
              <w:rPr>
                <w:rFonts w:cs="Arial"/>
                <w:color w:val="000000" w:themeColor="text1"/>
                <w:sz w:val="20"/>
              </w:rPr>
              <w:t xml:space="preserve"> .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0947" w:rsidRPr="00F03AF5" w:rsidRDefault="00BA0947" w:rsidP="00C33521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-</w:t>
            </w:r>
          </w:p>
        </w:tc>
        <w:tc>
          <w:tcPr>
            <w:tcW w:w="1580" w:type="dxa"/>
            <w:vAlign w:val="center"/>
          </w:tcPr>
          <w:p w:rsidR="00BA0947" w:rsidRPr="00F03AF5" w:rsidRDefault="003E183D" w:rsidP="00C33521">
            <w:pPr>
              <w:jc w:val="center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-</w:t>
            </w:r>
          </w:p>
        </w:tc>
      </w:tr>
    </w:tbl>
    <w:p w:rsidR="00A4513B" w:rsidRPr="00F03AF5" w:rsidRDefault="00A4513B">
      <w:pPr>
        <w:ind w:left="1260"/>
        <w:rPr>
          <w:rFonts w:cs="Arial"/>
          <w:sz w:val="22"/>
          <w:szCs w:val="22"/>
        </w:rPr>
      </w:pPr>
    </w:p>
    <w:p w:rsidR="00A4513B" w:rsidRPr="00F03AF5" w:rsidRDefault="00A4513B">
      <w:pPr>
        <w:ind w:left="1260"/>
        <w:rPr>
          <w:rFonts w:cs="Arial"/>
          <w:sz w:val="22"/>
          <w:szCs w:val="22"/>
        </w:rPr>
      </w:pPr>
    </w:p>
    <w:p w:rsidR="0056789B" w:rsidRDefault="0056789B">
      <w:pPr>
        <w:ind w:left="1260"/>
        <w:rPr>
          <w:rFonts w:cs="Arial"/>
          <w:sz w:val="22"/>
          <w:szCs w:val="22"/>
        </w:rPr>
      </w:pPr>
    </w:p>
    <w:p w:rsidR="003E183D" w:rsidRDefault="003E183D">
      <w:pPr>
        <w:ind w:left="1260"/>
        <w:rPr>
          <w:rFonts w:cs="Arial"/>
          <w:sz w:val="22"/>
          <w:szCs w:val="22"/>
        </w:rPr>
      </w:pPr>
    </w:p>
    <w:p w:rsidR="00A4513B" w:rsidRPr="00F03AF5" w:rsidRDefault="00A4513B">
      <w:pPr>
        <w:pStyle w:val="Ttulo1"/>
        <w:spacing w:before="0" w:after="0"/>
        <w:rPr>
          <w:i w:val="0"/>
          <w:sz w:val="22"/>
          <w:szCs w:val="22"/>
        </w:rPr>
      </w:pPr>
    </w:p>
    <w:p w:rsidR="00A4513B" w:rsidRPr="00F03AF5" w:rsidRDefault="008C6A87">
      <w:pPr>
        <w:pStyle w:val="Ttulo1"/>
        <w:numPr>
          <w:ilvl w:val="0"/>
          <w:numId w:val="3"/>
        </w:numPr>
        <w:spacing w:before="0" w:after="0"/>
        <w:rPr>
          <w:i w:val="0"/>
          <w:sz w:val="20"/>
          <w:szCs w:val="20"/>
        </w:rPr>
      </w:pPr>
      <w:bookmarkStart w:id="10" w:name="_Toc2767877"/>
      <w:r w:rsidRPr="00F03AF5">
        <w:rPr>
          <w:i w:val="0"/>
          <w:sz w:val="20"/>
          <w:szCs w:val="20"/>
        </w:rPr>
        <w:t>Arquitectura técnica</w:t>
      </w:r>
      <w:bookmarkEnd w:id="10"/>
      <w:r w:rsidRPr="00F03AF5">
        <w:rPr>
          <w:i w:val="0"/>
          <w:sz w:val="20"/>
          <w:szCs w:val="20"/>
        </w:rPr>
        <w:t xml:space="preserve"> </w:t>
      </w:r>
    </w:p>
    <w:p w:rsidR="00A4513B" w:rsidRPr="00F03AF5" w:rsidRDefault="00A4513B">
      <w:pPr>
        <w:rPr>
          <w:rFonts w:cs="Arial"/>
          <w:sz w:val="20"/>
        </w:rPr>
      </w:pPr>
    </w:p>
    <w:p w:rsidR="00A4513B" w:rsidRPr="00F03AF5" w:rsidRDefault="008C6A87">
      <w:pPr>
        <w:pStyle w:val="Ttulo1"/>
        <w:numPr>
          <w:ilvl w:val="1"/>
          <w:numId w:val="3"/>
        </w:numPr>
        <w:spacing w:before="0" w:after="0"/>
        <w:ind w:leftChars="100" w:left="716" w:hangingChars="267" w:hanging="536"/>
        <w:rPr>
          <w:i w:val="0"/>
          <w:sz w:val="20"/>
          <w:szCs w:val="20"/>
          <w:lang w:val="en-US"/>
        </w:rPr>
      </w:pPr>
      <w:bookmarkStart w:id="11" w:name="_Toc2767878"/>
      <w:r w:rsidRPr="00F03AF5">
        <w:rPr>
          <w:i w:val="0"/>
          <w:sz w:val="20"/>
          <w:szCs w:val="20"/>
        </w:rPr>
        <w:t>Arquitectura de la solución</w:t>
      </w:r>
      <w:bookmarkEnd w:id="11"/>
    </w:p>
    <w:p w:rsidR="00A4513B" w:rsidRDefault="00A4513B">
      <w:pPr>
        <w:rPr>
          <w:rFonts w:cs="Arial"/>
        </w:rPr>
      </w:pPr>
    </w:p>
    <w:p w:rsidR="004E139C" w:rsidRPr="00F03AF5" w:rsidRDefault="004E139C" w:rsidP="004E139C">
      <w:pPr>
        <w:jc w:val="center"/>
        <w:rPr>
          <w:rFonts w:cs="Arial"/>
        </w:rPr>
      </w:pPr>
      <w:r>
        <w:rPr>
          <w:noProof/>
          <w:lang w:val="es-ES" w:eastAsia="es-ES"/>
        </w:rPr>
        <w:drawing>
          <wp:inline distT="0" distB="0" distL="0" distR="0" wp14:anchorId="6934F817" wp14:editId="301E7FEB">
            <wp:extent cx="1827692" cy="4248150"/>
            <wp:effectExtent l="190500" t="190500" r="191770" b="1905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056" cy="425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B" w:rsidRPr="00F03AF5" w:rsidRDefault="008C6A87">
      <w:pPr>
        <w:pStyle w:val="Ttulo1"/>
        <w:numPr>
          <w:ilvl w:val="2"/>
          <w:numId w:val="3"/>
        </w:numPr>
        <w:tabs>
          <w:tab w:val="left" w:pos="900"/>
        </w:tabs>
        <w:spacing w:before="0" w:after="0"/>
        <w:ind w:leftChars="400" w:left="1258" w:hangingChars="268" w:hanging="538"/>
        <w:rPr>
          <w:i w:val="0"/>
          <w:sz w:val="20"/>
          <w:szCs w:val="20"/>
        </w:rPr>
      </w:pPr>
      <w:bookmarkStart w:id="12" w:name="_Toc2767879"/>
      <w:r w:rsidRPr="00F03AF5">
        <w:rPr>
          <w:i w:val="0"/>
          <w:sz w:val="20"/>
          <w:szCs w:val="20"/>
        </w:rPr>
        <w:lastRenderedPageBreak/>
        <w:t>Diagrama de componentes</w:t>
      </w:r>
      <w:bookmarkEnd w:id="12"/>
    </w:p>
    <w:p w:rsidR="00A4513B" w:rsidRPr="00F03AF5" w:rsidRDefault="004E139C" w:rsidP="003B694C">
      <w:pPr>
        <w:pStyle w:val="Sangra3detindependiente"/>
        <w:ind w:left="0" w:firstLine="0"/>
        <w:jc w:val="center"/>
        <w:rPr>
          <w:i w:val="0"/>
          <w:iCs w:val="0"/>
          <w:color w:val="17365D" w:themeColor="text2" w:themeShade="BF"/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 wp14:anchorId="1D1E33FD" wp14:editId="2ABD2DAE">
            <wp:extent cx="5227608" cy="3598639"/>
            <wp:effectExtent l="190500" t="190500" r="182880" b="1924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Despliegue_SUSCRIPTOR_Desarroll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64" cy="3600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B" w:rsidRPr="00F03AF5" w:rsidRDefault="008C6A87">
      <w:pPr>
        <w:pStyle w:val="Ttulo1"/>
        <w:numPr>
          <w:ilvl w:val="2"/>
          <w:numId w:val="3"/>
        </w:numPr>
        <w:tabs>
          <w:tab w:val="left" w:pos="900"/>
        </w:tabs>
        <w:spacing w:before="0" w:after="0"/>
        <w:ind w:leftChars="400" w:left="1258" w:hangingChars="268" w:hanging="538"/>
        <w:rPr>
          <w:i w:val="0"/>
          <w:sz w:val="20"/>
          <w:szCs w:val="20"/>
        </w:rPr>
      </w:pPr>
      <w:bookmarkStart w:id="13" w:name="_Toc2767880"/>
      <w:r w:rsidRPr="00F03AF5">
        <w:rPr>
          <w:i w:val="0"/>
          <w:sz w:val="20"/>
          <w:szCs w:val="20"/>
        </w:rPr>
        <w:lastRenderedPageBreak/>
        <w:t>Diagrama de Arquitectura de Despliegue</w:t>
      </w:r>
      <w:bookmarkEnd w:id="13"/>
    </w:p>
    <w:p w:rsidR="00A4513B" w:rsidRPr="00F03AF5" w:rsidRDefault="004E139C" w:rsidP="003B694C">
      <w:pPr>
        <w:pStyle w:val="Sangra3detindependiente"/>
        <w:ind w:left="0" w:firstLine="0"/>
        <w:jc w:val="center"/>
        <w:rPr>
          <w:i w:val="0"/>
          <w:iCs w:val="0"/>
          <w:color w:val="17365D" w:themeColor="text2" w:themeShade="BF"/>
        </w:rPr>
      </w:pPr>
      <w:r>
        <w:rPr>
          <w:noProof/>
          <w:lang w:val="es-ES" w:eastAsia="es-ES"/>
        </w:rPr>
        <w:drawing>
          <wp:inline distT="0" distB="0" distL="0" distR="0" wp14:anchorId="368E2B9A" wp14:editId="072B800D">
            <wp:extent cx="5304471" cy="3810000"/>
            <wp:effectExtent l="190500" t="190500" r="182245" b="1905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392" cy="381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B" w:rsidRPr="00F03AF5" w:rsidRDefault="008C6A87">
      <w:pPr>
        <w:ind w:leftChars="200" w:left="360"/>
        <w:rPr>
          <w:rFonts w:cs="Arial"/>
        </w:rPr>
      </w:pPr>
      <w:r w:rsidRPr="00F03AF5">
        <w:rPr>
          <w:rFonts w:cs="Arial"/>
          <w:sz w:val="20"/>
        </w:rPr>
        <w:t xml:space="preserve">    </w:t>
      </w:r>
    </w:p>
    <w:p w:rsidR="00A4513B" w:rsidRPr="00F03AF5" w:rsidRDefault="008C6A87">
      <w:pPr>
        <w:pStyle w:val="Ttulo1"/>
        <w:numPr>
          <w:ilvl w:val="2"/>
          <w:numId w:val="3"/>
        </w:numPr>
        <w:tabs>
          <w:tab w:val="left" w:pos="900"/>
        </w:tabs>
        <w:spacing w:before="0" w:after="0"/>
        <w:ind w:leftChars="400" w:left="1258" w:hangingChars="268" w:hanging="538"/>
        <w:rPr>
          <w:i w:val="0"/>
          <w:sz w:val="20"/>
          <w:szCs w:val="20"/>
        </w:rPr>
      </w:pPr>
      <w:bookmarkStart w:id="14" w:name="_Toc2767881"/>
      <w:r w:rsidRPr="00F03AF5">
        <w:rPr>
          <w:i w:val="0"/>
          <w:sz w:val="20"/>
          <w:szCs w:val="20"/>
        </w:rPr>
        <w:t>Integración</w:t>
      </w:r>
      <w:bookmarkEnd w:id="14"/>
    </w:p>
    <w:p w:rsidR="00A4513B" w:rsidRPr="00F03AF5" w:rsidRDefault="00A4513B" w:rsidP="003B694C">
      <w:pPr>
        <w:pStyle w:val="Sangra3detindependiente"/>
        <w:ind w:left="0" w:firstLine="0"/>
        <w:rPr>
          <w:i w:val="0"/>
          <w:color w:val="17365D" w:themeColor="text2" w:themeShade="BF"/>
          <w:sz w:val="20"/>
        </w:rPr>
      </w:pPr>
    </w:p>
    <w:p w:rsidR="00A4513B" w:rsidRPr="00F03AF5" w:rsidRDefault="008C6A87">
      <w:pPr>
        <w:pStyle w:val="Ttulo1"/>
        <w:numPr>
          <w:ilvl w:val="1"/>
          <w:numId w:val="3"/>
        </w:numPr>
        <w:spacing w:before="0" w:after="0"/>
        <w:ind w:leftChars="100" w:left="716" w:hangingChars="267" w:hanging="536"/>
        <w:rPr>
          <w:i w:val="0"/>
          <w:sz w:val="20"/>
          <w:szCs w:val="20"/>
        </w:rPr>
      </w:pPr>
      <w:bookmarkStart w:id="15" w:name="_Toc2767882"/>
      <w:r w:rsidRPr="00F03AF5">
        <w:rPr>
          <w:i w:val="0"/>
          <w:sz w:val="20"/>
          <w:szCs w:val="20"/>
        </w:rPr>
        <w:t>D</w:t>
      </w:r>
      <w:r w:rsidRPr="00F03AF5">
        <w:rPr>
          <w:bCs w:val="0"/>
          <w:i w:val="0"/>
          <w:sz w:val="20"/>
          <w:szCs w:val="20"/>
        </w:rPr>
        <w:t>iseño de Archivos y Base de Datos</w:t>
      </w:r>
      <w:bookmarkEnd w:id="15"/>
    </w:p>
    <w:p w:rsidR="00A4513B" w:rsidRPr="00F03AF5" w:rsidRDefault="00A4513B">
      <w:pPr>
        <w:rPr>
          <w:rFonts w:cs="Arial"/>
          <w:sz w:val="20"/>
        </w:rPr>
      </w:pPr>
    </w:p>
    <w:p w:rsidR="00A4513B" w:rsidRPr="00F03AF5" w:rsidRDefault="00A4513B">
      <w:pPr>
        <w:pStyle w:val="Ttulo1"/>
        <w:spacing w:before="0" w:after="0"/>
        <w:rPr>
          <w:i w:val="0"/>
          <w:sz w:val="22"/>
          <w:szCs w:val="22"/>
        </w:rPr>
      </w:pPr>
    </w:p>
    <w:p w:rsidR="00A4513B" w:rsidRPr="00F03AF5" w:rsidRDefault="008C6A87">
      <w:pPr>
        <w:pStyle w:val="Ttulo1"/>
        <w:numPr>
          <w:ilvl w:val="2"/>
          <w:numId w:val="3"/>
        </w:numPr>
        <w:spacing w:before="0" w:after="0"/>
        <w:ind w:leftChars="400" w:left="1431" w:hangingChars="354" w:hanging="711"/>
        <w:rPr>
          <w:i w:val="0"/>
          <w:sz w:val="20"/>
          <w:szCs w:val="20"/>
        </w:rPr>
      </w:pPr>
      <w:bookmarkStart w:id="16" w:name="_Toc2767883"/>
      <w:r w:rsidRPr="00F03AF5">
        <w:rPr>
          <w:i w:val="0"/>
          <w:sz w:val="20"/>
          <w:szCs w:val="20"/>
        </w:rPr>
        <w:t>D</w:t>
      </w:r>
      <w:r w:rsidRPr="00F03AF5">
        <w:rPr>
          <w:bCs w:val="0"/>
          <w:i w:val="0"/>
          <w:sz w:val="20"/>
          <w:szCs w:val="20"/>
        </w:rPr>
        <w:t>iseño de Archivos y Base de Datos  (diseño físico)</w:t>
      </w:r>
      <w:bookmarkEnd w:id="16"/>
    </w:p>
    <w:p w:rsidR="00A4513B" w:rsidRPr="00F03AF5" w:rsidRDefault="00A4513B">
      <w:pPr>
        <w:rPr>
          <w:rFonts w:cs="Arial"/>
          <w:sz w:val="20"/>
        </w:rPr>
      </w:pPr>
    </w:p>
    <w:p w:rsidR="00A4513B" w:rsidRPr="00F03AF5" w:rsidRDefault="008C6A87">
      <w:pPr>
        <w:pStyle w:val="Ttulo1"/>
        <w:numPr>
          <w:ilvl w:val="3"/>
          <w:numId w:val="3"/>
        </w:numPr>
        <w:spacing w:before="0" w:after="0"/>
        <w:ind w:leftChars="600" w:left="1608" w:hangingChars="263" w:hanging="528"/>
        <w:rPr>
          <w:i w:val="0"/>
          <w:sz w:val="20"/>
          <w:szCs w:val="20"/>
        </w:rPr>
      </w:pPr>
      <w:bookmarkStart w:id="17" w:name="_Toc257631093"/>
      <w:bookmarkStart w:id="18" w:name="_Toc257631091"/>
      <w:bookmarkStart w:id="19" w:name="_Toc2767884"/>
      <w:r w:rsidRPr="00F03AF5">
        <w:rPr>
          <w:i w:val="0"/>
          <w:sz w:val="20"/>
          <w:szCs w:val="20"/>
        </w:rPr>
        <w:t>Diagrama físico de entidad – relación</w:t>
      </w:r>
      <w:bookmarkEnd w:id="19"/>
    </w:p>
    <w:bookmarkEnd w:id="17"/>
    <w:p w:rsidR="008A4EF0" w:rsidRPr="00F03AF5" w:rsidRDefault="008A4EF0" w:rsidP="008A4EF0">
      <w:pPr>
        <w:pStyle w:val="Prrafodelista"/>
        <w:spacing w:line="360" w:lineRule="auto"/>
        <w:ind w:left="1440" w:firstLine="72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1"/>
        <w:numPr>
          <w:ilvl w:val="3"/>
          <w:numId w:val="3"/>
        </w:numPr>
        <w:spacing w:before="0" w:after="0"/>
        <w:ind w:leftChars="600" w:left="1608" w:hangingChars="263" w:hanging="528"/>
        <w:rPr>
          <w:i w:val="0"/>
          <w:sz w:val="20"/>
          <w:szCs w:val="20"/>
          <w:lang w:val="en-US"/>
        </w:rPr>
      </w:pPr>
      <w:bookmarkStart w:id="20" w:name="_Toc2767885"/>
      <w:r w:rsidRPr="00F03AF5">
        <w:rPr>
          <w:i w:val="0"/>
          <w:sz w:val="20"/>
          <w:szCs w:val="20"/>
        </w:rPr>
        <w:t>Descripción de tablas</w:t>
      </w:r>
      <w:bookmarkEnd w:id="20"/>
      <w:r w:rsidRPr="00F03AF5">
        <w:rPr>
          <w:i w:val="0"/>
          <w:sz w:val="20"/>
          <w:szCs w:val="20"/>
        </w:rPr>
        <w:t xml:space="preserve"> </w:t>
      </w:r>
    </w:p>
    <w:bookmarkEnd w:id="18"/>
    <w:p w:rsidR="00A4513B" w:rsidRPr="00F03AF5" w:rsidRDefault="008A4EF0" w:rsidP="008A4EF0">
      <w:pPr>
        <w:pStyle w:val="Prrafodelista"/>
        <w:spacing w:line="360" w:lineRule="auto"/>
        <w:ind w:left="1440" w:firstLine="72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1"/>
        <w:numPr>
          <w:ilvl w:val="3"/>
          <w:numId w:val="3"/>
        </w:numPr>
        <w:spacing w:before="0" w:after="0"/>
        <w:ind w:leftChars="600" w:left="1608" w:hangingChars="263" w:hanging="528"/>
        <w:rPr>
          <w:i w:val="0"/>
          <w:sz w:val="20"/>
          <w:szCs w:val="20"/>
        </w:rPr>
      </w:pPr>
      <w:bookmarkStart w:id="21" w:name="_Toc2767886"/>
      <w:r w:rsidRPr="00F03AF5">
        <w:rPr>
          <w:i w:val="0"/>
          <w:sz w:val="20"/>
          <w:szCs w:val="20"/>
        </w:rPr>
        <w:t>Descripción de índices</w:t>
      </w:r>
      <w:bookmarkEnd w:id="21"/>
      <w:r w:rsidRPr="00F03AF5">
        <w:rPr>
          <w:i w:val="0"/>
          <w:sz w:val="20"/>
          <w:szCs w:val="20"/>
        </w:rPr>
        <w:t xml:space="preserve"> </w:t>
      </w:r>
    </w:p>
    <w:p w:rsidR="008A4EF0" w:rsidRPr="00F03AF5" w:rsidRDefault="008A4EF0" w:rsidP="008A4EF0">
      <w:pPr>
        <w:pStyle w:val="Prrafodelista"/>
        <w:spacing w:line="360" w:lineRule="auto"/>
        <w:ind w:left="1440" w:firstLine="72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3"/>
        <w:numPr>
          <w:ilvl w:val="2"/>
          <w:numId w:val="7"/>
        </w:numPr>
        <w:spacing w:before="60"/>
        <w:rPr>
          <w:bCs w:val="0"/>
          <w:i w:val="0"/>
          <w:sz w:val="20"/>
        </w:rPr>
      </w:pPr>
      <w:bookmarkStart w:id="22" w:name="_Toc306866861"/>
      <w:bookmarkStart w:id="23" w:name="_Toc2767887"/>
      <w:r w:rsidRPr="00F03AF5">
        <w:rPr>
          <w:bCs w:val="0"/>
          <w:i w:val="0"/>
          <w:sz w:val="20"/>
        </w:rPr>
        <w:t>Archivos de Datos (Obligatorio)</w:t>
      </w:r>
      <w:bookmarkEnd w:id="22"/>
      <w:bookmarkEnd w:id="23"/>
    </w:p>
    <w:p w:rsidR="008A4EF0" w:rsidRPr="00F03AF5" w:rsidRDefault="008A4EF0" w:rsidP="008A4EF0">
      <w:pPr>
        <w:pStyle w:val="Prrafodelista"/>
        <w:spacing w:line="360" w:lineRule="auto"/>
        <w:ind w:left="864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A4513B">
      <w:pPr>
        <w:pStyle w:val="Ttulo1"/>
        <w:spacing w:before="0" w:after="0"/>
        <w:rPr>
          <w:i w:val="0"/>
          <w:sz w:val="22"/>
          <w:szCs w:val="22"/>
        </w:rPr>
      </w:pPr>
    </w:p>
    <w:p w:rsidR="00A4513B" w:rsidRPr="00F03AF5" w:rsidRDefault="008C6A87" w:rsidP="003B694C">
      <w:pPr>
        <w:pStyle w:val="Ttulo1"/>
        <w:numPr>
          <w:ilvl w:val="1"/>
          <w:numId w:val="3"/>
        </w:numPr>
        <w:spacing w:before="0" w:after="0"/>
        <w:ind w:leftChars="100" w:left="716" w:hangingChars="267" w:hanging="536"/>
        <w:rPr>
          <w:i w:val="0"/>
          <w:sz w:val="20"/>
          <w:szCs w:val="20"/>
        </w:rPr>
      </w:pPr>
      <w:bookmarkStart w:id="24" w:name="_Toc2767888"/>
      <w:r w:rsidRPr="00F03AF5">
        <w:rPr>
          <w:i w:val="0"/>
          <w:sz w:val="20"/>
          <w:szCs w:val="20"/>
        </w:rPr>
        <w:t>D</w:t>
      </w:r>
      <w:r w:rsidRPr="00F03AF5">
        <w:rPr>
          <w:bCs w:val="0"/>
          <w:i w:val="0"/>
          <w:sz w:val="20"/>
          <w:szCs w:val="20"/>
        </w:rPr>
        <w:t>iagrama de Clases de Análisis / Diseño</w:t>
      </w:r>
      <w:bookmarkEnd w:id="24"/>
      <w:r w:rsidRPr="00F03AF5">
        <w:rPr>
          <w:bCs w:val="0"/>
          <w:i w:val="0"/>
          <w:sz w:val="20"/>
          <w:szCs w:val="20"/>
        </w:rPr>
        <w:t xml:space="preserve"> </w:t>
      </w:r>
    </w:p>
    <w:p w:rsidR="00A4513B" w:rsidRPr="00F03AF5" w:rsidRDefault="00A4513B">
      <w:pPr>
        <w:rPr>
          <w:rFonts w:cs="Arial"/>
          <w:sz w:val="22"/>
          <w:szCs w:val="22"/>
        </w:rPr>
      </w:pPr>
    </w:p>
    <w:p w:rsidR="00A4513B" w:rsidRPr="00F03AF5" w:rsidRDefault="008C6A87" w:rsidP="003B694C">
      <w:pPr>
        <w:pStyle w:val="Ttulo1"/>
        <w:numPr>
          <w:ilvl w:val="0"/>
          <w:numId w:val="3"/>
        </w:numPr>
        <w:spacing w:before="0" w:after="0" w:line="360" w:lineRule="auto"/>
        <w:rPr>
          <w:i w:val="0"/>
          <w:sz w:val="20"/>
        </w:rPr>
      </w:pPr>
      <w:bookmarkStart w:id="25" w:name="_Toc2767889"/>
      <w:r w:rsidRPr="00F03AF5">
        <w:rPr>
          <w:i w:val="0"/>
          <w:sz w:val="20"/>
        </w:rPr>
        <w:t>Definición de Seguridad y Control</w:t>
      </w:r>
      <w:bookmarkEnd w:id="25"/>
    </w:p>
    <w:p w:rsidR="00A4513B" w:rsidRPr="00F03AF5" w:rsidRDefault="003B694C" w:rsidP="003B694C">
      <w:pPr>
        <w:pStyle w:val="Prrafodelista"/>
        <w:spacing w:line="360" w:lineRule="auto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3"/>
        <w:numPr>
          <w:ilvl w:val="1"/>
          <w:numId w:val="8"/>
        </w:numPr>
        <w:spacing w:before="60"/>
        <w:rPr>
          <w:bCs w:val="0"/>
          <w:i w:val="0"/>
          <w:sz w:val="20"/>
        </w:rPr>
      </w:pPr>
      <w:bookmarkStart w:id="26" w:name="_Toc267312494"/>
      <w:bookmarkStart w:id="27" w:name="_Toc306866867"/>
      <w:bookmarkStart w:id="28" w:name="_Toc257636736"/>
      <w:bookmarkStart w:id="29" w:name="_Toc2767890"/>
      <w:r w:rsidRPr="00F03AF5">
        <w:rPr>
          <w:bCs w:val="0"/>
          <w:i w:val="0"/>
          <w:sz w:val="20"/>
        </w:rPr>
        <w:t>Administración de perfiles de acceso.</w:t>
      </w:r>
      <w:bookmarkEnd w:id="26"/>
      <w:bookmarkEnd w:id="27"/>
      <w:bookmarkEnd w:id="28"/>
      <w:bookmarkEnd w:id="29"/>
    </w:p>
    <w:p w:rsidR="00A4513B" w:rsidRPr="00F03AF5" w:rsidRDefault="003B694C" w:rsidP="003B694C">
      <w:pPr>
        <w:pStyle w:val="Prrafodelista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2"/>
        <w:numPr>
          <w:ilvl w:val="0"/>
          <w:numId w:val="10"/>
        </w:numPr>
        <w:tabs>
          <w:tab w:val="left" w:pos="360"/>
        </w:tabs>
        <w:spacing w:before="60"/>
        <w:rPr>
          <w:sz w:val="20"/>
        </w:rPr>
      </w:pPr>
      <w:bookmarkStart w:id="30" w:name="_Toc267312498"/>
      <w:bookmarkStart w:id="31" w:name="_Toc306866871"/>
      <w:bookmarkStart w:id="32" w:name="_Toc43697305"/>
      <w:bookmarkStart w:id="33" w:name="_Toc43695810"/>
      <w:bookmarkStart w:id="34" w:name="_Toc43700092"/>
      <w:bookmarkStart w:id="35" w:name="_Toc257713996"/>
      <w:bookmarkStart w:id="36" w:name="_Toc2767891"/>
      <w:r w:rsidRPr="00F03AF5">
        <w:rPr>
          <w:sz w:val="20"/>
        </w:rPr>
        <w:t>Requerimientos de Recursos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A4513B" w:rsidRPr="00F03AF5" w:rsidRDefault="008C6A87">
      <w:pPr>
        <w:pStyle w:val="Ttulo3"/>
        <w:numPr>
          <w:ilvl w:val="1"/>
          <w:numId w:val="11"/>
        </w:numPr>
        <w:spacing w:before="60"/>
        <w:rPr>
          <w:bCs w:val="0"/>
          <w:i w:val="0"/>
          <w:sz w:val="20"/>
        </w:rPr>
      </w:pPr>
      <w:bookmarkStart w:id="37" w:name="_Toc2767892"/>
      <w:r w:rsidRPr="00F03AF5">
        <w:rPr>
          <w:bCs w:val="0"/>
          <w:i w:val="0"/>
          <w:sz w:val="20"/>
        </w:rPr>
        <w:t>Requerimientos de Hardware y Software</w:t>
      </w:r>
      <w:bookmarkEnd w:id="37"/>
    </w:p>
    <w:p w:rsidR="00A4513B" w:rsidRPr="00F03AF5" w:rsidRDefault="003B694C" w:rsidP="003B694C">
      <w:pPr>
        <w:pStyle w:val="Prrafodelista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3"/>
        <w:numPr>
          <w:ilvl w:val="1"/>
          <w:numId w:val="11"/>
        </w:numPr>
        <w:spacing w:before="60"/>
        <w:rPr>
          <w:bCs w:val="0"/>
          <w:i w:val="0"/>
          <w:sz w:val="20"/>
        </w:rPr>
      </w:pPr>
      <w:bookmarkStart w:id="38" w:name="_Toc2767893"/>
      <w:r w:rsidRPr="00F03AF5">
        <w:rPr>
          <w:bCs w:val="0"/>
          <w:i w:val="0"/>
          <w:sz w:val="20"/>
        </w:rPr>
        <w:t>Requerimientos de redes de Comunicación</w:t>
      </w:r>
      <w:bookmarkEnd w:id="38"/>
    </w:p>
    <w:p w:rsidR="003B694C" w:rsidRPr="00F03AF5" w:rsidRDefault="003B694C" w:rsidP="003B694C">
      <w:pPr>
        <w:pStyle w:val="Prrafodelista"/>
        <w:ind w:left="360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8C6A87">
      <w:pPr>
        <w:pStyle w:val="Ttulo2"/>
        <w:numPr>
          <w:ilvl w:val="0"/>
          <w:numId w:val="13"/>
        </w:numPr>
        <w:tabs>
          <w:tab w:val="left" w:pos="360"/>
        </w:tabs>
        <w:spacing w:before="60"/>
        <w:rPr>
          <w:sz w:val="20"/>
        </w:rPr>
      </w:pPr>
      <w:bookmarkStart w:id="39" w:name="_Toc306866876"/>
      <w:bookmarkStart w:id="40" w:name="_Toc267312503"/>
      <w:bookmarkStart w:id="41" w:name="_Toc2767894"/>
      <w:r w:rsidRPr="00F03AF5">
        <w:rPr>
          <w:sz w:val="20"/>
        </w:rPr>
        <w:t>Requisitos iníciales de información</w:t>
      </w:r>
      <w:bookmarkEnd w:id="39"/>
      <w:bookmarkEnd w:id="40"/>
      <w:bookmarkEnd w:id="41"/>
    </w:p>
    <w:p w:rsidR="00A4513B" w:rsidRPr="00F03AF5" w:rsidRDefault="003B694C" w:rsidP="003B694C">
      <w:pPr>
        <w:pStyle w:val="Prrafodelista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 xml:space="preserve"> No aplica</w:t>
      </w:r>
    </w:p>
    <w:p w:rsidR="00A4513B" w:rsidRPr="00F03AF5" w:rsidRDefault="008C6A87">
      <w:pPr>
        <w:pStyle w:val="Ttulo3"/>
        <w:numPr>
          <w:ilvl w:val="1"/>
          <w:numId w:val="13"/>
        </w:numPr>
        <w:spacing w:before="60"/>
        <w:rPr>
          <w:bCs w:val="0"/>
          <w:i w:val="0"/>
          <w:sz w:val="20"/>
        </w:rPr>
      </w:pPr>
      <w:bookmarkStart w:id="42" w:name="_Toc267312504"/>
      <w:bookmarkStart w:id="43" w:name="_Toc306866877"/>
      <w:bookmarkStart w:id="44" w:name="_Toc2767895"/>
      <w:r w:rsidRPr="00F03AF5">
        <w:rPr>
          <w:bCs w:val="0"/>
          <w:i w:val="0"/>
          <w:sz w:val="20"/>
        </w:rPr>
        <w:t>Proceso de Migración de Información</w:t>
      </w:r>
      <w:bookmarkEnd w:id="42"/>
      <w:bookmarkEnd w:id="43"/>
      <w:bookmarkEnd w:id="44"/>
    </w:p>
    <w:p w:rsidR="003B694C" w:rsidRPr="00F03AF5" w:rsidRDefault="003B694C" w:rsidP="003B694C">
      <w:pPr>
        <w:pStyle w:val="Prrafodelista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A4513B" w:rsidP="003B694C">
      <w:pPr>
        <w:pStyle w:val="Normal1"/>
        <w:ind w:left="84" w:firstLine="708"/>
        <w:rPr>
          <w:rFonts w:cs="Arial"/>
          <w:szCs w:val="20"/>
        </w:rPr>
      </w:pPr>
    </w:p>
    <w:p w:rsidR="00A4513B" w:rsidRPr="00F03AF5" w:rsidRDefault="008C6A87">
      <w:pPr>
        <w:pStyle w:val="Ttulo3"/>
        <w:numPr>
          <w:ilvl w:val="1"/>
          <w:numId w:val="13"/>
        </w:numPr>
        <w:spacing w:before="60"/>
        <w:rPr>
          <w:bCs w:val="0"/>
          <w:i w:val="0"/>
          <w:sz w:val="20"/>
        </w:rPr>
      </w:pPr>
      <w:bookmarkStart w:id="45" w:name="_Toc267312505"/>
      <w:bookmarkStart w:id="46" w:name="_Toc306866878"/>
      <w:bookmarkStart w:id="47" w:name="_Toc2767896"/>
      <w:r w:rsidRPr="00F03AF5">
        <w:rPr>
          <w:bCs w:val="0"/>
          <w:i w:val="0"/>
          <w:sz w:val="20"/>
        </w:rPr>
        <w:t>Proceso de Carga de datos inicial</w:t>
      </w:r>
      <w:bookmarkEnd w:id="45"/>
      <w:bookmarkEnd w:id="46"/>
      <w:bookmarkEnd w:id="47"/>
    </w:p>
    <w:p w:rsidR="003B694C" w:rsidRPr="00F03AF5" w:rsidRDefault="003B694C" w:rsidP="003B694C">
      <w:pPr>
        <w:pStyle w:val="Prrafodelista"/>
        <w:ind w:left="432" w:firstLine="360"/>
        <w:rPr>
          <w:rFonts w:ascii="Arial" w:hAnsi="Arial" w:cs="Arial"/>
          <w:i w:val="0"/>
        </w:rPr>
      </w:pPr>
      <w:r w:rsidRPr="00F03AF5">
        <w:rPr>
          <w:rFonts w:ascii="Arial" w:hAnsi="Arial" w:cs="Arial"/>
          <w:i w:val="0"/>
          <w:color w:val="17365D" w:themeColor="text2" w:themeShade="BF"/>
          <w:sz w:val="20"/>
        </w:rPr>
        <w:t>No aplica</w:t>
      </w:r>
    </w:p>
    <w:p w:rsidR="00A4513B" w:rsidRPr="00F03AF5" w:rsidRDefault="00A4513B">
      <w:pPr>
        <w:spacing w:line="300" w:lineRule="exact"/>
        <w:jc w:val="both"/>
        <w:rPr>
          <w:rFonts w:cs="Arial"/>
          <w:sz w:val="22"/>
          <w:szCs w:val="22"/>
        </w:rPr>
      </w:pPr>
    </w:p>
    <w:sectPr w:rsidR="00A4513B" w:rsidRPr="00F03AF5">
      <w:headerReference w:type="default" r:id="rId17"/>
      <w:footerReference w:type="default" r:id="rId18"/>
      <w:pgSz w:w="11909" w:h="16834"/>
      <w:pgMar w:top="1418" w:right="1277" w:bottom="1276" w:left="1701" w:header="964" w:footer="5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F4" w:rsidRDefault="000C23F4">
      <w:pPr>
        <w:spacing w:after="0" w:line="240" w:lineRule="auto"/>
      </w:pPr>
      <w:r>
        <w:separator/>
      </w:r>
    </w:p>
  </w:endnote>
  <w:endnote w:type="continuationSeparator" w:id="0">
    <w:p w:rsidR="000C23F4" w:rsidRDefault="000C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Serif">
    <w:altName w:val="Segoe Print"/>
    <w:panose1 w:val="00000000000000000000"/>
    <w:charset w:val="00"/>
    <w:family w:val="roman"/>
    <w:notTrueType/>
    <w:pitch w:val="default"/>
  </w:font>
  <w:font w:name="ATRotis SansSerif 55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MS Shell Dlg 2">
    <w:charset w:val="00"/>
    <w:family w:val="moder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CA0" w:rsidRDefault="00D14CA0">
    <w:pPr>
      <w:ind w:right="142"/>
      <w:rPr>
        <w:rFonts w:cs="Arial"/>
        <w:i/>
        <w:iCs/>
        <w:sz w:val="20"/>
      </w:rPr>
    </w:pPr>
  </w:p>
  <w:p w:rsidR="00D14CA0" w:rsidRDefault="00D14CA0">
    <w:pPr>
      <w:pStyle w:val="Piedepgina"/>
      <w:pBdr>
        <w:top w:val="single" w:sz="4" w:space="1" w:color="000000"/>
      </w:pBdr>
      <w:tabs>
        <w:tab w:val="left" w:pos="6663"/>
        <w:tab w:val="left" w:pos="7088"/>
        <w:tab w:val="left" w:pos="7371"/>
        <w:tab w:val="left" w:pos="7513"/>
        <w:tab w:val="left" w:pos="7655"/>
        <w:tab w:val="left" w:pos="7797"/>
        <w:tab w:val="left" w:pos="8080"/>
        <w:tab w:val="left" w:pos="8280"/>
        <w:tab w:val="left" w:pos="8460"/>
        <w:tab w:val="right" w:pos="8647"/>
      </w:tabs>
      <w:rPr>
        <w:rFonts w:ascii="Calibri" w:hAnsi="Calibri" w:cs="Calibri"/>
        <w:color w:val="000000"/>
      </w:rPr>
    </w:pPr>
    <w:r>
      <w:rPr>
        <w:rFonts w:ascii="Calibri" w:hAnsi="Calibri" w:cs="Calibri"/>
        <w:i/>
        <w:iCs/>
        <w:color w:val="000000"/>
        <w:sz w:val="20"/>
      </w:rPr>
      <w:t>La Positiva Seguros</w:t>
    </w:r>
    <w:r>
      <w:rPr>
        <w:rFonts w:ascii="Calibri" w:hAnsi="Calibri" w:cs="Calibri"/>
        <w:i/>
        <w:iCs/>
        <w:color w:val="000000"/>
        <w:sz w:val="20"/>
      </w:rPr>
      <w:tab/>
    </w:r>
    <w:r>
      <w:rPr>
        <w:rFonts w:ascii="Calibri" w:hAnsi="Calibri" w:cs="Calibri"/>
        <w:i/>
        <w:iCs/>
        <w:color w:val="000000"/>
        <w:sz w:val="20"/>
      </w:rPr>
      <w:tab/>
      <w:t xml:space="preserve"> </w:t>
    </w:r>
    <w:r>
      <w:rPr>
        <w:rFonts w:ascii="Calibri" w:hAnsi="Calibri" w:cs="Calibri"/>
        <w:i/>
        <w:iCs/>
        <w:color w:val="000000"/>
        <w:sz w:val="20"/>
      </w:rPr>
      <w:tab/>
    </w:r>
    <w:r>
      <w:rPr>
        <w:rFonts w:ascii="Calibri" w:hAnsi="Calibri" w:cs="Calibri"/>
        <w:i/>
        <w:iCs/>
        <w:color w:val="000000"/>
        <w:sz w:val="20"/>
      </w:rPr>
      <w:tab/>
    </w:r>
    <w:r>
      <w:rPr>
        <w:rFonts w:ascii="Calibri" w:hAnsi="Calibri" w:cs="Calibri"/>
        <w:i/>
        <w:iCs/>
        <w:color w:val="000000"/>
        <w:sz w:val="20"/>
      </w:rPr>
      <w:tab/>
    </w:r>
    <w:r>
      <w:rPr>
        <w:rFonts w:ascii="Calibri" w:hAnsi="Calibri" w:cs="Calibri"/>
        <w:i/>
        <w:iCs/>
        <w:color w:val="000000"/>
        <w:sz w:val="20"/>
      </w:rPr>
      <w:tab/>
      <w:t xml:space="preserve">Página </w:t>
    </w:r>
    <w:r>
      <w:rPr>
        <w:rFonts w:ascii="Calibri" w:hAnsi="Calibri" w:cs="Calibri"/>
        <w:i/>
        <w:iCs/>
        <w:color w:val="000000"/>
        <w:sz w:val="20"/>
      </w:rPr>
      <w:fldChar w:fldCharType="begin"/>
    </w:r>
    <w:r>
      <w:rPr>
        <w:rFonts w:ascii="Calibri" w:hAnsi="Calibri" w:cs="Calibri"/>
        <w:i/>
        <w:iCs/>
        <w:color w:val="000000"/>
        <w:sz w:val="20"/>
      </w:rPr>
      <w:instrText xml:space="preserve"> PAGE </w:instrText>
    </w:r>
    <w:r>
      <w:rPr>
        <w:rFonts w:ascii="Calibri" w:hAnsi="Calibri" w:cs="Calibri"/>
        <w:i/>
        <w:iCs/>
        <w:color w:val="000000"/>
        <w:sz w:val="20"/>
      </w:rPr>
      <w:fldChar w:fldCharType="separate"/>
    </w:r>
    <w:r w:rsidR="00DA2657">
      <w:rPr>
        <w:rFonts w:ascii="Calibri" w:hAnsi="Calibri" w:cs="Calibri"/>
        <w:i/>
        <w:iCs/>
        <w:noProof/>
        <w:color w:val="000000"/>
        <w:sz w:val="20"/>
      </w:rPr>
      <w:t>10</w:t>
    </w:r>
    <w:r>
      <w:rPr>
        <w:rFonts w:ascii="Calibri" w:hAnsi="Calibri" w:cs="Calibri"/>
        <w:i/>
        <w:iCs/>
        <w:color w:val="000000"/>
        <w:sz w:val="20"/>
      </w:rPr>
      <w:fldChar w:fldCharType="end"/>
    </w:r>
    <w:r>
      <w:rPr>
        <w:rFonts w:ascii="Calibri" w:hAnsi="Calibri" w:cs="Calibri"/>
        <w:i/>
        <w:iCs/>
        <w:color w:val="000000"/>
        <w:sz w:val="20"/>
      </w:rPr>
      <w:t xml:space="preserve"> de </w:t>
    </w:r>
    <w:r>
      <w:rPr>
        <w:rFonts w:ascii="Calibri" w:hAnsi="Calibri" w:cs="Calibri"/>
        <w:i/>
        <w:iCs/>
        <w:color w:val="000000"/>
        <w:sz w:val="20"/>
      </w:rPr>
      <w:fldChar w:fldCharType="begin"/>
    </w:r>
    <w:r>
      <w:rPr>
        <w:rFonts w:ascii="Calibri" w:hAnsi="Calibri" w:cs="Calibri"/>
        <w:i/>
        <w:iCs/>
        <w:color w:val="000000"/>
        <w:sz w:val="20"/>
      </w:rPr>
      <w:instrText xml:space="preserve"> NUMPAGES </w:instrText>
    </w:r>
    <w:r>
      <w:rPr>
        <w:rFonts w:ascii="Calibri" w:hAnsi="Calibri" w:cs="Calibri"/>
        <w:i/>
        <w:iCs/>
        <w:color w:val="000000"/>
        <w:sz w:val="20"/>
      </w:rPr>
      <w:fldChar w:fldCharType="separate"/>
    </w:r>
    <w:r w:rsidR="00DA2657">
      <w:rPr>
        <w:rFonts w:ascii="Calibri" w:hAnsi="Calibri" w:cs="Calibri"/>
        <w:i/>
        <w:iCs/>
        <w:noProof/>
        <w:color w:val="000000"/>
        <w:sz w:val="20"/>
      </w:rPr>
      <w:t>10</w:t>
    </w:r>
    <w:r>
      <w:rPr>
        <w:rFonts w:ascii="Calibri" w:hAnsi="Calibri" w:cs="Calibri"/>
        <w:i/>
        <w:iCs/>
        <w:color w:val="000000"/>
        <w:sz w:val="20"/>
      </w:rPr>
      <w:fldChar w:fldCharType="end"/>
    </w:r>
  </w:p>
  <w:p w:rsidR="00D14CA0" w:rsidRDefault="00D14CA0">
    <w:pPr>
      <w:pStyle w:val="Piedepgin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F4" w:rsidRDefault="000C23F4">
      <w:pPr>
        <w:spacing w:after="0" w:line="240" w:lineRule="auto"/>
      </w:pPr>
      <w:r>
        <w:separator/>
      </w:r>
    </w:p>
  </w:footnote>
  <w:footnote w:type="continuationSeparator" w:id="0">
    <w:p w:rsidR="000C23F4" w:rsidRDefault="000C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CA0" w:rsidRDefault="00D14CA0">
    <w:pPr>
      <w:pStyle w:val="Encabezado"/>
      <w:tabs>
        <w:tab w:val="clear" w:pos="4252"/>
        <w:tab w:val="clear" w:pos="8504"/>
        <w:tab w:val="center" w:pos="4419"/>
        <w:tab w:val="right" w:pos="8838"/>
      </w:tabs>
      <w:rPr>
        <w:rFonts w:eastAsiaTheme="minorEastAsia" w:cs="Arial"/>
        <w:b/>
        <w:bCs/>
        <w:sz w:val="16"/>
        <w:szCs w:val="16"/>
        <w:lang w:val="es-MX"/>
      </w:rPr>
    </w:pPr>
    <w:r>
      <w:rPr>
        <w:rFonts w:eastAsiaTheme="minorEastAsia" w:cs="Arial"/>
        <w:b/>
        <w:bCs/>
        <w:sz w:val="16"/>
        <w:szCs w:val="16"/>
      </w:rPr>
      <w:t>Análisis Técnico</w:t>
    </w:r>
    <w:r>
      <w:rPr>
        <w:rFonts w:eastAsiaTheme="minorEastAsia" w:cs="Arial"/>
        <w:b/>
        <w:bCs/>
        <w:sz w:val="16"/>
        <w:szCs w:val="16"/>
        <w:lang w:val="es-MX"/>
      </w:rPr>
      <w:t xml:space="preserve"> – V1.0 </w:t>
    </w:r>
  </w:p>
  <w:p w:rsidR="00D14CA0" w:rsidRDefault="00D14CA0">
    <w:pPr>
      <w:pStyle w:val="Encabezado"/>
      <w:tabs>
        <w:tab w:val="clear" w:pos="4252"/>
        <w:tab w:val="clear" w:pos="8504"/>
        <w:tab w:val="center" w:pos="4419"/>
        <w:tab w:val="right" w:pos="8838"/>
      </w:tabs>
      <w:rPr>
        <w:rFonts w:eastAsiaTheme="minorEastAsia" w:cs="Arial"/>
        <w:b/>
        <w:bCs/>
        <w:i/>
        <w:iCs/>
        <w:color w:val="7F7F7F" w:themeColor="text1" w:themeTint="80"/>
        <w:sz w:val="16"/>
        <w:szCs w:val="16"/>
      </w:rPr>
    </w:pPr>
    <w:r w:rsidRPr="00794C5C">
      <w:rPr>
        <w:rFonts w:eastAsiaTheme="minorEastAsia" w:cs="Arial"/>
        <w:b/>
        <w:bCs/>
        <w:sz w:val="16"/>
        <w:szCs w:val="16"/>
        <w:lang w:val="es-MX"/>
      </w:rPr>
      <w:t xml:space="preserve">Implementar configuración de tipo de usuario por producto </w:t>
    </w:r>
    <w:r>
      <w:rPr>
        <w:rFonts w:eastAsiaTheme="minorEastAsia" w:cs="Arial"/>
        <w:b/>
        <w:bCs/>
        <w:sz w:val="16"/>
        <w:szCs w:val="16"/>
        <w:lang w:val="es-MX"/>
      </w:rPr>
      <w:t>- RQ2019-</w:t>
    </w:r>
    <w:r w:rsidR="00AA1B42">
      <w:rPr>
        <w:rFonts w:eastAsiaTheme="minorEastAsia" w:cs="Arial"/>
        <w:b/>
        <w:bCs/>
        <w:sz w:val="16"/>
        <w:szCs w:val="16"/>
        <w:lang w:val="es-MX"/>
      </w:rPr>
      <w:t>5</w:t>
    </w:r>
    <w:r>
      <w:rPr>
        <w:rFonts w:eastAsiaTheme="minorEastAsia" w:cs="Arial"/>
        <w:b/>
        <w:bCs/>
        <w:sz w:val="16"/>
        <w:szCs w:val="16"/>
        <w:lang w:val="es-MX"/>
      </w:rPr>
      <w:t>- Fase 1</w:t>
    </w:r>
  </w:p>
  <w:p w:rsidR="00D14CA0" w:rsidRDefault="00D14CA0">
    <w:pPr>
      <w:pStyle w:val="Encabezado"/>
      <w:pBdr>
        <w:top w:val="single" w:sz="6" w:space="1" w:color="auto"/>
      </w:pBdr>
      <w:jc w:val="center"/>
      <w:rPr>
        <w:rFonts w:ascii="Times New Roman" w:hAnsi="Times New Roman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8D197A"/>
    <w:multiLevelType w:val="multilevel"/>
    <w:tmpl w:val="C28D1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SimSun" w:eastAsia="Arial Unicode MS" w:hAnsi="SimSun" w:cs="Arial Unicode M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76207"/>
    <w:multiLevelType w:val="hybridMultilevel"/>
    <w:tmpl w:val="C83C64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8116B"/>
    <w:multiLevelType w:val="multilevel"/>
    <w:tmpl w:val="0A58116B"/>
    <w:lvl w:ilvl="0">
      <w:start w:val="1"/>
      <w:numFmt w:val="bullet"/>
      <w:pStyle w:val="TableLis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C512E4"/>
    <w:multiLevelType w:val="multilevel"/>
    <w:tmpl w:val="0CC512E4"/>
    <w:lvl w:ilvl="0">
      <w:start w:val="1"/>
      <w:numFmt w:val="upperRoman"/>
      <w:lvlText w:val="%1."/>
      <w:lvlJc w:val="righ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3384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0D10EED2"/>
    <w:multiLevelType w:val="multilevel"/>
    <w:tmpl w:val="0D10EED2"/>
    <w:lvl w:ilvl="0">
      <w:start w:val="1"/>
      <w:numFmt w:val="none"/>
      <w:lvlText w:val="5."/>
      <w:lvlJc w:val="left"/>
      <w:pPr>
        <w:ind w:left="360" w:hanging="36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D5424E"/>
    <w:multiLevelType w:val="singleLevel"/>
    <w:tmpl w:val="66D59FC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CC9792F"/>
    <w:multiLevelType w:val="hybridMultilevel"/>
    <w:tmpl w:val="B93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21751"/>
    <w:multiLevelType w:val="hybridMultilevel"/>
    <w:tmpl w:val="79845280"/>
    <w:lvl w:ilvl="0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6FA6FCB"/>
    <w:multiLevelType w:val="hybridMultilevel"/>
    <w:tmpl w:val="FA229CA8"/>
    <w:lvl w:ilvl="0" w:tplc="280A0005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9" w15:restartNumberingAfterBreak="0">
    <w:nsid w:val="27EF2990"/>
    <w:multiLevelType w:val="multilevel"/>
    <w:tmpl w:val="27EF2990"/>
    <w:lvl w:ilvl="0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10" w15:restartNumberingAfterBreak="0">
    <w:nsid w:val="2F2D091D"/>
    <w:multiLevelType w:val="multilevel"/>
    <w:tmpl w:val="2F2D091D"/>
    <w:lvl w:ilvl="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5E5401E"/>
    <w:multiLevelType w:val="multilevel"/>
    <w:tmpl w:val="35E5401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135" w:firstLine="0"/>
      </w:pPr>
      <w:rPr>
        <w:rFonts w:ascii="Arial" w:hAnsi="Arial" w:cs="Arial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AB1458A"/>
    <w:multiLevelType w:val="hybridMultilevel"/>
    <w:tmpl w:val="217E3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227CC"/>
    <w:multiLevelType w:val="hybridMultilevel"/>
    <w:tmpl w:val="C83E99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88041"/>
    <w:multiLevelType w:val="multilevel"/>
    <w:tmpl w:val="440880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3158D1"/>
    <w:multiLevelType w:val="singleLevel"/>
    <w:tmpl w:val="443158D1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95B6145"/>
    <w:multiLevelType w:val="hybridMultilevel"/>
    <w:tmpl w:val="DF78BE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16EBA"/>
    <w:multiLevelType w:val="multilevel"/>
    <w:tmpl w:val="49E16EBA"/>
    <w:lvl w:ilvl="0">
      <w:start w:val="1"/>
      <w:numFmt w:val="none"/>
      <w:lvlText w:val="6."/>
      <w:lvlJc w:val="left"/>
      <w:pPr>
        <w:ind w:left="360" w:hanging="360"/>
      </w:pPr>
      <w:rPr>
        <w:rFonts w:ascii="SimSun" w:eastAsia="SimSun" w:hAnsi="SimSun" w:cs="SimSun"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00564F"/>
    <w:multiLevelType w:val="multilevel"/>
    <w:tmpl w:val="4D005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SimSun" w:eastAsia="Arial Unicode MS" w:hAnsi="SimSun" w:cs="Arial Unicode M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9A50F8"/>
    <w:multiLevelType w:val="hybridMultilevel"/>
    <w:tmpl w:val="E5A698EC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513E7CA1"/>
    <w:multiLevelType w:val="hybridMultilevel"/>
    <w:tmpl w:val="0A34D4E8"/>
    <w:lvl w:ilvl="0" w:tplc="E012BEFE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6C12C5"/>
    <w:multiLevelType w:val="hybridMultilevel"/>
    <w:tmpl w:val="74F8D42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97B17"/>
    <w:multiLevelType w:val="hybridMultilevel"/>
    <w:tmpl w:val="E3C6E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E627D"/>
    <w:multiLevelType w:val="hybridMultilevel"/>
    <w:tmpl w:val="3B5ECDB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C915C7"/>
    <w:multiLevelType w:val="multilevel"/>
    <w:tmpl w:val="65C915C7"/>
    <w:lvl w:ilvl="0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62C79CB"/>
    <w:multiLevelType w:val="hybridMultilevel"/>
    <w:tmpl w:val="51280262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6D59FC3"/>
    <w:multiLevelType w:val="singleLevel"/>
    <w:tmpl w:val="66D59FC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6A9A5737"/>
    <w:multiLevelType w:val="hybridMultilevel"/>
    <w:tmpl w:val="258A9F64"/>
    <w:lvl w:ilvl="0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5A30A8"/>
    <w:multiLevelType w:val="multilevel"/>
    <w:tmpl w:val="7F14C8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7" w:hanging="1800"/>
      </w:pPr>
      <w:rPr>
        <w:rFonts w:hint="default"/>
      </w:rPr>
    </w:lvl>
  </w:abstractNum>
  <w:abstractNum w:abstractNumId="29" w15:restartNumberingAfterBreak="0">
    <w:nsid w:val="6DC02020"/>
    <w:multiLevelType w:val="hybridMultilevel"/>
    <w:tmpl w:val="6CFC59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187E87"/>
    <w:multiLevelType w:val="hybridMultilevel"/>
    <w:tmpl w:val="89E8FBE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26"/>
  </w:num>
  <w:num w:numId="5">
    <w:abstractNumId w:val="3"/>
  </w:num>
  <w:num w:numId="6">
    <w:abstractNumId w:val="10"/>
  </w:num>
  <w:num w:numId="7">
    <w:abstractNumId w:val="0"/>
  </w:num>
  <w:num w:numId="8">
    <w:abstractNumId w:val="18"/>
  </w:num>
  <w:num w:numId="9">
    <w:abstractNumId w:val="9"/>
  </w:num>
  <w:num w:numId="10">
    <w:abstractNumId w:val="4"/>
  </w:num>
  <w:num w:numId="11">
    <w:abstractNumId w:val="14"/>
  </w:num>
  <w:num w:numId="12">
    <w:abstractNumId w:val="24"/>
  </w:num>
  <w:num w:numId="13">
    <w:abstractNumId w:val="17"/>
  </w:num>
  <w:num w:numId="14">
    <w:abstractNumId w:val="23"/>
  </w:num>
  <w:num w:numId="15">
    <w:abstractNumId w:val="13"/>
  </w:num>
  <w:num w:numId="16">
    <w:abstractNumId w:val="29"/>
  </w:num>
  <w:num w:numId="17">
    <w:abstractNumId w:val="28"/>
  </w:num>
  <w:num w:numId="18">
    <w:abstractNumId w:val="7"/>
  </w:num>
  <w:num w:numId="19">
    <w:abstractNumId w:val="21"/>
  </w:num>
  <w:num w:numId="20">
    <w:abstractNumId w:val="8"/>
  </w:num>
  <w:num w:numId="21">
    <w:abstractNumId w:val="20"/>
  </w:num>
  <w:num w:numId="22">
    <w:abstractNumId w:val="27"/>
  </w:num>
  <w:num w:numId="23">
    <w:abstractNumId w:val="16"/>
  </w:num>
  <w:num w:numId="24">
    <w:abstractNumId w:val="30"/>
  </w:num>
  <w:num w:numId="25">
    <w:abstractNumId w:val="25"/>
  </w:num>
  <w:num w:numId="26">
    <w:abstractNumId w:val="5"/>
  </w:num>
  <w:num w:numId="27">
    <w:abstractNumId w:val="1"/>
  </w:num>
  <w:num w:numId="28">
    <w:abstractNumId w:val="19"/>
  </w:num>
  <w:num w:numId="29">
    <w:abstractNumId w:val="12"/>
  </w:num>
  <w:num w:numId="30">
    <w:abstractNumId w:val="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20"/>
  <w:hyphenationZone w:val="881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0A"/>
    <w:rsid w:val="00002696"/>
    <w:rsid w:val="0000294B"/>
    <w:rsid w:val="00003A28"/>
    <w:rsid w:val="00004880"/>
    <w:rsid w:val="00005971"/>
    <w:rsid w:val="00006B4E"/>
    <w:rsid w:val="0000776B"/>
    <w:rsid w:val="00007A57"/>
    <w:rsid w:val="00011932"/>
    <w:rsid w:val="00011B53"/>
    <w:rsid w:val="00016668"/>
    <w:rsid w:val="000169CC"/>
    <w:rsid w:val="00022530"/>
    <w:rsid w:val="00023286"/>
    <w:rsid w:val="00034C28"/>
    <w:rsid w:val="00037BBB"/>
    <w:rsid w:val="00040DBB"/>
    <w:rsid w:val="00040EFE"/>
    <w:rsid w:val="00041047"/>
    <w:rsid w:val="00041F09"/>
    <w:rsid w:val="00045BBF"/>
    <w:rsid w:val="00045BEB"/>
    <w:rsid w:val="00046A84"/>
    <w:rsid w:val="000528EC"/>
    <w:rsid w:val="00053778"/>
    <w:rsid w:val="00053FB1"/>
    <w:rsid w:val="00054022"/>
    <w:rsid w:val="00054154"/>
    <w:rsid w:val="00054D9B"/>
    <w:rsid w:val="00055227"/>
    <w:rsid w:val="000604D5"/>
    <w:rsid w:val="00061395"/>
    <w:rsid w:val="00070217"/>
    <w:rsid w:val="0007229C"/>
    <w:rsid w:val="00072AD9"/>
    <w:rsid w:val="00076401"/>
    <w:rsid w:val="00076721"/>
    <w:rsid w:val="00076E5C"/>
    <w:rsid w:val="00080680"/>
    <w:rsid w:val="0008572A"/>
    <w:rsid w:val="00086C57"/>
    <w:rsid w:val="000927DF"/>
    <w:rsid w:val="00094BE8"/>
    <w:rsid w:val="00094E18"/>
    <w:rsid w:val="000951DC"/>
    <w:rsid w:val="0009676F"/>
    <w:rsid w:val="00097506"/>
    <w:rsid w:val="000A4D31"/>
    <w:rsid w:val="000A65BB"/>
    <w:rsid w:val="000A6B6A"/>
    <w:rsid w:val="000A6D12"/>
    <w:rsid w:val="000A71E2"/>
    <w:rsid w:val="000A7571"/>
    <w:rsid w:val="000A76D9"/>
    <w:rsid w:val="000B2483"/>
    <w:rsid w:val="000B285A"/>
    <w:rsid w:val="000B2CF8"/>
    <w:rsid w:val="000B2F71"/>
    <w:rsid w:val="000B481A"/>
    <w:rsid w:val="000B729D"/>
    <w:rsid w:val="000B77E9"/>
    <w:rsid w:val="000C02FB"/>
    <w:rsid w:val="000C1637"/>
    <w:rsid w:val="000C23F4"/>
    <w:rsid w:val="000C3114"/>
    <w:rsid w:val="000C4F76"/>
    <w:rsid w:val="000C565F"/>
    <w:rsid w:val="000D0510"/>
    <w:rsid w:val="000D1615"/>
    <w:rsid w:val="000D33EB"/>
    <w:rsid w:val="000D5A46"/>
    <w:rsid w:val="000E0551"/>
    <w:rsid w:val="000E0598"/>
    <w:rsid w:val="000E1509"/>
    <w:rsid w:val="000E2227"/>
    <w:rsid w:val="000E5207"/>
    <w:rsid w:val="000E793F"/>
    <w:rsid w:val="000F123D"/>
    <w:rsid w:val="000F4A6E"/>
    <w:rsid w:val="000F62A9"/>
    <w:rsid w:val="000F79B2"/>
    <w:rsid w:val="001009F9"/>
    <w:rsid w:val="001028A4"/>
    <w:rsid w:val="00103231"/>
    <w:rsid w:val="0010616A"/>
    <w:rsid w:val="001101C5"/>
    <w:rsid w:val="00110334"/>
    <w:rsid w:val="00112341"/>
    <w:rsid w:val="001146E6"/>
    <w:rsid w:val="0011674D"/>
    <w:rsid w:val="00116E8C"/>
    <w:rsid w:val="00117B4D"/>
    <w:rsid w:val="00120F5F"/>
    <w:rsid w:val="0012125A"/>
    <w:rsid w:val="00125AA0"/>
    <w:rsid w:val="00126A09"/>
    <w:rsid w:val="00126BF9"/>
    <w:rsid w:val="0013183C"/>
    <w:rsid w:val="00133060"/>
    <w:rsid w:val="00133448"/>
    <w:rsid w:val="00133ACF"/>
    <w:rsid w:val="00134736"/>
    <w:rsid w:val="00135974"/>
    <w:rsid w:val="001363FF"/>
    <w:rsid w:val="00140A24"/>
    <w:rsid w:val="00140FD5"/>
    <w:rsid w:val="0014120E"/>
    <w:rsid w:val="001415BA"/>
    <w:rsid w:val="00143640"/>
    <w:rsid w:val="001436B7"/>
    <w:rsid w:val="00145D26"/>
    <w:rsid w:val="0015030E"/>
    <w:rsid w:val="0015315B"/>
    <w:rsid w:val="00155824"/>
    <w:rsid w:val="00157D01"/>
    <w:rsid w:val="001604AA"/>
    <w:rsid w:val="00164E51"/>
    <w:rsid w:val="00165195"/>
    <w:rsid w:val="00171F0A"/>
    <w:rsid w:val="00171F21"/>
    <w:rsid w:val="0017225A"/>
    <w:rsid w:val="001723FC"/>
    <w:rsid w:val="00172796"/>
    <w:rsid w:val="00173897"/>
    <w:rsid w:val="00174133"/>
    <w:rsid w:val="00174F73"/>
    <w:rsid w:val="001816FE"/>
    <w:rsid w:val="00185B79"/>
    <w:rsid w:val="00186EE9"/>
    <w:rsid w:val="00187050"/>
    <w:rsid w:val="00195548"/>
    <w:rsid w:val="00196D9F"/>
    <w:rsid w:val="00197ABD"/>
    <w:rsid w:val="001A2F4E"/>
    <w:rsid w:val="001A47C0"/>
    <w:rsid w:val="001A4B1E"/>
    <w:rsid w:val="001A65D5"/>
    <w:rsid w:val="001A6C4A"/>
    <w:rsid w:val="001A6CFE"/>
    <w:rsid w:val="001B0C4F"/>
    <w:rsid w:val="001B2587"/>
    <w:rsid w:val="001B34CD"/>
    <w:rsid w:val="001B3C9C"/>
    <w:rsid w:val="001B4FD9"/>
    <w:rsid w:val="001B5C4A"/>
    <w:rsid w:val="001B615E"/>
    <w:rsid w:val="001B6EDE"/>
    <w:rsid w:val="001B7F67"/>
    <w:rsid w:val="001C62FE"/>
    <w:rsid w:val="001C6A50"/>
    <w:rsid w:val="001D0416"/>
    <w:rsid w:val="001D11E5"/>
    <w:rsid w:val="001D2AB7"/>
    <w:rsid w:val="001D3BB5"/>
    <w:rsid w:val="001D6B20"/>
    <w:rsid w:val="001D6C81"/>
    <w:rsid w:val="001E0C7B"/>
    <w:rsid w:val="001E112A"/>
    <w:rsid w:val="001E3FA2"/>
    <w:rsid w:val="001E51D6"/>
    <w:rsid w:val="001E6C09"/>
    <w:rsid w:val="001F05CA"/>
    <w:rsid w:val="001F0956"/>
    <w:rsid w:val="001F0BF0"/>
    <w:rsid w:val="001F2FCD"/>
    <w:rsid w:val="001F4B3C"/>
    <w:rsid w:val="00200C98"/>
    <w:rsid w:val="00203091"/>
    <w:rsid w:val="00205690"/>
    <w:rsid w:val="0020605C"/>
    <w:rsid w:val="00206994"/>
    <w:rsid w:val="002073DC"/>
    <w:rsid w:val="00214AF7"/>
    <w:rsid w:val="00216E2D"/>
    <w:rsid w:val="00224D06"/>
    <w:rsid w:val="00230814"/>
    <w:rsid w:val="002309BA"/>
    <w:rsid w:val="00233203"/>
    <w:rsid w:val="00233AB6"/>
    <w:rsid w:val="00233F72"/>
    <w:rsid w:val="002374E0"/>
    <w:rsid w:val="0024017E"/>
    <w:rsid w:val="0024108F"/>
    <w:rsid w:val="00243C12"/>
    <w:rsid w:val="00244802"/>
    <w:rsid w:val="00245B0E"/>
    <w:rsid w:val="002475C8"/>
    <w:rsid w:val="0024763C"/>
    <w:rsid w:val="002477B2"/>
    <w:rsid w:val="002509AC"/>
    <w:rsid w:val="002521D0"/>
    <w:rsid w:val="00252CE4"/>
    <w:rsid w:val="002571F9"/>
    <w:rsid w:val="00257BC0"/>
    <w:rsid w:val="00260879"/>
    <w:rsid w:val="00260A94"/>
    <w:rsid w:val="00261F13"/>
    <w:rsid w:val="0026260C"/>
    <w:rsid w:val="00263374"/>
    <w:rsid w:val="0026394D"/>
    <w:rsid w:val="00263D3A"/>
    <w:rsid w:val="00265294"/>
    <w:rsid w:val="0026747D"/>
    <w:rsid w:val="00270F5A"/>
    <w:rsid w:val="00271C60"/>
    <w:rsid w:val="00271DD4"/>
    <w:rsid w:val="002727B6"/>
    <w:rsid w:val="0027280C"/>
    <w:rsid w:val="00273DB3"/>
    <w:rsid w:val="002745B2"/>
    <w:rsid w:val="00276BA9"/>
    <w:rsid w:val="002774E0"/>
    <w:rsid w:val="002819D3"/>
    <w:rsid w:val="00281A05"/>
    <w:rsid w:val="002821DC"/>
    <w:rsid w:val="002832BB"/>
    <w:rsid w:val="00283A5C"/>
    <w:rsid w:val="0028420A"/>
    <w:rsid w:val="002854E4"/>
    <w:rsid w:val="00285C34"/>
    <w:rsid w:val="0028696F"/>
    <w:rsid w:val="00287095"/>
    <w:rsid w:val="002928C2"/>
    <w:rsid w:val="002942EA"/>
    <w:rsid w:val="002955BE"/>
    <w:rsid w:val="0029562E"/>
    <w:rsid w:val="00295766"/>
    <w:rsid w:val="00295EBF"/>
    <w:rsid w:val="002A2CE4"/>
    <w:rsid w:val="002A317E"/>
    <w:rsid w:val="002A59A4"/>
    <w:rsid w:val="002A5CB0"/>
    <w:rsid w:val="002A5EC6"/>
    <w:rsid w:val="002A7B92"/>
    <w:rsid w:val="002B1004"/>
    <w:rsid w:val="002B1882"/>
    <w:rsid w:val="002B293F"/>
    <w:rsid w:val="002B2B28"/>
    <w:rsid w:val="002B3EE0"/>
    <w:rsid w:val="002B3F47"/>
    <w:rsid w:val="002B47FD"/>
    <w:rsid w:val="002B519A"/>
    <w:rsid w:val="002B5669"/>
    <w:rsid w:val="002B589D"/>
    <w:rsid w:val="002B6123"/>
    <w:rsid w:val="002B73A1"/>
    <w:rsid w:val="002C471C"/>
    <w:rsid w:val="002C4CFF"/>
    <w:rsid w:val="002D54BF"/>
    <w:rsid w:val="002D5714"/>
    <w:rsid w:val="002D63AC"/>
    <w:rsid w:val="002D68CA"/>
    <w:rsid w:val="002D6CDD"/>
    <w:rsid w:val="002E066A"/>
    <w:rsid w:val="002E1C98"/>
    <w:rsid w:val="002E3EA6"/>
    <w:rsid w:val="002E48D5"/>
    <w:rsid w:val="002E5AAD"/>
    <w:rsid w:val="002E7831"/>
    <w:rsid w:val="002F011E"/>
    <w:rsid w:val="002F0C4D"/>
    <w:rsid w:val="002F0EFC"/>
    <w:rsid w:val="002F1029"/>
    <w:rsid w:val="002F16D0"/>
    <w:rsid w:val="002F26BD"/>
    <w:rsid w:val="002F3F3E"/>
    <w:rsid w:val="002F4117"/>
    <w:rsid w:val="002F4679"/>
    <w:rsid w:val="002F46BE"/>
    <w:rsid w:val="002F5009"/>
    <w:rsid w:val="002F5847"/>
    <w:rsid w:val="002F5FFB"/>
    <w:rsid w:val="00300976"/>
    <w:rsid w:val="0030164E"/>
    <w:rsid w:val="003022FD"/>
    <w:rsid w:val="00303B94"/>
    <w:rsid w:val="0030471A"/>
    <w:rsid w:val="003060FF"/>
    <w:rsid w:val="00310D91"/>
    <w:rsid w:val="003114C9"/>
    <w:rsid w:val="00311701"/>
    <w:rsid w:val="00317C07"/>
    <w:rsid w:val="003202BE"/>
    <w:rsid w:val="003236A8"/>
    <w:rsid w:val="00326CC4"/>
    <w:rsid w:val="00327171"/>
    <w:rsid w:val="0032790D"/>
    <w:rsid w:val="003302BB"/>
    <w:rsid w:val="00330753"/>
    <w:rsid w:val="00330F18"/>
    <w:rsid w:val="00330FF6"/>
    <w:rsid w:val="00331B48"/>
    <w:rsid w:val="00332629"/>
    <w:rsid w:val="003336A8"/>
    <w:rsid w:val="00333E06"/>
    <w:rsid w:val="00333EFD"/>
    <w:rsid w:val="0033558A"/>
    <w:rsid w:val="00337571"/>
    <w:rsid w:val="00340217"/>
    <w:rsid w:val="00342B00"/>
    <w:rsid w:val="00343F84"/>
    <w:rsid w:val="0034484E"/>
    <w:rsid w:val="00345939"/>
    <w:rsid w:val="003462C3"/>
    <w:rsid w:val="0034669B"/>
    <w:rsid w:val="0035128D"/>
    <w:rsid w:val="00352335"/>
    <w:rsid w:val="00352E50"/>
    <w:rsid w:val="003530AA"/>
    <w:rsid w:val="00354674"/>
    <w:rsid w:val="003561B0"/>
    <w:rsid w:val="00357BDC"/>
    <w:rsid w:val="00364947"/>
    <w:rsid w:val="00364D93"/>
    <w:rsid w:val="00370A55"/>
    <w:rsid w:val="003736D0"/>
    <w:rsid w:val="00374929"/>
    <w:rsid w:val="00374CCE"/>
    <w:rsid w:val="00375622"/>
    <w:rsid w:val="00375732"/>
    <w:rsid w:val="00375932"/>
    <w:rsid w:val="00375B84"/>
    <w:rsid w:val="00376727"/>
    <w:rsid w:val="003772C6"/>
    <w:rsid w:val="0038074C"/>
    <w:rsid w:val="00382DFA"/>
    <w:rsid w:val="00384EB1"/>
    <w:rsid w:val="00391112"/>
    <w:rsid w:val="003954DC"/>
    <w:rsid w:val="003959C6"/>
    <w:rsid w:val="00395C94"/>
    <w:rsid w:val="003A0698"/>
    <w:rsid w:val="003A0AA8"/>
    <w:rsid w:val="003A4705"/>
    <w:rsid w:val="003A48C5"/>
    <w:rsid w:val="003A765D"/>
    <w:rsid w:val="003B2394"/>
    <w:rsid w:val="003B5653"/>
    <w:rsid w:val="003B642C"/>
    <w:rsid w:val="003B694C"/>
    <w:rsid w:val="003C03BF"/>
    <w:rsid w:val="003C0FD4"/>
    <w:rsid w:val="003C228C"/>
    <w:rsid w:val="003C3DA2"/>
    <w:rsid w:val="003C3FA8"/>
    <w:rsid w:val="003C4BFD"/>
    <w:rsid w:val="003C536B"/>
    <w:rsid w:val="003C623E"/>
    <w:rsid w:val="003D2714"/>
    <w:rsid w:val="003D341A"/>
    <w:rsid w:val="003D4AFF"/>
    <w:rsid w:val="003D71AD"/>
    <w:rsid w:val="003D7A71"/>
    <w:rsid w:val="003E183D"/>
    <w:rsid w:val="003E2497"/>
    <w:rsid w:val="003E30A3"/>
    <w:rsid w:val="003E51B5"/>
    <w:rsid w:val="003E6D04"/>
    <w:rsid w:val="003F268D"/>
    <w:rsid w:val="003F41D5"/>
    <w:rsid w:val="003F51B5"/>
    <w:rsid w:val="003F58C3"/>
    <w:rsid w:val="003F5A21"/>
    <w:rsid w:val="003F7A47"/>
    <w:rsid w:val="003F7BAB"/>
    <w:rsid w:val="003F7CD9"/>
    <w:rsid w:val="00401407"/>
    <w:rsid w:val="00403DC6"/>
    <w:rsid w:val="00404D55"/>
    <w:rsid w:val="00405382"/>
    <w:rsid w:val="00405C10"/>
    <w:rsid w:val="004064FC"/>
    <w:rsid w:val="004069A1"/>
    <w:rsid w:val="00413196"/>
    <w:rsid w:val="00413B4D"/>
    <w:rsid w:val="00413F84"/>
    <w:rsid w:val="004155E0"/>
    <w:rsid w:val="004225D3"/>
    <w:rsid w:val="00422EB1"/>
    <w:rsid w:val="004233D7"/>
    <w:rsid w:val="0042592D"/>
    <w:rsid w:val="00426758"/>
    <w:rsid w:val="00427116"/>
    <w:rsid w:val="004272AB"/>
    <w:rsid w:val="004274E2"/>
    <w:rsid w:val="004300F4"/>
    <w:rsid w:val="0043049D"/>
    <w:rsid w:val="004322A1"/>
    <w:rsid w:val="00432FA9"/>
    <w:rsid w:val="00433CFE"/>
    <w:rsid w:val="00434CFC"/>
    <w:rsid w:val="004351D4"/>
    <w:rsid w:val="00435CF1"/>
    <w:rsid w:val="00442323"/>
    <w:rsid w:val="004429FE"/>
    <w:rsid w:val="00443A45"/>
    <w:rsid w:val="0044503D"/>
    <w:rsid w:val="004461C1"/>
    <w:rsid w:val="004522B4"/>
    <w:rsid w:val="004552C0"/>
    <w:rsid w:val="0046136F"/>
    <w:rsid w:val="00461C91"/>
    <w:rsid w:val="00463A38"/>
    <w:rsid w:val="00466522"/>
    <w:rsid w:val="00466783"/>
    <w:rsid w:val="004667F4"/>
    <w:rsid w:val="00473815"/>
    <w:rsid w:val="004764B7"/>
    <w:rsid w:val="00477F48"/>
    <w:rsid w:val="004814EE"/>
    <w:rsid w:val="004825A4"/>
    <w:rsid w:val="004834C2"/>
    <w:rsid w:val="00487122"/>
    <w:rsid w:val="004875D4"/>
    <w:rsid w:val="004902CD"/>
    <w:rsid w:val="00490436"/>
    <w:rsid w:val="004906E7"/>
    <w:rsid w:val="00491914"/>
    <w:rsid w:val="00497F72"/>
    <w:rsid w:val="004A0853"/>
    <w:rsid w:val="004A0928"/>
    <w:rsid w:val="004A2427"/>
    <w:rsid w:val="004A2610"/>
    <w:rsid w:val="004A2FFA"/>
    <w:rsid w:val="004A59EE"/>
    <w:rsid w:val="004A5ECB"/>
    <w:rsid w:val="004A6697"/>
    <w:rsid w:val="004A6A51"/>
    <w:rsid w:val="004A770A"/>
    <w:rsid w:val="004B05C6"/>
    <w:rsid w:val="004B170D"/>
    <w:rsid w:val="004B7AEB"/>
    <w:rsid w:val="004B7F22"/>
    <w:rsid w:val="004C125F"/>
    <w:rsid w:val="004C1B93"/>
    <w:rsid w:val="004C1DDD"/>
    <w:rsid w:val="004C3811"/>
    <w:rsid w:val="004D05A3"/>
    <w:rsid w:val="004D0662"/>
    <w:rsid w:val="004D0C10"/>
    <w:rsid w:val="004D1398"/>
    <w:rsid w:val="004D236C"/>
    <w:rsid w:val="004D3126"/>
    <w:rsid w:val="004D3786"/>
    <w:rsid w:val="004E010D"/>
    <w:rsid w:val="004E139C"/>
    <w:rsid w:val="004E1814"/>
    <w:rsid w:val="004E2E18"/>
    <w:rsid w:val="004E348A"/>
    <w:rsid w:val="004E47D3"/>
    <w:rsid w:val="004E6810"/>
    <w:rsid w:val="004F0244"/>
    <w:rsid w:val="004F11E6"/>
    <w:rsid w:val="004F15AF"/>
    <w:rsid w:val="004F1965"/>
    <w:rsid w:val="004F2C63"/>
    <w:rsid w:val="004F66DB"/>
    <w:rsid w:val="0050143A"/>
    <w:rsid w:val="0050286F"/>
    <w:rsid w:val="00504950"/>
    <w:rsid w:val="00504B57"/>
    <w:rsid w:val="00505561"/>
    <w:rsid w:val="00505952"/>
    <w:rsid w:val="00505D43"/>
    <w:rsid w:val="0050757E"/>
    <w:rsid w:val="005108FD"/>
    <w:rsid w:val="00510DEC"/>
    <w:rsid w:val="00511B13"/>
    <w:rsid w:val="005161E0"/>
    <w:rsid w:val="0051729F"/>
    <w:rsid w:val="00521D23"/>
    <w:rsid w:val="00521F1B"/>
    <w:rsid w:val="0052239C"/>
    <w:rsid w:val="00532320"/>
    <w:rsid w:val="00532B2B"/>
    <w:rsid w:val="00534617"/>
    <w:rsid w:val="005363D2"/>
    <w:rsid w:val="00536FD4"/>
    <w:rsid w:val="00537118"/>
    <w:rsid w:val="00537525"/>
    <w:rsid w:val="00537FF8"/>
    <w:rsid w:val="00540034"/>
    <w:rsid w:val="00540158"/>
    <w:rsid w:val="00540A5F"/>
    <w:rsid w:val="005410EC"/>
    <w:rsid w:val="0054135B"/>
    <w:rsid w:val="00541FE8"/>
    <w:rsid w:val="00542668"/>
    <w:rsid w:val="00543A84"/>
    <w:rsid w:val="0054418D"/>
    <w:rsid w:val="0055018B"/>
    <w:rsid w:val="00550231"/>
    <w:rsid w:val="00551FCF"/>
    <w:rsid w:val="00553690"/>
    <w:rsid w:val="00555257"/>
    <w:rsid w:val="0055629C"/>
    <w:rsid w:val="0056144B"/>
    <w:rsid w:val="0056199B"/>
    <w:rsid w:val="005647C1"/>
    <w:rsid w:val="0056635D"/>
    <w:rsid w:val="0056789B"/>
    <w:rsid w:val="00570882"/>
    <w:rsid w:val="0057454B"/>
    <w:rsid w:val="00574791"/>
    <w:rsid w:val="00576A2D"/>
    <w:rsid w:val="00576ECE"/>
    <w:rsid w:val="005773E4"/>
    <w:rsid w:val="00583235"/>
    <w:rsid w:val="00585DFA"/>
    <w:rsid w:val="00591B4B"/>
    <w:rsid w:val="00592412"/>
    <w:rsid w:val="005959C2"/>
    <w:rsid w:val="00595A1B"/>
    <w:rsid w:val="00597035"/>
    <w:rsid w:val="005A1647"/>
    <w:rsid w:val="005A1FBC"/>
    <w:rsid w:val="005A316D"/>
    <w:rsid w:val="005A54D3"/>
    <w:rsid w:val="005A6286"/>
    <w:rsid w:val="005B20E2"/>
    <w:rsid w:val="005B3497"/>
    <w:rsid w:val="005B363E"/>
    <w:rsid w:val="005B45D8"/>
    <w:rsid w:val="005B4695"/>
    <w:rsid w:val="005B6634"/>
    <w:rsid w:val="005B698F"/>
    <w:rsid w:val="005C1C21"/>
    <w:rsid w:val="005C220E"/>
    <w:rsid w:val="005C33D0"/>
    <w:rsid w:val="005C5E2B"/>
    <w:rsid w:val="005D2804"/>
    <w:rsid w:val="005D3BB2"/>
    <w:rsid w:val="005D4AE4"/>
    <w:rsid w:val="005D6E5C"/>
    <w:rsid w:val="005D6E9C"/>
    <w:rsid w:val="005D7363"/>
    <w:rsid w:val="005E6F5F"/>
    <w:rsid w:val="005E7279"/>
    <w:rsid w:val="005F437B"/>
    <w:rsid w:val="005F5B87"/>
    <w:rsid w:val="005F5E08"/>
    <w:rsid w:val="005F73C9"/>
    <w:rsid w:val="005F7614"/>
    <w:rsid w:val="00600465"/>
    <w:rsid w:val="00600DA0"/>
    <w:rsid w:val="00601CEA"/>
    <w:rsid w:val="00602306"/>
    <w:rsid w:val="00605077"/>
    <w:rsid w:val="00605A8A"/>
    <w:rsid w:val="00610772"/>
    <w:rsid w:val="00610942"/>
    <w:rsid w:val="00616A6A"/>
    <w:rsid w:val="00621F05"/>
    <w:rsid w:val="00623D48"/>
    <w:rsid w:val="006245CA"/>
    <w:rsid w:val="00625B3A"/>
    <w:rsid w:val="00625E22"/>
    <w:rsid w:val="0062643A"/>
    <w:rsid w:val="006278C2"/>
    <w:rsid w:val="006279BC"/>
    <w:rsid w:val="00634779"/>
    <w:rsid w:val="00635958"/>
    <w:rsid w:val="006365E6"/>
    <w:rsid w:val="0063763C"/>
    <w:rsid w:val="00640E64"/>
    <w:rsid w:val="006413DE"/>
    <w:rsid w:val="006423AC"/>
    <w:rsid w:val="006453BE"/>
    <w:rsid w:val="0064610E"/>
    <w:rsid w:val="0064753E"/>
    <w:rsid w:val="0065032C"/>
    <w:rsid w:val="00650A25"/>
    <w:rsid w:val="00652114"/>
    <w:rsid w:val="006532FD"/>
    <w:rsid w:val="00656257"/>
    <w:rsid w:val="00656286"/>
    <w:rsid w:val="0067040E"/>
    <w:rsid w:val="0067239E"/>
    <w:rsid w:val="00673AC9"/>
    <w:rsid w:val="0067536D"/>
    <w:rsid w:val="0067604B"/>
    <w:rsid w:val="006844AC"/>
    <w:rsid w:val="00685B73"/>
    <w:rsid w:val="00686777"/>
    <w:rsid w:val="00686EE5"/>
    <w:rsid w:val="0069204F"/>
    <w:rsid w:val="00693936"/>
    <w:rsid w:val="00693D77"/>
    <w:rsid w:val="00694176"/>
    <w:rsid w:val="0069780A"/>
    <w:rsid w:val="006A1140"/>
    <w:rsid w:val="006A3564"/>
    <w:rsid w:val="006A3CC1"/>
    <w:rsid w:val="006A4273"/>
    <w:rsid w:val="006A42FB"/>
    <w:rsid w:val="006B11D6"/>
    <w:rsid w:val="006B1ADE"/>
    <w:rsid w:val="006B2C22"/>
    <w:rsid w:val="006B4896"/>
    <w:rsid w:val="006B7B56"/>
    <w:rsid w:val="006C01E4"/>
    <w:rsid w:val="006C14EB"/>
    <w:rsid w:val="006C1682"/>
    <w:rsid w:val="006C3B42"/>
    <w:rsid w:val="006D011C"/>
    <w:rsid w:val="006D32BE"/>
    <w:rsid w:val="006D3315"/>
    <w:rsid w:val="006D51A0"/>
    <w:rsid w:val="006D6BD2"/>
    <w:rsid w:val="006E1879"/>
    <w:rsid w:val="006E1C4F"/>
    <w:rsid w:val="006E2E70"/>
    <w:rsid w:val="006E4C66"/>
    <w:rsid w:val="006E7468"/>
    <w:rsid w:val="006E751B"/>
    <w:rsid w:val="006F1594"/>
    <w:rsid w:val="006F15B9"/>
    <w:rsid w:val="006F3214"/>
    <w:rsid w:val="006F3CE6"/>
    <w:rsid w:val="006F4B16"/>
    <w:rsid w:val="006F5880"/>
    <w:rsid w:val="006F6D1C"/>
    <w:rsid w:val="00705060"/>
    <w:rsid w:val="00706941"/>
    <w:rsid w:val="00712835"/>
    <w:rsid w:val="00714C47"/>
    <w:rsid w:val="0071665B"/>
    <w:rsid w:val="00717C0F"/>
    <w:rsid w:val="00721635"/>
    <w:rsid w:val="00722597"/>
    <w:rsid w:val="00722D17"/>
    <w:rsid w:val="00727EAD"/>
    <w:rsid w:val="0073028C"/>
    <w:rsid w:val="007330A9"/>
    <w:rsid w:val="00733524"/>
    <w:rsid w:val="00741D1A"/>
    <w:rsid w:val="007425ED"/>
    <w:rsid w:val="0074428F"/>
    <w:rsid w:val="007467CE"/>
    <w:rsid w:val="00750023"/>
    <w:rsid w:val="00752404"/>
    <w:rsid w:val="00753DC1"/>
    <w:rsid w:val="007554FF"/>
    <w:rsid w:val="00757156"/>
    <w:rsid w:val="00763E6E"/>
    <w:rsid w:val="007656F3"/>
    <w:rsid w:val="00767D20"/>
    <w:rsid w:val="00770FC8"/>
    <w:rsid w:val="00772987"/>
    <w:rsid w:val="007731A4"/>
    <w:rsid w:val="00777239"/>
    <w:rsid w:val="00777552"/>
    <w:rsid w:val="007810E4"/>
    <w:rsid w:val="00781496"/>
    <w:rsid w:val="00781586"/>
    <w:rsid w:val="007820A4"/>
    <w:rsid w:val="00786AFF"/>
    <w:rsid w:val="00790299"/>
    <w:rsid w:val="0079104F"/>
    <w:rsid w:val="00794C5C"/>
    <w:rsid w:val="0079548C"/>
    <w:rsid w:val="00795A31"/>
    <w:rsid w:val="007961C7"/>
    <w:rsid w:val="00796A7A"/>
    <w:rsid w:val="00796FD8"/>
    <w:rsid w:val="007973C5"/>
    <w:rsid w:val="007A0A51"/>
    <w:rsid w:val="007A47D9"/>
    <w:rsid w:val="007A5520"/>
    <w:rsid w:val="007A5961"/>
    <w:rsid w:val="007B0958"/>
    <w:rsid w:val="007B16E4"/>
    <w:rsid w:val="007B569E"/>
    <w:rsid w:val="007B6F00"/>
    <w:rsid w:val="007B7CF8"/>
    <w:rsid w:val="007C1033"/>
    <w:rsid w:val="007C1B3A"/>
    <w:rsid w:val="007C311F"/>
    <w:rsid w:val="007C510E"/>
    <w:rsid w:val="007C545F"/>
    <w:rsid w:val="007C5BBE"/>
    <w:rsid w:val="007D119E"/>
    <w:rsid w:val="007D2A69"/>
    <w:rsid w:val="007D46F3"/>
    <w:rsid w:val="007D76BA"/>
    <w:rsid w:val="007E0FA7"/>
    <w:rsid w:val="007E43F9"/>
    <w:rsid w:val="007E4818"/>
    <w:rsid w:val="007E6383"/>
    <w:rsid w:val="007E7793"/>
    <w:rsid w:val="007F0082"/>
    <w:rsid w:val="007F15FA"/>
    <w:rsid w:val="007F1DAD"/>
    <w:rsid w:val="007F1E33"/>
    <w:rsid w:val="007F25DA"/>
    <w:rsid w:val="007F3263"/>
    <w:rsid w:val="007F40DA"/>
    <w:rsid w:val="007F474D"/>
    <w:rsid w:val="007F73E1"/>
    <w:rsid w:val="00802BF1"/>
    <w:rsid w:val="00803773"/>
    <w:rsid w:val="00803EF8"/>
    <w:rsid w:val="00805B28"/>
    <w:rsid w:val="0080706A"/>
    <w:rsid w:val="008118A9"/>
    <w:rsid w:val="00812377"/>
    <w:rsid w:val="00812774"/>
    <w:rsid w:val="008128ED"/>
    <w:rsid w:val="00817DD1"/>
    <w:rsid w:val="0082103B"/>
    <w:rsid w:val="00822944"/>
    <w:rsid w:val="00824B20"/>
    <w:rsid w:val="0082680F"/>
    <w:rsid w:val="00830762"/>
    <w:rsid w:val="008325EB"/>
    <w:rsid w:val="008347CC"/>
    <w:rsid w:val="008365EC"/>
    <w:rsid w:val="00840D87"/>
    <w:rsid w:val="00842019"/>
    <w:rsid w:val="00845D2F"/>
    <w:rsid w:val="0085092C"/>
    <w:rsid w:val="008555C9"/>
    <w:rsid w:val="00855824"/>
    <w:rsid w:val="0085624B"/>
    <w:rsid w:val="00856F1A"/>
    <w:rsid w:val="00861750"/>
    <w:rsid w:val="00861FFD"/>
    <w:rsid w:val="008657EB"/>
    <w:rsid w:val="00867D25"/>
    <w:rsid w:val="00870492"/>
    <w:rsid w:val="008722DC"/>
    <w:rsid w:val="00873126"/>
    <w:rsid w:val="008755EC"/>
    <w:rsid w:val="0087592D"/>
    <w:rsid w:val="008760E4"/>
    <w:rsid w:val="00877A83"/>
    <w:rsid w:val="00877E46"/>
    <w:rsid w:val="008804C9"/>
    <w:rsid w:val="00880D19"/>
    <w:rsid w:val="0089241E"/>
    <w:rsid w:val="0089443D"/>
    <w:rsid w:val="0089481D"/>
    <w:rsid w:val="008964D0"/>
    <w:rsid w:val="00897BB6"/>
    <w:rsid w:val="00897FD2"/>
    <w:rsid w:val="008A02FE"/>
    <w:rsid w:val="008A4720"/>
    <w:rsid w:val="008A4EF0"/>
    <w:rsid w:val="008A5B66"/>
    <w:rsid w:val="008A70BD"/>
    <w:rsid w:val="008A7220"/>
    <w:rsid w:val="008A7775"/>
    <w:rsid w:val="008B1A3C"/>
    <w:rsid w:val="008B1A9D"/>
    <w:rsid w:val="008B1B5C"/>
    <w:rsid w:val="008B505A"/>
    <w:rsid w:val="008B5477"/>
    <w:rsid w:val="008B564F"/>
    <w:rsid w:val="008C04F5"/>
    <w:rsid w:val="008C1DAD"/>
    <w:rsid w:val="008C3847"/>
    <w:rsid w:val="008C406C"/>
    <w:rsid w:val="008C4E11"/>
    <w:rsid w:val="008C6A87"/>
    <w:rsid w:val="008C71B1"/>
    <w:rsid w:val="008D1E91"/>
    <w:rsid w:val="008D2C15"/>
    <w:rsid w:val="008D2C1E"/>
    <w:rsid w:val="008D3F87"/>
    <w:rsid w:val="008E0A00"/>
    <w:rsid w:val="008E198B"/>
    <w:rsid w:val="008E301B"/>
    <w:rsid w:val="008E3A46"/>
    <w:rsid w:val="008E3B01"/>
    <w:rsid w:val="008E4131"/>
    <w:rsid w:val="008F4FA7"/>
    <w:rsid w:val="008F5237"/>
    <w:rsid w:val="008F567D"/>
    <w:rsid w:val="008F6DF8"/>
    <w:rsid w:val="00900196"/>
    <w:rsid w:val="00901C7B"/>
    <w:rsid w:val="00901EAE"/>
    <w:rsid w:val="009032C3"/>
    <w:rsid w:val="0090640C"/>
    <w:rsid w:val="00906603"/>
    <w:rsid w:val="009106CA"/>
    <w:rsid w:val="009108A8"/>
    <w:rsid w:val="0091355C"/>
    <w:rsid w:val="00914045"/>
    <w:rsid w:val="00916D0C"/>
    <w:rsid w:val="00917B2C"/>
    <w:rsid w:val="0092396B"/>
    <w:rsid w:val="0092488F"/>
    <w:rsid w:val="009314F9"/>
    <w:rsid w:val="00933473"/>
    <w:rsid w:val="0093384A"/>
    <w:rsid w:val="00936A39"/>
    <w:rsid w:val="009406AA"/>
    <w:rsid w:val="0094174A"/>
    <w:rsid w:val="00941911"/>
    <w:rsid w:val="00941BB8"/>
    <w:rsid w:val="00942367"/>
    <w:rsid w:val="00942460"/>
    <w:rsid w:val="0094320F"/>
    <w:rsid w:val="009443D3"/>
    <w:rsid w:val="00952A9E"/>
    <w:rsid w:val="0095366E"/>
    <w:rsid w:val="0095396C"/>
    <w:rsid w:val="00954287"/>
    <w:rsid w:val="00954460"/>
    <w:rsid w:val="0095640A"/>
    <w:rsid w:val="00964FBD"/>
    <w:rsid w:val="009656BD"/>
    <w:rsid w:val="00967BB7"/>
    <w:rsid w:val="0097074E"/>
    <w:rsid w:val="00970D47"/>
    <w:rsid w:val="0097153A"/>
    <w:rsid w:val="00971D80"/>
    <w:rsid w:val="009727AB"/>
    <w:rsid w:val="00972BB9"/>
    <w:rsid w:val="00976F44"/>
    <w:rsid w:val="00977A98"/>
    <w:rsid w:val="00981098"/>
    <w:rsid w:val="00983EB4"/>
    <w:rsid w:val="009843D6"/>
    <w:rsid w:val="009850E7"/>
    <w:rsid w:val="00985F88"/>
    <w:rsid w:val="009861D2"/>
    <w:rsid w:val="009914C0"/>
    <w:rsid w:val="00991A03"/>
    <w:rsid w:val="009920B4"/>
    <w:rsid w:val="00992256"/>
    <w:rsid w:val="0099254A"/>
    <w:rsid w:val="0099339D"/>
    <w:rsid w:val="009950BC"/>
    <w:rsid w:val="009967B4"/>
    <w:rsid w:val="009A071C"/>
    <w:rsid w:val="009A0BA7"/>
    <w:rsid w:val="009A0C85"/>
    <w:rsid w:val="009A21D0"/>
    <w:rsid w:val="009A2F7A"/>
    <w:rsid w:val="009A4A54"/>
    <w:rsid w:val="009A6BD8"/>
    <w:rsid w:val="009B101E"/>
    <w:rsid w:val="009B1B10"/>
    <w:rsid w:val="009B2B84"/>
    <w:rsid w:val="009B2D04"/>
    <w:rsid w:val="009B3AAC"/>
    <w:rsid w:val="009B498B"/>
    <w:rsid w:val="009B5F2C"/>
    <w:rsid w:val="009B607D"/>
    <w:rsid w:val="009B6644"/>
    <w:rsid w:val="009B7128"/>
    <w:rsid w:val="009B7F5D"/>
    <w:rsid w:val="009C20E4"/>
    <w:rsid w:val="009C2135"/>
    <w:rsid w:val="009C5966"/>
    <w:rsid w:val="009C68F2"/>
    <w:rsid w:val="009D3E10"/>
    <w:rsid w:val="009D472F"/>
    <w:rsid w:val="009E07AB"/>
    <w:rsid w:val="009E2350"/>
    <w:rsid w:val="009E2617"/>
    <w:rsid w:val="009E42D5"/>
    <w:rsid w:val="009E7118"/>
    <w:rsid w:val="009E76D6"/>
    <w:rsid w:val="009E7906"/>
    <w:rsid w:val="009F1FD0"/>
    <w:rsid w:val="009F213A"/>
    <w:rsid w:val="009F29B7"/>
    <w:rsid w:val="009F468A"/>
    <w:rsid w:val="009F4EB0"/>
    <w:rsid w:val="009F6DB7"/>
    <w:rsid w:val="00A01E79"/>
    <w:rsid w:val="00A021E1"/>
    <w:rsid w:val="00A02D43"/>
    <w:rsid w:val="00A03462"/>
    <w:rsid w:val="00A03911"/>
    <w:rsid w:val="00A03938"/>
    <w:rsid w:val="00A0399E"/>
    <w:rsid w:val="00A04F8D"/>
    <w:rsid w:val="00A05B7A"/>
    <w:rsid w:val="00A07643"/>
    <w:rsid w:val="00A07DD5"/>
    <w:rsid w:val="00A1593A"/>
    <w:rsid w:val="00A15B59"/>
    <w:rsid w:val="00A16CFC"/>
    <w:rsid w:val="00A17CF4"/>
    <w:rsid w:val="00A17E76"/>
    <w:rsid w:val="00A2117E"/>
    <w:rsid w:val="00A21760"/>
    <w:rsid w:val="00A22E10"/>
    <w:rsid w:val="00A22E3D"/>
    <w:rsid w:val="00A2577A"/>
    <w:rsid w:val="00A25A2E"/>
    <w:rsid w:val="00A25C1D"/>
    <w:rsid w:val="00A30069"/>
    <w:rsid w:val="00A31469"/>
    <w:rsid w:val="00A32306"/>
    <w:rsid w:val="00A3274D"/>
    <w:rsid w:val="00A35096"/>
    <w:rsid w:val="00A4304C"/>
    <w:rsid w:val="00A4327E"/>
    <w:rsid w:val="00A4513B"/>
    <w:rsid w:val="00A45383"/>
    <w:rsid w:val="00A45E61"/>
    <w:rsid w:val="00A50B3C"/>
    <w:rsid w:val="00A5113B"/>
    <w:rsid w:val="00A52AE8"/>
    <w:rsid w:val="00A52E1B"/>
    <w:rsid w:val="00A5309D"/>
    <w:rsid w:val="00A53D31"/>
    <w:rsid w:val="00A56ADB"/>
    <w:rsid w:val="00A57F3E"/>
    <w:rsid w:val="00A61781"/>
    <w:rsid w:val="00A62E0A"/>
    <w:rsid w:val="00A63491"/>
    <w:rsid w:val="00A712A9"/>
    <w:rsid w:val="00A7133A"/>
    <w:rsid w:val="00A73C0C"/>
    <w:rsid w:val="00A74CAA"/>
    <w:rsid w:val="00A74F10"/>
    <w:rsid w:val="00A75D2F"/>
    <w:rsid w:val="00A76EEF"/>
    <w:rsid w:val="00A80BB7"/>
    <w:rsid w:val="00A82E66"/>
    <w:rsid w:val="00A849A7"/>
    <w:rsid w:val="00A90BB2"/>
    <w:rsid w:val="00A91CA3"/>
    <w:rsid w:val="00A92EB5"/>
    <w:rsid w:val="00A93668"/>
    <w:rsid w:val="00A960B5"/>
    <w:rsid w:val="00A97DC8"/>
    <w:rsid w:val="00AA1B42"/>
    <w:rsid w:val="00AA1E4C"/>
    <w:rsid w:val="00AA21BF"/>
    <w:rsid w:val="00AA2BB1"/>
    <w:rsid w:val="00AA40E6"/>
    <w:rsid w:val="00AA63AC"/>
    <w:rsid w:val="00AA6428"/>
    <w:rsid w:val="00AA77E1"/>
    <w:rsid w:val="00AA798B"/>
    <w:rsid w:val="00AB17CC"/>
    <w:rsid w:val="00AB7CD5"/>
    <w:rsid w:val="00AB7F81"/>
    <w:rsid w:val="00AC67EB"/>
    <w:rsid w:val="00AC7779"/>
    <w:rsid w:val="00AD0C45"/>
    <w:rsid w:val="00AD3B40"/>
    <w:rsid w:val="00AD3C34"/>
    <w:rsid w:val="00AD4523"/>
    <w:rsid w:val="00AE1AD8"/>
    <w:rsid w:val="00AE65C1"/>
    <w:rsid w:val="00AF04D6"/>
    <w:rsid w:val="00AF1830"/>
    <w:rsid w:val="00AF4094"/>
    <w:rsid w:val="00AF4BA0"/>
    <w:rsid w:val="00AF60A8"/>
    <w:rsid w:val="00AF6A31"/>
    <w:rsid w:val="00AF75FF"/>
    <w:rsid w:val="00AF7AF6"/>
    <w:rsid w:val="00B003D0"/>
    <w:rsid w:val="00B01316"/>
    <w:rsid w:val="00B0234D"/>
    <w:rsid w:val="00B0358F"/>
    <w:rsid w:val="00B05EE4"/>
    <w:rsid w:val="00B067FB"/>
    <w:rsid w:val="00B21786"/>
    <w:rsid w:val="00B23ADC"/>
    <w:rsid w:val="00B24763"/>
    <w:rsid w:val="00B261E4"/>
    <w:rsid w:val="00B32C6C"/>
    <w:rsid w:val="00B35948"/>
    <w:rsid w:val="00B3652D"/>
    <w:rsid w:val="00B36543"/>
    <w:rsid w:val="00B417C7"/>
    <w:rsid w:val="00B43DFE"/>
    <w:rsid w:val="00B447DA"/>
    <w:rsid w:val="00B459AC"/>
    <w:rsid w:val="00B46F31"/>
    <w:rsid w:val="00B504A9"/>
    <w:rsid w:val="00B50E37"/>
    <w:rsid w:val="00B52447"/>
    <w:rsid w:val="00B55050"/>
    <w:rsid w:val="00B55A16"/>
    <w:rsid w:val="00B55AA5"/>
    <w:rsid w:val="00B56852"/>
    <w:rsid w:val="00B579CC"/>
    <w:rsid w:val="00B62083"/>
    <w:rsid w:val="00B62907"/>
    <w:rsid w:val="00B6314A"/>
    <w:rsid w:val="00B652E5"/>
    <w:rsid w:val="00B6593C"/>
    <w:rsid w:val="00B65B12"/>
    <w:rsid w:val="00B72C80"/>
    <w:rsid w:val="00B72FD9"/>
    <w:rsid w:val="00B7348B"/>
    <w:rsid w:val="00B738EE"/>
    <w:rsid w:val="00B751E7"/>
    <w:rsid w:val="00B75287"/>
    <w:rsid w:val="00B80242"/>
    <w:rsid w:val="00B8151B"/>
    <w:rsid w:val="00B84E30"/>
    <w:rsid w:val="00B8574A"/>
    <w:rsid w:val="00B86565"/>
    <w:rsid w:val="00B86D71"/>
    <w:rsid w:val="00B86FDB"/>
    <w:rsid w:val="00B91284"/>
    <w:rsid w:val="00B97DC2"/>
    <w:rsid w:val="00BA0947"/>
    <w:rsid w:val="00BA2896"/>
    <w:rsid w:val="00BA4280"/>
    <w:rsid w:val="00BA542D"/>
    <w:rsid w:val="00BA702C"/>
    <w:rsid w:val="00BA793C"/>
    <w:rsid w:val="00BA7B52"/>
    <w:rsid w:val="00BA7EE0"/>
    <w:rsid w:val="00BB0B7D"/>
    <w:rsid w:val="00BB25F2"/>
    <w:rsid w:val="00BB2E29"/>
    <w:rsid w:val="00BB3FB0"/>
    <w:rsid w:val="00BC2FA7"/>
    <w:rsid w:val="00BC4272"/>
    <w:rsid w:val="00BC5CDF"/>
    <w:rsid w:val="00BC731B"/>
    <w:rsid w:val="00BC7E1C"/>
    <w:rsid w:val="00BD168C"/>
    <w:rsid w:val="00BD2C35"/>
    <w:rsid w:val="00BD34CA"/>
    <w:rsid w:val="00BD7E82"/>
    <w:rsid w:val="00BD7FC5"/>
    <w:rsid w:val="00BE4056"/>
    <w:rsid w:val="00BF0810"/>
    <w:rsid w:val="00BF09DF"/>
    <w:rsid w:val="00BF1871"/>
    <w:rsid w:val="00BF24BB"/>
    <w:rsid w:val="00BF29D2"/>
    <w:rsid w:val="00BF401D"/>
    <w:rsid w:val="00BF5A2C"/>
    <w:rsid w:val="00BF60F7"/>
    <w:rsid w:val="00BF6BE2"/>
    <w:rsid w:val="00BF7310"/>
    <w:rsid w:val="00C00C5E"/>
    <w:rsid w:val="00C01CBC"/>
    <w:rsid w:val="00C029DC"/>
    <w:rsid w:val="00C043D3"/>
    <w:rsid w:val="00C05DDC"/>
    <w:rsid w:val="00C0682D"/>
    <w:rsid w:val="00C0735B"/>
    <w:rsid w:val="00C10439"/>
    <w:rsid w:val="00C113CB"/>
    <w:rsid w:val="00C13599"/>
    <w:rsid w:val="00C13C5A"/>
    <w:rsid w:val="00C16D06"/>
    <w:rsid w:val="00C17A56"/>
    <w:rsid w:val="00C2138F"/>
    <w:rsid w:val="00C25007"/>
    <w:rsid w:val="00C25C30"/>
    <w:rsid w:val="00C27EDE"/>
    <w:rsid w:val="00C30902"/>
    <w:rsid w:val="00C31026"/>
    <w:rsid w:val="00C315DD"/>
    <w:rsid w:val="00C31746"/>
    <w:rsid w:val="00C31B4C"/>
    <w:rsid w:val="00C32D6A"/>
    <w:rsid w:val="00C33521"/>
    <w:rsid w:val="00C34502"/>
    <w:rsid w:val="00C349BB"/>
    <w:rsid w:val="00C35AFF"/>
    <w:rsid w:val="00C35F8E"/>
    <w:rsid w:val="00C368BC"/>
    <w:rsid w:val="00C36BCF"/>
    <w:rsid w:val="00C37934"/>
    <w:rsid w:val="00C40084"/>
    <w:rsid w:val="00C41E33"/>
    <w:rsid w:val="00C42581"/>
    <w:rsid w:val="00C4292D"/>
    <w:rsid w:val="00C430D4"/>
    <w:rsid w:val="00C44465"/>
    <w:rsid w:val="00C46106"/>
    <w:rsid w:val="00C50E7B"/>
    <w:rsid w:val="00C51624"/>
    <w:rsid w:val="00C52F32"/>
    <w:rsid w:val="00C53AA7"/>
    <w:rsid w:val="00C54488"/>
    <w:rsid w:val="00C54E95"/>
    <w:rsid w:val="00C61E5A"/>
    <w:rsid w:val="00C63C89"/>
    <w:rsid w:val="00C65D6D"/>
    <w:rsid w:val="00C71319"/>
    <w:rsid w:val="00C73113"/>
    <w:rsid w:val="00C82F14"/>
    <w:rsid w:val="00C83665"/>
    <w:rsid w:val="00C853FD"/>
    <w:rsid w:val="00C87A7A"/>
    <w:rsid w:val="00C87FD3"/>
    <w:rsid w:val="00C9200A"/>
    <w:rsid w:val="00C9338E"/>
    <w:rsid w:val="00C94B16"/>
    <w:rsid w:val="00C9626D"/>
    <w:rsid w:val="00C977C4"/>
    <w:rsid w:val="00CA0FCF"/>
    <w:rsid w:val="00CA188A"/>
    <w:rsid w:val="00CA1F7D"/>
    <w:rsid w:val="00CA2396"/>
    <w:rsid w:val="00CA2BA3"/>
    <w:rsid w:val="00CA2FC5"/>
    <w:rsid w:val="00CA3895"/>
    <w:rsid w:val="00CA5543"/>
    <w:rsid w:val="00CA56C0"/>
    <w:rsid w:val="00CA6E40"/>
    <w:rsid w:val="00CA79A4"/>
    <w:rsid w:val="00CB008D"/>
    <w:rsid w:val="00CB1E89"/>
    <w:rsid w:val="00CB41FA"/>
    <w:rsid w:val="00CB5C82"/>
    <w:rsid w:val="00CB5EF8"/>
    <w:rsid w:val="00CB620D"/>
    <w:rsid w:val="00CB623D"/>
    <w:rsid w:val="00CC0F04"/>
    <w:rsid w:val="00CC14F5"/>
    <w:rsid w:val="00CC40E9"/>
    <w:rsid w:val="00CC777F"/>
    <w:rsid w:val="00CD1D8E"/>
    <w:rsid w:val="00CD2871"/>
    <w:rsid w:val="00CD3BC8"/>
    <w:rsid w:val="00CD6CE8"/>
    <w:rsid w:val="00CE14FF"/>
    <w:rsid w:val="00CE3C0A"/>
    <w:rsid w:val="00CE4FD4"/>
    <w:rsid w:val="00CE74ED"/>
    <w:rsid w:val="00CF1A02"/>
    <w:rsid w:val="00CF3561"/>
    <w:rsid w:val="00CF61D4"/>
    <w:rsid w:val="00CF6C87"/>
    <w:rsid w:val="00D02860"/>
    <w:rsid w:val="00D031ED"/>
    <w:rsid w:val="00D0336E"/>
    <w:rsid w:val="00D068A7"/>
    <w:rsid w:val="00D06DAE"/>
    <w:rsid w:val="00D072E0"/>
    <w:rsid w:val="00D07EA5"/>
    <w:rsid w:val="00D141E7"/>
    <w:rsid w:val="00D14CA0"/>
    <w:rsid w:val="00D169B8"/>
    <w:rsid w:val="00D16A48"/>
    <w:rsid w:val="00D22C20"/>
    <w:rsid w:val="00D23763"/>
    <w:rsid w:val="00D23859"/>
    <w:rsid w:val="00D2399E"/>
    <w:rsid w:val="00D240A5"/>
    <w:rsid w:val="00D25AED"/>
    <w:rsid w:val="00D25FD0"/>
    <w:rsid w:val="00D2679E"/>
    <w:rsid w:val="00D26924"/>
    <w:rsid w:val="00D27E65"/>
    <w:rsid w:val="00D32E9D"/>
    <w:rsid w:val="00D35287"/>
    <w:rsid w:val="00D3740A"/>
    <w:rsid w:val="00D379DA"/>
    <w:rsid w:val="00D40E70"/>
    <w:rsid w:val="00D411DE"/>
    <w:rsid w:val="00D4486F"/>
    <w:rsid w:val="00D4595A"/>
    <w:rsid w:val="00D47204"/>
    <w:rsid w:val="00D50E31"/>
    <w:rsid w:val="00D510D9"/>
    <w:rsid w:val="00D51117"/>
    <w:rsid w:val="00D5316D"/>
    <w:rsid w:val="00D53E6E"/>
    <w:rsid w:val="00D56DE2"/>
    <w:rsid w:val="00D64F81"/>
    <w:rsid w:val="00D67534"/>
    <w:rsid w:val="00D71083"/>
    <w:rsid w:val="00D73424"/>
    <w:rsid w:val="00D73E18"/>
    <w:rsid w:val="00D74F61"/>
    <w:rsid w:val="00D74F8B"/>
    <w:rsid w:val="00D754A7"/>
    <w:rsid w:val="00D75727"/>
    <w:rsid w:val="00D75BFD"/>
    <w:rsid w:val="00D821BC"/>
    <w:rsid w:val="00D8266F"/>
    <w:rsid w:val="00D91349"/>
    <w:rsid w:val="00D9519F"/>
    <w:rsid w:val="00D9778A"/>
    <w:rsid w:val="00DA2657"/>
    <w:rsid w:val="00DA483F"/>
    <w:rsid w:val="00DA6BE8"/>
    <w:rsid w:val="00DA6FCA"/>
    <w:rsid w:val="00DA7480"/>
    <w:rsid w:val="00DB1467"/>
    <w:rsid w:val="00DB148C"/>
    <w:rsid w:val="00DB1F5A"/>
    <w:rsid w:val="00DB5BFC"/>
    <w:rsid w:val="00DB61A1"/>
    <w:rsid w:val="00DB6A84"/>
    <w:rsid w:val="00DC1230"/>
    <w:rsid w:val="00DC176C"/>
    <w:rsid w:val="00DC2B7A"/>
    <w:rsid w:val="00DC6A02"/>
    <w:rsid w:val="00DC7015"/>
    <w:rsid w:val="00DC76C5"/>
    <w:rsid w:val="00DC7D9A"/>
    <w:rsid w:val="00DD2859"/>
    <w:rsid w:val="00DD42A8"/>
    <w:rsid w:val="00DE003C"/>
    <w:rsid w:val="00DE0274"/>
    <w:rsid w:val="00DE257C"/>
    <w:rsid w:val="00DE2A71"/>
    <w:rsid w:val="00DE2C91"/>
    <w:rsid w:val="00DE2D6A"/>
    <w:rsid w:val="00DE2F10"/>
    <w:rsid w:val="00DF02B0"/>
    <w:rsid w:val="00DF5033"/>
    <w:rsid w:val="00DF5926"/>
    <w:rsid w:val="00DF6AC4"/>
    <w:rsid w:val="00E05707"/>
    <w:rsid w:val="00E06453"/>
    <w:rsid w:val="00E12951"/>
    <w:rsid w:val="00E1396A"/>
    <w:rsid w:val="00E14F14"/>
    <w:rsid w:val="00E153CD"/>
    <w:rsid w:val="00E15C71"/>
    <w:rsid w:val="00E20E3E"/>
    <w:rsid w:val="00E22937"/>
    <w:rsid w:val="00E232E4"/>
    <w:rsid w:val="00E238F2"/>
    <w:rsid w:val="00E240F3"/>
    <w:rsid w:val="00E26F4F"/>
    <w:rsid w:val="00E27BEF"/>
    <w:rsid w:val="00E30E33"/>
    <w:rsid w:val="00E37002"/>
    <w:rsid w:val="00E37E9D"/>
    <w:rsid w:val="00E41332"/>
    <w:rsid w:val="00E41487"/>
    <w:rsid w:val="00E4190B"/>
    <w:rsid w:val="00E43673"/>
    <w:rsid w:val="00E43EF6"/>
    <w:rsid w:val="00E44D0F"/>
    <w:rsid w:val="00E477A2"/>
    <w:rsid w:val="00E506F7"/>
    <w:rsid w:val="00E50E35"/>
    <w:rsid w:val="00E51F40"/>
    <w:rsid w:val="00E56ABE"/>
    <w:rsid w:val="00E610C1"/>
    <w:rsid w:val="00E62F76"/>
    <w:rsid w:val="00E63B0B"/>
    <w:rsid w:val="00E64B2F"/>
    <w:rsid w:val="00E66716"/>
    <w:rsid w:val="00E672C7"/>
    <w:rsid w:val="00E715DF"/>
    <w:rsid w:val="00E74F2C"/>
    <w:rsid w:val="00E75996"/>
    <w:rsid w:val="00E762A1"/>
    <w:rsid w:val="00E76B61"/>
    <w:rsid w:val="00E771D9"/>
    <w:rsid w:val="00E77BA1"/>
    <w:rsid w:val="00E825FA"/>
    <w:rsid w:val="00E8618C"/>
    <w:rsid w:val="00E86628"/>
    <w:rsid w:val="00E91960"/>
    <w:rsid w:val="00E921A8"/>
    <w:rsid w:val="00E926C6"/>
    <w:rsid w:val="00E9352D"/>
    <w:rsid w:val="00E95A5D"/>
    <w:rsid w:val="00E95BDA"/>
    <w:rsid w:val="00E95C97"/>
    <w:rsid w:val="00E96B78"/>
    <w:rsid w:val="00EA027C"/>
    <w:rsid w:val="00EA2117"/>
    <w:rsid w:val="00EA34B2"/>
    <w:rsid w:val="00EA5D35"/>
    <w:rsid w:val="00EA6C3E"/>
    <w:rsid w:val="00EB39F6"/>
    <w:rsid w:val="00EB543D"/>
    <w:rsid w:val="00EC339A"/>
    <w:rsid w:val="00EC7F66"/>
    <w:rsid w:val="00ED08B0"/>
    <w:rsid w:val="00ED3031"/>
    <w:rsid w:val="00ED390F"/>
    <w:rsid w:val="00ED39F3"/>
    <w:rsid w:val="00ED58B0"/>
    <w:rsid w:val="00EE1AB5"/>
    <w:rsid w:val="00EE1CD8"/>
    <w:rsid w:val="00EE22EF"/>
    <w:rsid w:val="00EE25AC"/>
    <w:rsid w:val="00EE3776"/>
    <w:rsid w:val="00EE4F7E"/>
    <w:rsid w:val="00EE6CC8"/>
    <w:rsid w:val="00EF0444"/>
    <w:rsid w:val="00EF0DA0"/>
    <w:rsid w:val="00EF1732"/>
    <w:rsid w:val="00EF1FAB"/>
    <w:rsid w:val="00EF75B1"/>
    <w:rsid w:val="00F00279"/>
    <w:rsid w:val="00F02077"/>
    <w:rsid w:val="00F02197"/>
    <w:rsid w:val="00F03AF5"/>
    <w:rsid w:val="00F04672"/>
    <w:rsid w:val="00F04CF7"/>
    <w:rsid w:val="00F051AA"/>
    <w:rsid w:val="00F07ABD"/>
    <w:rsid w:val="00F10F1D"/>
    <w:rsid w:val="00F12663"/>
    <w:rsid w:val="00F13F8A"/>
    <w:rsid w:val="00F15CD2"/>
    <w:rsid w:val="00F21DCA"/>
    <w:rsid w:val="00F31BFC"/>
    <w:rsid w:val="00F335E5"/>
    <w:rsid w:val="00F349E2"/>
    <w:rsid w:val="00F36382"/>
    <w:rsid w:val="00F373A8"/>
    <w:rsid w:val="00F37D3D"/>
    <w:rsid w:val="00F40359"/>
    <w:rsid w:val="00F427B3"/>
    <w:rsid w:val="00F431DC"/>
    <w:rsid w:val="00F43AC6"/>
    <w:rsid w:val="00F440CD"/>
    <w:rsid w:val="00F442A5"/>
    <w:rsid w:val="00F452CD"/>
    <w:rsid w:val="00F46C9C"/>
    <w:rsid w:val="00F50133"/>
    <w:rsid w:val="00F52E27"/>
    <w:rsid w:val="00F54520"/>
    <w:rsid w:val="00F55315"/>
    <w:rsid w:val="00F60F6B"/>
    <w:rsid w:val="00F63DF6"/>
    <w:rsid w:val="00F67779"/>
    <w:rsid w:val="00F67CBD"/>
    <w:rsid w:val="00F71977"/>
    <w:rsid w:val="00F720F2"/>
    <w:rsid w:val="00F72207"/>
    <w:rsid w:val="00F73FE4"/>
    <w:rsid w:val="00F75057"/>
    <w:rsid w:val="00F75F6C"/>
    <w:rsid w:val="00F76669"/>
    <w:rsid w:val="00F8062C"/>
    <w:rsid w:val="00F8544F"/>
    <w:rsid w:val="00F914EB"/>
    <w:rsid w:val="00F91B9E"/>
    <w:rsid w:val="00F93BF7"/>
    <w:rsid w:val="00F94829"/>
    <w:rsid w:val="00F94EE9"/>
    <w:rsid w:val="00F952CB"/>
    <w:rsid w:val="00F96DE0"/>
    <w:rsid w:val="00F96FBF"/>
    <w:rsid w:val="00F978E4"/>
    <w:rsid w:val="00FA05B3"/>
    <w:rsid w:val="00FA0B09"/>
    <w:rsid w:val="00FA275B"/>
    <w:rsid w:val="00FA4045"/>
    <w:rsid w:val="00FA45DF"/>
    <w:rsid w:val="00FA5EA9"/>
    <w:rsid w:val="00FA7CA8"/>
    <w:rsid w:val="00FB3942"/>
    <w:rsid w:val="00FB51C0"/>
    <w:rsid w:val="00FB623C"/>
    <w:rsid w:val="00FB632F"/>
    <w:rsid w:val="00FB6F89"/>
    <w:rsid w:val="00FC17BA"/>
    <w:rsid w:val="00FC402A"/>
    <w:rsid w:val="00FC45F5"/>
    <w:rsid w:val="00FC4E14"/>
    <w:rsid w:val="00FC6089"/>
    <w:rsid w:val="00FC6BB3"/>
    <w:rsid w:val="00FC73C2"/>
    <w:rsid w:val="00FD1648"/>
    <w:rsid w:val="00FD30CB"/>
    <w:rsid w:val="00FD52C6"/>
    <w:rsid w:val="00FE00E4"/>
    <w:rsid w:val="00FE0837"/>
    <w:rsid w:val="00FE08AB"/>
    <w:rsid w:val="00FE12C7"/>
    <w:rsid w:val="00FE49B8"/>
    <w:rsid w:val="00FE6318"/>
    <w:rsid w:val="00FF021A"/>
    <w:rsid w:val="00FF0591"/>
    <w:rsid w:val="00FF2941"/>
    <w:rsid w:val="00FF33B1"/>
    <w:rsid w:val="00FF3A39"/>
    <w:rsid w:val="00FF4B4C"/>
    <w:rsid w:val="00FF6769"/>
    <w:rsid w:val="00FF67CF"/>
    <w:rsid w:val="52B35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C7E1CF"/>
  <w15:docId w15:val="{8E75AC3F-0D0C-4117-906D-C44B55BC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 w:uiPriority="62" w:qFormat="1"/>
    <w:lsdException w:name="Medium Shading 1"/>
    <w:lsdException w:name="Medium Shading 2" w:uiPriority="64" w:qFormat="1"/>
    <w:lsdException w:name="Medium List 1"/>
    <w:lsdException w:name="Medium List 2" w:uiPriority="66" w:qFormat="1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 w:qFormat="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022"/>
    <w:rPr>
      <w:sz w:val="18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before="240" w:after="60"/>
      <w:jc w:val="both"/>
      <w:outlineLvl w:val="0"/>
    </w:pPr>
    <w:rPr>
      <w:rFonts w:cs="Arial"/>
      <w:b/>
      <w:bCs/>
      <w:i/>
      <w:iCs/>
      <w:kern w:val="28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240" w:after="60"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spacing w:before="240" w:after="60"/>
      <w:jc w:val="both"/>
      <w:outlineLvl w:val="2"/>
    </w:pPr>
    <w:rPr>
      <w:rFonts w:cs="Arial"/>
      <w:b/>
      <w:bCs/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spacing w:before="240" w:after="60"/>
      <w:jc w:val="both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jc w:val="both"/>
      <w:outlineLvl w:val="4"/>
    </w:pPr>
    <w:rPr>
      <w:rFonts w:cs="Arial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jc w:val="both"/>
      <w:outlineLvl w:val="5"/>
    </w:pPr>
    <w:rPr>
      <w:rFonts w:cs="Arial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jc w:val="both"/>
      <w:outlineLvl w:val="6"/>
    </w:pPr>
    <w:rPr>
      <w:rFonts w:cs="Arial"/>
      <w:i/>
      <w:iCs/>
      <w:sz w:val="20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jc w:val="both"/>
      <w:outlineLvl w:val="7"/>
    </w:pPr>
    <w:rPr>
      <w:rFonts w:cs="Arial"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jc w:val="both"/>
      <w:outlineLvl w:val="8"/>
    </w:pPr>
    <w:rPr>
      <w:rFonts w:cs="Arial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qFormat/>
    <w:pPr>
      <w:ind w:left="480"/>
    </w:pPr>
    <w:rPr>
      <w:sz w:val="20"/>
    </w:rPr>
  </w:style>
  <w:style w:type="paragraph" w:styleId="Textonotapie">
    <w:name w:val="footnote text"/>
    <w:basedOn w:val="Normal"/>
    <w:link w:val="TextonotapieCar"/>
    <w:uiPriority w:val="99"/>
    <w:qFormat/>
    <w:rPr>
      <w:sz w:val="20"/>
    </w:rPr>
  </w:style>
  <w:style w:type="paragraph" w:styleId="TDC9">
    <w:name w:val="toc 9"/>
    <w:basedOn w:val="Normal"/>
    <w:next w:val="Normal"/>
    <w:uiPriority w:val="99"/>
    <w:qFormat/>
    <w:pPr>
      <w:ind w:left="1920"/>
    </w:pPr>
    <w:rPr>
      <w:i/>
      <w:iCs/>
      <w:szCs w:val="18"/>
    </w:rPr>
  </w:style>
  <w:style w:type="paragraph" w:styleId="Descripcin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</w:rPr>
  </w:style>
  <w:style w:type="paragraph" w:styleId="TDC7">
    <w:name w:val="toc 7"/>
    <w:basedOn w:val="Normal"/>
    <w:next w:val="Normal"/>
    <w:uiPriority w:val="99"/>
    <w:qFormat/>
    <w:pPr>
      <w:ind w:left="1440"/>
    </w:pPr>
    <w:rPr>
      <w:i/>
      <w:iCs/>
      <w:szCs w:val="18"/>
    </w:rPr>
  </w:style>
  <w:style w:type="paragraph" w:styleId="TDC1">
    <w:name w:val="toc 1"/>
    <w:basedOn w:val="Normal"/>
    <w:next w:val="Normal"/>
    <w:uiPriority w:val="39"/>
    <w:qFormat/>
    <w:pPr>
      <w:spacing w:before="120" w:after="120"/>
    </w:pPr>
    <w:rPr>
      <w:b/>
      <w:bCs/>
      <w:i/>
      <w:iCs/>
      <w:caps/>
      <w:sz w:val="20"/>
    </w:rPr>
  </w:style>
  <w:style w:type="paragraph" w:styleId="Mapadeldocumento">
    <w:name w:val="Document Map"/>
    <w:basedOn w:val="Normal"/>
    <w:link w:val="MapadeldocumentoCar"/>
    <w:uiPriority w:val="99"/>
    <w:qFormat/>
    <w:pPr>
      <w:shd w:val="clear" w:color="auto" w:fill="000080"/>
    </w:pPr>
    <w:rPr>
      <w:rFonts w:ascii="Tahoma" w:hAnsi="Tahoma" w:cs="Tahoma"/>
    </w:rPr>
  </w:style>
  <w:style w:type="paragraph" w:styleId="TDC8">
    <w:name w:val="toc 8"/>
    <w:basedOn w:val="Normal"/>
    <w:next w:val="Normal"/>
    <w:uiPriority w:val="99"/>
    <w:qFormat/>
    <w:pPr>
      <w:ind w:left="1680"/>
    </w:pPr>
    <w:rPr>
      <w:i/>
      <w:iCs/>
      <w:szCs w:val="18"/>
    </w:rPr>
  </w:style>
  <w:style w:type="paragraph" w:styleId="TDC2">
    <w:name w:val="toc 2"/>
    <w:basedOn w:val="Normal"/>
    <w:next w:val="Normal"/>
    <w:uiPriority w:val="39"/>
    <w:qFormat/>
    <w:pPr>
      <w:ind w:left="240"/>
    </w:pPr>
    <w:rPr>
      <w:i/>
      <w:iCs/>
      <w:smallCaps/>
      <w:sz w:val="20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qFormat/>
    <w:rPr>
      <w:b/>
      <w:bCs/>
    </w:rPr>
  </w:style>
  <w:style w:type="paragraph" w:styleId="Textocomentario">
    <w:name w:val="annotation text"/>
    <w:basedOn w:val="Normal"/>
    <w:link w:val="TextocomentarioCar1"/>
    <w:qFormat/>
    <w:rPr>
      <w:sz w:val="20"/>
    </w:rPr>
  </w:style>
  <w:style w:type="paragraph" w:styleId="Textodeglobo">
    <w:name w:val="Balloon Text"/>
    <w:basedOn w:val="Normal"/>
    <w:link w:val="TextodegloboCar1"/>
    <w:uiPriority w:val="99"/>
    <w:qFormat/>
    <w:rPr>
      <w:rFonts w:ascii="Tahoma" w:hAnsi="Tahoma" w:cs="Tahoma"/>
      <w:sz w:val="16"/>
      <w:szCs w:val="16"/>
    </w:rPr>
  </w:style>
  <w:style w:type="paragraph" w:styleId="TDC6">
    <w:name w:val="toc 6"/>
    <w:basedOn w:val="Normal"/>
    <w:next w:val="Normal"/>
    <w:uiPriority w:val="99"/>
    <w:qFormat/>
    <w:pPr>
      <w:ind w:left="1200"/>
    </w:pPr>
    <w:rPr>
      <w:i/>
      <w:iCs/>
      <w:szCs w:val="18"/>
    </w:rPr>
  </w:style>
  <w:style w:type="paragraph" w:styleId="TDC5">
    <w:name w:val="toc 5"/>
    <w:basedOn w:val="Normal"/>
    <w:next w:val="Normal"/>
    <w:uiPriority w:val="99"/>
    <w:qFormat/>
    <w:pPr>
      <w:ind w:left="960"/>
    </w:pPr>
    <w:rPr>
      <w:i/>
      <w:iCs/>
      <w:szCs w:val="18"/>
    </w:rPr>
  </w:style>
  <w:style w:type="paragraph" w:styleId="TDC4">
    <w:name w:val="toc 4"/>
    <w:basedOn w:val="Normal"/>
    <w:next w:val="Normal"/>
    <w:uiPriority w:val="39"/>
    <w:qFormat/>
    <w:pPr>
      <w:ind w:left="720"/>
    </w:pPr>
    <w:rPr>
      <w:i/>
      <w:iCs/>
      <w:szCs w:val="18"/>
    </w:rPr>
  </w:style>
  <w:style w:type="paragraph" w:styleId="Textoindependiente2">
    <w:name w:val="Body Text 2"/>
    <w:basedOn w:val="Normal"/>
    <w:link w:val="Textoindependiente2Car"/>
    <w:uiPriority w:val="99"/>
    <w:qFormat/>
    <w:pPr>
      <w:jc w:val="both"/>
    </w:pPr>
    <w:rPr>
      <w:rFonts w:cs="Arial"/>
      <w:i/>
      <w:iCs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link w:val="Sangra3detindependienteCar"/>
    <w:uiPriority w:val="99"/>
    <w:qFormat/>
    <w:pPr>
      <w:ind w:left="720" w:hanging="720"/>
      <w:jc w:val="both"/>
    </w:pPr>
    <w:rPr>
      <w:rFonts w:cs="Arial"/>
      <w:i/>
      <w:iCs/>
    </w:rPr>
  </w:style>
  <w:style w:type="paragraph" w:styleId="Sangradetextonormal">
    <w:name w:val="Body Text Indent"/>
    <w:basedOn w:val="Normal"/>
    <w:link w:val="SangradetextonormalCar"/>
    <w:uiPriority w:val="99"/>
    <w:qFormat/>
    <w:pPr>
      <w:ind w:firstLine="567"/>
      <w:jc w:val="both"/>
    </w:pPr>
    <w:rPr>
      <w:rFonts w:cs="Arial"/>
      <w:i/>
      <w:iCs/>
    </w:rPr>
  </w:style>
  <w:style w:type="paragraph" w:styleId="Lista">
    <w:name w:val="List"/>
    <w:basedOn w:val="Normal"/>
    <w:uiPriority w:val="99"/>
    <w:qFormat/>
    <w:pPr>
      <w:ind w:left="360" w:hanging="360"/>
      <w:jc w:val="both"/>
    </w:pPr>
    <w:rPr>
      <w:rFonts w:cs="Arial"/>
      <w:i/>
      <w:iCs/>
      <w:sz w:val="20"/>
    </w:rPr>
  </w:style>
  <w:style w:type="paragraph" w:styleId="Listaconvietas">
    <w:name w:val="List Bullet"/>
    <w:basedOn w:val="Normal"/>
    <w:uiPriority w:val="99"/>
    <w:qFormat/>
    <w:pPr>
      <w:numPr>
        <w:numId w:val="1"/>
      </w:numPr>
      <w:tabs>
        <w:tab w:val="clear" w:pos="360"/>
        <w:tab w:val="left" w:pos="1068"/>
      </w:tabs>
      <w:ind w:left="1068"/>
    </w:pPr>
    <w:rPr>
      <w:rFonts w:cs="Arial"/>
      <w:sz w:val="20"/>
    </w:r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link w:val="Sangra2detindependienteCar"/>
    <w:uiPriority w:val="99"/>
    <w:qFormat/>
    <w:pPr>
      <w:ind w:firstLine="567"/>
      <w:jc w:val="both"/>
    </w:pPr>
    <w:rPr>
      <w:rFonts w:cs="Arial"/>
      <w:b/>
      <w:bCs/>
      <w:i/>
      <w:iCs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rFonts w:ascii="Comic Sans MS" w:hAnsi="Comic Sans MS" w:cs="Comic Sans MS"/>
      <w:i/>
      <w:iCs/>
    </w:rPr>
  </w:style>
  <w:style w:type="paragraph" w:styleId="Textoindependiente">
    <w:name w:val="Body Text"/>
    <w:basedOn w:val="Normal"/>
    <w:link w:val="TextoindependienteCar"/>
    <w:uiPriority w:val="99"/>
    <w:qFormat/>
    <w:pPr>
      <w:jc w:val="both"/>
    </w:pPr>
    <w:rPr>
      <w:i/>
      <w:iCs/>
      <w:sz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qFormat/>
    <w:pPr>
      <w:jc w:val="both"/>
    </w:pPr>
    <w:rPr>
      <w:b/>
      <w:bCs/>
      <w:i/>
      <w:iCs/>
      <w:sz w:val="20"/>
    </w:rPr>
  </w:style>
  <w:style w:type="paragraph" w:styleId="Textosinformato">
    <w:name w:val="Plain Text"/>
    <w:basedOn w:val="Normal"/>
    <w:link w:val="TextosinformatoCar"/>
    <w:uiPriority w:val="99"/>
    <w:qFormat/>
    <w:rPr>
      <w:i/>
      <w:iCs/>
      <w:sz w:val="20"/>
      <w:lang w:val="es-E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cs="Arial"/>
      <w:b/>
      <w:bCs/>
      <w:i/>
      <w:iCs/>
    </w:rPr>
  </w:style>
  <w:style w:type="character" w:styleId="Refdecomentario">
    <w:name w:val="annotation reference"/>
    <w:basedOn w:val="Fuentedeprrafopredeter"/>
    <w:uiPriority w:val="99"/>
    <w:qFormat/>
    <w:rPr>
      <w:rFonts w:ascii="Times New Roman" w:hAnsi="Times New Roman" w:cs="Times New Roman"/>
      <w:sz w:val="16"/>
      <w:szCs w:val="16"/>
    </w:rPr>
  </w:style>
  <w:style w:type="character" w:styleId="Refdenotaalpie">
    <w:name w:val="footnote reference"/>
    <w:basedOn w:val="Fuentedeprrafopredeter"/>
    <w:uiPriority w:val="99"/>
    <w:qFormat/>
    <w:rPr>
      <w:rFonts w:ascii="Times New Roman" w:hAnsi="Times New Roman" w:cs="Times New Roman"/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qFormat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99"/>
    <w:qFormat/>
    <w:rPr>
      <w:rFonts w:ascii="Times New Roman" w:hAnsi="Times New Roman" w:cs="Times New Roman"/>
      <w:b/>
      <w:bCs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rial"/>
      <w:b/>
      <w:bCs/>
      <w:kern w:val="28"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i/>
      <w:i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Arial" w:hAnsi="Arial" w:cs="Arial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Arial" w:hAnsi="Arial" w:cs="Arial"/>
      <w:b/>
      <w:bCs/>
      <w:i/>
      <w:i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qFormat/>
    <w:rPr>
      <w:rFonts w:ascii="Arial" w:hAnsi="Arial" w:cs="Arial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Arial" w:hAnsi="Arial" w:cs="Arial"/>
      <w:i/>
      <w:iCs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Arial" w:hAnsi="Arial" w:cs="Arial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Arial" w:hAnsi="Arial" w:cs="Arial"/>
      <w:i/>
      <w:iCs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Arial" w:hAnsi="Arial" w:cs="Arial"/>
      <w:i/>
      <w:iCs/>
      <w:sz w:val="18"/>
      <w:szCs w:val="18"/>
      <w:lang w:eastAsia="es-ES"/>
    </w:rPr>
  </w:style>
  <w:style w:type="paragraph" w:customStyle="1" w:styleId="ndice1">
    <w:name w:val="índice 1"/>
    <w:basedOn w:val="Normal"/>
    <w:qFormat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qFormat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qFormat/>
    <w:pPr>
      <w:tabs>
        <w:tab w:val="left" w:pos="9000"/>
        <w:tab w:val="right" w:pos="9360"/>
      </w:tabs>
    </w:pPr>
    <w:rPr>
      <w:lang w:val="en-US"/>
    </w:rPr>
  </w:style>
  <w:style w:type="paragraph" w:customStyle="1" w:styleId="epgrafe">
    <w:name w:val="epígrafe"/>
    <w:basedOn w:val="Normal"/>
    <w:qFormat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paragraph" w:customStyle="1" w:styleId="Documento">
    <w:name w:val="Documento"/>
    <w:basedOn w:val="Normal"/>
    <w:uiPriority w:val="99"/>
    <w:qFormat/>
    <w:pPr>
      <w:jc w:val="center"/>
    </w:pPr>
    <w:rPr>
      <w:rFonts w:ascii="Courier" w:hAnsi="Courier" w:cs="Courier"/>
      <w:i/>
      <w:iCs/>
    </w:rPr>
  </w:style>
  <w:style w:type="paragraph" w:customStyle="1" w:styleId="Bibliogr">
    <w:name w:val="Bibliogr."/>
    <w:basedOn w:val="Normal"/>
    <w:uiPriority w:val="99"/>
    <w:qFormat/>
    <w:pPr>
      <w:ind w:left="720" w:firstLine="720"/>
    </w:pPr>
    <w:rPr>
      <w:rFonts w:ascii="Courier" w:hAnsi="Courier" w:cs="Courier"/>
      <w:i/>
      <w:iCs/>
    </w:rPr>
  </w:style>
  <w:style w:type="paragraph" w:customStyle="1" w:styleId="Prder">
    <w:name w:val="Pár. der."/>
    <w:basedOn w:val="Normal"/>
    <w:uiPriority w:val="99"/>
    <w:qFormat/>
    <w:pPr>
      <w:ind w:firstLine="720"/>
    </w:pPr>
    <w:rPr>
      <w:rFonts w:ascii="Courier" w:hAnsi="Courier" w:cs="Courier"/>
      <w:i/>
      <w:iCs/>
    </w:rPr>
  </w:style>
  <w:style w:type="paragraph" w:customStyle="1" w:styleId="Tcnico">
    <w:name w:val="Técnico"/>
    <w:basedOn w:val="Normal"/>
    <w:uiPriority w:val="99"/>
    <w:qFormat/>
    <w:rPr>
      <w:rFonts w:ascii="Courier" w:hAnsi="Courier" w:cs="Courier"/>
      <w:i/>
      <w:iCs/>
    </w:rPr>
  </w:style>
  <w:style w:type="paragraph" w:customStyle="1" w:styleId="Inicdoc">
    <w:name w:val="Inic. doc."/>
    <w:basedOn w:val="Normal"/>
    <w:uiPriority w:val="99"/>
    <w:qFormat/>
    <w:rPr>
      <w:rFonts w:ascii="Courier" w:hAnsi="Courier" w:cs="Courier"/>
      <w:i/>
      <w:iCs/>
    </w:rPr>
  </w:style>
  <w:style w:type="paragraph" w:customStyle="1" w:styleId="Inicestt">
    <w:name w:val="Inic. est. t"/>
    <w:basedOn w:val="Normal"/>
    <w:uiPriority w:val="99"/>
    <w:qFormat/>
    <w:rPr>
      <w:rFonts w:ascii="Courier" w:hAnsi="Courier" w:cs="Courier"/>
      <w:i/>
      <w:iCs/>
    </w:rPr>
  </w:style>
  <w:style w:type="paragraph" w:customStyle="1" w:styleId="Escrlegal">
    <w:name w:val="Escr. legal"/>
    <w:basedOn w:val="Normal"/>
    <w:uiPriority w:val="99"/>
    <w:qFormat/>
    <w:pPr>
      <w:tabs>
        <w:tab w:val="right" w:pos="17712"/>
      </w:tabs>
    </w:pPr>
    <w:rPr>
      <w:rFonts w:ascii="Courier" w:hAnsi="Courier" w:cs="Courier"/>
      <w:i/>
      <w:iCs/>
    </w:rPr>
  </w:style>
  <w:style w:type="paragraph" w:customStyle="1" w:styleId="numera">
    <w:name w:val="numera"/>
    <w:basedOn w:val="Normal"/>
    <w:uiPriority w:val="99"/>
    <w:qFormat/>
    <w:pPr>
      <w:ind w:left="360" w:hanging="360"/>
    </w:pPr>
    <w:rPr>
      <w:i/>
      <w:iCs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qFormat/>
    <w:rPr>
      <w:rFonts w:ascii="Courier New" w:hAnsi="Courier New" w:cs="Courier New"/>
      <w:i/>
      <w:iCs/>
      <w:sz w:val="16"/>
      <w:szCs w:val="16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character" w:customStyle="1" w:styleId="Typewriter">
    <w:name w:val="Typewriter"/>
    <w:uiPriority w:val="99"/>
    <w:qFormat/>
    <w:rPr>
      <w:rFonts w:ascii="Courier New" w:hAnsi="Courier New" w:cs="Courier New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99"/>
    <w:qFormat/>
    <w:rPr>
      <w:rFonts w:ascii="Cambria" w:hAnsi="Cambria" w:cs="Cambria"/>
      <w:b/>
      <w:bCs/>
      <w:i/>
      <w:iCs/>
      <w:kern w:val="28"/>
      <w:sz w:val="32"/>
      <w:szCs w:val="32"/>
      <w:lang w:eastAsia="es-ES"/>
    </w:rPr>
  </w:style>
  <w:style w:type="paragraph" w:customStyle="1" w:styleId="c2">
    <w:name w:val="c2"/>
    <w:basedOn w:val="Normal"/>
    <w:uiPriority w:val="99"/>
    <w:qFormat/>
    <w:pPr>
      <w:ind w:left="1843" w:hanging="709"/>
      <w:jc w:val="both"/>
    </w:pPr>
    <w:rPr>
      <w:rFonts w:cs="Arial"/>
      <w:i/>
      <w:iCs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99"/>
    <w:qFormat/>
    <w:rPr>
      <w:rFonts w:ascii="Cambria" w:hAnsi="Cambria" w:cs="Cambria"/>
      <w:i/>
      <w:iCs/>
      <w:sz w:val="24"/>
      <w:szCs w:val="24"/>
      <w:lang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qFormat/>
    <w:rPr>
      <w:rFonts w:ascii="Times New Roman" w:hAnsi="Times New Roman" w:cs="Times New Roman"/>
      <w:i/>
      <w:iCs/>
      <w:sz w:val="2"/>
      <w:szCs w:val="2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Pr>
      <w:rFonts w:ascii="Courier New" w:hAnsi="Courier New" w:cs="Courier New"/>
      <w:i/>
      <w:iCs/>
      <w:sz w:val="16"/>
      <w:szCs w:val="16"/>
      <w:lang w:eastAsia="es-ES"/>
    </w:rPr>
  </w:style>
  <w:style w:type="paragraph" w:customStyle="1" w:styleId="Bullet1">
    <w:name w:val="Bullet 1"/>
    <w:uiPriority w:val="99"/>
    <w:qFormat/>
    <w:rPr>
      <w:rFonts w:ascii="Courier New" w:hAnsi="Courier New" w:cs="Courier New"/>
      <w:color w:val="000000"/>
      <w:sz w:val="24"/>
      <w:szCs w:val="24"/>
      <w:lang w:val="en-US" w:eastAsia="es-ES"/>
    </w:rPr>
  </w:style>
  <w:style w:type="paragraph" w:customStyle="1" w:styleId="Blockquote">
    <w:name w:val="Blockquote"/>
    <w:basedOn w:val="Normal"/>
    <w:uiPriority w:val="99"/>
    <w:qFormat/>
    <w:pPr>
      <w:spacing w:before="100" w:after="100"/>
      <w:ind w:left="360" w:right="360"/>
    </w:pPr>
    <w:rPr>
      <w:i/>
      <w:iCs/>
      <w:lang w:val="es-MX"/>
    </w:rPr>
  </w:style>
  <w:style w:type="paragraph" w:customStyle="1" w:styleId="Textosinformato1">
    <w:name w:val="Texto sin formato1"/>
    <w:basedOn w:val="Normal"/>
    <w:uiPriority w:val="99"/>
    <w:qFormat/>
    <w:pPr>
      <w:overflowPunct w:val="0"/>
      <w:autoSpaceDE w:val="0"/>
      <w:autoSpaceDN w:val="0"/>
      <w:adjustRightInd w:val="0"/>
      <w:textAlignment w:val="baseline"/>
    </w:pPr>
    <w:rPr>
      <w:i/>
      <w:iCs/>
      <w:sz w:val="20"/>
      <w:lang w:val="es-ES"/>
    </w:rPr>
  </w:style>
  <w:style w:type="paragraph" w:customStyle="1" w:styleId="xl53">
    <w:name w:val="xl53"/>
    <w:basedOn w:val="Normal"/>
    <w:uiPriority w:val="99"/>
    <w:qFormat/>
    <w:pPr>
      <w:spacing w:before="100" w:after="100"/>
    </w:pPr>
    <w:rPr>
      <w:rFonts w:eastAsia="Arial Unicode MS" w:cs="Arial"/>
      <w:i/>
      <w:iCs/>
      <w:lang w:val="es-ES"/>
    </w:rPr>
  </w:style>
  <w:style w:type="paragraph" w:customStyle="1" w:styleId="xl57">
    <w:name w:val="xl57"/>
    <w:basedOn w:val="Normal"/>
    <w:uiPriority w:val="99"/>
    <w:qFormat/>
    <w:pPr>
      <w:spacing w:before="100" w:after="100"/>
      <w:jc w:val="center"/>
    </w:pPr>
    <w:rPr>
      <w:rFonts w:eastAsia="Arial Unicode MS" w:cs="Arial"/>
      <w:i/>
      <w:iCs/>
      <w:lang w:val="es-ES"/>
    </w:rPr>
  </w:style>
  <w:style w:type="paragraph" w:customStyle="1" w:styleId="xl52">
    <w:name w:val="xl52"/>
    <w:basedOn w:val="Normal"/>
    <w:uiPriority w:val="99"/>
    <w:qFormat/>
    <w:pPr>
      <w:spacing w:before="100" w:after="100"/>
    </w:pPr>
    <w:rPr>
      <w:rFonts w:eastAsia="Arial Unicode MS" w:cs="Arial"/>
      <w:b/>
      <w:bCs/>
      <w:i/>
      <w:iCs/>
      <w:lang w:val="es-ES"/>
    </w:rPr>
  </w:style>
  <w:style w:type="paragraph" w:customStyle="1" w:styleId="Logro">
    <w:name w:val="Logro"/>
    <w:basedOn w:val="Textoindependiente"/>
    <w:uiPriority w:val="99"/>
    <w:qFormat/>
    <w:pPr>
      <w:spacing w:after="60" w:line="240" w:lineRule="atLeast"/>
      <w:ind w:left="240" w:hanging="240"/>
    </w:pPr>
    <w:rPr>
      <w:rFonts w:ascii="Garamond" w:hAnsi="Garamond" w:cs="Garamond"/>
      <w:sz w:val="22"/>
      <w:szCs w:val="22"/>
    </w:rPr>
  </w:style>
  <w:style w:type="paragraph" w:customStyle="1" w:styleId="Institucin">
    <w:name w:val="Institución"/>
    <w:basedOn w:val="Normal"/>
    <w:next w:val="Normal"/>
    <w:uiPriority w:val="99"/>
    <w:qFormat/>
    <w:pPr>
      <w:tabs>
        <w:tab w:val="left" w:pos="2160"/>
        <w:tab w:val="right" w:pos="6480"/>
      </w:tabs>
      <w:spacing w:before="240" w:after="60" w:line="220" w:lineRule="atLeast"/>
    </w:pPr>
    <w:rPr>
      <w:rFonts w:cs="Arial"/>
      <w:i/>
      <w:iCs/>
      <w:sz w:val="20"/>
      <w:lang w:val="es-ES"/>
    </w:rPr>
  </w:style>
  <w:style w:type="paragraph" w:customStyle="1" w:styleId="InfoBlue">
    <w:name w:val="InfoBlue"/>
    <w:basedOn w:val="Normal"/>
    <w:next w:val="Textoindependiente"/>
    <w:uiPriority w:val="99"/>
    <w:qFormat/>
    <w:pPr>
      <w:widowControl w:val="0"/>
      <w:spacing w:after="120" w:line="240" w:lineRule="atLeast"/>
      <w:ind w:left="720"/>
    </w:pPr>
    <w:rPr>
      <w:color w:val="0000FF"/>
      <w:sz w:val="20"/>
      <w:lang w:val="en-US" w:eastAsia="en-US"/>
    </w:rPr>
  </w:style>
  <w:style w:type="paragraph" w:customStyle="1" w:styleId="Textoindependiente21">
    <w:name w:val="Texto independiente 21"/>
    <w:basedOn w:val="Normal"/>
    <w:uiPriority w:val="99"/>
    <w:qFormat/>
    <w:pPr>
      <w:spacing w:line="360" w:lineRule="auto"/>
      <w:jc w:val="both"/>
    </w:pPr>
    <w:rPr>
      <w:rFonts w:cs="Arial"/>
      <w:i/>
      <w:iCs/>
    </w:rPr>
  </w:style>
  <w:style w:type="paragraph" w:customStyle="1" w:styleId="TableText">
    <w:name w:val="Table Text"/>
    <w:basedOn w:val="Textoindependiente"/>
    <w:qFormat/>
    <w:rPr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Pr>
      <w:rFonts w:ascii="Courier New" w:hAnsi="Courier New" w:cs="Courier New"/>
      <w:i/>
      <w:iCs/>
      <w:sz w:val="20"/>
      <w:szCs w:val="20"/>
      <w:lang w:eastAsia="es-ES"/>
    </w:rPr>
  </w:style>
  <w:style w:type="paragraph" w:customStyle="1" w:styleId="TableList">
    <w:name w:val="Table List"/>
    <w:basedOn w:val="Normal"/>
    <w:qFormat/>
    <w:pPr>
      <w:numPr>
        <w:numId w:val="2"/>
      </w:numPr>
      <w:spacing w:after="60"/>
      <w:jc w:val="both"/>
    </w:pPr>
    <w:rPr>
      <w:i/>
      <w:iCs/>
      <w:sz w:val="20"/>
      <w:lang w:eastAsia="en-US"/>
    </w:rPr>
  </w:style>
  <w:style w:type="paragraph" w:customStyle="1" w:styleId="TableText0">
    <w:name w:val="TableText"/>
    <w:basedOn w:val="Normal"/>
    <w:uiPriority w:val="99"/>
    <w:qFormat/>
    <w:pPr>
      <w:spacing w:before="60" w:after="60"/>
      <w:jc w:val="center"/>
    </w:pPr>
    <w:rPr>
      <w:i/>
      <w:iCs/>
      <w:sz w:val="20"/>
      <w:lang w:val="en-US" w:eastAsia="en-US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hAnsi="Calibri" w:cs="Calibri"/>
      <w:i/>
      <w:iCs/>
      <w:sz w:val="22"/>
      <w:szCs w:val="22"/>
      <w:lang w:eastAsia="en-US"/>
    </w:rPr>
  </w:style>
  <w:style w:type="character" w:customStyle="1" w:styleId="TextocomentarioCar1">
    <w:name w:val="Texto comentario Car1"/>
    <w:basedOn w:val="Fuentedeprrafopredeter"/>
    <w:link w:val="Textocomentario"/>
    <w:uiPriority w:val="99"/>
    <w:qFormat/>
    <w:rPr>
      <w:rFonts w:ascii="Courier New" w:hAnsi="Courier New" w:cs="Courier New"/>
      <w:i/>
      <w:iCs/>
      <w:sz w:val="20"/>
      <w:szCs w:val="20"/>
      <w:lang w:eastAsia="es-ES"/>
    </w:rPr>
  </w:style>
  <w:style w:type="character" w:customStyle="1" w:styleId="TextocomentarioCar">
    <w:name w:val="Texto comentario Car"/>
    <w:uiPriority w:val="99"/>
    <w:qFormat/>
    <w:rPr>
      <w:rFonts w:ascii="Courier New" w:hAnsi="Courier New" w:cs="Courier New"/>
      <w:i/>
      <w:iCs/>
      <w:lang w:val="es-PE"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qFormat/>
    <w:rPr>
      <w:rFonts w:ascii="Courier New" w:hAnsi="Courier New" w:cs="Courier New"/>
      <w:b/>
      <w:bCs/>
      <w:i/>
      <w:iCs/>
      <w:sz w:val="20"/>
      <w:szCs w:val="20"/>
      <w:lang w:eastAsia="es-ES"/>
    </w:rPr>
  </w:style>
  <w:style w:type="character" w:customStyle="1" w:styleId="AsuntodelcomentarioCar">
    <w:name w:val="Asunto del comentario Car"/>
    <w:uiPriority w:val="99"/>
    <w:qFormat/>
    <w:rPr>
      <w:rFonts w:ascii="Courier New" w:hAnsi="Courier New" w:cs="Courier New"/>
      <w:b/>
      <w:bCs/>
      <w:i/>
      <w:iCs/>
      <w:lang w:val="es-PE"/>
    </w:rPr>
  </w:style>
  <w:style w:type="character" w:customStyle="1" w:styleId="TextodegloboCar1">
    <w:name w:val="Texto de globo Car1"/>
    <w:basedOn w:val="Fuentedeprrafopredeter"/>
    <w:link w:val="Textodeglobo"/>
    <w:uiPriority w:val="99"/>
    <w:qFormat/>
    <w:rPr>
      <w:rFonts w:ascii="Times New Roman" w:hAnsi="Times New Roman" w:cs="Times New Roman"/>
      <w:i/>
      <w:iCs/>
      <w:sz w:val="2"/>
      <w:szCs w:val="2"/>
      <w:lang w:eastAsia="es-ES"/>
    </w:rPr>
  </w:style>
  <w:style w:type="character" w:customStyle="1" w:styleId="TextodegloboCar">
    <w:name w:val="Texto de globo Car"/>
    <w:uiPriority w:val="99"/>
    <w:qFormat/>
    <w:rPr>
      <w:rFonts w:ascii="Tahoma" w:hAnsi="Tahoma" w:cs="Tahoma"/>
      <w:i/>
      <w:iCs/>
      <w:sz w:val="16"/>
      <w:szCs w:val="16"/>
      <w:lang w:val="es-PE"/>
    </w:rPr>
  </w:style>
  <w:style w:type="paragraph" w:customStyle="1" w:styleId="Revisin1">
    <w:name w:val="Revisión1"/>
    <w:hidden/>
    <w:uiPriority w:val="99"/>
    <w:qFormat/>
    <w:rPr>
      <w:rFonts w:ascii="Courier New" w:hAnsi="Courier New" w:cs="Courier New"/>
      <w:i/>
      <w:iCs/>
      <w:sz w:val="24"/>
      <w:szCs w:val="24"/>
      <w:lang w:eastAsia="es-ES"/>
    </w:rPr>
  </w:style>
  <w:style w:type="paragraph" w:customStyle="1" w:styleId="Paragraph1">
    <w:name w:val="Paragraph1"/>
    <w:basedOn w:val="Normal"/>
    <w:uiPriority w:val="99"/>
    <w:qFormat/>
    <w:pPr>
      <w:widowControl w:val="0"/>
      <w:suppressAutoHyphens/>
      <w:spacing w:before="80" w:line="100" w:lineRule="atLeast"/>
      <w:jc w:val="both"/>
    </w:pPr>
    <w:rPr>
      <w:i/>
      <w:iCs/>
      <w:sz w:val="20"/>
      <w:lang w:val="en-US" w:eastAsia="ar-SA"/>
    </w:rPr>
  </w:style>
  <w:style w:type="character" w:customStyle="1" w:styleId="WW8Num11z0">
    <w:name w:val="WW8Num11z0"/>
    <w:uiPriority w:val="99"/>
    <w:qFormat/>
    <w:rPr>
      <w:rFonts w:ascii="Symbol" w:hAnsi="Symbol" w:cs="Symbol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Pr>
      <w:rFonts w:ascii="Courier New" w:hAnsi="Courier New" w:cs="Courier New"/>
      <w:i/>
      <w:iCs/>
      <w:sz w:val="20"/>
      <w:szCs w:val="20"/>
      <w:lang w:eastAsia="es-ES"/>
    </w:rPr>
  </w:style>
  <w:style w:type="paragraph" w:customStyle="1" w:styleId="ndice">
    <w:name w:val="Índice"/>
    <w:basedOn w:val="Normal"/>
    <w:uiPriority w:val="99"/>
    <w:qFormat/>
    <w:pPr>
      <w:widowControl w:val="0"/>
      <w:suppressLineNumbers/>
      <w:suppressAutoHyphens/>
      <w:spacing w:line="240" w:lineRule="atLeast"/>
    </w:pPr>
    <w:rPr>
      <w:rFonts w:ascii="Tahoma" w:hAnsi="Tahoma" w:cs="Tahoma"/>
      <w:i/>
      <w:iCs/>
      <w:sz w:val="20"/>
      <w:lang w:val="en-US" w:eastAsia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Cuadrculaclara">
    <w:name w:val="Light Grid"/>
    <w:basedOn w:val="Tabla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Sombreadomedio2">
    <w:name w:val="Medium Shading 2"/>
    <w:basedOn w:val="Tablanormal"/>
    <w:uiPriority w:val="64"/>
    <w:qFormat/>
    <w:rPr>
      <w:rFonts w:ascii="MS Serif" w:hAnsi="MS Serif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text1">
    <w:name w:val="Tabletext"/>
    <w:basedOn w:val="Normal"/>
    <w:qFormat/>
    <w:pPr>
      <w:keepLines/>
      <w:widowControl w:val="0"/>
      <w:spacing w:after="120" w:line="240" w:lineRule="atLeast"/>
    </w:pPr>
    <w:rPr>
      <w:rFonts w:ascii="Times New Roman" w:hAnsi="Times New Roman"/>
      <w:sz w:val="20"/>
      <w:lang w:eastAsia="en-US"/>
    </w:rPr>
  </w:style>
  <w:style w:type="paragraph" w:customStyle="1" w:styleId="Ayuda">
    <w:name w:val="Ayuda"/>
    <w:basedOn w:val="Normal"/>
    <w:qFormat/>
    <w:rPr>
      <w:rFonts w:cs="Arial"/>
      <w:color w:val="0000FF"/>
      <w:sz w:val="20"/>
      <w:lang w:val="pt-BR" w:eastAsia="en-US"/>
    </w:rPr>
  </w:style>
  <w:style w:type="paragraph" w:customStyle="1" w:styleId="CharChar1CarCarCharCharCarCar">
    <w:name w:val="Char Char1 Car Car Char Char Car Car"/>
    <w:basedOn w:val="Normal"/>
    <w:qFormat/>
    <w:pPr>
      <w:spacing w:line="240" w:lineRule="exact"/>
    </w:pPr>
    <w:rPr>
      <w:sz w:val="20"/>
      <w:lang w:val="en-US" w:eastAsia="en-US"/>
    </w:rPr>
  </w:style>
  <w:style w:type="paragraph" w:customStyle="1" w:styleId="ParrafoSiguienteTitulo2">
    <w:name w:val="Parrafo Siguiente Titulo 2"/>
    <w:basedOn w:val="Normal"/>
    <w:qFormat/>
    <w:pPr>
      <w:ind w:left="360"/>
    </w:pPr>
    <w:rPr>
      <w:rFonts w:cs="Arial"/>
      <w:sz w:val="20"/>
      <w:lang w:eastAsia="en-US"/>
    </w:rPr>
  </w:style>
  <w:style w:type="character" w:customStyle="1" w:styleId="apple-converted-space">
    <w:name w:val="apple-converted-space"/>
    <w:basedOn w:val="Fuentedeprrafopredeter"/>
    <w:qFormat/>
  </w:style>
  <w:style w:type="paragraph" w:customStyle="1" w:styleId="Copyrightnotice">
    <w:name w:val="Copyright notice"/>
    <w:basedOn w:val="Normal"/>
    <w:qFormat/>
    <w:pPr>
      <w:ind w:left="-1985"/>
      <w:jc w:val="both"/>
    </w:pPr>
    <w:rPr>
      <w:rFonts w:ascii="ATRotis SansSerif 55" w:hAnsi="ATRotis SansSerif 55"/>
      <w:sz w:val="24"/>
      <w:lang w:val="en-GB" w:eastAsia="en-US"/>
    </w:rPr>
  </w:style>
  <w:style w:type="paragraph" w:customStyle="1" w:styleId="NormalDET">
    <w:name w:val="Normal DET"/>
    <w:basedOn w:val="Normal"/>
    <w:qFormat/>
    <w:pPr>
      <w:ind w:left="1224"/>
    </w:pPr>
    <w:rPr>
      <w:rFonts w:cs="Arial"/>
    </w:rPr>
  </w:style>
  <w:style w:type="paragraph" w:customStyle="1" w:styleId="Normal0">
    <w:name w:val="Normal 0"/>
    <w:basedOn w:val="Normal"/>
    <w:qFormat/>
    <w:pPr>
      <w:spacing w:before="60" w:after="60" w:line="276" w:lineRule="auto"/>
      <w:ind w:left="426"/>
    </w:pPr>
    <w:rPr>
      <w:rFonts w:eastAsiaTheme="minorHAnsi" w:cstheme="minorBidi"/>
      <w:szCs w:val="22"/>
      <w:lang w:eastAsia="en-US"/>
    </w:rPr>
  </w:style>
  <w:style w:type="paragraph" w:customStyle="1" w:styleId="Normal1">
    <w:name w:val="Normal 1"/>
    <w:basedOn w:val="Normal"/>
    <w:qFormat/>
    <w:pPr>
      <w:spacing w:before="60" w:after="60" w:line="276" w:lineRule="auto"/>
      <w:ind w:left="993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data xmlns="f2d1859d-e823-49ee-b0ad-9c08ea4cbc70">AF, análisis, funcional</Metadata>
    <SubProceso xmlns="f2d1859d-e823-49ee-b0ad-9c08ea4cbc70">37</SubProceso>
    <Tipo_x0020_Doc_x002e_ xmlns="f2d1859d-e823-49ee-b0ad-9c08ea4cbc70">3</Tipo_x0020_Doc_x002e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A4E0DDA84D8642B368EA9A07FF7155" ma:contentTypeVersion="19" ma:contentTypeDescription="Crear nuevo documento." ma:contentTypeScope="" ma:versionID="6655a13dcbc6b8958e82c14e41937cd7">
  <xsd:schema xmlns:xsd="http://www.w3.org/2001/XMLSchema" xmlns:xs="http://www.w3.org/2001/XMLSchema" xmlns:p="http://schemas.microsoft.com/office/2006/metadata/properties" xmlns:ns2="f2d1859d-e823-49ee-b0ad-9c08ea4cbc70" targetNamespace="http://schemas.microsoft.com/office/2006/metadata/properties" ma:root="true" ma:fieldsID="2bc0c0d5fc20b13b149986becafc0bb3" ns2:_="">
    <xsd:import namespace="f2d1859d-e823-49ee-b0ad-9c08ea4cbc70"/>
    <xsd:element name="properties">
      <xsd:complexType>
        <xsd:sequence>
          <xsd:element name="documentManagement">
            <xsd:complexType>
              <xsd:all>
                <xsd:element ref="ns2:SubProceso" minOccurs="0"/>
                <xsd:element ref="ns2:SubProceso_x003a_Proceso"/>
                <xsd:element ref="ns2:SubProceso_x003a_ID" minOccurs="0"/>
                <xsd:element ref="ns2:Metadata" minOccurs="0"/>
                <xsd:element ref="ns2:Tipo_x0020_Doc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1859d-e823-49ee-b0ad-9c08ea4cbc70" elementFormDefault="qualified">
    <xsd:import namespace="http://schemas.microsoft.com/office/2006/documentManagement/types"/>
    <xsd:import namespace="http://schemas.microsoft.com/office/infopath/2007/PartnerControls"/>
    <xsd:element name="SubProceso" ma:index="8" nillable="true" ma:displayName="Agrupación" ma:indexed="true" ma:list="{9c960095-a81e-489f-aec2-5dbe8270e752}" ma:internalName="SubProceso" ma:showField="Title">
      <xsd:simpleType>
        <xsd:restriction base="dms:Lookup"/>
      </xsd:simpleType>
    </xsd:element>
    <xsd:element name="SubProceso_x003a_Proceso" ma:index="9" ma:displayName="Proceso" ma:list="{9c960095-a81e-489f-aec2-5dbe8270e752}" ma:internalName="SubProceso_x003a_Proceso" ma:readOnly="true" ma:showField="Proceso" ma:web="9fbe5e60-248d-4201-85ec-401ccac12da7">
      <xsd:simpleType>
        <xsd:restriction base="dms:Lookup"/>
      </xsd:simpleType>
    </xsd:element>
    <xsd:element name="SubProceso_x003a_ID" ma:index="10" nillable="true" ma:displayName="ID_GC" ma:list="{9c960095-a81e-489f-aec2-5dbe8270e752}" ma:internalName="SubProceso_x003a_ID" ma:readOnly="true" ma:showField="ID" ma:web="9fbe5e60-248d-4201-85ec-401ccac12da7">
      <xsd:simpleType>
        <xsd:restriction base="dms:Lookup"/>
      </xsd:simpleType>
    </xsd:element>
    <xsd:element name="Metadata" ma:index="12" nillable="true" ma:displayName="Metadata" ma:internalName="Metadata">
      <xsd:simpleType>
        <xsd:restriction base="dms:Text">
          <xsd:maxLength value="255"/>
        </xsd:restriction>
      </xsd:simpleType>
    </xsd:element>
    <xsd:element name="Tipo_x0020_Doc_x002e_" ma:index="13" nillable="true" ma:displayName="Tipo Doc." ma:list="{11fadba1-45fa-4872-a485-01b6ab51aeae}" ma:internalName="Tipo_x0020_Doc_x002e_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B89893-1D2B-4519-BDC0-24B6785FE482}">
  <ds:schemaRefs>
    <ds:schemaRef ds:uri="http://schemas.microsoft.com/office/2006/metadata/properties"/>
    <ds:schemaRef ds:uri="http://schemas.microsoft.com/office/infopath/2007/PartnerControls"/>
    <ds:schemaRef ds:uri="f2d1859d-e823-49ee-b0ad-9c08ea4cbc70"/>
  </ds:schemaRefs>
</ds:datastoreItem>
</file>

<file path=customXml/itemProps3.xml><?xml version="1.0" encoding="utf-8"?>
<ds:datastoreItem xmlns:ds="http://schemas.openxmlformats.org/officeDocument/2006/customXml" ds:itemID="{F9200696-B3B0-4977-8504-B62A1D404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557E4-B762-4BC5-BB93-43BA03934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1859d-e823-49ee-b0ad-9c08ea4cb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2A7A3B-169A-4E86-BE63-2248C613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10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Funcional</vt:lpstr>
    </vt:vector>
  </TitlesOfParts>
  <Company>CosapiSoft S.A.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Funcional</dc:title>
  <dc:subject>RFP</dc:subject>
  <dc:creator>Patricia Zevallos</dc:creator>
  <cp:lastModifiedBy>Pool Gallegos Flores</cp:lastModifiedBy>
  <cp:revision>78</cp:revision>
  <cp:lastPrinted>2015-11-24T19:31:00Z</cp:lastPrinted>
  <dcterms:created xsi:type="dcterms:W3CDTF">2018-10-03T15:54:00Z</dcterms:created>
  <dcterms:modified xsi:type="dcterms:W3CDTF">2019-03-06T17:39:00Z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0x01010011A4E0DDA84D8642B368EA9A07FF7155</vt:lpwstr>
  </property>
  <property fmtid="{D5CDD505-2E9C-101B-9397-08002B2CF9AE}" pid="3" name="KSOProductBuildVer">
    <vt:lpwstr>3082-10.2.0.6080</vt:lpwstr>
  </property>
</Properties>
</file>