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Title</w:t>
      </w:r>
      <w:r w:rsidDel="00000000" w:rsidR="00000000" w:rsidRPr="00000000">
        <w:rPr>
          <w:rtl w:val="0"/>
        </w:rPr>
        <w:t xml:space="preserve">:  Spotify Social Media Analytics for Strategic Branding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Overview :</w:t>
      </w:r>
    </w:p>
    <w:p w:rsidR="00000000" w:rsidDel="00000000" w:rsidP="00000000" w:rsidRDefault="00000000" w:rsidRPr="00000000" w14:paraId="00000004">
      <w:pPr>
        <w:rPr/>
      </w:pPr>
      <w:r w:rsidDel="00000000" w:rsidR="00000000" w:rsidRPr="00000000">
        <w:rPr>
          <w:rtl w:val="0"/>
        </w:rPr>
        <w:t xml:space="preserve">You are hired as a Data Analyst by Spotify, a global leader in music streaming services, with a dynamic presence across social platforms such as Instagram, Twitter, Facebook, and YouTube. Over the past year, Spotify has launched multiple music-driven campaigns and artist collaborations to grow its listener base, promote new features like podcasts and Wrapped, and strengthen its digital brand identity.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However, the marketing team is facing challenges in unifying and measuring the impact of diverse campaign strategies across platforms. They seek clarity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Which content types and artists drive the most engagement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Where to allocate advertising budget effectively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influences follower growth and app downloads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social campaigns correlate with premium subscriptions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Objective: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Build a comprehensive Social Media Intelligence Solution in Excel that consolidates Spotify’s social data and delivers actionable insights to enhance content strategy, optimize platform investments, and evaluate campaign success.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Dataset Description:</w:t>
      </w:r>
      <w:hyperlink r:id="rId6">
        <w:r w:rsidDel="00000000" w:rsidR="00000000" w:rsidRPr="00000000">
          <w:rPr>
            <w:color w:val="1155cc"/>
            <w:u w:val="single"/>
            <w:rtl w:val="0"/>
          </w:rPr>
          <w:t xml:space="preserve"> Spotify Marketing Dataset</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Posts Dataset</w:t>
      </w:r>
    </w:p>
    <w:p w:rsidR="00000000" w:rsidDel="00000000" w:rsidP="00000000" w:rsidRDefault="00000000" w:rsidRPr="00000000" w14:paraId="00000014">
      <w:pPr>
        <w:rPr/>
      </w:pPr>
      <w:r w:rsidDel="00000000" w:rsidR="00000000" w:rsidRPr="00000000">
        <w:rPr>
          <w:rtl w:val="0"/>
        </w:rPr>
        <w:t xml:space="preserve">Includes details of social media posts across platforms (e.g., platform, post type, artist tag, likes, comments, shares, impressions, hashtags).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Engagement Summary Dataset</w:t>
      </w:r>
    </w:p>
    <w:p w:rsidR="00000000" w:rsidDel="00000000" w:rsidP="00000000" w:rsidRDefault="00000000" w:rsidRPr="00000000" w14:paraId="00000017">
      <w:pPr>
        <w:rPr/>
      </w:pPr>
      <w:r w:rsidDel="00000000" w:rsidR="00000000" w:rsidRPr="00000000">
        <w:rPr>
          <w:rtl w:val="0"/>
        </w:rPr>
        <w:t xml:space="preserve">Weekly aggregated metrics per platform covering ad spend, follower growth, clicks, impressions, and ad spends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Campaign Metadata Dataset</w:t>
      </w:r>
    </w:p>
    <w:p w:rsidR="00000000" w:rsidDel="00000000" w:rsidP="00000000" w:rsidRDefault="00000000" w:rsidRPr="00000000" w14:paraId="0000001A">
      <w:pPr>
        <w:rPr/>
      </w:pPr>
      <w:r w:rsidDel="00000000" w:rsidR="00000000" w:rsidRPr="00000000">
        <w:rPr>
          <w:rtl w:val="0"/>
        </w:rPr>
        <w:t xml:space="preserve">Details of Spotify’s major campaigns (e.g.,ChillVibes,Wrapped 2024 etc), including start/end dates and objectives.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Tasks to be Performed: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Task 1: Data Preprocessing and Cleaning (12 Marks)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Eliminate duplicate post entries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Standardize date and platform formats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Ensure numeric columns (likes, impressions, ad spend, downloads) are correctly formatted</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Split multi-hashtag columns into separate entries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Task 2: Engagement Analysis (2x4 = 8 Marks)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Use the “Posts” sheet to:</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Calculate Engagement Rate per platform:</w:t>
      </w:r>
    </w:p>
    <w:p w:rsidR="00000000" w:rsidDel="00000000" w:rsidP="00000000" w:rsidRDefault="00000000" w:rsidRPr="00000000" w14:paraId="00000028">
      <w:pPr>
        <w:ind w:left="720" w:firstLine="0"/>
        <w:rPr/>
      </w:pPr>
      <w:r w:rsidDel="00000000" w:rsidR="00000000" w:rsidRPr="00000000">
        <w:rPr>
          <w:rtl w:val="0"/>
        </w:rPr>
        <w:t xml:space="preserve">(Likes + Comments + Shares) / Impressions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Identify Top 10 posts by engagement rate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Create Pivot Table showing: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Total Likes, Shares, Comments by Content Type (e.g., video, image) and Platform</w:t>
      </w:r>
    </w:p>
    <w:p w:rsidR="00000000" w:rsidDel="00000000" w:rsidP="00000000" w:rsidRDefault="00000000" w:rsidRPr="00000000" w14:paraId="0000002E">
      <w:pPr>
        <w:numPr>
          <w:ilvl w:val="0"/>
          <w:numId w:val="9"/>
        </w:numPr>
        <w:ind w:left="1440" w:hanging="360"/>
        <w:rPr>
          <w:u w:val="none"/>
        </w:rPr>
      </w:pPr>
      <w:r w:rsidDel="00000000" w:rsidR="00000000" w:rsidRPr="00000000">
        <w:rPr>
          <w:rtl w:val="0"/>
        </w:rPr>
        <w:t xml:space="preserve">Average Clicks per post by Hashtag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Highlight Top-performing hashtags using ranking formulas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Task 3: Platform Performance Analysis (3x4 = 12 Marks)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Determine which platform yields highest engagement</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Compare weekly follower growth rates across platforms</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Visualize Ad Spend vs. Engagement using charts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Recommend focusing on 1–2 platforms or continuing multi-platform—justify with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Task 4: Hashtag &amp; Content Strategy (16 Marks)</w:t>
      </w:r>
    </w:p>
    <w:p w:rsidR="00000000" w:rsidDel="00000000" w:rsidP="00000000" w:rsidRDefault="00000000" w:rsidRPr="00000000" w14:paraId="0000003A">
      <w:pPr>
        <w:rPr/>
      </w:pPr>
      <w:r w:rsidDel="00000000" w:rsidR="00000000" w:rsidRPr="00000000">
        <w:rPr>
          <w:rtl w:val="0"/>
        </w:rPr>
        <w:t xml:space="preserve">Identify: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Most frequent hashtags and average engagement for each</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Compare content types (videos, images, carousels) performance across platforms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Recommend optimal content type-platform combinations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Task 5: Campaign Effectiveness (8x2 = 16 Marks)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Compute:</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Total &amp; average impressions, likes, clicks per campaign</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Engagement uplift during vs. before campaign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Evaluate:</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Campaign with highest ROI (engagement/ad spend)</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Campaign with strongest follower or app download growth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Task 6: Follower Retention &amp; Loyalty (4x4 = 16 Marks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Line chart of weekly follower growth by platform</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Identify week with highest net follower gain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Moving average chart to analyze follower trends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Correlation between Ad Spend vs. Follower Growth/App Downloads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before="593.6904907226562" w:line="240" w:lineRule="auto"/>
        <w:ind w:left="4.4000244140625" w:firstLine="0"/>
        <w:rPr/>
      </w:pPr>
      <w:r w:rsidDel="00000000" w:rsidR="00000000" w:rsidRPr="00000000">
        <w:rPr>
          <w:rtl w:val="0"/>
        </w:rPr>
        <w:t xml:space="preserve">Task 7 : Video explanation: Expressing the finding and actionable insights 20 Marks </w:t>
      </w:r>
    </w:p>
    <w:p w:rsidR="00000000" w:rsidDel="00000000" w:rsidP="00000000" w:rsidRDefault="00000000" w:rsidRPr="00000000" w14:paraId="00000050">
      <w:pPr>
        <w:widowControl w:val="0"/>
        <w:spacing w:before="325.1153564453125" w:line="264.369535446167" w:lineRule="auto"/>
        <w:ind w:left="13.860015869140625" w:right="800.318603515625" w:hanging="4.619903564453125"/>
        <w:rPr/>
      </w:pPr>
      <w:r w:rsidDel="00000000" w:rsidR="00000000" w:rsidRPr="00000000">
        <w:rPr>
          <w:rtl w:val="0"/>
        </w:rPr>
        <w:t xml:space="preserve">Summarize the key findings and provide </w:t>
      </w:r>
      <w:r w:rsidDel="00000000" w:rsidR="00000000" w:rsidRPr="00000000">
        <w:rPr>
          <w:b w:val="1"/>
          <w:rtl w:val="0"/>
        </w:rPr>
        <w:t xml:space="preserve">concrete, data-backed recommendations </w:t>
      </w:r>
      <w:r w:rsidDel="00000000" w:rsidR="00000000" w:rsidRPr="00000000">
        <w:rPr>
          <w:rtl w:val="0"/>
        </w:rPr>
        <w:t xml:space="preserve">for improving </w:t>
      </w:r>
      <w:r w:rsidDel="00000000" w:rsidR="00000000" w:rsidRPr="00000000">
        <w:rPr>
          <w:b w:val="1"/>
          <w:rtl w:val="0"/>
        </w:rPr>
        <w:t xml:space="preserve">Spotify </w:t>
      </w:r>
      <w:r w:rsidDel="00000000" w:rsidR="00000000" w:rsidRPr="00000000">
        <w:rPr>
          <w:rtl w:val="0"/>
        </w:rPr>
        <w:t xml:space="preserve">social media marketing strategies, campaign planning, content performance, and platform-specific ROI. </w:t>
      </w:r>
    </w:p>
    <w:p w:rsidR="00000000" w:rsidDel="00000000" w:rsidP="00000000" w:rsidRDefault="00000000" w:rsidRPr="00000000" w14:paraId="00000051">
      <w:pPr>
        <w:widowControl w:val="0"/>
        <w:spacing w:before="302.77679443359375" w:line="240" w:lineRule="auto"/>
        <w:ind w:left="19.80010986328125" w:firstLine="0"/>
        <w:rPr/>
      </w:pPr>
      <w:r w:rsidDel="00000000" w:rsidR="00000000" w:rsidRPr="00000000">
        <w:rPr>
          <w:rtl w:val="0"/>
        </w:rPr>
        <w:t xml:space="preserve">Important: </w:t>
      </w:r>
    </w:p>
    <w:p w:rsidR="00000000" w:rsidDel="00000000" w:rsidP="00000000" w:rsidRDefault="00000000" w:rsidRPr="00000000" w14:paraId="00000052">
      <w:pPr>
        <w:widowControl w:val="0"/>
        <w:spacing w:before="34.182891845703125" w:line="264.3717384338379" w:lineRule="auto"/>
        <w:ind w:left="378.4800720214844" w:right="221.43798828125" w:firstLine="0"/>
        <w:rPr/>
      </w:pPr>
      <w:r w:rsidDel="00000000" w:rsidR="00000000" w:rsidRPr="00000000">
        <w:rPr>
          <w:rtl w:val="0"/>
        </w:rPr>
        <w:t xml:space="preserve">● Please note that, if the student sets their own criteria, they need to clearly mention and explain it. Marks will be given according to the specified criteria if they are acceptable.</w:t>
      </w:r>
    </w:p>
    <w:p w:rsidR="00000000" w:rsidDel="00000000" w:rsidP="00000000" w:rsidRDefault="00000000" w:rsidRPr="00000000" w14:paraId="00000053">
      <w:pPr>
        <w:widowControl w:val="0"/>
        <w:spacing w:before="34.182891845703125" w:line="264.3717384338379" w:lineRule="auto"/>
        <w:ind w:left="378.4800720214844" w:right="221.43798828125" w:firstLine="0"/>
        <w:rPr/>
      </w:pPr>
      <w:r w:rsidDel="00000000" w:rsidR="00000000" w:rsidRPr="00000000">
        <w:rPr>
          <w:rtl w:val="0"/>
        </w:rPr>
        <w:t xml:space="preserve"> ● Please do all the tasks in different workbooks for clarity and visibility.</w:t>
      </w:r>
    </w:p>
    <w:p w:rsidR="00000000" w:rsidDel="00000000" w:rsidP="00000000" w:rsidRDefault="00000000" w:rsidRPr="00000000" w14:paraId="00000054">
      <w:pPr>
        <w:widowControl w:val="0"/>
        <w:spacing w:line="240" w:lineRule="auto"/>
        <w:ind w:left="9.2401123046875" w:firstLine="0"/>
        <w:rPr/>
      </w:pPr>
      <w:r w:rsidDel="00000000" w:rsidR="00000000" w:rsidRPr="00000000">
        <w:rPr>
          <w:rtl w:val="0"/>
        </w:rPr>
        <w:t xml:space="preserve">Submission Guidelines: </w:t>
      </w:r>
    </w:p>
    <w:p w:rsidR="00000000" w:rsidDel="00000000" w:rsidP="00000000" w:rsidRDefault="00000000" w:rsidRPr="00000000" w14:paraId="00000055">
      <w:pPr>
        <w:widowControl w:val="0"/>
        <w:spacing w:before="34.183349609375" w:line="264.3717384338379" w:lineRule="auto"/>
        <w:ind w:left="378.4800720214844" w:right="429.267578125" w:firstLine="0"/>
        <w:rPr/>
      </w:pPr>
      <w:r w:rsidDel="00000000" w:rsidR="00000000" w:rsidRPr="00000000">
        <w:rPr>
          <w:rtl w:val="0"/>
        </w:rPr>
        <w:t xml:space="preserve">● Save the worksheets in a folder and then convert it into a zipped (.zip) folder.(Please note, the drivelink for the video created should also be added in the sheet itself).</w:t>
      </w:r>
    </w:p>
    <w:p w:rsidR="00000000" w:rsidDel="00000000" w:rsidP="00000000" w:rsidRDefault="00000000" w:rsidRPr="00000000" w14:paraId="00000056">
      <w:pPr>
        <w:widowControl w:val="0"/>
        <w:spacing w:before="34.183349609375" w:line="264.3717384338379" w:lineRule="auto"/>
        <w:ind w:left="378.4800720214844" w:right="429.267578125" w:firstLine="0"/>
        <w:rPr/>
      </w:pPr>
      <w:r w:rsidDel="00000000" w:rsidR="00000000" w:rsidRPr="00000000">
        <w:rPr>
          <w:rtl w:val="0"/>
        </w:rPr>
        <w:t xml:space="preserve"> ● Upload the zipped folder on your respective dashboard. </w:t>
      </w:r>
    </w:p>
    <w:p w:rsidR="00000000" w:rsidDel="00000000" w:rsidP="00000000" w:rsidRDefault="00000000" w:rsidRPr="00000000" w14:paraId="00000057">
      <w:pPr>
        <w:widowControl w:val="0"/>
        <w:spacing w:before="11.846923828125" w:line="240" w:lineRule="auto"/>
        <w:ind w:left="378.4800720214844" w:firstLine="0"/>
        <w:rPr/>
      </w:pPr>
      <w:r w:rsidDel="00000000" w:rsidR="00000000" w:rsidRPr="00000000">
        <w:rPr>
          <w:rtl w:val="0"/>
        </w:rPr>
        <w:t xml:space="preserve">● Failure to comply with submission guidelines will result in no grading/0 marks. </w:t>
      </w:r>
    </w:p>
    <w:p w:rsidR="00000000" w:rsidDel="00000000" w:rsidP="00000000" w:rsidRDefault="00000000" w:rsidRPr="00000000" w14:paraId="00000058">
      <w:pPr>
        <w:widowControl w:val="0"/>
        <w:spacing w:before="325.106201171875" w:line="240" w:lineRule="auto"/>
        <w:ind w:left="16.94000244140625" w:firstLine="0"/>
        <w:rPr/>
      </w:pPr>
      <w:r w:rsidDel="00000000" w:rsidR="00000000" w:rsidRPr="00000000">
        <w:rPr>
          <w:rtl w:val="0"/>
        </w:rPr>
        <w:t xml:space="preserve">How to ZIP a PDF file: </w:t>
      </w:r>
    </w:p>
    <w:p w:rsidR="00000000" w:rsidDel="00000000" w:rsidP="00000000" w:rsidRDefault="00000000" w:rsidRPr="00000000" w14:paraId="00000059">
      <w:pPr>
        <w:widowControl w:val="0"/>
        <w:spacing w:before="34.188232421875" w:line="264.3739700317383" w:lineRule="auto"/>
        <w:ind w:left="738.4800720214844" w:right="231.90185546875" w:firstLine="0"/>
        <w:rPr/>
      </w:pPr>
      <w:r w:rsidDel="00000000" w:rsidR="00000000" w:rsidRPr="00000000">
        <w:rPr>
          <w:rtl w:val="0"/>
        </w:rPr>
        <w:t xml:space="preserve">● Put all of the documents/sheets you want to compress (or just one) into a new folder. </w:t>
      </w:r>
    </w:p>
    <w:p w:rsidR="00000000" w:rsidDel="00000000" w:rsidP="00000000" w:rsidRDefault="00000000" w:rsidRPr="00000000" w14:paraId="0000005A">
      <w:pPr>
        <w:widowControl w:val="0"/>
        <w:spacing w:before="34.188232421875" w:line="264.3739700317383" w:lineRule="auto"/>
        <w:ind w:left="738.4800720214844" w:right="231.90185546875" w:firstLine="0"/>
        <w:rPr/>
      </w:pPr>
      <w:r w:rsidDel="00000000" w:rsidR="00000000" w:rsidRPr="00000000">
        <w:rPr>
          <w:rtl w:val="0"/>
        </w:rPr>
        <w:t xml:space="preserve">● Right click on that folder. </w:t>
      </w:r>
    </w:p>
    <w:p w:rsidR="00000000" w:rsidDel="00000000" w:rsidP="00000000" w:rsidRDefault="00000000" w:rsidRPr="00000000" w14:paraId="0000005B">
      <w:pPr>
        <w:widowControl w:val="0"/>
        <w:spacing w:before="11.839599609375" w:line="264.369535446167" w:lineRule="auto"/>
        <w:ind w:left="738.4800720214844" w:right="216.226806640625" w:firstLine="0"/>
        <w:rPr/>
      </w:pPr>
      <w:r w:rsidDel="00000000" w:rsidR="00000000" w:rsidRPr="00000000">
        <w:rPr>
          <w:rtl w:val="0"/>
        </w:rPr>
        <w:t xml:space="preserve">● Select the “Compress to ZIP file” option and then click “Compressed (Zipped) folder.” </w:t>
      </w:r>
    </w:p>
    <w:p w:rsidR="00000000" w:rsidDel="00000000" w:rsidP="00000000" w:rsidRDefault="00000000" w:rsidRPr="00000000" w14:paraId="0000005C">
      <w:pPr>
        <w:widowControl w:val="0"/>
        <w:spacing w:before="11.839599609375" w:line="264.369535446167" w:lineRule="auto"/>
        <w:ind w:left="738.4800720214844" w:right="216.226806640625" w:firstLine="0"/>
        <w:rPr/>
      </w:pPr>
      <w:r w:rsidDel="00000000" w:rsidR="00000000" w:rsidRPr="00000000">
        <w:rPr>
          <w:rtl w:val="0"/>
        </w:rPr>
        <w:t xml:space="preserve">● A new .ZIP file will be created that contains your document(s). </w:t>
      </w:r>
    </w:p>
    <w:p w:rsidR="00000000" w:rsidDel="00000000" w:rsidP="00000000" w:rsidRDefault="00000000" w:rsidRPr="00000000" w14:paraId="0000005D">
      <w:pPr>
        <w:widowControl w:val="0"/>
        <w:spacing w:before="11.849365234375" w:line="240" w:lineRule="auto"/>
        <w:ind w:left="16.060028076171875" w:firstLine="0"/>
        <w:rPr/>
      </w:pPr>
      <w:r w:rsidDel="00000000" w:rsidR="00000000" w:rsidRPr="00000000">
        <w:rPr>
          <w:rtl w:val="0"/>
        </w:rPr>
        <w:t xml:space="preserve">Note: </w:t>
      </w:r>
    </w:p>
    <w:p w:rsidR="00000000" w:rsidDel="00000000" w:rsidP="00000000" w:rsidRDefault="00000000" w:rsidRPr="00000000" w14:paraId="0000005E">
      <w:pPr>
        <w:widowControl w:val="0"/>
        <w:spacing w:before="34.188232421875" w:line="264.369535446167" w:lineRule="auto"/>
        <w:ind w:left="721.3200378417969" w:right="308.172607421875" w:firstLine="17.1600341796875"/>
        <w:rPr/>
      </w:pPr>
      <w:r w:rsidDel="00000000" w:rsidR="00000000" w:rsidRPr="00000000">
        <w:rPr>
          <w:rtl w:val="0"/>
        </w:rPr>
        <w:t xml:space="preserve">● Plagiarism will result in a penalty, including possible project disqualification. ● The project will be evaluated based on the quality of analysis, depth of insights, and feasibility of recommendations.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02Dxx8IiOXp63l-JJ2cNtgt92b7SHVyD62W5dMuGr7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