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226627" w14:textId="77777777" w:rsidR="00E03855" w:rsidRDefault="00E03855" w:rsidP="00E03855">
      <w:pPr>
        <w:tabs>
          <w:tab w:val="left" w:pos="3356"/>
        </w:tabs>
        <w:spacing w:after="200" w:line="240" w:lineRule="auto"/>
        <w:ind w:firstLine="0"/>
        <w:jc w:val="center"/>
        <w:rPr>
          <w:color w:val="4472C4" w:themeColor="accent1"/>
        </w:rPr>
      </w:pPr>
    </w:p>
    <w:p w14:paraId="01B5C21C" w14:textId="77777777" w:rsidR="00E03855" w:rsidRDefault="00E03855" w:rsidP="00E03855">
      <w:pPr>
        <w:tabs>
          <w:tab w:val="left" w:pos="3356"/>
        </w:tabs>
        <w:spacing w:after="200" w:line="240" w:lineRule="auto"/>
        <w:ind w:firstLine="0"/>
        <w:jc w:val="center"/>
        <w:rPr>
          <w:color w:val="4472C4" w:themeColor="accent1"/>
        </w:rPr>
      </w:pPr>
    </w:p>
    <w:sdt>
      <w:sdtPr>
        <w:rPr>
          <w:color w:val="4472C4" w:themeColor="accent1"/>
        </w:rPr>
        <w:id w:val="428780577"/>
        <w:docPartObj>
          <w:docPartGallery w:val="Cover Pages"/>
          <w:docPartUnique/>
        </w:docPartObj>
      </w:sdtPr>
      <w:sdtEndPr>
        <w:rPr>
          <w:color w:val="auto"/>
        </w:rPr>
      </w:sdtEndPr>
      <w:sdtContent>
        <w:p w14:paraId="16B8A447" w14:textId="279EAC64" w:rsidR="00E03855" w:rsidRPr="00F71FE6" w:rsidRDefault="00E03855" w:rsidP="00E03855">
          <w:pPr>
            <w:tabs>
              <w:tab w:val="left" w:pos="3356"/>
            </w:tabs>
            <w:spacing w:after="200" w:line="240" w:lineRule="auto"/>
            <w:ind w:firstLine="0"/>
            <w:jc w:val="center"/>
            <w:rPr>
              <w:rFonts w:eastAsiaTheme="minorHAnsi"/>
              <w:b/>
              <w:color w:val="000000" w:themeColor="text1"/>
              <w:sz w:val="96"/>
              <w:szCs w:val="96"/>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F71FE6">
            <w:rPr>
              <w:rFonts w:eastAsiaTheme="minorHAnsi"/>
              <w:b/>
              <w:color w:val="000000" w:themeColor="text1"/>
              <w:sz w:val="96"/>
              <w:szCs w:val="96"/>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Дипломен проект</w:t>
          </w:r>
          <w:r w:rsidR="00AD7B42">
            <w:rPr>
              <w:rFonts w:eastAsiaTheme="minorHAnsi"/>
              <w:b/>
              <w:color w:val="000000" w:themeColor="text1"/>
              <w:sz w:val="96"/>
              <w:szCs w:val="96"/>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6C2E6695" w14:textId="77777777" w:rsidR="00E03855" w:rsidRDefault="00E03855" w:rsidP="00E03855">
          <w:pPr>
            <w:tabs>
              <w:tab w:val="left" w:pos="3356"/>
            </w:tabs>
            <w:spacing w:after="200" w:line="240" w:lineRule="auto"/>
            <w:ind w:firstLine="0"/>
            <w:jc w:val="center"/>
            <w:rPr>
              <w:rFonts w:eastAsiaTheme="minorHAnsi"/>
              <w:b/>
              <w:sz w:val="28"/>
              <w:szCs w:val="28"/>
              <w:lang w:bidi="en-US"/>
            </w:rPr>
          </w:pPr>
        </w:p>
        <w:p w14:paraId="4482ED5E" w14:textId="77777777" w:rsidR="00E03855" w:rsidRPr="00F71FE6" w:rsidRDefault="00E03855" w:rsidP="00E03855">
          <w:pPr>
            <w:tabs>
              <w:tab w:val="left" w:pos="3356"/>
            </w:tabs>
            <w:spacing w:after="200" w:line="240" w:lineRule="auto"/>
            <w:ind w:firstLine="0"/>
            <w:jc w:val="center"/>
            <w:rPr>
              <w:rFonts w:eastAsiaTheme="minorHAnsi"/>
              <w:b/>
              <w:sz w:val="28"/>
              <w:szCs w:val="28"/>
              <w:lang w:bidi="en-US"/>
            </w:rPr>
          </w:pPr>
          <w:r w:rsidRPr="00F71FE6">
            <w:rPr>
              <w:rFonts w:eastAsiaTheme="minorHAnsi"/>
              <w:b/>
              <w:sz w:val="28"/>
              <w:szCs w:val="28"/>
              <w:lang w:bidi="en-US"/>
            </w:rPr>
            <w:t>Държавен изпит за придобиване на трета степен на професионална квалификация – част по теория на професията</w:t>
          </w:r>
        </w:p>
        <w:p w14:paraId="6DD9041D" w14:textId="77777777" w:rsidR="00E03855" w:rsidRPr="00F71FE6" w:rsidRDefault="00E03855" w:rsidP="00E03855">
          <w:pPr>
            <w:tabs>
              <w:tab w:val="left" w:pos="3356"/>
            </w:tabs>
            <w:spacing w:after="200" w:line="240" w:lineRule="auto"/>
            <w:ind w:firstLine="0"/>
            <w:jc w:val="center"/>
            <w:rPr>
              <w:rFonts w:eastAsiaTheme="minorHAnsi"/>
              <w:b/>
              <w:sz w:val="28"/>
              <w:szCs w:val="28"/>
              <w:lang w:bidi="en-US"/>
            </w:rPr>
          </w:pPr>
          <w:r w:rsidRPr="00F71FE6">
            <w:rPr>
              <w:rFonts w:eastAsiaTheme="minorHAnsi"/>
              <w:b/>
              <w:sz w:val="28"/>
              <w:szCs w:val="28"/>
              <w:lang w:bidi="en-US"/>
            </w:rPr>
            <w:t>по професия код 481030 „Приложен програмист”</w:t>
          </w:r>
        </w:p>
        <w:p w14:paraId="7FB2561D" w14:textId="36B22B28" w:rsidR="00F60E59" w:rsidRPr="00E03855" w:rsidRDefault="00E03855" w:rsidP="00E03855">
          <w:pPr>
            <w:tabs>
              <w:tab w:val="left" w:pos="3356"/>
            </w:tabs>
            <w:spacing w:after="200" w:line="240" w:lineRule="auto"/>
            <w:ind w:firstLine="0"/>
            <w:jc w:val="center"/>
            <w:rPr>
              <w:rFonts w:eastAsiaTheme="minorHAnsi"/>
              <w:b/>
              <w:sz w:val="28"/>
              <w:szCs w:val="28"/>
              <w:lang w:bidi="en-US"/>
            </w:rPr>
          </w:pPr>
          <w:r w:rsidRPr="00F71FE6">
            <w:rPr>
              <w:rFonts w:eastAsiaTheme="minorHAnsi"/>
              <w:b/>
              <w:sz w:val="28"/>
              <w:szCs w:val="28"/>
              <w:lang w:bidi="en-US"/>
            </w:rPr>
            <w:t>специалност код 4810301 „Приложно програмиране”</w:t>
          </w:r>
        </w:p>
        <w:p w14:paraId="779E9277" w14:textId="77777777" w:rsidR="00F60E59" w:rsidRDefault="00F60E59" w:rsidP="00F60E59">
          <w:pPr>
            <w:pStyle w:val="NoSpacing"/>
            <w:jc w:val="both"/>
            <w:rPr>
              <w:sz w:val="72"/>
              <w:szCs w:val="72"/>
            </w:rPr>
          </w:pPr>
        </w:p>
        <w:p w14:paraId="1965C9DB" w14:textId="5C2B99BB" w:rsidR="00F60E59" w:rsidRPr="00BB272E" w:rsidRDefault="00F60E59" w:rsidP="00BB272E">
          <w:pPr>
            <w:pStyle w:val="NoSpacing"/>
            <w:ind w:left="851" w:hanging="851"/>
            <w:jc w:val="center"/>
            <w:rPr>
              <w:rFonts w:ascii="Times New Roman" w:hAnsi="Times New Roman" w:cs="Times New Roman"/>
              <w:sz w:val="24"/>
              <w:szCs w:val="24"/>
            </w:rPr>
          </w:pPr>
          <w:r w:rsidRPr="00BB272E">
            <w:rPr>
              <w:rFonts w:ascii="Times New Roman" w:hAnsi="Times New Roman" w:cs="Times New Roman"/>
              <w:b/>
              <w:sz w:val="32"/>
              <w:szCs w:val="24"/>
            </w:rPr>
            <w:t>Тема:</w:t>
          </w:r>
          <w:r w:rsidR="00547683" w:rsidRPr="00BB272E">
            <w:rPr>
              <w:rFonts w:ascii="Times New Roman" w:hAnsi="Times New Roman" w:cs="Times New Roman"/>
              <w:sz w:val="32"/>
              <w:szCs w:val="24"/>
            </w:rPr>
            <w:t xml:space="preserve"> </w:t>
          </w:r>
          <w:r w:rsidR="00BB272E" w:rsidRPr="00BB272E">
            <w:rPr>
              <w:rFonts w:ascii="Times New Roman" w:hAnsi="Times New Roman" w:cs="Times New Roman"/>
              <w:sz w:val="32"/>
              <w:szCs w:val="24"/>
            </w:rPr>
            <w:t>Генератор и четец на QR кодове / Баркодове</w:t>
          </w:r>
        </w:p>
        <w:p w14:paraId="672E120C" w14:textId="4D799AE8" w:rsidR="004D3108" w:rsidRDefault="004D3108" w:rsidP="005C1D41"/>
        <w:p w14:paraId="594C7434" w14:textId="77777777" w:rsidR="00F60E59" w:rsidRDefault="00F60E59" w:rsidP="005C1D41"/>
        <w:p w14:paraId="58145E04" w14:textId="77777777" w:rsidR="00F60E59" w:rsidRDefault="00F60E59" w:rsidP="005C1D41"/>
        <w:p w14:paraId="20679BFE" w14:textId="77777777" w:rsidR="00F60E59" w:rsidRDefault="00F60E59" w:rsidP="005C1D41">
          <w:r>
            <w:t xml:space="preserve"> </w:t>
          </w:r>
        </w:p>
        <w:p w14:paraId="306FBEFD" w14:textId="507DDF64" w:rsidR="00BB272E" w:rsidRDefault="00F60E59" w:rsidP="00BB272E">
          <w:pPr>
            <w:spacing w:after="0"/>
            <w:ind w:left="4536" w:firstLine="0"/>
          </w:pPr>
          <w:r>
            <w:t xml:space="preserve">Изготвил: </w:t>
          </w:r>
          <w:r w:rsidR="00BB272E">
            <w:t xml:space="preserve"> </w:t>
          </w:r>
        </w:p>
        <w:p w14:paraId="07EFE2FD" w14:textId="5E1EDB50" w:rsidR="00BB272E" w:rsidRDefault="00BB272E" w:rsidP="00BB272E">
          <w:pPr>
            <w:spacing w:after="0"/>
            <w:ind w:left="4536" w:firstLine="0"/>
          </w:pPr>
          <w:r>
            <w:tab/>
          </w:r>
          <w:r>
            <w:tab/>
            <w:t>Таня Пишарова</w:t>
          </w:r>
        </w:p>
        <w:p w14:paraId="1B342BD4" w14:textId="14D1EA42" w:rsidR="00F60E59" w:rsidRDefault="00F60E59" w:rsidP="00E03855">
          <w:pPr>
            <w:spacing w:after="0"/>
            <w:ind w:left="5103" w:firstLine="0"/>
          </w:pPr>
        </w:p>
        <w:p w14:paraId="3B82195D" w14:textId="77777777" w:rsidR="00F60E59" w:rsidRDefault="00F60E59" w:rsidP="000D2815">
          <w:pPr>
            <w:spacing w:after="0"/>
            <w:ind w:left="4536" w:firstLine="0"/>
          </w:pPr>
          <w:r>
            <w:t xml:space="preserve">Ръководител: </w:t>
          </w:r>
        </w:p>
        <w:p w14:paraId="0913EB37" w14:textId="77777777" w:rsidR="00F60E59" w:rsidRDefault="00F60E59" w:rsidP="000D2815">
          <w:pPr>
            <w:spacing w:after="0"/>
            <w:ind w:left="4820" w:firstLine="993"/>
          </w:pPr>
          <w:r>
            <w:t>инж. Георги Бориков</w:t>
          </w:r>
        </w:p>
        <w:p w14:paraId="5C335C12" w14:textId="77777777" w:rsidR="00F60E59" w:rsidRDefault="00F60E59" w:rsidP="005C1D41">
          <w:r>
            <w:t xml:space="preserve"> </w:t>
          </w:r>
        </w:p>
        <w:p w14:paraId="25F5F34A" w14:textId="3A5B1147" w:rsidR="00BB272E" w:rsidRDefault="009C1E14" w:rsidP="00100950">
          <w:pPr>
            <w:ind w:firstLine="0"/>
          </w:pPr>
        </w:p>
      </w:sdtContent>
    </w:sdt>
    <w:p w14:paraId="60953E25" w14:textId="72CA9CED" w:rsidR="00B82307" w:rsidRDefault="00B82307" w:rsidP="00B82307">
      <w:pPr>
        <w:spacing w:line="259" w:lineRule="auto"/>
        <w:ind w:firstLine="0"/>
        <w:jc w:val="left"/>
      </w:pPr>
    </w:p>
    <w:p w14:paraId="3D21799F" w14:textId="6617FBBC" w:rsidR="00B82307" w:rsidRDefault="00B82307" w:rsidP="00B82307">
      <w:pPr>
        <w:spacing w:line="259" w:lineRule="auto"/>
        <w:ind w:firstLine="0"/>
        <w:jc w:val="left"/>
      </w:pPr>
    </w:p>
    <w:sdt>
      <w:sdtPr>
        <w:rPr>
          <w:rFonts w:eastAsia="Times New Roman"/>
        </w:rPr>
        <w:id w:val="447753223"/>
        <w:docPartObj>
          <w:docPartGallery w:val="Table of Contents"/>
          <w:docPartUnique/>
        </w:docPartObj>
      </w:sdtPr>
      <w:sdtEndPr>
        <w:rPr>
          <w:noProof/>
        </w:rPr>
      </w:sdtEndPr>
      <w:sdtContent>
        <w:p w14:paraId="2AF66006" w14:textId="77777777" w:rsidR="00B82307" w:rsidRPr="00941691" w:rsidRDefault="00B82307" w:rsidP="00B82307">
          <w:pPr>
            <w:keepNext/>
            <w:keepLines/>
            <w:pBdr>
              <w:bottom w:val="single" w:sz="4" w:space="1" w:color="595959"/>
            </w:pBdr>
            <w:spacing w:before="480" w:after="360"/>
            <w:ind w:firstLine="0"/>
            <w:rPr>
              <w:rFonts w:eastAsia="Times New Roman"/>
              <w:lang w:val="en-US"/>
            </w:rPr>
          </w:pPr>
          <w:r w:rsidRPr="00B82307">
            <w:rPr>
              <w:rFonts w:ascii="Cambria" w:eastAsia="Times New Roman" w:hAnsi="Cambria"/>
              <w:b/>
              <w:bCs/>
              <w:smallCaps/>
              <w:color w:val="000000"/>
              <w:sz w:val="36"/>
              <w:szCs w:val="36"/>
              <w:lang w:eastAsia="bg-BG"/>
            </w:rPr>
            <w:t>Съдържание</w:t>
          </w:r>
        </w:p>
        <w:p w14:paraId="4C863E43" w14:textId="133C0412" w:rsidR="00F350DA" w:rsidRDefault="00B82307">
          <w:pPr>
            <w:pStyle w:val="TOC1"/>
            <w:tabs>
              <w:tab w:val="left" w:pos="1100"/>
              <w:tab w:val="right" w:leader="dot" w:pos="9062"/>
            </w:tabs>
            <w:rPr>
              <w:rFonts w:asciiTheme="minorHAnsi" w:hAnsiTheme="minorHAnsi" w:cstheme="minorBidi"/>
              <w:noProof/>
              <w:sz w:val="22"/>
              <w:szCs w:val="22"/>
              <w:lang w:eastAsia="bg-BG"/>
            </w:rPr>
          </w:pPr>
          <w:r w:rsidRPr="00B82307">
            <w:rPr>
              <w:rFonts w:eastAsia="Times New Roman"/>
              <w:b/>
            </w:rPr>
            <w:fldChar w:fldCharType="begin"/>
          </w:r>
          <w:r w:rsidRPr="00B82307">
            <w:rPr>
              <w:rFonts w:eastAsia="Times New Roman"/>
              <w:b/>
            </w:rPr>
            <w:instrText xml:space="preserve"> TOC \o "1-3" \h \z \u </w:instrText>
          </w:r>
          <w:r w:rsidRPr="00B82307">
            <w:rPr>
              <w:rFonts w:eastAsia="Times New Roman"/>
              <w:b/>
            </w:rPr>
            <w:fldChar w:fldCharType="separate"/>
          </w:r>
          <w:hyperlink w:anchor="_Toc220487495" w:history="1">
            <w:r w:rsidR="00F350DA" w:rsidRPr="006909A4">
              <w:rPr>
                <w:rStyle w:val="Hyperlink"/>
                <w:rFonts w:ascii="Cambria" w:eastAsia="Times New Roman" w:hAnsi="Cambria"/>
                <w:b/>
                <w:bCs/>
                <w:smallCaps/>
                <w:noProof/>
                <w:lang w:eastAsia="bg-BG"/>
              </w:rPr>
              <w:t>1.</w:t>
            </w:r>
            <w:r w:rsidR="00F350DA">
              <w:rPr>
                <w:rFonts w:asciiTheme="minorHAnsi" w:hAnsiTheme="minorHAnsi" w:cstheme="minorBidi"/>
                <w:noProof/>
                <w:sz w:val="22"/>
                <w:szCs w:val="22"/>
                <w:lang w:eastAsia="bg-BG"/>
              </w:rPr>
              <w:tab/>
            </w:r>
            <w:r w:rsidR="00F350DA" w:rsidRPr="006909A4">
              <w:rPr>
                <w:rStyle w:val="Hyperlink"/>
                <w:rFonts w:ascii="Cambria" w:eastAsia="Times New Roman" w:hAnsi="Cambria"/>
                <w:b/>
                <w:bCs/>
                <w:smallCaps/>
                <w:noProof/>
                <w:lang w:eastAsia="bg-BG"/>
              </w:rPr>
              <w:t>Увод</w:t>
            </w:r>
            <w:r w:rsidR="00F350DA">
              <w:rPr>
                <w:noProof/>
                <w:webHidden/>
              </w:rPr>
              <w:tab/>
            </w:r>
            <w:r w:rsidR="00F350DA">
              <w:rPr>
                <w:noProof/>
                <w:webHidden/>
              </w:rPr>
              <w:fldChar w:fldCharType="begin"/>
            </w:r>
            <w:r w:rsidR="00F350DA">
              <w:rPr>
                <w:noProof/>
                <w:webHidden/>
              </w:rPr>
              <w:instrText xml:space="preserve"> PAGEREF _Toc220487495 \h </w:instrText>
            </w:r>
            <w:r w:rsidR="00F350DA">
              <w:rPr>
                <w:noProof/>
                <w:webHidden/>
              </w:rPr>
            </w:r>
            <w:r w:rsidR="00F350DA">
              <w:rPr>
                <w:noProof/>
                <w:webHidden/>
              </w:rPr>
              <w:fldChar w:fldCharType="separate"/>
            </w:r>
            <w:r w:rsidR="00F350DA">
              <w:rPr>
                <w:noProof/>
                <w:webHidden/>
              </w:rPr>
              <w:t>2</w:t>
            </w:r>
            <w:r w:rsidR="00F350DA">
              <w:rPr>
                <w:noProof/>
                <w:webHidden/>
              </w:rPr>
              <w:fldChar w:fldCharType="end"/>
            </w:r>
          </w:hyperlink>
        </w:p>
        <w:p w14:paraId="550F62AF" w14:textId="0E5633DD" w:rsidR="00F350DA" w:rsidRDefault="009C1E14">
          <w:pPr>
            <w:pStyle w:val="TOC1"/>
            <w:tabs>
              <w:tab w:val="left" w:pos="1100"/>
              <w:tab w:val="right" w:leader="dot" w:pos="9062"/>
            </w:tabs>
            <w:rPr>
              <w:rFonts w:asciiTheme="minorHAnsi" w:hAnsiTheme="minorHAnsi" w:cstheme="minorBidi"/>
              <w:noProof/>
              <w:sz w:val="22"/>
              <w:szCs w:val="22"/>
              <w:lang w:eastAsia="bg-BG"/>
            </w:rPr>
          </w:pPr>
          <w:hyperlink w:anchor="_Toc220487496" w:history="1">
            <w:r w:rsidR="00F350DA" w:rsidRPr="006909A4">
              <w:rPr>
                <w:rStyle w:val="Hyperlink"/>
                <w:rFonts w:eastAsia="Times New Roman"/>
                <w:noProof/>
                <w:lang w:eastAsia="bg-BG"/>
              </w:rPr>
              <w:t>2.</w:t>
            </w:r>
            <w:r w:rsidR="00F350DA">
              <w:rPr>
                <w:rFonts w:asciiTheme="minorHAnsi" w:hAnsiTheme="minorHAnsi" w:cstheme="minorBidi"/>
                <w:noProof/>
                <w:sz w:val="22"/>
                <w:szCs w:val="22"/>
                <w:lang w:eastAsia="bg-BG"/>
              </w:rPr>
              <w:tab/>
            </w:r>
            <w:r w:rsidR="00F350DA" w:rsidRPr="006909A4">
              <w:rPr>
                <w:rStyle w:val="Hyperlink"/>
                <w:rFonts w:eastAsia="Times New Roman"/>
                <w:noProof/>
                <w:lang w:eastAsia="bg-BG"/>
              </w:rPr>
              <w:t>Теоретични основи на кодовете за идентификация</w:t>
            </w:r>
            <w:r w:rsidR="00F350DA">
              <w:rPr>
                <w:noProof/>
                <w:webHidden/>
              </w:rPr>
              <w:tab/>
            </w:r>
            <w:r w:rsidR="00F350DA">
              <w:rPr>
                <w:noProof/>
                <w:webHidden/>
              </w:rPr>
              <w:fldChar w:fldCharType="begin"/>
            </w:r>
            <w:r w:rsidR="00F350DA">
              <w:rPr>
                <w:noProof/>
                <w:webHidden/>
              </w:rPr>
              <w:instrText xml:space="preserve"> PAGEREF _Toc220487496 \h </w:instrText>
            </w:r>
            <w:r w:rsidR="00F350DA">
              <w:rPr>
                <w:noProof/>
                <w:webHidden/>
              </w:rPr>
            </w:r>
            <w:r w:rsidR="00F350DA">
              <w:rPr>
                <w:noProof/>
                <w:webHidden/>
              </w:rPr>
              <w:fldChar w:fldCharType="separate"/>
            </w:r>
            <w:r w:rsidR="00F350DA">
              <w:rPr>
                <w:noProof/>
                <w:webHidden/>
              </w:rPr>
              <w:t>2</w:t>
            </w:r>
            <w:r w:rsidR="00F350DA">
              <w:rPr>
                <w:noProof/>
                <w:webHidden/>
              </w:rPr>
              <w:fldChar w:fldCharType="end"/>
            </w:r>
          </w:hyperlink>
        </w:p>
        <w:p w14:paraId="4A49C551" w14:textId="06977BB7" w:rsidR="00F350DA" w:rsidRDefault="009C1E14">
          <w:pPr>
            <w:pStyle w:val="TOC1"/>
            <w:tabs>
              <w:tab w:val="left" w:pos="1100"/>
              <w:tab w:val="right" w:leader="dot" w:pos="9062"/>
            </w:tabs>
            <w:rPr>
              <w:rFonts w:asciiTheme="minorHAnsi" w:hAnsiTheme="minorHAnsi" w:cstheme="minorBidi"/>
              <w:noProof/>
              <w:sz w:val="22"/>
              <w:szCs w:val="22"/>
              <w:lang w:eastAsia="bg-BG"/>
            </w:rPr>
          </w:pPr>
          <w:hyperlink w:anchor="_Toc220487497" w:history="1">
            <w:r w:rsidR="00F350DA" w:rsidRPr="006909A4">
              <w:rPr>
                <w:rStyle w:val="Hyperlink"/>
                <w:rFonts w:eastAsia="Times New Roman"/>
                <w:noProof/>
                <w:lang w:eastAsia="bg-BG"/>
              </w:rPr>
              <w:t>3.</w:t>
            </w:r>
            <w:r w:rsidR="00F350DA">
              <w:rPr>
                <w:rFonts w:asciiTheme="minorHAnsi" w:hAnsiTheme="minorHAnsi" w:cstheme="minorBidi"/>
                <w:noProof/>
                <w:sz w:val="22"/>
                <w:szCs w:val="22"/>
                <w:lang w:eastAsia="bg-BG"/>
              </w:rPr>
              <w:tab/>
            </w:r>
            <w:r w:rsidR="00F350DA" w:rsidRPr="006909A4">
              <w:rPr>
                <w:rStyle w:val="Hyperlink"/>
                <w:rFonts w:eastAsia="Times New Roman"/>
                <w:noProof/>
                <w:lang w:eastAsia="bg-BG"/>
              </w:rPr>
              <w:t>Технически основи на QR кодовете</w:t>
            </w:r>
            <w:r w:rsidR="00F350DA">
              <w:rPr>
                <w:noProof/>
                <w:webHidden/>
              </w:rPr>
              <w:tab/>
            </w:r>
            <w:r w:rsidR="00F350DA">
              <w:rPr>
                <w:noProof/>
                <w:webHidden/>
              </w:rPr>
              <w:fldChar w:fldCharType="begin"/>
            </w:r>
            <w:r w:rsidR="00F350DA">
              <w:rPr>
                <w:noProof/>
                <w:webHidden/>
              </w:rPr>
              <w:instrText xml:space="preserve"> PAGEREF _Toc220487497 \h </w:instrText>
            </w:r>
            <w:r w:rsidR="00F350DA">
              <w:rPr>
                <w:noProof/>
                <w:webHidden/>
              </w:rPr>
            </w:r>
            <w:r w:rsidR="00F350DA">
              <w:rPr>
                <w:noProof/>
                <w:webHidden/>
              </w:rPr>
              <w:fldChar w:fldCharType="separate"/>
            </w:r>
            <w:r w:rsidR="00F350DA">
              <w:rPr>
                <w:noProof/>
                <w:webHidden/>
              </w:rPr>
              <w:t>2</w:t>
            </w:r>
            <w:r w:rsidR="00F350DA">
              <w:rPr>
                <w:noProof/>
                <w:webHidden/>
              </w:rPr>
              <w:fldChar w:fldCharType="end"/>
            </w:r>
          </w:hyperlink>
        </w:p>
        <w:p w14:paraId="0B2383EE" w14:textId="0A0F5510" w:rsidR="00F350DA" w:rsidRDefault="009C1E14">
          <w:pPr>
            <w:pStyle w:val="TOC1"/>
            <w:tabs>
              <w:tab w:val="left" w:pos="1100"/>
              <w:tab w:val="right" w:leader="dot" w:pos="9062"/>
            </w:tabs>
            <w:rPr>
              <w:rFonts w:asciiTheme="minorHAnsi" w:hAnsiTheme="minorHAnsi" w:cstheme="minorBidi"/>
              <w:noProof/>
              <w:sz w:val="22"/>
              <w:szCs w:val="22"/>
              <w:lang w:eastAsia="bg-BG"/>
            </w:rPr>
          </w:pPr>
          <w:hyperlink w:anchor="_Toc220487498" w:history="1">
            <w:r w:rsidR="00F350DA" w:rsidRPr="006909A4">
              <w:rPr>
                <w:rStyle w:val="Hyperlink"/>
                <w:rFonts w:eastAsia="Times New Roman"/>
                <w:noProof/>
                <w:lang w:eastAsia="bg-BG"/>
              </w:rPr>
              <w:t>4.</w:t>
            </w:r>
            <w:r w:rsidR="00F350DA">
              <w:rPr>
                <w:rFonts w:asciiTheme="minorHAnsi" w:hAnsiTheme="minorHAnsi" w:cstheme="minorBidi"/>
                <w:noProof/>
                <w:sz w:val="22"/>
                <w:szCs w:val="22"/>
                <w:lang w:eastAsia="bg-BG"/>
              </w:rPr>
              <w:tab/>
            </w:r>
            <w:r w:rsidR="00F350DA" w:rsidRPr="006909A4">
              <w:rPr>
                <w:rStyle w:val="Hyperlink"/>
                <w:rFonts w:eastAsia="Times New Roman"/>
                <w:noProof/>
                <w:lang w:eastAsia="bg-BG"/>
              </w:rPr>
              <w:t>Архитектура на системата и архитектура на приложението</w:t>
            </w:r>
            <w:r w:rsidR="00F350DA">
              <w:rPr>
                <w:noProof/>
                <w:webHidden/>
              </w:rPr>
              <w:tab/>
            </w:r>
            <w:r w:rsidR="00F350DA">
              <w:rPr>
                <w:noProof/>
                <w:webHidden/>
              </w:rPr>
              <w:fldChar w:fldCharType="begin"/>
            </w:r>
            <w:r w:rsidR="00F350DA">
              <w:rPr>
                <w:noProof/>
                <w:webHidden/>
              </w:rPr>
              <w:instrText xml:space="preserve"> PAGEREF _Toc220487498 \h </w:instrText>
            </w:r>
            <w:r w:rsidR="00F350DA">
              <w:rPr>
                <w:noProof/>
                <w:webHidden/>
              </w:rPr>
            </w:r>
            <w:r w:rsidR="00F350DA">
              <w:rPr>
                <w:noProof/>
                <w:webHidden/>
              </w:rPr>
              <w:fldChar w:fldCharType="separate"/>
            </w:r>
            <w:r w:rsidR="00F350DA">
              <w:rPr>
                <w:noProof/>
                <w:webHidden/>
              </w:rPr>
              <w:t>2</w:t>
            </w:r>
            <w:r w:rsidR="00F350DA">
              <w:rPr>
                <w:noProof/>
                <w:webHidden/>
              </w:rPr>
              <w:fldChar w:fldCharType="end"/>
            </w:r>
          </w:hyperlink>
        </w:p>
        <w:p w14:paraId="6C88EA38" w14:textId="0429022B" w:rsidR="00F350DA" w:rsidRDefault="009C1E14">
          <w:pPr>
            <w:pStyle w:val="TOC1"/>
            <w:tabs>
              <w:tab w:val="left" w:pos="1100"/>
              <w:tab w:val="right" w:leader="dot" w:pos="9062"/>
            </w:tabs>
            <w:rPr>
              <w:rFonts w:asciiTheme="minorHAnsi" w:hAnsiTheme="minorHAnsi" w:cstheme="minorBidi"/>
              <w:noProof/>
              <w:sz w:val="22"/>
              <w:szCs w:val="22"/>
              <w:lang w:eastAsia="bg-BG"/>
            </w:rPr>
          </w:pPr>
          <w:hyperlink w:anchor="_Toc220487499" w:history="1">
            <w:r w:rsidR="00F350DA" w:rsidRPr="006909A4">
              <w:rPr>
                <w:rStyle w:val="Hyperlink"/>
                <w:rFonts w:eastAsia="Times New Roman"/>
                <w:noProof/>
                <w:lang w:eastAsia="bg-BG"/>
              </w:rPr>
              <w:t>5.</w:t>
            </w:r>
            <w:r w:rsidR="00F350DA">
              <w:rPr>
                <w:rFonts w:asciiTheme="minorHAnsi" w:hAnsiTheme="minorHAnsi" w:cstheme="minorBidi"/>
                <w:noProof/>
                <w:sz w:val="22"/>
                <w:szCs w:val="22"/>
                <w:lang w:eastAsia="bg-BG"/>
              </w:rPr>
              <w:tab/>
            </w:r>
            <w:r w:rsidR="00F350DA" w:rsidRPr="006909A4">
              <w:rPr>
                <w:rStyle w:val="Hyperlink"/>
                <w:noProof/>
              </w:rPr>
              <w:t>Генериране на QR кодове: математическа и практическа перспектива</w:t>
            </w:r>
            <w:r w:rsidR="00F350DA">
              <w:rPr>
                <w:noProof/>
                <w:webHidden/>
              </w:rPr>
              <w:tab/>
            </w:r>
            <w:r w:rsidR="00F350DA">
              <w:rPr>
                <w:noProof/>
                <w:webHidden/>
              </w:rPr>
              <w:fldChar w:fldCharType="begin"/>
            </w:r>
            <w:r w:rsidR="00F350DA">
              <w:rPr>
                <w:noProof/>
                <w:webHidden/>
              </w:rPr>
              <w:instrText xml:space="preserve"> PAGEREF _Toc220487499 \h </w:instrText>
            </w:r>
            <w:r w:rsidR="00F350DA">
              <w:rPr>
                <w:noProof/>
                <w:webHidden/>
              </w:rPr>
            </w:r>
            <w:r w:rsidR="00F350DA">
              <w:rPr>
                <w:noProof/>
                <w:webHidden/>
              </w:rPr>
              <w:fldChar w:fldCharType="separate"/>
            </w:r>
            <w:r w:rsidR="00F350DA">
              <w:rPr>
                <w:noProof/>
                <w:webHidden/>
              </w:rPr>
              <w:t>2</w:t>
            </w:r>
            <w:r w:rsidR="00F350DA">
              <w:rPr>
                <w:noProof/>
                <w:webHidden/>
              </w:rPr>
              <w:fldChar w:fldCharType="end"/>
            </w:r>
          </w:hyperlink>
        </w:p>
        <w:p w14:paraId="5B8E5F5A" w14:textId="1BD873E9" w:rsidR="00F350DA" w:rsidRDefault="009C1E14">
          <w:pPr>
            <w:pStyle w:val="TOC1"/>
            <w:tabs>
              <w:tab w:val="left" w:pos="1100"/>
              <w:tab w:val="right" w:leader="dot" w:pos="9062"/>
            </w:tabs>
            <w:rPr>
              <w:rFonts w:asciiTheme="minorHAnsi" w:hAnsiTheme="minorHAnsi" w:cstheme="minorBidi"/>
              <w:noProof/>
              <w:sz w:val="22"/>
              <w:szCs w:val="22"/>
              <w:lang w:eastAsia="bg-BG"/>
            </w:rPr>
          </w:pPr>
          <w:hyperlink w:anchor="_Toc220487500" w:history="1">
            <w:r w:rsidR="00F350DA" w:rsidRPr="006909A4">
              <w:rPr>
                <w:rStyle w:val="Hyperlink"/>
                <w:rFonts w:eastAsia="Times New Roman"/>
                <w:noProof/>
                <w:lang w:eastAsia="bg-BG"/>
              </w:rPr>
              <w:t>6.</w:t>
            </w:r>
            <w:r w:rsidR="00F350DA">
              <w:rPr>
                <w:rFonts w:asciiTheme="minorHAnsi" w:hAnsiTheme="minorHAnsi" w:cstheme="minorBidi"/>
                <w:noProof/>
                <w:sz w:val="22"/>
                <w:szCs w:val="22"/>
                <w:lang w:eastAsia="bg-BG"/>
              </w:rPr>
              <w:tab/>
            </w:r>
            <w:r w:rsidR="00F350DA" w:rsidRPr="006909A4">
              <w:rPr>
                <w:rStyle w:val="Hyperlink"/>
                <w:rFonts w:eastAsia="Times New Roman"/>
                <w:noProof/>
                <w:lang w:eastAsia="bg-BG"/>
              </w:rPr>
              <w:t>Декодиране на QR кодове и управление на данни</w:t>
            </w:r>
            <w:r w:rsidR="00F350DA">
              <w:rPr>
                <w:noProof/>
                <w:webHidden/>
              </w:rPr>
              <w:tab/>
            </w:r>
            <w:r w:rsidR="00F350DA">
              <w:rPr>
                <w:noProof/>
                <w:webHidden/>
              </w:rPr>
              <w:fldChar w:fldCharType="begin"/>
            </w:r>
            <w:r w:rsidR="00F350DA">
              <w:rPr>
                <w:noProof/>
                <w:webHidden/>
              </w:rPr>
              <w:instrText xml:space="preserve"> PAGEREF _Toc220487500 \h </w:instrText>
            </w:r>
            <w:r w:rsidR="00F350DA">
              <w:rPr>
                <w:noProof/>
                <w:webHidden/>
              </w:rPr>
            </w:r>
            <w:r w:rsidR="00F350DA">
              <w:rPr>
                <w:noProof/>
                <w:webHidden/>
              </w:rPr>
              <w:fldChar w:fldCharType="separate"/>
            </w:r>
            <w:r w:rsidR="00F350DA">
              <w:rPr>
                <w:noProof/>
                <w:webHidden/>
              </w:rPr>
              <w:t>2</w:t>
            </w:r>
            <w:r w:rsidR="00F350DA">
              <w:rPr>
                <w:noProof/>
                <w:webHidden/>
              </w:rPr>
              <w:fldChar w:fldCharType="end"/>
            </w:r>
          </w:hyperlink>
        </w:p>
        <w:p w14:paraId="7FECE705" w14:textId="6E850939" w:rsidR="00F350DA" w:rsidRDefault="009C1E14">
          <w:pPr>
            <w:pStyle w:val="TOC1"/>
            <w:tabs>
              <w:tab w:val="left" w:pos="1100"/>
              <w:tab w:val="right" w:leader="dot" w:pos="9062"/>
            </w:tabs>
            <w:rPr>
              <w:rFonts w:asciiTheme="minorHAnsi" w:hAnsiTheme="minorHAnsi" w:cstheme="minorBidi"/>
              <w:noProof/>
              <w:sz w:val="22"/>
              <w:szCs w:val="22"/>
              <w:lang w:eastAsia="bg-BG"/>
            </w:rPr>
          </w:pPr>
          <w:hyperlink w:anchor="_Toc220487501" w:history="1">
            <w:r w:rsidR="00F350DA" w:rsidRPr="006909A4">
              <w:rPr>
                <w:rStyle w:val="Hyperlink"/>
                <w:rFonts w:eastAsia="Times New Roman"/>
                <w:noProof/>
                <w:lang w:eastAsia="bg-BG"/>
              </w:rPr>
              <w:t>7.</w:t>
            </w:r>
            <w:r w:rsidR="00F350DA">
              <w:rPr>
                <w:rFonts w:asciiTheme="minorHAnsi" w:hAnsiTheme="minorHAnsi" w:cstheme="minorBidi"/>
                <w:noProof/>
                <w:sz w:val="22"/>
                <w:szCs w:val="22"/>
                <w:lang w:eastAsia="bg-BG"/>
              </w:rPr>
              <w:tab/>
            </w:r>
            <w:r w:rsidR="00F350DA" w:rsidRPr="006909A4">
              <w:rPr>
                <w:rStyle w:val="Hyperlink"/>
                <w:rFonts w:eastAsia="Times New Roman"/>
                <w:noProof/>
                <w:lang w:eastAsia="bg-BG"/>
              </w:rPr>
              <w:t>Архитектура на базата данни и бизнес логика</w:t>
            </w:r>
            <w:r w:rsidR="00F350DA">
              <w:rPr>
                <w:noProof/>
                <w:webHidden/>
              </w:rPr>
              <w:tab/>
            </w:r>
            <w:r w:rsidR="00F350DA">
              <w:rPr>
                <w:noProof/>
                <w:webHidden/>
              </w:rPr>
              <w:fldChar w:fldCharType="begin"/>
            </w:r>
            <w:r w:rsidR="00F350DA">
              <w:rPr>
                <w:noProof/>
                <w:webHidden/>
              </w:rPr>
              <w:instrText xml:space="preserve"> PAGEREF _Toc220487501 \h </w:instrText>
            </w:r>
            <w:r w:rsidR="00F350DA">
              <w:rPr>
                <w:noProof/>
                <w:webHidden/>
              </w:rPr>
            </w:r>
            <w:r w:rsidR="00F350DA">
              <w:rPr>
                <w:noProof/>
                <w:webHidden/>
              </w:rPr>
              <w:fldChar w:fldCharType="separate"/>
            </w:r>
            <w:r w:rsidR="00F350DA">
              <w:rPr>
                <w:noProof/>
                <w:webHidden/>
              </w:rPr>
              <w:t>2</w:t>
            </w:r>
            <w:r w:rsidR="00F350DA">
              <w:rPr>
                <w:noProof/>
                <w:webHidden/>
              </w:rPr>
              <w:fldChar w:fldCharType="end"/>
            </w:r>
          </w:hyperlink>
        </w:p>
        <w:p w14:paraId="3E67972A" w14:textId="7660490C" w:rsidR="00F350DA" w:rsidRDefault="009C1E14">
          <w:pPr>
            <w:pStyle w:val="TOC1"/>
            <w:tabs>
              <w:tab w:val="left" w:pos="1100"/>
              <w:tab w:val="right" w:leader="dot" w:pos="9062"/>
            </w:tabs>
            <w:rPr>
              <w:rFonts w:asciiTheme="minorHAnsi" w:hAnsiTheme="minorHAnsi" w:cstheme="minorBidi"/>
              <w:noProof/>
              <w:sz w:val="22"/>
              <w:szCs w:val="22"/>
              <w:lang w:eastAsia="bg-BG"/>
            </w:rPr>
          </w:pPr>
          <w:hyperlink w:anchor="_Toc220487502" w:history="1">
            <w:r w:rsidR="00F350DA" w:rsidRPr="006909A4">
              <w:rPr>
                <w:rStyle w:val="Hyperlink"/>
                <w:rFonts w:eastAsia="Times New Roman"/>
                <w:noProof/>
                <w:lang w:eastAsia="bg-BG"/>
              </w:rPr>
              <w:t>8.</w:t>
            </w:r>
            <w:r w:rsidR="00F350DA">
              <w:rPr>
                <w:rFonts w:asciiTheme="minorHAnsi" w:hAnsiTheme="minorHAnsi" w:cstheme="minorBidi"/>
                <w:noProof/>
                <w:sz w:val="22"/>
                <w:szCs w:val="22"/>
                <w:lang w:eastAsia="bg-BG"/>
              </w:rPr>
              <w:tab/>
            </w:r>
            <w:r w:rsidR="00F350DA" w:rsidRPr="006909A4">
              <w:rPr>
                <w:rStyle w:val="Hyperlink"/>
                <w:rFonts w:eastAsia="Times New Roman"/>
                <w:noProof/>
                <w:lang w:eastAsia="bg-BG"/>
              </w:rPr>
              <w:t>Интеграции, сигурност и съответствие</w:t>
            </w:r>
            <w:r w:rsidR="00F350DA">
              <w:rPr>
                <w:noProof/>
                <w:webHidden/>
              </w:rPr>
              <w:tab/>
            </w:r>
            <w:r w:rsidR="00F350DA">
              <w:rPr>
                <w:noProof/>
                <w:webHidden/>
              </w:rPr>
              <w:fldChar w:fldCharType="begin"/>
            </w:r>
            <w:r w:rsidR="00F350DA">
              <w:rPr>
                <w:noProof/>
                <w:webHidden/>
              </w:rPr>
              <w:instrText xml:space="preserve"> PAGEREF _Toc220487502 \h </w:instrText>
            </w:r>
            <w:r w:rsidR="00F350DA">
              <w:rPr>
                <w:noProof/>
                <w:webHidden/>
              </w:rPr>
            </w:r>
            <w:r w:rsidR="00F350DA">
              <w:rPr>
                <w:noProof/>
                <w:webHidden/>
              </w:rPr>
              <w:fldChar w:fldCharType="separate"/>
            </w:r>
            <w:r w:rsidR="00F350DA">
              <w:rPr>
                <w:noProof/>
                <w:webHidden/>
              </w:rPr>
              <w:t>2</w:t>
            </w:r>
            <w:r w:rsidR="00F350DA">
              <w:rPr>
                <w:noProof/>
                <w:webHidden/>
              </w:rPr>
              <w:fldChar w:fldCharType="end"/>
            </w:r>
          </w:hyperlink>
        </w:p>
        <w:p w14:paraId="271EF2E9" w14:textId="0EF645B3" w:rsidR="00F350DA" w:rsidRDefault="009C1E14">
          <w:pPr>
            <w:pStyle w:val="TOC1"/>
            <w:tabs>
              <w:tab w:val="left" w:pos="1100"/>
              <w:tab w:val="right" w:leader="dot" w:pos="9062"/>
            </w:tabs>
            <w:rPr>
              <w:rFonts w:asciiTheme="minorHAnsi" w:hAnsiTheme="minorHAnsi" w:cstheme="minorBidi"/>
              <w:noProof/>
              <w:sz w:val="22"/>
              <w:szCs w:val="22"/>
              <w:lang w:eastAsia="bg-BG"/>
            </w:rPr>
          </w:pPr>
          <w:hyperlink w:anchor="_Toc220487503" w:history="1">
            <w:r w:rsidR="00F350DA" w:rsidRPr="006909A4">
              <w:rPr>
                <w:rStyle w:val="Hyperlink"/>
                <w:rFonts w:eastAsia="Times New Roman"/>
                <w:noProof/>
                <w:lang w:eastAsia="bg-BG"/>
              </w:rPr>
              <w:t>9.</w:t>
            </w:r>
            <w:r w:rsidR="00F350DA">
              <w:rPr>
                <w:rFonts w:asciiTheme="minorHAnsi" w:hAnsiTheme="minorHAnsi" w:cstheme="minorBidi"/>
                <w:noProof/>
                <w:sz w:val="22"/>
                <w:szCs w:val="22"/>
                <w:lang w:eastAsia="bg-BG"/>
              </w:rPr>
              <w:tab/>
            </w:r>
            <w:r w:rsidR="00F350DA" w:rsidRPr="006909A4">
              <w:rPr>
                <w:rStyle w:val="Hyperlink"/>
                <w:rFonts w:eastAsia="Times New Roman"/>
                <w:noProof/>
                <w:lang w:eastAsia="bg-BG"/>
              </w:rPr>
              <w:t>Практически сценарии и примери</w:t>
            </w:r>
            <w:r w:rsidR="00F350DA">
              <w:rPr>
                <w:noProof/>
                <w:webHidden/>
              </w:rPr>
              <w:tab/>
            </w:r>
            <w:r w:rsidR="00F350DA">
              <w:rPr>
                <w:noProof/>
                <w:webHidden/>
              </w:rPr>
              <w:fldChar w:fldCharType="begin"/>
            </w:r>
            <w:r w:rsidR="00F350DA">
              <w:rPr>
                <w:noProof/>
                <w:webHidden/>
              </w:rPr>
              <w:instrText xml:space="preserve"> PAGEREF _Toc220487503 \h </w:instrText>
            </w:r>
            <w:r w:rsidR="00F350DA">
              <w:rPr>
                <w:noProof/>
                <w:webHidden/>
              </w:rPr>
            </w:r>
            <w:r w:rsidR="00F350DA">
              <w:rPr>
                <w:noProof/>
                <w:webHidden/>
              </w:rPr>
              <w:fldChar w:fldCharType="separate"/>
            </w:r>
            <w:r w:rsidR="00F350DA">
              <w:rPr>
                <w:noProof/>
                <w:webHidden/>
              </w:rPr>
              <w:t>2</w:t>
            </w:r>
            <w:r w:rsidR="00F350DA">
              <w:rPr>
                <w:noProof/>
                <w:webHidden/>
              </w:rPr>
              <w:fldChar w:fldCharType="end"/>
            </w:r>
          </w:hyperlink>
        </w:p>
        <w:p w14:paraId="6959A783" w14:textId="3347B0EC" w:rsidR="00F350DA" w:rsidRDefault="009C1E14">
          <w:pPr>
            <w:pStyle w:val="TOC1"/>
            <w:tabs>
              <w:tab w:val="left" w:pos="1100"/>
              <w:tab w:val="right" w:leader="dot" w:pos="9062"/>
            </w:tabs>
            <w:rPr>
              <w:rFonts w:asciiTheme="minorHAnsi" w:hAnsiTheme="minorHAnsi" w:cstheme="minorBidi"/>
              <w:noProof/>
              <w:sz w:val="22"/>
              <w:szCs w:val="22"/>
              <w:lang w:eastAsia="bg-BG"/>
            </w:rPr>
          </w:pPr>
          <w:hyperlink w:anchor="_Toc220487504" w:history="1">
            <w:r w:rsidR="00F350DA" w:rsidRPr="006909A4">
              <w:rPr>
                <w:rStyle w:val="Hyperlink"/>
                <w:rFonts w:eastAsia="Times New Roman"/>
                <w:noProof/>
                <w:lang w:eastAsia="bg-BG"/>
              </w:rPr>
              <w:t>10.</w:t>
            </w:r>
            <w:r w:rsidR="00F350DA">
              <w:rPr>
                <w:rFonts w:asciiTheme="minorHAnsi" w:hAnsiTheme="minorHAnsi" w:cstheme="minorBidi"/>
                <w:noProof/>
                <w:sz w:val="22"/>
                <w:szCs w:val="22"/>
                <w:lang w:eastAsia="bg-BG"/>
              </w:rPr>
              <w:tab/>
            </w:r>
            <w:r w:rsidR="00F350DA" w:rsidRPr="006909A4">
              <w:rPr>
                <w:rStyle w:val="Hyperlink"/>
                <w:rFonts w:eastAsia="Times New Roman"/>
                <w:noProof/>
                <w:lang w:eastAsia="bg-BG"/>
              </w:rPr>
              <w:t>Заключение</w:t>
            </w:r>
            <w:r w:rsidR="00F350DA">
              <w:rPr>
                <w:noProof/>
                <w:webHidden/>
              </w:rPr>
              <w:tab/>
            </w:r>
            <w:r w:rsidR="00F350DA">
              <w:rPr>
                <w:noProof/>
                <w:webHidden/>
              </w:rPr>
              <w:fldChar w:fldCharType="begin"/>
            </w:r>
            <w:r w:rsidR="00F350DA">
              <w:rPr>
                <w:noProof/>
                <w:webHidden/>
              </w:rPr>
              <w:instrText xml:space="preserve"> PAGEREF _Toc220487504 \h </w:instrText>
            </w:r>
            <w:r w:rsidR="00F350DA">
              <w:rPr>
                <w:noProof/>
                <w:webHidden/>
              </w:rPr>
            </w:r>
            <w:r w:rsidR="00F350DA">
              <w:rPr>
                <w:noProof/>
                <w:webHidden/>
              </w:rPr>
              <w:fldChar w:fldCharType="separate"/>
            </w:r>
            <w:r w:rsidR="00F350DA">
              <w:rPr>
                <w:noProof/>
                <w:webHidden/>
              </w:rPr>
              <w:t>3</w:t>
            </w:r>
            <w:r w:rsidR="00F350DA">
              <w:rPr>
                <w:noProof/>
                <w:webHidden/>
              </w:rPr>
              <w:fldChar w:fldCharType="end"/>
            </w:r>
          </w:hyperlink>
        </w:p>
        <w:p w14:paraId="2F7C48BF" w14:textId="21B1966A" w:rsidR="00F350DA" w:rsidRDefault="009C1E14">
          <w:pPr>
            <w:pStyle w:val="TOC1"/>
            <w:tabs>
              <w:tab w:val="left" w:pos="1320"/>
              <w:tab w:val="right" w:leader="dot" w:pos="9062"/>
            </w:tabs>
            <w:rPr>
              <w:rFonts w:asciiTheme="minorHAnsi" w:hAnsiTheme="minorHAnsi" w:cstheme="minorBidi"/>
              <w:noProof/>
              <w:sz w:val="22"/>
              <w:szCs w:val="22"/>
              <w:lang w:eastAsia="bg-BG"/>
            </w:rPr>
          </w:pPr>
          <w:hyperlink w:anchor="_Toc220487505" w:history="1">
            <w:r w:rsidR="00F350DA" w:rsidRPr="006909A4">
              <w:rPr>
                <w:rStyle w:val="Hyperlink"/>
                <w:rFonts w:ascii="Cambria" w:eastAsia="Times New Roman" w:hAnsi="Cambria"/>
                <w:b/>
                <w:bCs/>
                <w:smallCaps/>
                <w:noProof/>
                <w:lang w:eastAsia="bg-BG"/>
              </w:rPr>
              <w:t>11.</w:t>
            </w:r>
            <w:r w:rsidR="00F350DA">
              <w:rPr>
                <w:rFonts w:asciiTheme="minorHAnsi" w:hAnsiTheme="minorHAnsi" w:cstheme="minorBidi"/>
                <w:noProof/>
                <w:sz w:val="22"/>
                <w:szCs w:val="22"/>
                <w:lang w:eastAsia="bg-BG"/>
              </w:rPr>
              <w:tab/>
            </w:r>
            <w:r w:rsidR="00F350DA" w:rsidRPr="006909A4">
              <w:rPr>
                <w:rStyle w:val="Hyperlink"/>
                <w:rFonts w:ascii="Cambria" w:eastAsia="Times New Roman" w:hAnsi="Cambria"/>
                <w:b/>
                <w:bCs/>
                <w:smallCaps/>
                <w:noProof/>
                <w:lang w:eastAsia="bg-BG"/>
              </w:rPr>
              <w:t>Литература:</w:t>
            </w:r>
            <w:r w:rsidR="00F350DA">
              <w:rPr>
                <w:noProof/>
                <w:webHidden/>
              </w:rPr>
              <w:tab/>
            </w:r>
            <w:r w:rsidR="00F350DA">
              <w:rPr>
                <w:noProof/>
                <w:webHidden/>
              </w:rPr>
              <w:fldChar w:fldCharType="begin"/>
            </w:r>
            <w:r w:rsidR="00F350DA">
              <w:rPr>
                <w:noProof/>
                <w:webHidden/>
              </w:rPr>
              <w:instrText xml:space="preserve"> PAGEREF _Toc220487505 \h </w:instrText>
            </w:r>
            <w:r w:rsidR="00F350DA">
              <w:rPr>
                <w:noProof/>
                <w:webHidden/>
              </w:rPr>
            </w:r>
            <w:r w:rsidR="00F350DA">
              <w:rPr>
                <w:noProof/>
                <w:webHidden/>
              </w:rPr>
              <w:fldChar w:fldCharType="separate"/>
            </w:r>
            <w:r w:rsidR="00F350DA">
              <w:rPr>
                <w:noProof/>
                <w:webHidden/>
              </w:rPr>
              <w:t>3</w:t>
            </w:r>
            <w:r w:rsidR="00F350DA">
              <w:rPr>
                <w:noProof/>
                <w:webHidden/>
              </w:rPr>
              <w:fldChar w:fldCharType="end"/>
            </w:r>
          </w:hyperlink>
        </w:p>
        <w:p w14:paraId="7BD03779" w14:textId="2843CFC3" w:rsidR="00B82307" w:rsidRPr="00B82307" w:rsidRDefault="00B82307" w:rsidP="00B82307">
          <w:pPr>
            <w:spacing w:after="240"/>
            <w:ind w:firstLine="851"/>
            <w:rPr>
              <w:rFonts w:eastAsia="Times New Roman"/>
            </w:rPr>
          </w:pPr>
          <w:r w:rsidRPr="00B82307">
            <w:rPr>
              <w:rFonts w:eastAsia="Times New Roman"/>
              <w:b/>
              <w:bCs/>
              <w:noProof/>
            </w:rPr>
            <w:fldChar w:fldCharType="end"/>
          </w:r>
        </w:p>
      </w:sdtContent>
    </w:sdt>
    <w:p w14:paraId="7DED192F" w14:textId="7A783492" w:rsidR="00B82307" w:rsidRDefault="00B82307" w:rsidP="00B82307">
      <w:pPr>
        <w:spacing w:after="240"/>
        <w:ind w:firstLine="851"/>
        <w:rPr>
          <w:rFonts w:eastAsia="Times New Roman"/>
        </w:rPr>
      </w:pPr>
    </w:p>
    <w:p w14:paraId="7085CCF5" w14:textId="5814C006" w:rsidR="00F350DA" w:rsidRDefault="00F350DA" w:rsidP="00B82307">
      <w:pPr>
        <w:spacing w:after="240"/>
        <w:ind w:firstLine="851"/>
        <w:rPr>
          <w:rFonts w:eastAsia="Times New Roman"/>
        </w:rPr>
      </w:pPr>
    </w:p>
    <w:p w14:paraId="2F178B1C" w14:textId="45E401B5" w:rsidR="00F350DA" w:rsidRDefault="00F350DA" w:rsidP="00B82307">
      <w:pPr>
        <w:spacing w:after="240"/>
        <w:ind w:firstLine="851"/>
        <w:rPr>
          <w:rFonts w:eastAsia="Times New Roman"/>
        </w:rPr>
      </w:pPr>
    </w:p>
    <w:p w14:paraId="57225864" w14:textId="2BEF3170" w:rsidR="00F350DA" w:rsidRDefault="00F350DA" w:rsidP="00B82307">
      <w:pPr>
        <w:spacing w:after="240"/>
        <w:ind w:firstLine="851"/>
        <w:rPr>
          <w:rFonts w:eastAsia="Times New Roman"/>
        </w:rPr>
      </w:pPr>
    </w:p>
    <w:p w14:paraId="124859A7" w14:textId="45F2661B" w:rsidR="00F350DA" w:rsidRDefault="00F350DA" w:rsidP="00B82307">
      <w:pPr>
        <w:spacing w:after="240"/>
        <w:ind w:firstLine="851"/>
        <w:rPr>
          <w:rFonts w:eastAsia="Times New Roman"/>
        </w:rPr>
      </w:pPr>
    </w:p>
    <w:p w14:paraId="7F43E508" w14:textId="7F8E762C" w:rsidR="00F350DA" w:rsidRDefault="00F350DA" w:rsidP="00B82307">
      <w:pPr>
        <w:spacing w:after="240"/>
        <w:ind w:firstLine="851"/>
        <w:rPr>
          <w:rFonts w:eastAsia="Times New Roman"/>
        </w:rPr>
      </w:pPr>
    </w:p>
    <w:p w14:paraId="1758604F" w14:textId="3C07F939" w:rsidR="00F350DA" w:rsidRDefault="00F350DA" w:rsidP="00B82307">
      <w:pPr>
        <w:spacing w:after="240"/>
        <w:ind w:firstLine="851"/>
        <w:rPr>
          <w:rFonts w:eastAsia="Times New Roman"/>
        </w:rPr>
      </w:pPr>
    </w:p>
    <w:p w14:paraId="18F0C458" w14:textId="35DE31F4" w:rsidR="00F350DA" w:rsidRDefault="00F350DA" w:rsidP="00B82307">
      <w:pPr>
        <w:spacing w:after="240"/>
        <w:ind w:firstLine="851"/>
        <w:rPr>
          <w:rFonts w:eastAsia="Times New Roman"/>
        </w:rPr>
      </w:pPr>
    </w:p>
    <w:p w14:paraId="7C0BACAF" w14:textId="4F4223AB" w:rsidR="00F350DA" w:rsidRPr="00B82307" w:rsidRDefault="00F350DA" w:rsidP="00B82307">
      <w:pPr>
        <w:spacing w:after="240"/>
        <w:ind w:firstLine="851"/>
        <w:rPr>
          <w:rFonts w:eastAsia="Times New Roman"/>
        </w:rPr>
      </w:pPr>
    </w:p>
    <w:p w14:paraId="2E412351" w14:textId="12FBB64E" w:rsidR="00F350DA" w:rsidRPr="00F350DA" w:rsidRDefault="00B82307" w:rsidP="00F350DA">
      <w:pPr>
        <w:keepNext/>
        <w:keepLines/>
        <w:numPr>
          <w:ilvl w:val="0"/>
          <w:numId w:val="1"/>
        </w:numPr>
        <w:pBdr>
          <w:bottom w:val="single" w:sz="4" w:space="1" w:color="595959"/>
        </w:pBdr>
        <w:spacing w:before="480" w:after="360"/>
        <w:ind w:left="426"/>
        <w:outlineLvl w:val="0"/>
        <w:rPr>
          <w:rFonts w:ascii="Cambria" w:eastAsia="Times New Roman" w:hAnsi="Cambria"/>
          <w:b/>
          <w:bCs/>
          <w:smallCaps/>
          <w:color w:val="000000"/>
          <w:sz w:val="32"/>
          <w:szCs w:val="36"/>
          <w:lang w:eastAsia="bg-BG"/>
        </w:rPr>
      </w:pPr>
      <w:bookmarkStart w:id="0" w:name="_Toc220487495"/>
      <w:r w:rsidRPr="00B82307">
        <w:rPr>
          <w:rFonts w:ascii="Cambria" w:eastAsia="Times New Roman" w:hAnsi="Cambria"/>
          <w:b/>
          <w:bCs/>
          <w:smallCaps/>
          <w:color w:val="000000"/>
          <w:sz w:val="32"/>
          <w:szCs w:val="36"/>
          <w:lang w:eastAsia="bg-BG"/>
        </w:rPr>
        <w:lastRenderedPageBreak/>
        <w:t>Увод</w:t>
      </w:r>
      <w:bookmarkEnd w:id="0"/>
    </w:p>
    <w:p w14:paraId="22B70E0A" w14:textId="77777777" w:rsidR="00941691" w:rsidRPr="00941691" w:rsidRDefault="00941691" w:rsidP="00941691">
      <w:pPr>
        <w:spacing w:before="100" w:beforeAutospacing="1" w:after="100" w:afterAutospacing="1" w:line="240" w:lineRule="auto"/>
        <w:ind w:firstLine="0"/>
        <w:jc w:val="left"/>
        <w:rPr>
          <w:rFonts w:eastAsia="Times New Roman"/>
          <w:lang w:eastAsia="bg-BG"/>
        </w:rPr>
      </w:pPr>
      <w:bookmarkStart w:id="1" w:name="_Toc220487496"/>
      <w:bookmarkStart w:id="2" w:name="_Toc164562456"/>
      <w:bookmarkStart w:id="3" w:name="_Toc164568069"/>
      <w:bookmarkStart w:id="4" w:name="_Toc164627453"/>
      <w:r w:rsidRPr="00941691">
        <w:rPr>
          <w:rFonts w:eastAsia="Times New Roman"/>
          <w:lang w:eastAsia="bg-BG"/>
        </w:rPr>
        <w:t>В последните десетилетия развитието на информационните технологии доведе до значителни промени в начина, по който се събират, обработват и обменят данни. Автоматизацията на процесите и необходимостта от бърза, точна и надеждна идентификация на обекти поставят основите на широкото приложение на системите за автоматична идентификация (Auto-ID). Тези системи намират приложение в почти всички сфери на съвременния живот – търговия, логистика, здравеопазване, транспорт, сигурност, управление на събития и много други. В този контекст QR кодовете и баркодовете се превръщат в ключови технологии, които осигуряват ефективност, проследимост и минимизиране на човешките грешки.</w:t>
      </w:r>
    </w:p>
    <w:p w14:paraId="63A257CB" w14:textId="77777777" w:rsidR="00941691"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t>QR кодовете (Quick Response Codes) представляват двумерни матрични кодове, разработени първоначално за нуждите на автомобилната индустрия в Япония. С времето те се превръщат в универсално средство за кодиране на информация, благодарение на своята висока плътност на данни, бързина на разчитане и устойчивост на повреди. Днес QR кодовете са неизменна част от ежедневието – използват се за електронни билети, плащания, регистрация на продукти, маркетинг, контрол на достъп и множество други приложения. Тяхната популярност се дължи на лесното им генериране, възможността за сканиране чрез мобилни устройства и високата им надеждност.</w:t>
      </w:r>
    </w:p>
    <w:p w14:paraId="660EEF7E" w14:textId="77777777" w:rsidR="00941691"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t>Настоящият дипломен проект е посветен на разработването на уеб базирано приложение, което комбинира два основни модула: генератор на QR кодове и четец на QR кодове, интегрирани с база данни за валидиране на информация. Основният практически сценарий, който се реализира, е управление на билети – генериране на уникални QR кодове за всеки билет, последвано от тяхното сканиране и проверка за валидност. Този подход е широко използван в реални системи за контрол на достъп, събития, транспорт и сигурност.</w:t>
      </w:r>
    </w:p>
    <w:p w14:paraId="6606B26D" w14:textId="77777777" w:rsidR="00941691"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t>Целта на проекта е да демонстрира цялостен процес – от теоретичните основи на QR кодовете и алгоритмите за тяхното генериране и декодиране, до практическата реализация на работеща система, изградена с помощта на съвременни технологии като Django, Python, OpenCV и qrcode. Проектът има за задача да покаже умения за анализ, проектиране, програмиране, работа с база данни и интеграция на външни библиотеки.</w:t>
      </w:r>
    </w:p>
    <w:p w14:paraId="29F7F0E4" w14:textId="77777777" w:rsidR="00941691"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t>За постигане на поставената цел са формулирани следните задачи:</w:t>
      </w:r>
    </w:p>
    <w:p w14:paraId="27E126E2" w14:textId="77777777" w:rsidR="00941691" w:rsidRPr="00941691" w:rsidRDefault="00941691" w:rsidP="00941691">
      <w:pPr>
        <w:numPr>
          <w:ilvl w:val="0"/>
          <w:numId w:val="17"/>
        </w:numPr>
        <w:spacing w:before="100" w:beforeAutospacing="1" w:after="100" w:afterAutospacing="1" w:line="240" w:lineRule="auto"/>
        <w:jc w:val="left"/>
        <w:rPr>
          <w:rFonts w:eastAsia="Times New Roman"/>
          <w:lang w:eastAsia="bg-BG"/>
        </w:rPr>
      </w:pPr>
      <w:r w:rsidRPr="00941691">
        <w:rPr>
          <w:rFonts w:eastAsia="Times New Roman"/>
          <w:lang w:eastAsia="bg-BG"/>
        </w:rPr>
        <w:t>изследване на теоретичните основи на QR кодовете и баркодовете;</w:t>
      </w:r>
    </w:p>
    <w:p w14:paraId="039D6D98" w14:textId="77777777" w:rsidR="00941691" w:rsidRPr="00941691" w:rsidRDefault="00941691" w:rsidP="00941691">
      <w:pPr>
        <w:numPr>
          <w:ilvl w:val="0"/>
          <w:numId w:val="17"/>
        </w:numPr>
        <w:spacing w:before="100" w:beforeAutospacing="1" w:after="100" w:afterAutospacing="1" w:line="240" w:lineRule="auto"/>
        <w:jc w:val="left"/>
        <w:rPr>
          <w:rFonts w:eastAsia="Times New Roman"/>
          <w:lang w:eastAsia="bg-BG"/>
        </w:rPr>
      </w:pPr>
      <w:r w:rsidRPr="00941691">
        <w:rPr>
          <w:rFonts w:eastAsia="Times New Roman"/>
          <w:lang w:eastAsia="bg-BG"/>
        </w:rPr>
        <w:t>анализ на алгоритмите за кодиране, декодиране и корекция на грешки;</w:t>
      </w:r>
    </w:p>
    <w:p w14:paraId="49820A41" w14:textId="77777777" w:rsidR="00941691" w:rsidRPr="00941691" w:rsidRDefault="00941691" w:rsidP="00941691">
      <w:pPr>
        <w:numPr>
          <w:ilvl w:val="0"/>
          <w:numId w:val="17"/>
        </w:numPr>
        <w:spacing w:before="100" w:beforeAutospacing="1" w:after="100" w:afterAutospacing="1" w:line="240" w:lineRule="auto"/>
        <w:jc w:val="left"/>
        <w:rPr>
          <w:rFonts w:eastAsia="Times New Roman"/>
          <w:lang w:eastAsia="bg-BG"/>
        </w:rPr>
      </w:pPr>
      <w:r w:rsidRPr="00941691">
        <w:rPr>
          <w:rFonts w:eastAsia="Times New Roman"/>
          <w:lang w:eastAsia="bg-BG"/>
        </w:rPr>
        <w:t>проектиране на архитектура на система за генериране и валидиране на QR кодове;</w:t>
      </w:r>
    </w:p>
    <w:p w14:paraId="1CD035A2" w14:textId="77777777" w:rsidR="00941691" w:rsidRPr="00941691" w:rsidRDefault="00941691" w:rsidP="00941691">
      <w:pPr>
        <w:numPr>
          <w:ilvl w:val="0"/>
          <w:numId w:val="17"/>
        </w:numPr>
        <w:spacing w:before="100" w:beforeAutospacing="1" w:after="100" w:afterAutospacing="1" w:line="240" w:lineRule="auto"/>
        <w:jc w:val="left"/>
        <w:rPr>
          <w:rFonts w:eastAsia="Times New Roman"/>
          <w:lang w:eastAsia="bg-BG"/>
        </w:rPr>
      </w:pPr>
      <w:r w:rsidRPr="00941691">
        <w:rPr>
          <w:rFonts w:eastAsia="Times New Roman"/>
          <w:lang w:eastAsia="bg-BG"/>
        </w:rPr>
        <w:t>разработване на база данни за съхранение на билети и история на сканиранията;</w:t>
      </w:r>
    </w:p>
    <w:p w14:paraId="7AA64F68" w14:textId="77777777" w:rsidR="00941691" w:rsidRPr="00941691" w:rsidRDefault="00941691" w:rsidP="00941691">
      <w:pPr>
        <w:numPr>
          <w:ilvl w:val="0"/>
          <w:numId w:val="17"/>
        </w:numPr>
        <w:spacing w:before="100" w:beforeAutospacing="1" w:after="100" w:afterAutospacing="1" w:line="240" w:lineRule="auto"/>
        <w:jc w:val="left"/>
        <w:rPr>
          <w:rFonts w:eastAsia="Times New Roman"/>
          <w:lang w:eastAsia="bg-BG"/>
        </w:rPr>
      </w:pPr>
      <w:r w:rsidRPr="00941691">
        <w:rPr>
          <w:rFonts w:eastAsia="Times New Roman"/>
          <w:lang w:eastAsia="bg-BG"/>
        </w:rPr>
        <w:t>реализиране на уеб интерфейс за генериране, визуализиране и сканиране на QR кодове;</w:t>
      </w:r>
    </w:p>
    <w:p w14:paraId="59413487" w14:textId="77777777" w:rsidR="00941691" w:rsidRPr="00941691" w:rsidRDefault="00941691" w:rsidP="00941691">
      <w:pPr>
        <w:numPr>
          <w:ilvl w:val="0"/>
          <w:numId w:val="17"/>
        </w:numPr>
        <w:spacing w:before="100" w:beforeAutospacing="1" w:after="100" w:afterAutospacing="1" w:line="240" w:lineRule="auto"/>
        <w:jc w:val="left"/>
        <w:rPr>
          <w:rFonts w:eastAsia="Times New Roman"/>
          <w:lang w:eastAsia="bg-BG"/>
        </w:rPr>
      </w:pPr>
      <w:r w:rsidRPr="00941691">
        <w:rPr>
          <w:rFonts w:eastAsia="Times New Roman"/>
          <w:lang w:eastAsia="bg-BG"/>
        </w:rPr>
        <w:t>осигуряване на обработка на грешки и защита на данните;</w:t>
      </w:r>
    </w:p>
    <w:p w14:paraId="358900AD" w14:textId="77777777" w:rsidR="00941691" w:rsidRPr="00941691" w:rsidRDefault="00941691" w:rsidP="00941691">
      <w:pPr>
        <w:numPr>
          <w:ilvl w:val="0"/>
          <w:numId w:val="17"/>
        </w:numPr>
        <w:spacing w:before="100" w:beforeAutospacing="1" w:after="100" w:afterAutospacing="1" w:line="240" w:lineRule="auto"/>
        <w:jc w:val="left"/>
        <w:rPr>
          <w:rFonts w:eastAsia="Times New Roman"/>
          <w:lang w:eastAsia="bg-BG"/>
        </w:rPr>
      </w:pPr>
      <w:r w:rsidRPr="00941691">
        <w:rPr>
          <w:rFonts w:eastAsia="Times New Roman"/>
          <w:lang w:eastAsia="bg-BG"/>
        </w:rPr>
        <w:t>тестване и демонстрация на работещото приложение.</w:t>
      </w:r>
    </w:p>
    <w:p w14:paraId="63EBBA52" w14:textId="77777777" w:rsidR="00941691"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lastRenderedPageBreak/>
        <w:t>Методологията на разработката включва анализ на съществуващи стандарти, избор на подходящи технологии, проектиране на архитектура, имплементация на функционалностите и тестване. Проектът следва принципите на модулност, сигурност и разширяемост, което позволява бъдещо надграждане – например добавяне на мобилно приложение, REST API или поддръжка на други видове кодове.</w:t>
      </w:r>
    </w:p>
    <w:p w14:paraId="1CADACB7" w14:textId="5F333401" w:rsidR="00F350DA"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t>В заключение, уводната част поставя основите на дипломния проект, като очертава неговата значимост, цели и задачи. Следващите глави разглеждат подробно теоретичните и техническите аспекти на QR кодовете, архитектурата на системата и практическата реализация на приложението.</w:t>
      </w:r>
    </w:p>
    <w:p w14:paraId="519696D5" w14:textId="11FB28A4" w:rsidR="00941691" w:rsidRPr="00941691" w:rsidRDefault="00B82307" w:rsidP="000527AA">
      <w:pPr>
        <w:pStyle w:val="Heading1"/>
        <w:rPr>
          <w:rFonts w:eastAsia="Times New Roman"/>
          <w:sz w:val="32"/>
          <w:lang w:eastAsia="bg-BG"/>
        </w:rPr>
      </w:pPr>
      <w:r w:rsidRPr="00D92517">
        <w:rPr>
          <w:rFonts w:eastAsia="Times New Roman"/>
          <w:sz w:val="32"/>
          <w:lang w:eastAsia="bg-BG"/>
        </w:rPr>
        <w:t>Теоретични основи на кодовете за идентификация</w:t>
      </w:r>
      <w:bookmarkEnd w:id="1"/>
    </w:p>
    <w:p w14:paraId="7AFB2F0E" w14:textId="77777777" w:rsidR="00941691"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t>2.1. История на автоматичната идентификация Системите за автоматична идентификация (Auto-ID) представляват технологичен отговор на нуждата от бързо, надеждно и стандартизирано разпознаване на обекти. Тяхното развитие започва още през първата половина на XX век, когато индустрията започва да търси начини за автоматизиране на процесите по инвентаризация и контрол на стоки. Първоначално идентификацията се извършва чрез механични устройства и опростени маркировки, но с навлизането на електрониката и компютърните системи се появяват първите опити за машинно разчитане на символи.</w:t>
      </w:r>
    </w:p>
    <w:p w14:paraId="11492579" w14:textId="77777777" w:rsidR="00941691"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t>През 1949 г. Норман Джоузеф Уудланд и Бърнард Силвър патентоват първата концепция за баркод, вдъхновена от азбуката Морз. Макар първоначалните реализации да са били трудни за производство и разчитане, те поставят основите на съвременните системи за автоматична идентификация. Истинският пробив настъпва през 1974 г., когато в супермаркет в Охайо е сканиран първият UPC баркод върху опаковка дъвки „Wrigley’s“. Това събитие бележи началото на глобалната стандартизация и масовото внедряване на баркодове в търговията.</w:t>
      </w:r>
    </w:p>
    <w:p w14:paraId="3E2F5053" w14:textId="77777777" w:rsidR="00941691"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t>С нарастващите нужди от по</w:t>
      </w:r>
      <w:r w:rsidRPr="00941691">
        <w:rPr>
          <w:rFonts w:eastAsia="Times New Roman"/>
          <w:lang w:eastAsia="bg-BG"/>
        </w:rPr>
        <w:noBreakHyphen/>
        <w:t>голям капацитет и по</w:t>
      </w:r>
      <w:r w:rsidRPr="00941691">
        <w:rPr>
          <w:rFonts w:eastAsia="Times New Roman"/>
          <w:lang w:eastAsia="bg-BG"/>
        </w:rPr>
        <w:noBreakHyphen/>
        <w:t>висока устойчивост на повреди през 80</w:t>
      </w:r>
      <w:r w:rsidRPr="00941691">
        <w:rPr>
          <w:rFonts w:eastAsia="Times New Roman"/>
          <w:lang w:eastAsia="bg-BG"/>
        </w:rPr>
        <w:noBreakHyphen/>
        <w:t>те и 90</w:t>
      </w:r>
      <w:r w:rsidRPr="00941691">
        <w:rPr>
          <w:rFonts w:eastAsia="Times New Roman"/>
          <w:lang w:eastAsia="bg-BG"/>
        </w:rPr>
        <w:noBreakHyphen/>
        <w:t>те години започват да се разработват двумерни кодове. Сред тях най</w:t>
      </w:r>
      <w:r w:rsidRPr="00941691">
        <w:rPr>
          <w:rFonts w:eastAsia="Times New Roman"/>
          <w:lang w:eastAsia="bg-BG"/>
        </w:rPr>
        <w:noBreakHyphen/>
        <w:t>значим става QR кодът, създаден през 1994 г. от японската компания Denso Wave. Първоначално предназначен за проследяване на автомобилни компоненти, QR кодът бързо се налага като универсален инструмент за кодиране на информация благодарение на своята висока плътност, бързина на разчитане и възможност за корекция на грешки.</w:t>
      </w:r>
    </w:p>
    <w:p w14:paraId="07662EE5" w14:textId="07450432" w:rsidR="00941691"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t>Днес QR кодовете са част от ежедневието — използват се за електронни билети, плащания, регистрация на продукти, маркетинг, логистика, здравеопазване и много други сфери. Тяхната популярност се дължи на факта, че могат да бъдат разчитани от всяко мобилно устройство с камера, което ги прави достъпни и универсални.</w:t>
      </w:r>
      <w:bookmarkStart w:id="5" w:name="_GoBack"/>
      <w:bookmarkEnd w:id="5"/>
    </w:p>
    <w:p w14:paraId="74898533" w14:textId="130475CA" w:rsidR="000527AA" w:rsidRDefault="00941691" w:rsidP="000527AA">
      <w:pPr>
        <w:pStyle w:val="NormalWeb"/>
      </w:pPr>
      <w:r>
        <w:t>2.</w:t>
      </w:r>
      <w:r>
        <w:rPr>
          <w:lang w:val="en-US"/>
        </w:rPr>
        <w:t>2</w:t>
      </w:r>
      <w:r w:rsidR="00DA0908">
        <w:t xml:space="preserve"> </w:t>
      </w:r>
      <w:r w:rsidR="000527AA">
        <w:t xml:space="preserve"> Дефиниции и основни понятия</w:t>
      </w:r>
    </w:p>
    <w:p w14:paraId="5AC7FDAC" w14:textId="77777777" w:rsidR="000527AA" w:rsidRDefault="000527AA" w:rsidP="000527AA">
      <w:pPr>
        <w:pStyle w:val="NormalWeb"/>
      </w:pPr>
      <w:r>
        <w:t xml:space="preserve">Кодовете за автоматична идентификация представляват технологии за представяне на информация в машинно-четим формат, който позволява бързо, точно и автоматизирано разпознаване на обекти без необходимост от ръчно въвеждане на данни. Те се </w:t>
      </w:r>
      <w:r>
        <w:lastRenderedPageBreak/>
        <w:t>използват широко в информационните системи с цел намаляване на грешките, повишаване на ефективността и ускоряване на работните процеси.</w:t>
      </w:r>
    </w:p>
    <w:p w14:paraId="455B8AF9" w14:textId="77777777" w:rsidR="000527AA" w:rsidRDefault="000527AA" w:rsidP="000527AA">
      <w:pPr>
        <w:pStyle w:val="NormalWeb"/>
      </w:pPr>
      <w:r>
        <w:t>Идентификаторът е уникална стойност, чрез която даден обект се отличава от всички останали в рамките на система. В практиката идентификаторът може да бъде числов код, буквено-цифров низ или универсално уникален идентификатор (UUID). При приложения за билети и инвентаризация идентификаторът служи като ключ за достъп до информация, съхранявана в база данни.</w:t>
      </w:r>
    </w:p>
    <w:p w14:paraId="63EF43FA" w14:textId="77777777" w:rsidR="000527AA" w:rsidRDefault="000527AA" w:rsidP="000527AA">
      <w:pPr>
        <w:pStyle w:val="NormalWeb"/>
      </w:pPr>
      <w:r>
        <w:t>Payload (полезен товар) представлява съдържанието, което реално се кодира в QR кода. Това съдържание може да бъде текст, URL адрес, идентификатор или токен. В повечето съвременни системи payload-ът не съдържа чувствителни данни, а служи като препратка към защитена сървърна логика.</w:t>
      </w:r>
    </w:p>
    <w:p w14:paraId="6D0FBFA2" w14:textId="77777777" w:rsidR="000527AA" w:rsidRDefault="000527AA" w:rsidP="000527AA">
      <w:pPr>
        <w:pStyle w:val="NormalWeb"/>
      </w:pPr>
      <w:r>
        <w:t>Контекстът на данните определя начина, по който декодираното съдържание се интерпретира. Един и същ QR код може да има различно значение в зависимост от приложението – например идентификатор на продукт, билет за събитие или линк към уеб услуга.</w:t>
      </w:r>
    </w:p>
    <w:p w14:paraId="1037A6AF" w14:textId="77777777" w:rsidR="000527AA" w:rsidRDefault="000527AA" w:rsidP="000527AA">
      <w:pPr>
        <w:pStyle w:val="NormalWeb"/>
      </w:pPr>
      <w:r>
        <w:t>Метаданните са допълнителни атрибути, които описват основните данни – дата на създаване, статус, тип обект, ниво на достъп и други. Те играят важна роля при валидацията, проследяемостта и управлението на обектите в информационните системи.</w:t>
      </w:r>
    </w:p>
    <w:p w14:paraId="420252BA" w14:textId="3A89A4D5" w:rsidR="000527AA" w:rsidRDefault="00DA0908" w:rsidP="000527AA">
      <w:pPr>
        <w:pStyle w:val="NormalWeb"/>
      </w:pPr>
      <w:r>
        <w:t>2</w:t>
      </w:r>
      <w:r w:rsidR="000527AA">
        <w:t>.2. Видове кодове за идентификация</w:t>
      </w:r>
    </w:p>
    <w:p w14:paraId="54C87E69" w14:textId="77777777" w:rsidR="000527AA" w:rsidRDefault="000527AA" w:rsidP="000527AA">
      <w:pPr>
        <w:pStyle w:val="NormalWeb"/>
      </w:pPr>
      <w:r>
        <w:t>Кодовете за идентификация се разделят основно на едномерни (1D) и двумерни (2D). Едномерните баркодове, като EAN и Code 128, кодират информация само в една посока и имат ограничен капацитет. Те са подходящи основно за кратки числови идентификатори.</w:t>
      </w:r>
    </w:p>
    <w:p w14:paraId="3DCB3888" w14:textId="29AFB53C" w:rsidR="000527AA" w:rsidRDefault="000527AA" w:rsidP="000527AA">
      <w:pPr>
        <w:pStyle w:val="NormalWeb"/>
      </w:pPr>
      <w:r>
        <w:t>Двумерните кодове, сред които най-разпространен е QR кодът, съхраняват информация както хоризонтално, така и вертикално. Това позволява значително по-голям капацитет, включително текст и URL адреси, както и по-висока устойчивост на грешки.</w:t>
      </w:r>
    </w:p>
    <w:p w14:paraId="38448B01" w14:textId="77777777" w:rsidR="000527AA" w:rsidRDefault="000527AA" w:rsidP="000527AA">
      <w:pPr>
        <w:pStyle w:val="NormalWeb"/>
      </w:pPr>
      <w:r>
        <w:t>QR кодовете се отличават с бързо разчитане, възможност за корекция на грешки и лесна интеграция с мобилни устройства, което ги прави предпочитан избор за уеб базирани приложения.</w:t>
      </w:r>
    </w:p>
    <w:p w14:paraId="389577C9" w14:textId="247C8CB1" w:rsidR="000527AA" w:rsidRDefault="00DA0908" w:rsidP="000527AA">
      <w:pPr>
        <w:pStyle w:val="NormalWeb"/>
      </w:pPr>
      <w:r>
        <w:t>2</w:t>
      </w:r>
      <w:r w:rsidR="000527AA">
        <w:t>.3. Геометрия и физическо реализиране на QR кодове</w:t>
      </w:r>
    </w:p>
    <w:p w14:paraId="59212C5D" w14:textId="77777777" w:rsidR="000527AA" w:rsidRDefault="000527AA" w:rsidP="000527AA">
      <w:pPr>
        <w:pStyle w:val="NormalWeb"/>
      </w:pPr>
      <w:r>
        <w:t>Физическото реализиране на QR кодовете има съществено значение за тяхната четимост. QR кодът представлява квадратна матрица от модули (черни и бели елементи), чието разположение е строго дефинирано от стандарта.</w:t>
      </w:r>
    </w:p>
    <w:p w14:paraId="68AFDD86" w14:textId="77777777" w:rsidR="000527AA" w:rsidRDefault="000527AA" w:rsidP="000527AA">
      <w:pPr>
        <w:pStyle w:val="NormalWeb"/>
      </w:pPr>
      <w:r>
        <w:t>Контрастът между модулите е критичен фактор за успешното сканиране. Нисък контраст, лошо осветление, отражения или замърсявания могат да доведат до грешки при декодиране. Размерът на QR кода трябва да бъде съобразен с резолюцията на камерата и разстоянието на сканиране.</w:t>
      </w:r>
    </w:p>
    <w:p w14:paraId="3DD2538B" w14:textId="77777777" w:rsidR="000527AA" w:rsidRDefault="000527AA" w:rsidP="000527AA">
      <w:pPr>
        <w:pStyle w:val="NormalWeb"/>
      </w:pPr>
      <w:r>
        <w:lastRenderedPageBreak/>
        <w:t>Материалът на носителя (хартия, пластмаса, екран) и условията на средата (температура, влажност, механично износване) оказват влияние върху качеството на изображението. При практическо приложение се препоръчва използване на подходящо ниво на корекция на грешки, за да се компенсират тези фактори.</w:t>
      </w:r>
    </w:p>
    <w:p w14:paraId="48DBCA9F" w14:textId="1CC69A61" w:rsidR="000527AA" w:rsidRDefault="00DA0908" w:rsidP="000527AA">
      <w:pPr>
        <w:pStyle w:val="NormalWeb"/>
      </w:pPr>
      <w:r>
        <w:t>2</w:t>
      </w:r>
      <w:r w:rsidR="000527AA">
        <w:t>.4. Сигурност и защита на информацията</w:t>
      </w:r>
    </w:p>
    <w:p w14:paraId="32F90869" w14:textId="77777777" w:rsidR="000527AA" w:rsidRDefault="000527AA" w:rsidP="000527AA">
      <w:pPr>
        <w:pStyle w:val="NormalWeb"/>
      </w:pPr>
      <w:r>
        <w:t>Използването на QR кодове в реални системи изисква спазване на принципите за информационна сигурност. Основен подход е минимализацията на данните – в QR кода се включва само необходимата информация.</w:t>
      </w:r>
    </w:p>
    <w:p w14:paraId="16C46509" w14:textId="77777777" w:rsidR="000527AA" w:rsidRDefault="000527AA" w:rsidP="000527AA">
      <w:pPr>
        <w:pStyle w:val="NormalWeb"/>
      </w:pPr>
      <w:r>
        <w:t>Токенизацията е широко използвана практика, при която реалните данни се заменят с произволно генериран идентификатор. По този начин дори при неоторизирано сканиране не се разкрива чувствителна информация.</w:t>
      </w:r>
    </w:p>
    <w:p w14:paraId="0764C94A" w14:textId="77777777" w:rsidR="000527AA" w:rsidRDefault="000527AA" w:rsidP="000527AA">
      <w:pPr>
        <w:pStyle w:val="NormalWeb"/>
      </w:pPr>
      <w:r>
        <w:t>Системната архитектура трябва да включва проверки за валидност, контрол на достъпа и криптиране на комуникацията. Тези мерки са особено важни при приложения за билети и инвентаризация, където се обработват лични и търговски данни.</w:t>
      </w:r>
    </w:p>
    <w:p w14:paraId="7AE05FD6" w14:textId="77777777" w:rsidR="00B82307" w:rsidRPr="00B82307" w:rsidRDefault="00B82307" w:rsidP="00B82307">
      <w:pPr>
        <w:rPr>
          <w:lang w:eastAsia="bg-BG"/>
        </w:rPr>
      </w:pPr>
    </w:p>
    <w:p w14:paraId="4234B432" w14:textId="73A159C2" w:rsidR="00B82307" w:rsidRPr="00D92517" w:rsidRDefault="00B82307" w:rsidP="00B82307">
      <w:pPr>
        <w:pStyle w:val="Heading1"/>
        <w:rPr>
          <w:rFonts w:eastAsia="Times New Roman"/>
          <w:sz w:val="32"/>
          <w:lang w:eastAsia="bg-BG"/>
        </w:rPr>
      </w:pPr>
      <w:bookmarkStart w:id="6" w:name="_Toc220487497"/>
      <w:r w:rsidRPr="00D92517">
        <w:rPr>
          <w:rFonts w:eastAsia="Times New Roman"/>
          <w:sz w:val="32"/>
          <w:lang w:eastAsia="bg-BG"/>
        </w:rPr>
        <w:t>Технически основи на QR кодовете</w:t>
      </w:r>
      <w:bookmarkEnd w:id="6"/>
    </w:p>
    <w:p w14:paraId="42055766" w14:textId="56A2B834" w:rsidR="00DA0908" w:rsidRDefault="00051FD5" w:rsidP="00DA0908">
      <w:pPr>
        <w:pStyle w:val="NormalWeb"/>
      </w:pPr>
      <w:r>
        <w:t>3</w:t>
      </w:r>
      <w:r w:rsidR="00DA0908">
        <w:t>.1. Стандарти и структура на QR кодовете</w:t>
      </w:r>
    </w:p>
    <w:p w14:paraId="61F6BE1E" w14:textId="77777777" w:rsidR="00DA0908" w:rsidRDefault="00DA0908" w:rsidP="00DA0908">
      <w:pPr>
        <w:pStyle w:val="NormalWeb"/>
      </w:pPr>
      <w:r>
        <w:t>QR кодовете са стандартизирани в международния стандарт ISO/IEC 18004, който определя тяхната структура, кодиране и декодиране. Всеки QR код представлява квадратна матрица, съставена от функционални и информационни зони.</w:t>
      </w:r>
    </w:p>
    <w:p w14:paraId="51E86B79" w14:textId="77777777" w:rsidR="00DA0908" w:rsidRDefault="00DA0908" w:rsidP="00DA0908">
      <w:pPr>
        <w:pStyle w:val="NormalWeb"/>
      </w:pPr>
      <w:r>
        <w:t>Функционалните зони включват позициониращи маркери, синхронизиращи линии и зони за информация за формата и версията. Те позволяват на сканиращия софтуер бързо да локализира и ориентира кода.</w:t>
      </w:r>
    </w:p>
    <w:p w14:paraId="5C6FF458" w14:textId="77777777" w:rsidR="00DA0908" w:rsidRDefault="00DA0908" w:rsidP="00DA0908">
      <w:pPr>
        <w:pStyle w:val="NormalWeb"/>
      </w:pPr>
      <w:r>
        <w:t>Информационната зона съдържа реалните кодирани данни и кодовете за корекция на грешки. Разположението на тези данни е строго определено от стандарта.</w:t>
      </w:r>
    </w:p>
    <w:p w14:paraId="4DFDC9AE" w14:textId="7CE6230A" w:rsidR="00DA0908" w:rsidRDefault="00051FD5" w:rsidP="00DA0908">
      <w:pPr>
        <w:pStyle w:val="NormalWeb"/>
      </w:pPr>
      <w:r>
        <w:t>3</w:t>
      </w:r>
      <w:r w:rsidR="00DA0908">
        <w:t>.2. Версии и капацитет на QR кодовете</w:t>
      </w:r>
    </w:p>
    <w:p w14:paraId="1C2EFFC4" w14:textId="77777777" w:rsidR="00DA0908" w:rsidRDefault="00DA0908" w:rsidP="00DA0908">
      <w:pPr>
        <w:pStyle w:val="NormalWeb"/>
      </w:pPr>
      <w:r>
        <w:t>QR кодовете имат 40 версии, като всяка следваща версия увеличава размера на матрицата с 4 модула на страна. По-ниските версии са подходящи за кратки текстове и URL адреси, докато по-високите версии позволяват кодиране на по-големи обеми информация.</w:t>
      </w:r>
    </w:p>
    <w:p w14:paraId="5216B6BA" w14:textId="77777777" w:rsidR="00DA0908" w:rsidRDefault="00DA0908" w:rsidP="00DA0908">
      <w:pPr>
        <w:pStyle w:val="NormalWeb"/>
      </w:pPr>
      <w:r>
        <w:t>Капацитетът зависи от типа на данните и нивото на корекция на грешки. При приложения за билети и инвентаризация обикновено се използват по-ниски версии с умерено ниво на корекция, което осигурява бързо сканиране и добра четимост.</w:t>
      </w:r>
    </w:p>
    <w:p w14:paraId="4C6CE412" w14:textId="6AB10921" w:rsidR="00DA0908" w:rsidRDefault="00051FD5" w:rsidP="00DA0908">
      <w:pPr>
        <w:pStyle w:val="NormalWeb"/>
      </w:pPr>
      <w:r>
        <w:lastRenderedPageBreak/>
        <w:t>3</w:t>
      </w:r>
      <w:r w:rsidR="00DA0908">
        <w:t>.3. Режими на кодиране</w:t>
      </w:r>
    </w:p>
    <w:p w14:paraId="087672F7" w14:textId="77777777" w:rsidR="00DA0908" w:rsidRDefault="00DA0908" w:rsidP="00DA0908">
      <w:pPr>
        <w:pStyle w:val="NormalWeb"/>
      </w:pPr>
      <w:r>
        <w:t>QR кодовете поддържат различни режими на кодиране – числов, алфанумеричен и байтов. Байтовият режим е най-гъвкав и позволява кодиране на текст и URL адреси чрез UTF-8.</w:t>
      </w:r>
    </w:p>
    <w:p w14:paraId="43251AD6" w14:textId="77777777" w:rsidR="00DA0908" w:rsidRDefault="00DA0908" w:rsidP="00DA0908">
      <w:pPr>
        <w:pStyle w:val="NormalWeb"/>
      </w:pPr>
      <w:r>
        <w:t>В Python приложения режимът на кодиране обикновено се избира автоматично от библиотеката qrcode, което улеснява разработката и намалява риска от некоректно кодиране.</w:t>
      </w:r>
    </w:p>
    <w:p w14:paraId="01836AEC" w14:textId="776A5C2E" w:rsidR="00DA0908" w:rsidRDefault="00051FD5" w:rsidP="00DA0908">
      <w:pPr>
        <w:pStyle w:val="NormalWeb"/>
      </w:pPr>
      <w:r>
        <w:t>3</w:t>
      </w:r>
      <w:r w:rsidR="00DA0908">
        <w:t>.4. Корекция на грешки</w:t>
      </w:r>
    </w:p>
    <w:p w14:paraId="29A997C8" w14:textId="77777777" w:rsidR="00DA0908" w:rsidRDefault="00DA0908" w:rsidP="00DA0908">
      <w:pPr>
        <w:pStyle w:val="NormalWeb"/>
      </w:pPr>
      <w:r>
        <w:t>Корекцията на грешки се реализира чрез алгоритмите на Reed–Solomon. Те позволяват възстановяване на част от информацията дори при частично увреждане на QR кода.</w:t>
      </w:r>
    </w:p>
    <w:p w14:paraId="6A30A866" w14:textId="77777777" w:rsidR="00DA0908" w:rsidRDefault="00DA0908" w:rsidP="00DA0908">
      <w:pPr>
        <w:pStyle w:val="NormalWeb"/>
      </w:pPr>
      <w:r>
        <w:t>Изборът на подходящо ниво на корекция е важен фактор за надеждността на системата, особено при реални условия на сканиране.</w:t>
      </w:r>
    </w:p>
    <w:p w14:paraId="67B9471A" w14:textId="0B3E8985" w:rsidR="00DA0908" w:rsidRDefault="00051FD5" w:rsidP="00DA0908">
      <w:pPr>
        <w:pStyle w:val="NormalWeb"/>
      </w:pPr>
      <w:r>
        <w:t>3</w:t>
      </w:r>
      <w:r w:rsidR="00DA0908">
        <w:t>.5. Декодиране и обработка на изображения</w:t>
      </w:r>
    </w:p>
    <w:p w14:paraId="49E9A422" w14:textId="77777777" w:rsidR="00DA0908" w:rsidRDefault="00DA0908" w:rsidP="00DA0908">
      <w:pPr>
        <w:pStyle w:val="NormalWeb"/>
      </w:pPr>
      <w:r>
        <w:t>Процесът на декодиране включва локализиране на QR кода, бинаризация на изображението, корекция на геометрични изкривявания и извличане на данните.</w:t>
      </w:r>
    </w:p>
    <w:p w14:paraId="234A9793" w14:textId="77777777" w:rsidR="00DA0908" w:rsidRDefault="00DA0908" w:rsidP="00DA0908">
      <w:pPr>
        <w:pStyle w:val="NormalWeb"/>
      </w:pPr>
      <w:r>
        <w:t>Библиотеката Pillow предоставя инструменти за обработка на изображения, като подобряване на контраста и намаляване на шума, което значително увеличава успеваемостта на разчитането.</w:t>
      </w:r>
    </w:p>
    <w:p w14:paraId="7FA5B977" w14:textId="78DF441C" w:rsidR="00DA0908" w:rsidRDefault="00051FD5" w:rsidP="00DA0908">
      <w:pPr>
        <w:pStyle w:val="NormalWeb"/>
      </w:pPr>
      <w:r>
        <w:t>3</w:t>
      </w:r>
      <w:r w:rsidR="00DA0908">
        <w:t>.6. Интеграция с уеб приложения</w:t>
      </w:r>
    </w:p>
    <w:p w14:paraId="13C90CFC" w14:textId="77777777" w:rsidR="00DA0908" w:rsidRDefault="00DA0908" w:rsidP="00DA0908">
      <w:pPr>
        <w:pStyle w:val="NormalWeb"/>
      </w:pPr>
      <w:r>
        <w:t>В уеб базирани приложения, разработени с Django, QR кодовете се генерират на сървърната страна и се предоставят на потребителя като изображения. Декодирането може да се извършва чрез качване на изображение, което се обработва от сървърната логика.</w:t>
      </w:r>
    </w:p>
    <w:p w14:paraId="44D3278E" w14:textId="32DBC688" w:rsidR="00B82307" w:rsidRPr="00B82307" w:rsidRDefault="00DA0908" w:rsidP="00051FD5">
      <w:pPr>
        <w:pStyle w:val="NormalWeb"/>
      </w:pPr>
      <w:r>
        <w:t>Тази архитектура позволява централизиран контрол, валидиране на данните и лесна интеграция с база данни и бизнес логика.</w:t>
      </w:r>
    </w:p>
    <w:p w14:paraId="5EADA6FB" w14:textId="0001E943" w:rsidR="00B82307" w:rsidRPr="00D92517" w:rsidRDefault="00B82307" w:rsidP="00B82307">
      <w:pPr>
        <w:pStyle w:val="Heading1"/>
        <w:rPr>
          <w:rFonts w:eastAsia="Times New Roman"/>
          <w:sz w:val="32"/>
          <w:lang w:eastAsia="bg-BG"/>
        </w:rPr>
      </w:pPr>
      <w:bookmarkStart w:id="7" w:name="_Toc220487498"/>
      <w:r w:rsidRPr="00D92517">
        <w:rPr>
          <w:rFonts w:eastAsia="Times New Roman"/>
          <w:sz w:val="32"/>
          <w:lang w:eastAsia="bg-BG"/>
        </w:rPr>
        <w:t>Архитектура на системата и архитектура на приложението</w:t>
      </w:r>
      <w:bookmarkEnd w:id="7"/>
    </w:p>
    <w:p w14:paraId="6CBC090F" w14:textId="7E5ADEBB"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.1. Общ преглед на архитектурата на системата</w:t>
      </w:r>
    </w:p>
    <w:p w14:paraId="04B485A1"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 xml:space="preserve">Архитектурата на софтуерната система представлява логическата и физическа организация на нейните компоненти, както и начина, по който те взаимодействат помежду си. При разработването на приложение за генериране и разчитане на QR </w:t>
      </w:r>
      <w:r w:rsidRPr="00051FD5">
        <w:rPr>
          <w:rFonts w:eastAsia="Times New Roman"/>
          <w:lang w:eastAsia="bg-BG"/>
        </w:rPr>
        <w:lastRenderedPageBreak/>
        <w:t>кодове е необходимо архитектурата да осигурява надеждност, разширяемост, сигурност и лесна поддръжка.</w:t>
      </w:r>
    </w:p>
    <w:p w14:paraId="1C772AA9"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Настоящият проект е реализиран като уеб базирано приложение, изградено по клиент–сървърен модел. Клиентската част представлява уеб интерфейс, достъпен чрез браузър, а сървърната част обработва заявките, извършва бизнес логиката и осъществява връзка с базата данни. Този подход позволява централизиран контрол на данните и улеснява управлението на потребителските действия.</w:t>
      </w:r>
    </w:p>
    <w:p w14:paraId="22AC5F93" w14:textId="25C166B4"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.2. Избор на технология и аргументация</w:t>
      </w:r>
    </w:p>
    <w:p w14:paraId="49DB5D7F"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За реализацията на приложението е избрана рамката Django, разработена на езика Python. Django е пълнофункционален уеб фреймуърк, който следва архитектурния модел MVT (Model–View–Template) и предоставя богата екосистема от вградени инструменти.</w:t>
      </w:r>
    </w:p>
    <w:p w14:paraId="7F9EBBD5"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Основните причини за избора на Django са:</w:t>
      </w:r>
    </w:p>
    <w:p w14:paraId="0798CD66" w14:textId="77777777" w:rsidR="00051FD5" w:rsidRPr="00051FD5" w:rsidRDefault="00051FD5" w:rsidP="00051FD5">
      <w:pPr>
        <w:numPr>
          <w:ilvl w:val="0"/>
          <w:numId w:val="15"/>
        </w:numPr>
        <w:spacing w:before="100" w:beforeAutospacing="1" w:after="100" w:afterAutospacing="1" w:line="240" w:lineRule="auto"/>
        <w:jc w:val="left"/>
        <w:rPr>
          <w:rFonts w:eastAsia="Times New Roman"/>
          <w:lang w:eastAsia="bg-BG"/>
        </w:rPr>
      </w:pPr>
      <w:r w:rsidRPr="00051FD5">
        <w:rPr>
          <w:rFonts w:eastAsia="Times New Roman"/>
          <w:lang w:eastAsia="bg-BG"/>
        </w:rPr>
        <w:t>ясна и структурирана архитектура, подходяща за учебни и реални проекти;</w:t>
      </w:r>
    </w:p>
    <w:p w14:paraId="0C0C6EA4" w14:textId="77777777" w:rsidR="00051FD5" w:rsidRPr="00051FD5" w:rsidRDefault="00051FD5" w:rsidP="00051FD5">
      <w:pPr>
        <w:numPr>
          <w:ilvl w:val="0"/>
          <w:numId w:val="15"/>
        </w:numPr>
        <w:spacing w:before="100" w:beforeAutospacing="1" w:after="100" w:afterAutospacing="1" w:line="240" w:lineRule="auto"/>
        <w:jc w:val="left"/>
        <w:rPr>
          <w:rFonts w:eastAsia="Times New Roman"/>
          <w:lang w:eastAsia="bg-BG"/>
        </w:rPr>
      </w:pPr>
      <w:r w:rsidRPr="00051FD5">
        <w:rPr>
          <w:rFonts w:eastAsia="Times New Roman"/>
          <w:lang w:eastAsia="bg-BG"/>
        </w:rPr>
        <w:t>вградена ORM система за работа с бази данни;</w:t>
      </w:r>
    </w:p>
    <w:p w14:paraId="53FD3FFA" w14:textId="77777777" w:rsidR="00051FD5" w:rsidRPr="00051FD5" w:rsidRDefault="00051FD5" w:rsidP="00051FD5">
      <w:pPr>
        <w:numPr>
          <w:ilvl w:val="0"/>
          <w:numId w:val="15"/>
        </w:numPr>
        <w:spacing w:before="100" w:beforeAutospacing="1" w:after="100" w:afterAutospacing="1" w:line="240" w:lineRule="auto"/>
        <w:jc w:val="left"/>
        <w:rPr>
          <w:rFonts w:eastAsia="Times New Roman"/>
          <w:lang w:eastAsia="bg-BG"/>
        </w:rPr>
      </w:pPr>
      <w:r w:rsidRPr="00051FD5">
        <w:rPr>
          <w:rFonts w:eastAsia="Times New Roman"/>
          <w:lang w:eastAsia="bg-BG"/>
        </w:rPr>
        <w:t>механизми за сигурност, като защита срещу SQL injection и CSRF атаки;</w:t>
      </w:r>
    </w:p>
    <w:p w14:paraId="358C2EB7" w14:textId="77777777" w:rsidR="00051FD5" w:rsidRPr="00051FD5" w:rsidRDefault="00051FD5" w:rsidP="00051FD5">
      <w:pPr>
        <w:numPr>
          <w:ilvl w:val="0"/>
          <w:numId w:val="15"/>
        </w:numPr>
        <w:spacing w:before="100" w:beforeAutospacing="1" w:after="100" w:afterAutospacing="1" w:line="240" w:lineRule="auto"/>
        <w:jc w:val="left"/>
        <w:rPr>
          <w:rFonts w:eastAsia="Times New Roman"/>
          <w:lang w:eastAsia="bg-BG"/>
        </w:rPr>
      </w:pPr>
      <w:r w:rsidRPr="00051FD5">
        <w:rPr>
          <w:rFonts w:eastAsia="Times New Roman"/>
          <w:lang w:eastAsia="bg-BG"/>
        </w:rPr>
        <w:t>лесна интеграция с външни Python библиотеки, включително qrcode и Pillow.</w:t>
      </w:r>
    </w:p>
    <w:p w14:paraId="5DE8F49A"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Използването на Python като програмен език осигурява четимост на кода, бърза разработка и достъп до множество библиотеки за обработка на изображения и данни.</w:t>
      </w:r>
    </w:p>
    <w:p w14:paraId="4CFC94C8" w14:textId="5BC69030"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.3. Архитектурен модел MVT в Django</w:t>
      </w:r>
    </w:p>
    <w:p w14:paraId="10E49886"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Django използва архитектурния модел MVT (Model–View–Template), който е разновидност на класическия MVC модел. Всеки компонент има ясно дефинирана роля.</w:t>
      </w:r>
    </w:p>
    <w:p w14:paraId="2CBBF451"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Моделите (Model) описват структурата на данните и бизнес правилата. Те дефинират таблиците в базата данни и връзките между тях. В проекта моделите се използват за представяне на обекти като билети, артикули и история на сканиранията.</w:t>
      </w:r>
    </w:p>
    <w:p w14:paraId="4198A4A3"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Изгледите (View) съдържат логиката за обработка на заявките от потребителя. Те приемат входни данни, извършват необходимите проверки и връщат резултат към потребителския интерфейс.</w:t>
      </w:r>
    </w:p>
    <w:p w14:paraId="17F0D98F"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Шаблоните (Template) отговарят за визуализацията на информацията. Те позволяват отделяне на логиката от представянето и улесняват поддръжката на интерфейса.</w:t>
      </w:r>
    </w:p>
    <w:p w14:paraId="0DD6FC59" w14:textId="20F20196"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.4. Разграждане на функционалността на модулите</w:t>
      </w:r>
    </w:p>
    <w:p w14:paraId="0B9B9B0E"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Приложението е разделено на два основни функционални модула, съответстващи на изискванията на дипломния проект.</w:t>
      </w:r>
    </w:p>
    <w:p w14:paraId="6B982ED1"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 xml:space="preserve">Първият модул – генератор на QR кодове – предоставя възможност за въвеждане на текст или URL адрес от потребителя. След валидиране на входните данни сървърът </w:t>
      </w:r>
      <w:r w:rsidRPr="00051FD5">
        <w:rPr>
          <w:rFonts w:eastAsia="Times New Roman"/>
          <w:lang w:eastAsia="bg-BG"/>
        </w:rPr>
        <w:lastRenderedPageBreak/>
        <w:t>генерира QR код чрез библиотеката qrcode и го визуализира в уеб интерфейса. Потребителят има възможност да изтегли генерирания код като изображение.</w:t>
      </w:r>
    </w:p>
    <w:p w14:paraId="4848F3BF"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Вторият модул – четец и валидатор на QR кодове – позволява качване на изображение, съдържащо QR код. Изображението се обработва със средства на Pillow, след което се извършва декодиране. Полученото съдържание се използва за търсене и проверка на съответен запис в базата данни.</w:t>
      </w:r>
    </w:p>
    <w:p w14:paraId="31BBCEEA" w14:textId="774963DB"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.5. Поток на данните и взаимодействие между компонентите</w:t>
      </w:r>
    </w:p>
    <w:p w14:paraId="0CFDA966"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Потокът на данните започва от потребителския интерфейс, където се въвежда или качва информация. Данните се изпращат към сървъра чрез HTTP заявки. Django изгледите обработват заявките, извършват валидация и при необходимост комуникират с базата данни чрез ORM слоя.</w:t>
      </w:r>
    </w:p>
    <w:p w14:paraId="7A585EFB"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След изпълнение на бизнес логиката резултатът се връща към шаблоните, които визуализират информацията за потребителя. Този подход осигурява ясно разделение на отговорностите и повишава сигурността на системата.</w:t>
      </w:r>
    </w:p>
    <w:p w14:paraId="2B40B47A" w14:textId="799E924B"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.6. Архитектура, ориентирана към тестируемост</w:t>
      </w:r>
    </w:p>
    <w:p w14:paraId="6C58785F"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Проектирането на приложението отчита необходимостта от тестване на отделните компоненти. Django предоставя вградена поддръжка за модулни и интеграционни тестове.</w:t>
      </w:r>
    </w:p>
    <w:p w14:paraId="190EBC5D"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Всеки модул може да бъде тестван независимо чрез тестови данни и симулирани заявки. Това позволява ранно откриване на грешки и повишава качеството на крайния продукт.</w:t>
      </w:r>
    </w:p>
    <w:p w14:paraId="655D0C55" w14:textId="41E6866B"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.7. Управление на конфигурации и среди</w:t>
      </w:r>
    </w:p>
    <w:p w14:paraId="3DAEFCD5"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Приложението поддържа различни среди за разработка, тестване и демонстрация. Конфигурационните параметри, като настройки за база данни и секретни ключове, се съхраняват в environment variables.</w:t>
      </w:r>
    </w:p>
    <w:p w14:paraId="7D265D0E"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Този подход повишава сигурността и позволява лесно пренасяне на приложението между различни среди без промяна в програмния код.</w:t>
      </w:r>
    </w:p>
    <w:p w14:paraId="43CCCE95" w14:textId="54AEA367"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.8. Разширяемост и бъдещо развитие на архитектурата</w:t>
      </w:r>
    </w:p>
    <w:p w14:paraId="231E0492"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Избраната архитектура позволява бъдещо разширяване на функционалността, като добавяне на REST API, мобилно приложение или интеграция с външни системи. Модулната структура и използването на стандартни технологии осигуряват гъвкавост и дългосрочна устойчивост на проекта.</w:t>
      </w:r>
    </w:p>
    <w:p w14:paraId="645E71F3" w14:textId="77777777" w:rsidR="00D92517" w:rsidRPr="00D92517" w:rsidRDefault="00D92517" w:rsidP="00D92517">
      <w:pPr>
        <w:rPr>
          <w:lang w:eastAsia="bg-BG"/>
        </w:rPr>
      </w:pPr>
    </w:p>
    <w:p w14:paraId="695CC6EA" w14:textId="53634834" w:rsidR="00B82307" w:rsidRPr="00D92517" w:rsidRDefault="00D92517" w:rsidP="00D92517">
      <w:pPr>
        <w:pStyle w:val="Heading1"/>
        <w:rPr>
          <w:rFonts w:eastAsia="Times New Roman"/>
          <w:sz w:val="28"/>
          <w:lang w:eastAsia="bg-BG"/>
        </w:rPr>
      </w:pPr>
      <w:bookmarkStart w:id="8" w:name="_Toc220487499"/>
      <w:r w:rsidRPr="00D92517">
        <w:rPr>
          <w:sz w:val="32"/>
        </w:rPr>
        <w:lastRenderedPageBreak/>
        <w:t>Генериране на QR кодове: математическа и практическа перспектива</w:t>
      </w:r>
      <w:bookmarkEnd w:id="8"/>
    </w:p>
    <w:p w14:paraId="4BE5B493" w14:textId="15026A75" w:rsidR="001155A6" w:rsidRPr="001155A6" w:rsidRDefault="001155A6" w:rsidP="001155A6">
      <w:pPr>
        <w:pStyle w:val="Heading2"/>
        <w:rPr>
          <w:rFonts w:eastAsia="Times New Roman"/>
          <w:lang w:eastAsia="bg-BG"/>
        </w:rPr>
      </w:pPr>
      <w:r w:rsidRPr="001155A6">
        <w:rPr>
          <w:rFonts w:eastAsia="Times New Roman"/>
          <w:lang w:eastAsia="bg-BG"/>
        </w:rPr>
        <w:t>Същност на процеса по генериране на QR кодове</w:t>
      </w:r>
    </w:p>
    <w:p w14:paraId="464D3E93"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Генерирането на QR код представлява последователен и строго дефиниран процес на трансформиране на входни данни в двумерна матрица от черни и бели модули. Този процес е регламентиран от международния стандарт ISO/IEC 18004 и гарантира съвместимост между различни софтуерни реализации и устройства за сканиране.</w:t>
      </w:r>
    </w:p>
    <w:p w14:paraId="1C6658B5"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От теоретична гледна точка QR кодът може да се разглежда като математически модел, базиран на бинарна матрица. Всеки елемент от матрицата има стойност 0 или 1 и строго определена позиция. Част от тази матрица е резервирана за служебна информация, а останалата част съдържа полезния товар и кодовете за корекция на грешки.</w:t>
      </w:r>
    </w:p>
    <w:p w14:paraId="1D65E049"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От практическа гледна точка процесът по генериране на QR кодове позволява автоматизация на множество дейности – издаване на билети, маркиране на артикули, проследяване на активи и други. В уеб базирани приложения това елиминира необходимостта от ръчно въвеждане на кодове и значително намалява вероятността от човешки грешки.</w:t>
      </w:r>
    </w:p>
    <w:p w14:paraId="72E44B8E" w14:textId="77777777" w:rsid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Важно предимство на QR кодовете е тяхната независимост от езика и платформата – един и същ код може да бъде генериран на сървър с Django и успешно разчетен от мобилно устройство с различна операционна система.</w:t>
      </w:r>
    </w:p>
    <w:p w14:paraId="651AE879" w14:textId="7360DD21" w:rsidR="001155A6" w:rsidRPr="001155A6" w:rsidRDefault="001155A6" w:rsidP="001155A6">
      <w:pPr>
        <w:pStyle w:val="Heading2"/>
        <w:rPr>
          <w:rFonts w:eastAsia="Times New Roman"/>
          <w:lang w:eastAsia="bg-BG"/>
        </w:rPr>
      </w:pPr>
      <w:r w:rsidRPr="001155A6">
        <w:rPr>
          <w:rFonts w:eastAsia="Times New Roman"/>
          <w:lang w:eastAsia="bg-BG"/>
        </w:rPr>
        <w:t>Анализ и валидиране на входните данни</w:t>
      </w:r>
    </w:p>
    <w:p w14:paraId="545554BB"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Анализът и валидирането на входните данни е критичен етап, който предотвратява генерирането на некоректни или неизползваеми QR кодове. Проверките включват контрол на дължината на данните, допустимите символи и формалната структура.</w:t>
      </w:r>
    </w:p>
    <w:p w14:paraId="68A05D8D"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При въвеждане на URL адреси се извършва проверка дали адресът отговаря на стандартния формат и дали съдържа задължителните компоненти. При текстови данни се следи за използване на неподдържани символи.</w:t>
      </w:r>
    </w:p>
    <w:p w14:paraId="6B31DF55"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 Django тази логика се реализира чрез формуляри и сървърни проверки, което осигурява допълнителен слой на защита и стабилност на системата.</w:t>
      </w:r>
    </w:p>
    <w:p w14:paraId="7351BC68" w14:textId="0EDF3C7E" w:rsidR="001155A6" w:rsidRPr="001155A6" w:rsidRDefault="001155A6" w:rsidP="001155A6">
      <w:pPr>
        <w:pStyle w:val="Heading2"/>
        <w:rPr>
          <w:rFonts w:eastAsia="Times New Roman"/>
          <w:lang w:eastAsia="bg-BG"/>
        </w:rPr>
      </w:pPr>
      <w:r w:rsidRPr="001155A6">
        <w:rPr>
          <w:rFonts w:eastAsia="Times New Roman"/>
          <w:lang w:eastAsia="bg-BG"/>
        </w:rPr>
        <w:t xml:space="preserve"> Алгоритми за кодиране и оптимизация</w:t>
      </w:r>
    </w:p>
    <w:p w14:paraId="21B5DDCA"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 xml:space="preserve">След валидирането на входните данни се пристъпва към същинския процес на кодиране. Алгоритмите за кодиране имат за цел да преобразуват текстовата или </w:t>
      </w:r>
      <w:r w:rsidRPr="001155A6">
        <w:rPr>
          <w:rFonts w:eastAsia="Times New Roman"/>
          <w:lang w:eastAsia="bg-BG"/>
        </w:rPr>
        <w:lastRenderedPageBreak/>
        <w:t>бинарната информация в компактна битова последователност, която впоследствие се разполага в матрицата на QR кода.</w:t>
      </w:r>
    </w:p>
    <w:p w14:paraId="590A5989"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Изборът на режим на кодиране (числов, алфанумеричен или байтов) влияе пряко върху ефективността на използване на пространството. Байтовият режим, използван най-често в уеб приложения, осигурява универсалност за сметка на малко по-голям обем.</w:t>
      </w:r>
    </w:p>
    <w:p w14:paraId="7D19BDB9"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Оптимизацията включва избор на най-ниската възможна версия на QR кода, която може да побере данните заедно с кодовете за корекция на грешки. Това води до по-малки по размер изображения, които се сканират по-бързо и по-надеждно.</w:t>
      </w:r>
    </w:p>
    <w:p w14:paraId="5F90640E"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Библиотеката qrcode реализира тези алгоритми автоматично, като по този начин абстрахира сложността от разработчика и минимизира вероятността от грешки при ръчна настройка.</w:t>
      </w:r>
    </w:p>
    <w:p w14:paraId="415B650C" w14:textId="1BC78A80" w:rsidR="001155A6" w:rsidRPr="001155A6" w:rsidRDefault="001155A6" w:rsidP="001155A6">
      <w:pPr>
        <w:pStyle w:val="Heading2"/>
        <w:rPr>
          <w:rFonts w:eastAsia="Times New Roman"/>
          <w:lang w:eastAsia="bg-BG"/>
        </w:rPr>
      </w:pPr>
      <w:r w:rsidRPr="001155A6">
        <w:rPr>
          <w:rFonts w:eastAsia="Times New Roman"/>
          <w:lang w:eastAsia="bg-BG"/>
        </w:rPr>
        <w:t>Визуализация и генериране на изображение</w:t>
      </w:r>
    </w:p>
    <w:p w14:paraId="6A404FC7"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Визуализацията на QR кода е последният етап от процеса по генериране и има ключово значение за неговата практическа използваемост. Дори коректно генериран код може да бъде трудно разчитан, ако визуализацията не е съобразена с условията на използване.</w:t>
      </w:r>
    </w:p>
    <w:p w14:paraId="40417E01"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Основните параметри при визуализацията са размерът на изображението, контрастът между модулите и фона, както и форматът на файла. За печатни материали обикновено се използват по-големи размери и формати без загуба на качество, като PNG.</w:t>
      </w:r>
    </w:p>
    <w:p w14:paraId="2B8BB7BE" w14:textId="1CC8A001" w:rsid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Чрез Pillow могат да се прилагат допълнителни обработки, като мащабиране и добавяне на бяло поле около кода, което подобрява четимостта. В уеб приложението изображението може да бъде представено както визуално, така и като файл за изтегляне.</w:t>
      </w:r>
    </w:p>
    <w:p w14:paraId="4C350BA7" w14:textId="36AAA2F5" w:rsidR="001155A6" w:rsidRPr="001155A6" w:rsidRDefault="001155A6" w:rsidP="001155A6">
      <w:pPr>
        <w:pStyle w:val="Heading2"/>
        <w:rPr>
          <w:rFonts w:eastAsia="Times New Roman"/>
          <w:lang w:eastAsia="bg-BG"/>
        </w:rPr>
      </w:pPr>
      <w:r>
        <w:rPr>
          <w:rFonts w:eastAsia="Times New Roman"/>
          <w:lang w:eastAsia="bg-BG"/>
        </w:rPr>
        <w:t>Практическа реализация в Django</w:t>
      </w:r>
    </w:p>
    <w:p w14:paraId="2A0CE3B4"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Практическата реализация на процеса по генериране на QR кодове в рамките на уеб приложението се осъществява чрез използване на архитектурните възможности на Django. Генераторът на QR кодове е реализиран като самостоятелен функционален модул, който интегрира потребителски интерфейс, сървърна логика и обработка на изображения.</w:t>
      </w:r>
    </w:p>
    <w:p w14:paraId="4B8848A8"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Потребителят въвежда необходимите данни чрез уеб форма, реализирана с помощта на Django Forms. Този подход осигурява автоматична валидация на входните данни, контрол върху допустимите стойности и защита срещу некоректен или злонамерен вход. Формите играят ключова роля за стабилността на системата, тъй като предотвратяват генерирането на QR кодове с невалидно или неподходящо съдържание.</w:t>
      </w:r>
    </w:p>
    <w:p w14:paraId="46582DD2"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 xml:space="preserve">След успешно валидиране данните се обработват от сървърен изглед, който инициира процеса по създаване на QR код. Използва се библиотеката qrcode, която автоматично </w:t>
      </w:r>
      <w:r w:rsidRPr="001155A6">
        <w:rPr>
          <w:rFonts w:eastAsia="Times New Roman"/>
          <w:lang w:eastAsia="bg-BG"/>
        </w:rPr>
        <w:lastRenderedPageBreak/>
        <w:t>определя оптималната версия на QR кода и нивото на корекция на грешки в зависимост от дължината и типа на данните. Това позволява постигане на баланс между компактност на изображението и надеждност при сканиране.</w:t>
      </w:r>
    </w:p>
    <w:p w14:paraId="3FE2B47F"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Генерираното изображение се обработва чрез библиотеката Pillow, като при необходимост се прилага мащабиране, корекция на резолюцията и добавяне на т.нар. „тиха зона“ (бяло поле около кода). Тези операции подобряват четимостта на QR кода и го правят подходящ както за екранно, така и за печатно използване.</w:t>
      </w:r>
    </w:p>
    <w:p w14:paraId="59A95FDA" w14:textId="75894F53" w:rsidR="00B82307"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След създаване QR кодът може да бъде визуализиран директно в уеб интерфейса, предоставен за изтегляне или асоцииран с конкретен запис в базата данни. Тази асоциация позволява последваща валидация и проследяване на използването на кода, което е особено важно при приложения за билети и инвентаризация.</w:t>
      </w:r>
    </w:p>
    <w:p w14:paraId="0D9236B1" w14:textId="73A0C71D" w:rsidR="00D92517" w:rsidRPr="00D92517" w:rsidRDefault="00D92517" w:rsidP="00D92517">
      <w:pPr>
        <w:pStyle w:val="Heading1"/>
        <w:rPr>
          <w:rFonts w:eastAsia="Times New Roman"/>
          <w:sz w:val="32"/>
          <w:lang w:eastAsia="bg-BG"/>
        </w:rPr>
      </w:pPr>
      <w:bookmarkStart w:id="9" w:name="_Toc220487500"/>
      <w:r w:rsidRPr="00D92517">
        <w:rPr>
          <w:rFonts w:eastAsia="Times New Roman"/>
          <w:sz w:val="32"/>
          <w:lang w:eastAsia="bg-BG"/>
        </w:rPr>
        <w:t>Декодиране на QR кодове и управление на данни</w:t>
      </w:r>
      <w:bookmarkEnd w:id="9"/>
    </w:p>
    <w:p w14:paraId="737EBEE1" w14:textId="77777777" w:rsidR="001155A6" w:rsidRPr="001155A6" w:rsidRDefault="001155A6" w:rsidP="001155A6">
      <w:pPr>
        <w:pStyle w:val="Heading2"/>
        <w:rPr>
          <w:rFonts w:eastAsia="Times New Roman"/>
          <w:lang w:eastAsia="bg-BG"/>
        </w:rPr>
      </w:pPr>
      <w:r w:rsidRPr="001155A6">
        <w:rPr>
          <w:rFonts w:eastAsia="Times New Roman"/>
          <w:lang w:eastAsia="bg-BG"/>
        </w:rPr>
        <w:t>Основи на процеса по декодиране</w:t>
      </w:r>
    </w:p>
    <w:p w14:paraId="606DB014"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Декодирането на QR код представлява сложен алгоритмичен процес, който има за цел да възстанови първоначално закодираната информация от графично изображение. За разлика от генерирането, което се извършва в контролирана среда, декодирането често се случва при неблагоприятни условия.</w:t>
      </w:r>
    </w:p>
    <w:p w14:paraId="6B08D04C"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Процесът започва с анализ на изображението и локализиране на характерните позициониращи маркери. След това се определят ориентацията и мащабът на QR кода. Благодарение на тази структура QR кодът може да бъде разчетен дори при завъртане, частично изрязване или перспектива.</w:t>
      </w:r>
    </w:p>
    <w:p w14:paraId="4C2BD611"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След геометричната корекция се извършва извличане на бинарната матрица и прилагане на алгоритми за корекция на грешки. Едва след това данните се интерпретират според използвания режим на кодиране.</w:t>
      </w:r>
    </w:p>
    <w:p w14:paraId="48C017BA"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 контекста на уеб приложение този процес е напълно автоматизиран и прозрачен за крайния потребител.</w:t>
      </w:r>
    </w:p>
    <w:p w14:paraId="0C5B1456" w14:textId="42FE5910" w:rsidR="001155A6" w:rsidRPr="001155A6" w:rsidRDefault="001155A6" w:rsidP="001155A6">
      <w:pPr>
        <w:pStyle w:val="Heading2"/>
        <w:rPr>
          <w:rFonts w:eastAsia="Times New Roman"/>
          <w:lang w:eastAsia="bg-BG"/>
        </w:rPr>
      </w:pPr>
      <w:r w:rsidRPr="001155A6">
        <w:rPr>
          <w:rFonts w:eastAsia="Times New Roman"/>
          <w:lang w:eastAsia="bg-BG"/>
        </w:rPr>
        <w:t>Предобработка на изображения</w:t>
      </w:r>
    </w:p>
    <w:p w14:paraId="1D27F1F3"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Предобработката на изображенията има ключово значение за надеждността на декодирането. Чрез преобразуване в сиви тонове и подобряване на контраста се намалява влиянието на осветлението и шума.</w:t>
      </w:r>
    </w:p>
    <w:p w14:paraId="2079AE6D"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При използване на Pillow могат да се прилагат филтри за изглаждане и бинаризация, които повишават вероятността за успешно разчитане на QR кода.</w:t>
      </w:r>
    </w:p>
    <w:p w14:paraId="77255972" w14:textId="59B9AAF8" w:rsidR="001155A6" w:rsidRPr="001155A6" w:rsidRDefault="001155A6" w:rsidP="001155A6">
      <w:pPr>
        <w:pStyle w:val="Heading2"/>
        <w:rPr>
          <w:rFonts w:eastAsia="Times New Roman"/>
          <w:lang w:eastAsia="bg-BG"/>
        </w:rPr>
      </w:pPr>
      <w:r w:rsidRPr="001155A6">
        <w:rPr>
          <w:rFonts w:eastAsia="Times New Roman"/>
          <w:lang w:eastAsia="bg-BG"/>
        </w:rPr>
        <w:lastRenderedPageBreak/>
        <w:t>Обработка на грешки и рискове</w:t>
      </w:r>
    </w:p>
    <w:p w14:paraId="6EE5600D"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При реална експлоатация на системата възникват редица рискове, свързани с декодирането на QR кодове. Сред най-често срещаните проблеми са неясни изображения, ниска резолюция, отражения и частично закриване на кода.</w:t>
      </w:r>
    </w:p>
    <w:p w14:paraId="70A2B374"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Софтуерът трябва да бъде подготвен да разпознава тези ситуации и да реагира адекватно. Това включва прекъсване на процеса, логване на грешката и информиране на потребителя по ясен и недвусмислен начин.</w:t>
      </w:r>
    </w:p>
    <w:p w14:paraId="2CCB562A"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Добрата обработка на грешки повишава доверието в системата и предотвратява неправилна интерпретация на данните.</w:t>
      </w:r>
    </w:p>
    <w:p w14:paraId="0FB547D4" w14:textId="3D6C1F1A" w:rsidR="001155A6" w:rsidRPr="001155A6" w:rsidRDefault="001155A6" w:rsidP="001155A6">
      <w:pPr>
        <w:pStyle w:val="Heading2"/>
        <w:rPr>
          <w:rFonts w:eastAsia="Times New Roman"/>
          <w:lang w:eastAsia="bg-BG"/>
        </w:rPr>
      </w:pPr>
      <w:r w:rsidRPr="001155A6">
        <w:rPr>
          <w:rFonts w:eastAsia="Times New Roman"/>
          <w:lang w:eastAsia="bg-BG"/>
        </w:rPr>
        <w:t>Верификация и интерпретация на съдържанието</w:t>
      </w:r>
    </w:p>
    <w:p w14:paraId="389136D4"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Верификацията на декодираното съдържание е критичен етап от процеса, тъй като предотвратява използването на невалидни или подправени QR кодове. След извличане на данните те се проверяват спрямо предварително дефинирани правила.</w:t>
      </w:r>
    </w:p>
    <w:p w14:paraId="35F1404D"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При идентификатори се извършва справка в базата данни за наличие, статус и допустимост на използване. При URL адреси се проверява дали домейнът е разрешен и дали форматът е коректен.</w:t>
      </w:r>
    </w:p>
    <w:p w14:paraId="033CA949"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Само след успешна верификация системата разрешава изпълнение на последващи действия, като маркиране на билет като използван или актуализиране на инвентарен запис.</w:t>
      </w:r>
    </w:p>
    <w:p w14:paraId="55F905B1" w14:textId="4BD09C7E" w:rsidR="00B82307" w:rsidRDefault="00B82307" w:rsidP="00D92517">
      <w:pPr>
        <w:spacing w:after="240"/>
        <w:ind w:firstLine="0"/>
        <w:rPr>
          <w:rFonts w:eastAsia="Times New Roman"/>
        </w:rPr>
      </w:pPr>
    </w:p>
    <w:p w14:paraId="6F5394EB" w14:textId="6A7CDCCF" w:rsidR="00D92517" w:rsidRDefault="00D92517" w:rsidP="00D92517">
      <w:pPr>
        <w:pStyle w:val="Heading1"/>
        <w:rPr>
          <w:rFonts w:eastAsia="Times New Roman"/>
          <w:lang w:eastAsia="bg-BG"/>
        </w:rPr>
      </w:pPr>
      <w:bookmarkStart w:id="10" w:name="_Toc220487501"/>
      <w:r w:rsidRPr="00D92517">
        <w:rPr>
          <w:rFonts w:eastAsia="Times New Roman"/>
          <w:lang w:eastAsia="bg-BG"/>
        </w:rPr>
        <w:t>Архитектура на базата данни и бизнес логика</w:t>
      </w:r>
      <w:bookmarkEnd w:id="10"/>
    </w:p>
    <w:p w14:paraId="28E8C86D" w14:textId="77777777" w:rsidR="001155A6" w:rsidRPr="001155A6" w:rsidRDefault="001155A6" w:rsidP="00383FF3">
      <w:pPr>
        <w:pStyle w:val="Heading2"/>
        <w:rPr>
          <w:rFonts w:eastAsia="Times New Roman"/>
          <w:lang w:eastAsia="bg-BG"/>
        </w:rPr>
      </w:pPr>
      <w:r w:rsidRPr="001155A6">
        <w:rPr>
          <w:rFonts w:eastAsia="Times New Roman"/>
          <w:lang w:eastAsia="bg-BG"/>
        </w:rPr>
        <w:t>Проектиране на базата данни</w:t>
      </w:r>
    </w:p>
    <w:p w14:paraId="055DC682"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Проектирането на базата данни е един от най-важните етапи при изграждането на системата. Добре структурираната база данни гарантира целостта на информацията, висока производителност и възможност за бъдещо разширение.</w:t>
      </w:r>
    </w:p>
    <w:p w14:paraId="79951295"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 рамките на проекта базата данни съдържа основни таблици за обекти (билети или артикули) и спомагателни таблици за история на действията. Всеки запис включва уникален идентификатор, статус, дата на създаване и допълнителни атрибути, необходими за бизнес логиката.</w:t>
      </w:r>
    </w:p>
    <w:p w14:paraId="66F6E885"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Използването на Django ORM позволява абстракция от конкретната СУБД и осигурява по-лесна поддръжка и миграция на схемата при бъдещи промени.</w:t>
      </w:r>
    </w:p>
    <w:p w14:paraId="2943230A" w14:textId="2F651C0E" w:rsidR="001155A6" w:rsidRPr="001155A6" w:rsidRDefault="001155A6" w:rsidP="00383FF3">
      <w:pPr>
        <w:pStyle w:val="Heading2"/>
        <w:rPr>
          <w:rFonts w:eastAsia="Times New Roman"/>
          <w:lang w:eastAsia="bg-BG"/>
        </w:rPr>
      </w:pPr>
      <w:r w:rsidRPr="001155A6">
        <w:rPr>
          <w:rFonts w:eastAsia="Times New Roman"/>
          <w:lang w:eastAsia="bg-BG"/>
        </w:rPr>
        <w:lastRenderedPageBreak/>
        <w:t>Бизнес правила и валидация</w:t>
      </w:r>
    </w:p>
    <w:p w14:paraId="0FA3FF9E"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Бизнес правилата определят логиката, по която системата функционира в реална среда. Те описват условията, при които даден билет или артикул се счита за валиден, използван или невалиден.</w:t>
      </w:r>
    </w:p>
    <w:p w14:paraId="219200BB"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Примери за бизнес правила включват еднократна употреба на билет, ограничение по време, както и проверка за наличност на инвентарен обект. Тези правила гарантират коректност и предотвратяват злоупотреби.</w:t>
      </w:r>
    </w:p>
    <w:p w14:paraId="7932BF7A"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Валидацията на бизнес правилата се реализира на сървърно ниво, което осигурява централизиран контрол и независимост от клиентската страна.</w:t>
      </w:r>
    </w:p>
    <w:p w14:paraId="2AE89858"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6.3. История и проследяемост</w:t>
      </w:r>
    </w:p>
    <w:p w14:paraId="38292689"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Поддържането на история на действията е важно за контрол и анализ. Записването на дата, час и резултат от всяко сканиране позволява проследяване на използването и откриване на потенциални злоупотреби.</w:t>
      </w:r>
    </w:p>
    <w:p w14:paraId="1DB822F3"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Тази функционалност повишава доверието и надеждността на системата.</w:t>
      </w:r>
    </w:p>
    <w:p w14:paraId="316A4051" w14:textId="273FA18C" w:rsidR="00F350DA" w:rsidRDefault="00F350DA" w:rsidP="00F350DA">
      <w:pPr>
        <w:rPr>
          <w:lang w:eastAsia="bg-BG"/>
        </w:rPr>
      </w:pPr>
    </w:p>
    <w:p w14:paraId="2EFCF0C4" w14:textId="6AED255A" w:rsidR="00F350DA" w:rsidRDefault="00F350DA" w:rsidP="00F350DA">
      <w:pPr>
        <w:pStyle w:val="Heading1"/>
        <w:rPr>
          <w:rFonts w:eastAsia="Times New Roman"/>
          <w:lang w:eastAsia="bg-BG"/>
        </w:rPr>
      </w:pPr>
      <w:bookmarkStart w:id="11" w:name="_Toc220487502"/>
      <w:r w:rsidRPr="00F350DA">
        <w:rPr>
          <w:rFonts w:eastAsia="Times New Roman"/>
          <w:lang w:eastAsia="bg-BG"/>
        </w:rPr>
        <w:t>Интеграции, сигурност и съответствие</w:t>
      </w:r>
      <w:bookmarkEnd w:id="11"/>
    </w:p>
    <w:p w14:paraId="5A11C341" w14:textId="767C72CC" w:rsidR="00F350DA" w:rsidRPr="00F350DA" w:rsidRDefault="00F350DA" w:rsidP="00F350DA">
      <w:pPr>
        <w:rPr>
          <w:lang w:eastAsia="bg-BG"/>
        </w:rPr>
      </w:pPr>
    </w:p>
    <w:p w14:paraId="5EFB033F" w14:textId="6A9A5C1D" w:rsidR="00F350DA" w:rsidRDefault="00F350DA" w:rsidP="00F350DA">
      <w:pPr>
        <w:pStyle w:val="Heading1"/>
        <w:rPr>
          <w:rFonts w:eastAsia="Times New Roman"/>
          <w:lang w:eastAsia="bg-BG"/>
        </w:rPr>
      </w:pPr>
      <w:bookmarkStart w:id="12" w:name="_Toc220487503"/>
      <w:r w:rsidRPr="00F350DA">
        <w:rPr>
          <w:rFonts w:eastAsia="Times New Roman"/>
          <w:lang w:eastAsia="bg-BG"/>
        </w:rPr>
        <w:t>Практически сценарии и примери</w:t>
      </w:r>
      <w:bookmarkEnd w:id="12"/>
    </w:p>
    <w:p w14:paraId="1D105974" w14:textId="3A710159" w:rsidR="00B82307" w:rsidRDefault="00B82307" w:rsidP="00D92517">
      <w:pPr>
        <w:spacing w:after="240"/>
        <w:ind w:firstLine="0"/>
        <w:rPr>
          <w:rFonts w:eastAsia="Times New Roman"/>
          <w:lang w:eastAsia="bg-BG"/>
        </w:rPr>
      </w:pPr>
    </w:p>
    <w:p w14:paraId="1C4D8861" w14:textId="77777777" w:rsidR="00F350DA" w:rsidRPr="00B82307" w:rsidRDefault="00F350DA" w:rsidP="00D92517">
      <w:pPr>
        <w:spacing w:after="240"/>
        <w:ind w:firstLine="0"/>
        <w:rPr>
          <w:rFonts w:eastAsia="Times New Roman"/>
        </w:rPr>
      </w:pPr>
    </w:p>
    <w:p w14:paraId="7AF1B196" w14:textId="5109A7D3" w:rsidR="00B82307" w:rsidRPr="00B82307" w:rsidRDefault="00F350DA" w:rsidP="00D92517">
      <w:pPr>
        <w:pStyle w:val="Heading1"/>
        <w:rPr>
          <w:rFonts w:eastAsia="Times New Roman"/>
          <w:lang w:eastAsia="bg-BG"/>
        </w:rPr>
      </w:pPr>
      <w:r>
        <w:rPr>
          <w:rFonts w:eastAsia="Times New Roman"/>
          <w:lang w:eastAsia="bg-BG"/>
        </w:rPr>
        <w:t xml:space="preserve"> </w:t>
      </w:r>
      <w:bookmarkStart w:id="13" w:name="_Toc220487504"/>
      <w:r w:rsidR="00B82307" w:rsidRPr="00B82307">
        <w:rPr>
          <w:rFonts w:eastAsia="Times New Roman"/>
          <w:lang w:eastAsia="bg-BG"/>
        </w:rPr>
        <w:t>Заключение</w:t>
      </w:r>
      <w:bookmarkEnd w:id="13"/>
    </w:p>
    <w:p w14:paraId="2536B603" w14:textId="77777777" w:rsidR="00B82307" w:rsidRPr="00B82307" w:rsidRDefault="00B82307" w:rsidP="00B82307">
      <w:pPr>
        <w:spacing w:after="240"/>
        <w:ind w:firstLine="851"/>
        <w:rPr>
          <w:rFonts w:eastAsia="Times New Roman"/>
        </w:rPr>
      </w:pPr>
    </w:p>
    <w:p w14:paraId="3EF167EF" w14:textId="77777777" w:rsidR="00B82307" w:rsidRPr="00B82307" w:rsidRDefault="00B82307" w:rsidP="00B82307">
      <w:pPr>
        <w:spacing w:after="240"/>
        <w:ind w:firstLine="851"/>
        <w:rPr>
          <w:rFonts w:ascii="Cambria" w:eastAsia="Times New Roman" w:hAnsi="Cambria"/>
          <w:b/>
          <w:bCs/>
          <w:smallCaps/>
          <w:color w:val="000000"/>
          <w:sz w:val="36"/>
          <w:szCs w:val="36"/>
        </w:rPr>
      </w:pPr>
    </w:p>
    <w:p w14:paraId="4E2D034E" w14:textId="5F73CFD4" w:rsidR="00B82307" w:rsidRPr="00B82307" w:rsidRDefault="00B82307" w:rsidP="00B82307">
      <w:pPr>
        <w:keepNext/>
        <w:keepLines/>
        <w:numPr>
          <w:ilvl w:val="0"/>
          <w:numId w:val="1"/>
        </w:numPr>
        <w:pBdr>
          <w:bottom w:val="single" w:sz="4" w:space="1" w:color="595959"/>
        </w:pBdr>
        <w:spacing w:before="480" w:after="360"/>
        <w:ind w:left="426"/>
        <w:outlineLvl w:val="0"/>
        <w:rPr>
          <w:rFonts w:ascii="Cambria" w:eastAsia="Times New Roman" w:hAnsi="Cambria"/>
          <w:b/>
          <w:bCs/>
          <w:smallCaps/>
          <w:color w:val="000000"/>
          <w:sz w:val="36"/>
          <w:szCs w:val="36"/>
          <w:lang w:eastAsia="bg-BG"/>
        </w:rPr>
      </w:pPr>
      <w:bookmarkStart w:id="14" w:name="_Toc220487505"/>
      <w:r w:rsidRPr="00B82307">
        <w:rPr>
          <w:rFonts w:ascii="Cambria" w:eastAsia="Times New Roman" w:hAnsi="Cambria"/>
          <w:b/>
          <w:bCs/>
          <w:smallCaps/>
          <w:color w:val="000000"/>
          <w:sz w:val="36"/>
          <w:szCs w:val="36"/>
          <w:lang w:eastAsia="bg-BG"/>
        </w:rPr>
        <w:lastRenderedPageBreak/>
        <w:t>Литература:</w:t>
      </w:r>
      <w:bookmarkEnd w:id="2"/>
      <w:bookmarkEnd w:id="3"/>
      <w:bookmarkEnd w:id="4"/>
      <w:bookmarkEnd w:id="14"/>
    </w:p>
    <w:p w14:paraId="0BEC2693" w14:textId="5DE80CFF" w:rsidR="00B82307" w:rsidRPr="00B82307" w:rsidRDefault="00B82307" w:rsidP="00B82307">
      <w:pPr>
        <w:spacing w:line="259" w:lineRule="auto"/>
        <w:ind w:firstLine="0"/>
        <w:jc w:val="left"/>
        <w:rPr>
          <w:rFonts w:ascii="Cambria" w:eastAsia="Times New Roman" w:hAnsi="Cambria"/>
          <w:b/>
          <w:bCs/>
          <w:smallCaps/>
          <w:color w:val="000000"/>
          <w:sz w:val="36"/>
          <w:szCs w:val="36"/>
        </w:rPr>
      </w:pPr>
    </w:p>
    <w:p w14:paraId="41215282" w14:textId="77777777" w:rsidR="00B82307" w:rsidRDefault="00B82307" w:rsidP="00B82307">
      <w:pPr>
        <w:spacing w:line="259" w:lineRule="auto"/>
        <w:ind w:firstLine="0"/>
        <w:jc w:val="left"/>
      </w:pPr>
    </w:p>
    <w:p w14:paraId="587DE968" w14:textId="77777777" w:rsidR="00B82307" w:rsidRDefault="00B82307" w:rsidP="00B82307">
      <w:pPr>
        <w:spacing w:line="259" w:lineRule="auto"/>
        <w:ind w:firstLine="0"/>
        <w:jc w:val="left"/>
      </w:pPr>
    </w:p>
    <w:p w14:paraId="71701E0F" w14:textId="77777777" w:rsidR="00B82307" w:rsidRDefault="00B82307" w:rsidP="00B82307">
      <w:pPr>
        <w:spacing w:line="259" w:lineRule="auto"/>
        <w:ind w:firstLine="0"/>
        <w:jc w:val="left"/>
      </w:pPr>
    </w:p>
    <w:p w14:paraId="0C33CD63" w14:textId="753E1923" w:rsidR="004D3108" w:rsidRDefault="00B82307" w:rsidP="00B82307">
      <w:pPr>
        <w:spacing w:line="259" w:lineRule="auto"/>
        <w:ind w:firstLine="0"/>
        <w:jc w:val="left"/>
      </w:pPr>
      <w:r>
        <w:t> </w:t>
      </w:r>
    </w:p>
    <w:sectPr w:rsidR="004D3108" w:rsidSect="0087088D">
      <w:footerReference w:type="default" r:id="rId8"/>
      <w:headerReference w:type="first" r:id="rId9"/>
      <w:footerReference w:type="first" r:id="rId1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ACA864" w14:textId="77777777" w:rsidR="009C1E14" w:rsidRDefault="009C1E14" w:rsidP="005C1D41">
      <w:r>
        <w:separator/>
      </w:r>
    </w:p>
    <w:p w14:paraId="02C4C3CC" w14:textId="77777777" w:rsidR="009C1E14" w:rsidRDefault="009C1E14"/>
  </w:endnote>
  <w:endnote w:type="continuationSeparator" w:id="0">
    <w:p w14:paraId="52B02220" w14:textId="77777777" w:rsidR="009C1E14" w:rsidRDefault="009C1E14" w:rsidP="005C1D41">
      <w:r>
        <w:continuationSeparator/>
      </w:r>
    </w:p>
    <w:p w14:paraId="4A19FA12" w14:textId="77777777" w:rsidR="009C1E14" w:rsidRDefault="009C1E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3515145"/>
      <w:docPartObj>
        <w:docPartGallery w:val="Page Numbers (Bottom of Page)"/>
        <w:docPartUnique/>
      </w:docPartObj>
    </w:sdtPr>
    <w:sdtEndPr>
      <w:rPr>
        <w:noProof/>
      </w:rPr>
    </w:sdtEndPr>
    <w:sdtContent>
      <w:p w14:paraId="62D9F97D" w14:textId="7A116408" w:rsidR="00051FD5" w:rsidRDefault="00051FD5">
        <w:pPr>
          <w:pStyle w:val="Footer"/>
          <w:jc w:val="center"/>
        </w:pPr>
        <w:r>
          <w:fldChar w:fldCharType="begin"/>
        </w:r>
        <w:r>
          <w:instrText xml:space="preserve"> PAGE   \* MERGEFORMAT </w:instrText>
        </w:r>
        <w:r>
          <w:fldChar w:fldCharType="separate"/>
        </w:r>
        <w:r w:rsidR="00941691">
          <w:rPr>
            <w:noProof/>
          </w:rPr>
          <w:t>5</w:t>
        </w:r>
        <w:r>
          <w:rPr>
            <w:noProof/>
          </w:rPr>
          <w:fldChar w:fldCharType="end"/>
        </w:r>
      </w:p>
    </w:sdtContent>
  </w:sdt>
  <w:p w14:paraId="1875C391" w14:textId="77777777" w:rsidR="0046587A" w:rsidRDefault="0046587A">
    <w:pPr>
      <w:pStyle w:val="Footer"/>
    </w:pPr>
  </w:p>
  <w:p w14:paraId="7B406FF0" w14:textId="4D44ED95" w:rsidR="0013441A" w:rsidRDefault="005C1D41" w:rsidP="005153AE">
    <w:pPr>
      <w:ind w:firstLine="0"/>
    </w:pPr>
    <w:r w:rsidRPr="00252C54">
      <w:rPr>
        <w:sz w:val="20"/>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148F54" w14:textId="362A7145" w:rsidR="005C1D41" w:rsidRPr="00E71579" w:rsidRDefault="00CB14DE" w:rsidP="005C1D41">
    <w:pPr>
      <w:jc w:val="center"/>
    </w:pPr>
    <w:r>
      <w:t>202</w:t>
    </w:r>
    <w:r w:rsidR="0046587A">
      <w:rPr>
        <w:lang w:val="en-US"/>
      </w:rPr>
      <w:t>6</w:t>
    </w:r>
    <w:r w:rsidR="005C1D41">
      <w:t>,</w:t>
    </w:r>
    <w:r w:rsidR="00AD7B42">
      <w:t xml:space="preserve"> </w:t>
    </w:r>
    <w:r w:rsidR="005C1D41" w:rsidRPr="00E71579">
      <w:t>гр. Банско</w:t>
    </w:r>
  </w:p>
  <w:p w14:paraId="2348BCC0" w14:textId="77777777" w:rsidR="005C1D41" w:rsidRDefault="005C1D41" w:rsidP="005C1D4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C83301" w14:textId="77777777" w:rsidR="009C1E14" w:rsidRDefault="009C1E14" w:rsidP="005C1D41">
      <w:r>
        <w:separator/>
      </w:r>
    </w:p>
    <w:p w14:paraId="6A596BC7" w14:textId="77777777" w:rsidR="009C1E14" w:rsidRDefault="009C1E14"/>
  </w:footnote>
  <w:footnote w:type="continuationSeparator" w:id="0">
    <w:p w14:paraId="2A11B4B9" w14:textId="77777777" w:rsidR="009C1E14" w:rsidRDefault="009C1E14" w:rsidP="005C1D41">
      <w:r>
        <w:continuationSeparator/>
      </w:r>
    </w:p>
    <w:p w14:paraId="044ED568" w14:textId="77777777" w:rsidR="009C1E14" w:rsidRDefault="009C1E14"/>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8670E6" w14:textId="34FE90A7" w:rsidR="005C1D41" w:rsidRPr="00252C54" w:rsidRDefault="00252C54" w:rsidP="00252C54">
    <w:pPr>
      <w:jc w:val="center"/>
      <w:rPr>
        <w:b/>
        <w:sz w:val="32"/>
      </w:rPr>
    </w:pPr>
    <w:bookmarkStart w:id="15" w:name="_Toc129205739"/>
    <w:bookmarkStart w:id="16" w:name="_Toc129205851"/>
    <w:bookmarkStart w:id="17" w:name="_Toc129206015"/>
    <w:r w:rsidRPr="00252C54">
      <w:rPr>
        <w:b/>
        <w:noProof/>
        <w:sz w:val="32"/>
        <w:lang w:eastAsia="bg-BG"/>
      </w:rPr>
      <w:drawing>
        <wp:anchor distT="0" distB="0" distL="114300" distR="114300" simplePos="0" relativeHeight="251658240" behindDoc="0" locked="0" layoutInCell="1" allowOverlap="1" wp14:anchorId="7EFBC225" wp14:editId="2DA46437">
          <wp:simplePos x="0" y="0"/>
          <wp:positionH relativeFrom="margin">
            <wp:posOffset>-491490</wp:posOffset>
          </wp:positionH>
          <wp:positionV relativeFrom="margin">
            <wp:posOffset>-1362710</wp:posOffset>
          </wp:positionV>
          <wp:extent cx="497205" cy="595630"/>
          <wp:effectExtent l="19050" t="0" r="0" b="0"/>
          <wp:wrapSquare wrapText="bothSides"/>
          <wp:docPr id="2" name="Картина 56" descr="C:\Users\Vesalov8b\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esalov8b\Desktop\logo.png"/>
                  <pic:cNvPicPr>
                    <a:picLocks noChangeAspect="1" noChangeArrowheads="1"/>
                  </pic:cNvPicPr>
                </pic:nvPicPr>
                <pic:blipFill>
                  <a:blip r:embed="rId1" cstate="print"/>
                  <a:srcRect r="78768"/>
                  <a:stretch>
                    <a:fillRect/>
                  </a:stretch>
                </pic:blipFill>
                <pic:spPr bwMode="auto">
                  <a:xfrm>
                    <a:off x="0" y="0"/>
                    <a:ext cx="497205" cy="595630"/>
                  </a:xfrm>
                  <a:prstGeom prst="rect">
                    <a:avLst/>
                  </a:prstGeom>
                  <a:noFill/>
                  <a:ln w="9525">
                    <a:noFill/>
                    <a:miter lim="800000"/>
                    <a:headEnd/>
                    <a:tailEnd/>
                  </a:ln>
                </pic:spPr>
              </pic:pic>
            </a:graphicData>
          </a:graphic>
        </wp:anchor>
      </w:drawing>
    </w:r>
    <w:r w:rsidR="005C1D41" w:rsidRPr="00252C54">
      <w:rPr>
        <w:b/>
        <w:sz w:val="32"/>
      </w:rPr>
      <w:t>Професионална гимназия по електроника и енергетика</w:t>
    </w:r>
  </w:p>
  <w:p w14:paraId="4EA61BD8" w14:textId="4BFCFECD" w:rsidR="005C1D41" w:rsidRPr="00252C54" w:rsidRDefault="005C1D41" w:rsidP="00252C54">
    <w:pPr>
      <w:jc w:val="center"/>
      <w:rPr>
        <w:sz w:val="20"/>
      </w:rPr>
    </w:pPr>
    <w:bookmarkStart w:id="18" w:name="_Toc129205740"/>
    <w:bookmarkStart w:id="19" w:name="_Toc129205852"/>
    <w:bookmarkStart w:id="20" w:name="_Toc129206016"/>
    <w:bookmarkEnd w:id="15"/>
    <w:bookmarkEnd w:id="16"/>
    <w:bookmarkEnd w:id="17"/>
    <w:r w:rsidRPr="00252C54">
      <w:rPr>
        <w:sz w:val="20"/>
      </w:rPr>
      <w:t>България, гр. Банско 2770, ул. "България</w:t>
    </w:r>
    <w:r w:rsidRPr="00252C54">
      <w:rPr>
        <w:b/>
        <w:sz w:val="20"/>
      </w:rPr>
      <w:t>"</w:t>
    </w:r>
    <w:r w:rsidRPr="00252C54">
      <w:rPr>
        <w:sz w:val="20"/>
      </w:rPr>
      <w:t xml:space="preserve"> №23,</w:t>
    </w:r>
    <w:bookmarkStart w:id="21" w:name="_Toc129205741"/>
    <w:bookmarkStart w:id="22" w:name="_Toc129205853"/>
    <w:bookmarkStart w:id="23" w:name="_Toc129206017"/>
    <w:bookmarkEnd w:id="18"/>
    <w:bookmarkEnd w:id="19"/>
    <w:bookmarkEnd w:id="20"/>
    <w:r w:rsidRPr="00252C54">
      <w:rPr>
        <w:sz w:val="20"/>
      </w:rPr>
      <w:t xml:space="preserve">тел: 074988402, е-mail: </w:t>
    </w:r>
    <w:bookmarkEnd w:id="21"/>
    <w:bookmarkEnd w:id="22"/>
    <w:bookmarkEnd w:id="23"/>
    <w:r w:rsidRPr="00252C54">
      <w:rPr>
        <w:sz w:val="20"/>
      </w:rPr>
      <w:t>info-102015@edu.mon.bg</w:t>
    </w:r>
  </w:p>
  <w:tbl>
    <w:tblPr>
      <w:tblW w:w="10890" w:type="dxa"/>
      <w:tblInd w:w="-967" w:type="dxa"/>
      <w:tblBorders>
        <w:top w:val="single" w:sz="4" w:space="0" w:color="auto"/>
      </w:tblBorders>
      <w:tblCellMar>
        <w:left w:w="70" w:type="dxa"/>
        <w:right w:w="70" w:type="dxa"/>
      </w:tblCellMar>
      <w:tblLook w:val="0000" w:firstRow="0" w:lastRow="0" w:firstColumn="0" w:lastColumn="0" w:noHBand="0" w:noVBand="0"/>
    </w:tblPr>
    <w:tblGrid>
      <w:gridCol w:w="10890"/>
    </w:tblGrid>
    <w:tr w:rsidR="005C1D41" w:rsidRPr="00825734" w14:paraId="37A63994" w14:textId="77777777" w:rsidTr="005C1D41">
      <w:trPr>
        <w:trHeight w:val="100"/>
      </w:trPr>
      <w:tc>
        <w:tcPr>
          <w:tcW w:w="10890" w:type="dxa"/>
        </w:tcPr>
        <w:p w14:paraId="558703B6" w14:textId="5978E973" w:rsidR="005C1D41" w:rsidRPr="00825734" w:rsidRDefault="005C1D41" w:rsidP="005C1D41"/>
      </w:tc>
    </w:tr>
  </w:tbl>
  <w:p w14:paraId="5F1D4BF7" w14:textId="77777777" w:rsidR="005C1D41" w:rsidRDefault="005C1D41" w:rsidP="005C1D4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C26A5"/>
    <w:multiLevelType w:val="hybridMultilevel"/>
    <w:tmpl w:val="78107FE4"/>
    <w:lvl w:ilvl="0" w:tplc="5BD454E4">
      <w:numFmt w:val="bullet"/>
      <w:lvlText w:val="•"/>
      <w:lvlJc w:val="left"/>
      <w:pPr>
        <w:ind w:left="2496" w:hanging="360"/>
      </w:pPr>
      <w:rPr>
        <w:rFonts w:ascii="Times New Roman" w:eastAsiaTheme="minorEastAsia" w:hAnsi="Times New Roman" w:cs="Times New Roman" w:hint="default"/>
      </w:rPr>
    </w:lvl>
    <w:lvl w:ilvl="1" w:tplc="04020003" w:tentative="1">
      <w:start w:val="1"/>
      <w:numFmt w:val="bullet"/>
      <w:lvlText w:val="o"/>
      <w:lvlJc w:val="left"/>
      <w:pPr>
        <w:ind w:left="3216" w:hanging="360"/>
      </w:pPr>
      <w:rPr>
        <w:rFonts w:ascii="Courier New" w:hAnsi="Courier New" w:cs="Courier New" w:hint="default"/>
      </w:rPr>
    </w:lvl>
    <w:lvl w:ilvl="2" w:tplc="04020005" w:tentative="1">
      <w:start w:val="1"/>
      <w:numFmt w:val="bullet"/>
      <w:lvlText w:val=""/>
      <w:lvlJc w:val="left"/>
      <w:pPr>
        <w:ind w:left="3936" w:hanging="360"/>
      </w:pPr>
      <w:rPr>
        <w:rFonts w:ascii="Wingdings" w:hAnsi="Wingdings" w:hint="default"/>
      </w:rPr>
    </w:lvl>
    <w:lvl w:ilvl="3" w:tplc="04020001" w:tentative="1">
      <w:start w:val="1"/>
      <w:numFmt w:val="bullet"/>
      <w:lvlText w:val=""/>
      <w:lvlJc w:val="left"/>
      <w:pPr>
        <w:ind w:left="4656" w:hanging="360"/>
      </w:pPr>
      <w:rPr>
        <w:rFonts w:ascii="Symbol" w:hAnsi="Symbol" w:hint="default"/>
      </w:rPr>
    </w:lvl>
    <w:lvl w:ilvl="4" w:tplc="04020003" w:tentative="1">
      <w:start w:val="1"/>
      <w:numFmt w:val="bullet"/>
      <w:lvlText w:val="o"/>
      <w:lvlJc w:val="left"/>
      <w:pPr>
        <w:ind w:left="5376" w:hanging="360"/>
      </w:pPr>
      <w:rPr>
        <w:rFonts w:ascii="Courier New" w:hAnsi="Courier New" w:cs="Courier New" w:hint="default"/>
      </w:rPr>
    </w:lvl>
    <w:lvl w:ilvl="5" w:tplc="04020005" w:tentative="1">
      <w:start w:val="1"/>
      <w:numFmt w:val="bullet"/>
      <w:lvlText w:val=""/>
      <w:lvlJc w:val="left"/>
      <w:pPr>
        <w:ind w:left="6096" w:hanging="360"/>
      </w:pPr>
      <w:rPr>
        <w:rFonts w:ascii="Wingdings" w:hAnsi="Wingdings" w:hint="default"/>
      </w:rPr>
    </w:lvl>
    <w:lvl w:ilvl="6" w:tplc="04020001" w:tentative="1">
      <w:start w:val="1"/>
      <w:numFmt w:val="bullet"/>
      <w:lvlText w:val=""/>
      <w:lvlJc w:val="left"/>
      <w:pPr>
        <w:ind w:left="6816" w:hanging="360"/>
      </w:pPr>
      <w:rPr>
        <w:rFonts w:ascii="Symbol" w:hAnsi="Symbol" w:hint="default"/>
      </w:rPr>
    </w:lvl>
    <w:lvl w:ilvl="7" w:tplc="04020003" w:tentative="1">
      <w:start w:val="1"/>
      <w:numFmt w:val="bullet"/>
      <w:lvlText w:val="o"/>
      <w:lvlJc w:val="left"/>
      <w:pPr>
        <w:ind w:left="7536" w:hanging="360"/>
      </w:pPr>
      <w:rPr>
        <w:rFonts w:ascii="Courier New" w:hAnsi="Courier New" w:cs="Courier New" w:hint="default"/>
      </w:rPr>
    </w:lvl>
    <w:lvl w:ilvl="8" w:tplc="04020005" w:tentative="1">
      <w:start w:val="1"/>
      <w:numFmt w:val="bullet"/>
      <w:lvlText w:val=""/>
      <w:lvlJc w:val="left"/>
      <w:pPr>
        <w:ind w:left="8256" w:hanging="360"/>
      </w:pPr>
      <w:rPr>
        <w:rFonts w:ascii="Wingdings" w:hAnsi="Wingdings" w:hint="default"/>
      </w:rPr>
    </w:lvl>
  </w:abstractNum>
  <w:abstractNum w:abstractNumId="1" w15:restartNumberingAfterBreak="0">
    <w:nsid w:val="10827B56"/>
    <w:multiLevelType w:val="hybridMultilevel"/>
    <w:tmpl w:val="B6BE3C48"/>
    <w:lvl w:ilvl="0" w:tplc="5BD454E4">
      <w:numFmt w:val="bullet"/>
      <w:lvlText w:val="•"/>
      <w:lvlJc w:val="left"/>
      <w:pPr>
        <w:ind w:left="2136" w:hanging="360"/>
      </w:pPr>
      <w:rPr>
        <w:rFonts w:ascii="Times New Roman" w:eastAsiaTheme="minorEastAsia" w:hAnsi="Times New Roman" w:cs="Times New Roman" w:hint="default"/>
      </w:rPr>
    </w:lvl>
    <w:lvl w:ilvl="1" w:tplc="04020003" w:tentative="1">
      <w:start w:val="1"/>
      <w:numFmt w:val="bullet"/>
      <w:lvlText w:val="o"/>
      <w:lvlJc w:val="left"/>
      <w:pPr>
        <w:ind w:left="2856" w:hanging="360"/>
      </w:pPr>
      <w:rPr>
        <w:rFonts w:ascii="Courier New" w:hAnsi="Courier New" w:cs="Courier New" w:hint="default"/>
      </w:rPr>
    </w:lvl>
    <w:lvl w:ilvl="2" w:tplc="04020005" w:tentative="1">
      <w:start w:val="1"/>
      <w:numFmt w:val="bullet"/>
      <w:lvlText w:val=""/>
      <w:lvlJc w:val="left"/>
      <w:pPr>
        <w:ind w:left="3576" w:hanging="360"/>
      </w:pPr>
      <w:rPr>
        <w:rFonts w:ascii="Wingdings" w:hAnsi="Wingdings" w:hint="default"/>
      </w:rPr>
    </w:lvl>
    <w:lvl w:ilvl="3" w:tplc="04020001" w:tentative="1">
      <w:start w:val="1"/>
      <w:numFmt w:val="bullet"/>
      <w:lvlText w:val=""/>
      <w:lvlJc w:val="left"/>
      <w:pPr>
        <w:ind w:left="4296" w:hanging="360"/>
      </w:pPr>
      <w:rPr>
        <w:rFonts w:ascii="Symbol" w:hAnsi="Symbol" w:hint="default"/>
      </w:rPr>
    </w:lvl>
    <w:lvl w:ilvl="4" w:tplc="04020003" w:tentative="1">
      <w:start w:val="1"/>
      <w:numFmt w:val="bullet"/>
      <w:lvlText w:val="o"/>
      <w:lvlJc w:val="left"/>
      <w:pPr>
        <w:ind w:left="5016" w:hanging="360"/>
      </w:pPr>
      <w:rPr>
        <w:rFonts w:ascii="Courier New" w:hAnsi="Courier New" w:cs="Courier New" w:hint="default"/>
      </w:rPr>
    </w:lvl>
    <w:lvl w:ilvl="5" w:tplc="04020005" w:tentative="1">
      <w:start w:val="1"/>
      <w:numFmt w:val="bullet"/>
      <w:lvlText w:val=""/>
      <w:lvlJc w:val="left"/>
      <w:pPr>
        <w:ind w:left="5736" w:hanging="360"/>
      </w:pPr>
      <w:rPr>
        <w:rFonts w:ascii="Wingdings" w:hAnsi="Wingdings" w:hint="default"/>
      </w:rPr>
    </w:lvl>
    <w:lvl w:ilvl="6" w:tplc="04020001" w:tentative="1">
      <w:start w:val="1"/>
      <w:numFmt w:val="bullet"/>
      <w:lvlText w:val=""/>
      <w:lvlJc w:val="left"/>
      <w:pPr>
        <w:ind w:left="6456" w:hanging="360"/>
      </w:pPr>
      <w:rPr>
        <w:rFonts w:ascii="Symbol" w:hAnsi="Symbol" w:hint="default"/>
      </w:rPr>
    </w:lvl>
    <w:lvl w:ilvl="7" w:tplc="04020003" w:tentative="1">
      <w:start w:val="1"/>
      <w:numFmt w:val="bullet"/>
      <w:lvlText w:val="o"/>
      <w:lvlJc w:val="left"/>
      <w:pPr>
        <w:ind w:left="7176" w:hanging="360"/>
      </w:pPr>
      <w:rPr>
        <w:rFonts w:ascii="Courier New" w:hAnsi="Courier New" w:cs="Courier New" w:hint="default"/>
      </w:rPr>
    </w:lvl>
    <w:lvl w:ilvl="8" w:tplc="04020005" w:tentative="1">
      <w:start w:val="1"/>
      <w:numFmt w:val="bullet"/>
      <w:lvlText w:val=""/>
      <w:lvlJc w:val="left"/>
      <w:pPr>
        <w:ind w:left="7896" w:hanging="360"/>
      </w:pPr>
      <w:rPr>
        <w:rFonts w:ascii="Wingdings" w:hAnsi="Wingdings" w:hint="default"/>
      </w:rPr>
    </w:lvl>
  </w:abstractNum>
  <w:abstractNum w:abstractNumId="2" w15:restartNumberingAfterBreak="0">
    <w:nsid w:val="134276B7"/>
    <w:multiLevelType w:val="hybridMultilevel"/>
    <w:tmpl w:val="41CA347C"/>
    <w:lvl w:ilvl="0" w:tplc="5BD454E4">
      <w:numFmt w:val="bullet"/>
      <w:lvlText w:val="•"/>
      <w:lvlJc w:val="left"/>
      <w:pPr>
        <w:ind w:left="1776" w:hanging="360"/>
      </w:pPr>
      <w:rPr>
        <w:rFonts w:ascii="Times New Roman" w:eastAsiaTheme="minorEastAsia" w:hAnsi="Times New Roman" w:cs="Times New Roman" w:hint="default"/>
      </w:rPr>
    </w:lvl>
    <w:lvl w:ilvl="1" w:tplc="04020003" w:tentative="1">
      <w:start w:val="1"/>
      <w:numFmt w:val="bullet"/>
      <w:lvlText w:val="o"/>
      <w:lvlJc w:val="left"/>
      <w:pPr>
        <w:ind w:left="2496" w:hanging="360"/>
      </w:pPr>
      <w:rPr>
        <w:rFonts w:ascii="Courier New" w:hAnsi="Courier New" w:cs="Courier New" w:hint="default"/>
      </w:rPr>
    </w:lvl>
    <w:lvl w:ilvl="2" w:tplc="04020005" w:tentative="1">
      <w:start w:val="1"/>
      <w:numFmt w:val="bullet"/>
      <w:lvlText w:val=""/>
      <w:lvlJc w:val="left"/>
      <w:pPr>
        <w:ind w:left="3216" w:hanging="360"/>
      </w:pPr>
      <w:rPr>
        <w:rFonts w:ascii="Wingdings" w:hAnsi="Wingdings" w:hint="default"/>
      </w:rPr>
    </w:lvl>
    <w:lvl w:ilvl="3" w:tplc="04020001" w:tentative="1">
      <w:start w:val="1"/>
      <w:numFmt w:val="bullet"/>
      <w:lvlText w:val=""/>
      <w:lvlJc w:val="left"/>
      <w:pPr>
        <w:ind w:left="3936" w:hanging="360"/>
      </w:pPr>
      <w:rPr>
        <w:rFonts w:ascii="Symbol" w:hAnsi="Symbol" w:hint="default"/>
      </w:rPr>
    </w:lvl>
    <w:lvl w:ilvl="4" w:tplc="04020003" w:tentative="1">
      <w:start w:val="1"/>
      <w:numFmt w:val="bullet"/>
      <w:lvlText w:val="o"/>
      <w:lvlJc w:val="left"/>
      <w:pPr>
        <w:ind w:left="4656" w:hanging="360"/>
      </w:pPr>
      <w:rPr>
        <w:rFonts w:ascii="Courier New" w:hAnsi="Courier New" w:cs="Courier New" w:hint="default"/>
      </w:rPr>
    </w:lvl>
    <w:lvl w:ilvl="5" w:tplc="04020005" w:tentative="1">
      <w:start w:val="1"/>
      <w:numFmt w:val="bullet"/>
      <w:lvlText w:val=""/>
      <w:lvlJc w:val="left"/>
      <w:pPr>
        <w:ind w:left="5376" w:hanging="360"/>
      </w:pPr>
      <w:rPr>
        <w:rFonts w:ascii="Wingdings" w:hAnsi="Wingdings" w:hint="default"/>
      </w:rPr>
    </w:lvl>
    <w:lvl w:ilvl="6" w:tplc="04020001" w:tentative="1">
      <w:start w:val="1"/>
      <w:numFmt w:val="bullet"/>
      <w:lvlText w:val=""/>
      <w:lvlJc w:val="left"/>
      <w:pPr>
        <w:ind w:left="6096" w:hanging="360"/>
      </w:pPr>
      <w:rPr>
        <w:rFonts w:ascii="Symbol" w:hAnsi="Symbol" w:hint="default"/>
      </w:rPr>
    </w:lvl>
    <w:lvl w:ilvl="7" w:tplc="04020003" w:tentative="1">
      <w:start w:val="1"/>
      <w:numFmt w:val="bullet"/>
      <w:lvlText w:val="o"/>
      <w:lvlJc w:val="left"/>
      <w:pPr>
        <w:ind w:left="6816" w:hanging="360"/>
      </w:pPr>
      <w:rPr>
        <w:rFonts w:ascii="Courier New" w:hAnsi="Courier New" w:cs="Courier New" w:hint="default"/>
      </w:rPr>
    </w:lvl>
    <w:lvl w:ilvl="8" w:tplc="04020005" w:tentative="1">
      <w:start w:val="1"/>
      <w:numFmt w:val="bullet"/>
      <w:lvlText w:val=""/>
      <w:lvlJc w:val="left"/>
      <w:pPr>
        <w:ind w:left="7536" w:hanging="360"/>
      </w:pPr>
      <w:rPr>
        <w:rFonts w:ascii="Wingdings" w:hAnsi="Wingdings" w:hint="default"/>
      </w:rPr>
    </w:lvl>
  </w:abstractNum>
  <w:abstractNum w:abstractNumId="3" w15:restartNumberingAfterBreak="0">
    <w:nsid w:val="1482775B"/>
    <w:multiLevelType w:val="multilevel"/>
    <w:tmpl w:val="2C8C4AC4"/>
    <w:lvl w:ilvl="0">
      <w:start w:val="1"/>
      <w:numFmt w:val="decimal"/>
      <w:pStyle w:val="Heading1"/>
      <w:lvlText w:val="%1."/>
      <w:lvlJc w:val="left"/>
      <w:pPr>
        <w:ind w:left="432" w:hanging="432"/>
      </w:pPr>
      <w:rPr>
        <w:sz w:val="32"/>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AD771C1"/>
    <w:multiLevelType w:val="hybridMultilevel"/>
    <w:tmpl w:val="924E49D4"/>
    <w:lvl w:ilvl="0" w:tplc="5BD454E4">
      <w:numFmt w:val="bullet"/>
      <w:lvlText w:val="•"/>
      <w:lvlJc w:val="left"/>
      <w:pPr>
        <w:ind w:left="1776" w:hanging="360"/>
      </w:pPr>
      <w:rPr>
        <w:rFonts w:ascii="Times New Roman" w:eastAsiaTheme="minorEastAsia" w:hAnsi="Times New Roman" w:cs="Times New Roman" w:hint="default"/>
      </w:rPr>
    </w:lvl>
    <w:lvl w:ilvl="1" w:tplc="04020003" w:tentative="1">
      <w:start w:val="1"/>
      <w:numFmt w:val="bullet"/>
      <w:lvlText w:val="o"/>
      <w:lvlJc w:val="left"/>
      <w:pPr>
        <w:ind w:left="2496" w:hanging="360"/>
      </w:pPr>
      <w:rPr>
        <w:rFonts w:ascii="Courier New" w:hAnsi="Courier New" w:cs="Courier New" w:hint="default"/>
      </w:rPr>
    </w:lvl>
    <w:lvl w:ilvl="2" w:tplc="04020005" w:tentative="1">
      <w:start w:val="1"/>
      <w:numFmt w:val="bullet"/>
      <w:lvlText w:val=""/>
      <w:lvlJc w:val="left"/>
      <w:pPr>
        <w:ind w:left="3216" w:hanging="360"/>
      </w:pPr>
      <w:rPr>
        <w:rFonts w:ascii="Wingdings" w:hAnsi="Wingdings" w:hint="default"/>
      </w:rPr>
    </w:lvl>
    <w:lvl w:ilvl="3" w:tplc="04020001" w:tentative="1">
      <w:start w:val="1"/>
      <w:numFmt w:val="bullet"/>
      <w:lvlText w:val=""/>
      <w:lvlJc w:val="left"/>
      <w:pPr>
        <w:ind w:left="3936" w:hanging="360"/>
      </w:pPr>
      <w:rPr>
        <w:rFonts w:ascii="Symbol" w:hAnsi="Symbol" w:hint="default"/>
      </w:rPr>
    </w:lvl>
    <w:lvl w:ilvl="4" w:tplc="04020003" w:tentative="1">
      <w:start w:val="1"/>
      <w:numFmt w:val="bullet"/>
      <w:lvlText w:val="o"/>
      <w:lvlJc w:val="left"/>
      <w:pPr>
        <w:ind w:left="4656" w:hanging="360"/>
      </w:pPr>
      <w:rPr>
        <w:rFonts w:ascii="Courier New" w:hAnsi="Courier New" w:cs="Courier New" w:hint="default"/>
      </w:rPr>
    </w:lvl>
    <w:lvl w:ilvl="5" w:tplc="04020005" w:tentative="1">
      <w:start w:val="1"/>
      <w:numFmt w:val="bullet"/>
      <w:lvlText w:val=""/>
      <w:lvlJc w:val="left"/>
      <w:pPr>
        <w:ind w:left="5376" w:hanging="360"/>
      </w:pPr>
      <w:rPr>
        <w:rFonts w:ascii="Wingdings" w:hAnsi="Wingdings" w:hint="default"/>
      </w:rPr>
    </w:lvl>
    <w:lvl w:ilvl="6" w:tplc="04020001" w:tentative="1">
      <w:start w:val="1"/>
      <w:numFmt w:val="bullet"/>
      <w:lvlText w:val=""/>
      <w:lvlJc w:val="left"/>
      <w:pPr>
        <w:ind w:left="6096" w:hanging="360"/>
      </w:pPr>
      <w:rPr>
        <w:rFonts w:ascii="Symbol" w:hAnsi="Symbol" w:hint="default"/>
      </w:rPr>
    </w:lvl>
    <w:lvl w:ilvl="7" w:tplc="04020003" w:tentative="1">
      <w:start w:val="1"/>
      <w:numFmt w:val="bullet"/>
      <w:lvlText w:val="o"/>
      <w:lvlJc w:val="left"/>
      <w:pPr>
        <w:ind w:left="6816" w:hanging="360"/>
      </w:pPr>
      <w:rPr>
        <w:rFonts w:ascii="Courier New" w:hAnsi="Courier New" w:cs="Courier New" w:hint="default"/>
      </w:rPr>
    </w:lvl>
    <w:lvl w:ilvl="8" w:tplc="04020005" w:tentative="1">
      <w:start w:val="1"/>
      <w:numFmt w:val="bullet"/>
      <w:lvlText w:val=""/>
      <w:lvlJc w:val="left"/>
      <w:pPr>
        <w:ind w:left="7536" w:hanging="360"/>
      </w:pPr>
      <w:rPr>
        <w:rFonts w:ascii="Wingdings" w:hAnsi="Wingdings" w:hint="default"/>
      </w:rPr>
    </w:lvl>
  </w:abstractNum>
  <w:abstractNum w:abstractNumId="5" w15:restartNumberingAfterBreak="0">
    <w:nsid w:val="32145FE6"/>
    <w:multiLevelType w:val="multilevel"/>
    <w:tmpl w:val="7D58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CE3182"/>
    <w:multiLevelType w:val="hybridMultilevel"/>
    <w:tmpl w:val="E61C848C"/>
    <w:lvl w:ilvl="0" w:tplc="0402000B">
      <w:start w:val="1"/>
      <w:numFmt w:val="bullet"/>
      <w:lvlText w:val=""/>
      <w:lvlJc w:val="left"/>
      <w:pPr>
        <w:ind w:left="720" w:hanging="360"/>
      </w:pPr>
      <w:rPr>
        <w:rFonts w:ascii="Wingdings" w:hAnsi="Wingdings"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 w15:restartNumberingAfterBreak="0">
    <w:nsid w:val="4A0146C6"/>
    <w:multiLevelType w:val="multilevel"/>
    <w:tmpl w:val="BE88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5C6B99"/>
    <w:multiLevelType w:val="multilevel"/>
    <w:tmpl w:val="18DE7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6"/>
  </w:num>
  <w:num w:numId="3">
    <w:abstractNumId w:val="2"/>
  </w:num>
  <w:num w:numId="4">
    <w:abstractNumId w:val="1"/>
  </w:num>
  <w:num w:numId="5">
    <w:abstractNumId w:val="0"/>
  </w:num>
  <w:num w:numId="6">
    <w:abstractNumId w:val="4"/>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3"/>
  </w:num>
  <w:num w:numId="12">
    <w:abstractNumId w:val="3"/>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7"/>
  </w:num>
  <w:num w:numId="16">
    <w:abstractNumId w:val="8"/>
  </w:num>
  <w:num w:numId="17">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76F"/>
    <w:rsid w:val="00051FD5"/>
    <w:rsid w:val="000527AA"/>
    <w:rsid w:val="000A7DDB"/>
    <w:rsid w:val="000D2815"/>
    <w:rsid w:val="000E49AA"/>
    <w:rsid w:val="000E7C42"/>
    <w:rsid w:val="00100950"/>
    <w:rsid w:val="001155A6"/>
    <w:rsid w:val="0013441A"/>
    <w:rsid w:val="00146C92"/>
    <w:rsid w:val="0014713B"/>
    <w:rsid w:val="00175E64"/>
    <w:rsid w:val="001B1E68"/>
    <w:rsid w:val="001B42BA"/>
    <w:rsid w:val="001C7974"/>
    <w:rsid w:val="001E6231"/>
    <w:rsid w:val="001F3B56"/>
    <w:rsid w:val="00200490"/>
    <w:rsid w:val="0022064A"/>
    <w:rsid w:val="002209D5"/>
    <w:rsid w:val="002276F6"/>
    <w:rsid w:val="00252C54"/>
    <w:rsid w:val="0028691D"/>
    <w:rsid w:val="002B1986"/>
    <w:rsid w:val="002C621D"/>
    <w:rsid w:val="002F336E"/>
    <w:rsid w:val="0036320B"/>
    <w:rsid w:val="00383FF3"/>
    <w:rsid w:val="003A26CD"/>
    <w:rsid w:val="003E032B"/>
    <w:rsid w:val="003E1760"/>
    <w:rsid w:val="00425D9A"/>
    <w:rsid w:val="00433D31"/>
    <w:rsid w:val="00442D1E"/>
    <w:rsid w:val="0046587A"/>
    <w:rsid w:val="0047294C"/>
    <w:rsid w:val="00476853"/>
    <w:rsid w:val="004866BA"/>
    <w:rsid w:val="004B2500"/>
    <w:rsid w:val="004D3108"/>
    <w:rsid w:val="005153AE"/>
    <w:rsid w:val="005156B6"/>
    <w:rsid w:val="00530477"/>
    <w:rsid w:val="00545BFA"/>
    <w:rsid w:val="00547683"/>
    <w:rsid w:val="00551FDA"/>
    <w:rsid w:val="005521C5"/>
    <w:rsid w:val="005750CA"/>
    <w:rsid w:val="005951CD"/>
    <w:rsid w:val="005C1D41"/>
    <w:rsid w:val="006112EA"/>
    <w:rsid w:val="00620BFB"/>
    <w:rsid w:val="00621B23"/>
    <w:rsid w:val="00643870"/>
    <w:rsid w:val="0066227A"/>
    <w:rsid w:val="006B620D"/>
    <w:rsid w:val="006E066B"/>
    <w:rsid w:val="00703200"/>
    <w:rsid w:val="00736741"/>
    <w:rsid w:val="00743EA2"/>
    <w:rsid w:val="00754240"/>
    <w:rsid w:val="00776833"/>
    <w:rsid w:val="0078086E"/>
    <w:rsid w:val="007F10D8"/>
    <w:rsid w:val="0084273F"/>
    <w:rsid w:val="00852AA9"/>
    <w:rsid w:val="0086173F"/>
    <w:rsid w:val="0087088D"/>
    <w:rsid w:val="00876266"/>
    <w:rsid w:val="00892D3A"/>
    <w:rsid w:val="0089576F"/>
    <w:rsid w:val="008C7055"/>
    <w:rsid w:val="00941691"/>
    <w:rsid w:val="0095296F"/>
    <w:rsid w:val="0098380D"/>
    <w:rsid w:val="00993561"/>
    <w:rsid w:val="009B1AC7"/>
    <w:rsid w:val="009B312E"/>
    <w:rsid w:val="009C1E14"/>
    <w:rsid w:val="009C29F7"/>
    <w:rsid w:val="009C43E6"/>
    <w:rsid w:val="009C5CD5"/>
    <w:rsid w:val="00A0454A"/>
    <w:rsid w:val="00A368D4"/>
    <w:rsid w:val="00A609AF"/>
    <w:rsid w:val="00A86E5B"/>
    <w:rsid w:val="00AD7B42"/>
    <w:rsid w:val="00B016B3"/>
    <w:rsid w:val="00B55F01"/>
    <w:rsid w:val="00B76A73"/>
    <w:rsid w:val="00B82307"/>
    <w:rsid w:val="00B8412D"/>
    <w:rsid w:val="00B86AEC"/>
    <w:rsid w:val="00B92010"/>
    <w:rsid w:val="00BB272E"/>
    <w:rsid w:val="00BE1F84"/>
    <w:rsid w:val="00C03C2E"/>
    <w:rsid w:val="00C6087A"/>
    <w:rsid w:val="00C74260"/>
    <w:rsid w:val="00C83C9D"/>
    <w:rsid w:val="00CB14DE"/>
    <w:rsid w:val="00D029E6"/>
    <w:rsid w:val="00D167A9"/>
    <w:rsid w:val="00D56671"/>
    <w:rsid w:val="00D90535"/>
    <w:rsid w:val="00D92517"/>
    <w:rsid w:val="00DA03AF"/>
    <w:rsid w:val="00DA0908"/>
    <w:rsid w:val="00DA1383"/>
    <w:rsid w:val="00DE57F1"/>
    <w:rsid w:val="00E03855"/>
    <w:rsid w:val="00E07B26"/>
    <w:rsid w:val="00E15910"/>
    <w:rsid w:val="00E77D09"/>
    <w:rsid w:val="00E83547"/>
    <w:rsid w:val="00EB1176"/>
    <w:rsid w:val="00EE57C4"/>
    <w:rsid w:val="00EF6B44"/>
    <w:rsid w:val="00F350DA"/>
    <w:rsid w:val="00F45883"/>
    <w:rsid w:val="00F60E59"/>
    <w:rsid w:val="00F92FD3"/>
    <w:rsid w:val="00FC2738"/>
    <w:rsid w:val="00FC76E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B8237"/>
  <w15:docId w15:val="{DCB61752-4718-4B46-ADF5-F0623C08F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1D41"/>
    <w:pPr>
      <w:spacing w:line="360" w:lineRule="auto"/>
      <w:ind w:firstLine="567"/>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9C29F7"/>
    <w:pPr>
      <w:keepNext/>
      <w:keepLines/>
      <w:numPr>
        <w:numId w:val="1"/>
      </w:numPr>
      <w:pBdr>
        <w:bottom w:val="single" w:sz="4" w:space="1" w:color="595959" w:themeColor="text1" w:themeTint="A6"/>
      </w:pBdr>
      <w:spacing w:before="360"/>
      <w:jc w:val="left"/>
      <w:outlineLvl w:val="0"/>
    </w:pPr>
    <w:rPr>
      <w:rFonts w:eastAsiaTheme="majorEastAsia"/>
      <w:b/>
      <w:bCs/>
      <w:smallCaps/>
      <w:color w:val="000000" w:themeColor="text1"/>
      <w:sz w:val="36"/>
      <w:szCs w:val="36"/>
    </w:rPr>
  </w:style>
  <w:style w:type="paragraph" w:styleId="Heading2">
    <w:name w:val="heading 2"/>
    <w:basedOn w:val="Normal"/>
    <w:next w:val="Normal"/>
    <w:link w:val="Heading2Char"/>
    <w:uiPriority w:val="9"/>
    <w:unhideWhenUsed/>
    <w:qFormat/>
    <w:rsid w:val="001C7974"/>
    <w:pPr>
      <w:keepNext/>
      <w:keepLines/>
      <w:numPr>
        <w:ilvl w:val="1"/>
        <w:numId w:val="1"/>
      </w:numPr>
      <w:spacing w:before="360" w:after="0"/>
      <w:outlineLvl w:val="1"/>
    </w:pPr>
    <w:rPr>
      <w:rFonts w:eastAsiaTheme="majorEastAsia"/>
      <w:b/>
      <w:bCs/>
      <w:smallCaps/>
      <w:color w:val="000000" w:themeColor="text1"/>
      <w:sz w:val="28"/>
      <w:szCs w:val="28"/>
    </w:rPr>
  </w:style>
  <w:style w:type="paragraph" w:styleId="Heading3">
    <w:name w:val="heading 3"/>
    <w:basedOn w:val="Normal"/>
    <w:next w:val="Normal"/>
    <w:link w:val="Heading3Char"/>
    <w:uiPriority w:val="9"/>
    <w:unhideWhenUsed/>
    <w:qFormat/>
    <w:rsid w:val="004866BA"/>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4866BA"/>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866BA"/>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4866BA"/>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4866B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866B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866B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576F"/>
    <w:pPr>
      <w:ind w:left="720"/>
      <w:contextualSpacing/>
    </w:pPr>
  </w:style>
  <w:style w:type="character" w:styleId="CommentReference">
    <w:name w:val="annotation reference"/>
    <w:basedOn w:val="DefaultParagraphFont"/>
    <w:uiPriority w:val="99"/>
    <w:semiHidden/>
    <w:unhideWhenUsed/>
    <w:rsid w:val="009B312E"/>
    <w:rPr>
      <w:sz w:val="16"/>
      <w:szCs w:val="16"/>
    </w:rPr>
  </w:style>
  <w:style w:type="paragraph" w:styleId="CommentText">
    <w:name w:val="annotation text"/>
    <w:basedOn w:val="Normal"/>
    <w:link w:val="CommentTextChar"/>
    <w:uiPriority w:val="99"/>
    <w:semiHidden/>
    <w:unhideWhenUsed/>
    <w:rsid w:val="009B312E"/>
    <w:pPr>
      <w:spacing w:line="240" w:lineRule="auto"/>
    </w:pPr>
    <w:rPr>
      <w:sz w:val="20"/>
      <w:szCs w:val="20"/>
    </w:rPr>
  </w:style>
  <w:style w:type="character" w:customStyle="1" w:styleId="CommentTextChar">
    <w:name w:val="Comment Text Char"/>
    <w:basedOn w:val="DefaultParagraphFont"/>
    <w:link w:val="CommentText"/>
    <w:uiPriority w:val="99"/>
    <w:semiHidden/>
    <w:rsid w:val="009B312E"/>
    <w:rPr>
      <w:sz w:val="20"/>
      <w:szCs w:val="20"/>
    </w:rPr>
  </w:style>
  <w:style w:type="paragraph" w:styleId="CommentSubject">
    <w:name w:val="annotation subject"/>
    <w:basedOn w:val="CommentText"/>
    <w:next w:val="CommentText"/>
    <w:link w:val="CommentSubjectChar"/>
    <w:uiPriority w:val="99"/>
    <w:semiHidden/>
    <w:unhideWhenUsed/>
    <w:rsid w:val="009B312E"/>
    <w:rPr>
      <w:b/>
      <w:bCs/>
    </w:rPr>
  </w:style>
  <w:style w:type="character" w:customStyle="1" w:styleId="CommentSubjectChar">
    <w:name w:val="Comment Subject Char"/>
    <w:basedOn w:val="CommentTextChar"/>
    <w:link w:val="CommentSubject"/>
    <w:uiPriority w:val="99"/>
    <w:semiHidden/>
    <w:rsid w:val="009B312E"/>
    <w:rPr>
      <w:b/>
      <w:bCs/>
      <w:sz w:val="20"/>
      <w:szCs w:val="20"/>
    </w:rPr>
  </w:style>
  <w:style w:type="character" w:styleId="Hyperlink">
    <w:name w:val="Hyperlink"/>
    <w:basedOn w:val="DefaultParagraphFont"/>
    <w:uiPriority w:val="99"/>
    <w:unhideWhenUsed/>
    <w:rsid w:val="009B312E"/>
    <w:rPr>
      <w:color w:val="0000FF"/>
      <w:u w:val="single"/>
    </w:rPr>
  </w:style>
  <w:style w:type="character" w:styleId="HTMLCode">
    <w:name w:val="HTML Code"/>
    <w:basedOn w:val="DefaultParagraphFont"/>
    <w:uiPriority w:val="99"/>
    <w:semiHidden/>
    <w:unhideWhenUsed/>
    <w:rsid w:val="003E176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C29F7"/>
    <w:rPr>
      <w:rFonts w:ascii="Times New Roman" w:eastAsiaTheme="majorEastAsia" w:hAnsi="Times New Roman" w:cs="Times New Roman"/>
      <w:b/>
      <w:bCs/>
      <w:smallCaps/>
      <w:color w:val="000000" w:themeColor="text1"/>
      <w:sz w:val="36"/>
      <w:szCs w:val="36"/>
    </w:rPr>
  </w:style>
  <w:style w:type="paragraph" w:styleId="TOCHeading">
    <w:name w:val="TOC Heading"/>
    <w:basedOn w:val="Heading1"/>
    <w:next w:val="Normal"/>
    <w:uiPriority w:val="39"/>
    <w:unhideWhenUsed/>
    <w:qFormat/>
    <w:rsid w:val="004866BA"/>
    <w:pPr>
      <w:outlineLvl w:val="9"/>
    </w:pPr>
  </w:style>
  <w:style w:type="paragraph" w:styleId="TOC1">
    <w:name w:val="toc 1"/>
    <w:basedOn w:val="Normal"/>
    <w:next w:val="Normal"/>
    <w:autoRedefine/>
    <w:uiPriority w:val="39"/>
    <w:unhideWhenUsed/>
    <w:rsid w:val="001F3B56"/>
    <w:pPr>
      <w:spacing w:after="100"/>
    </w:pPr>
  </w:style>
  <w:style w:type="character" w:customStyle="1" w:styleId="Heading2Char">
    <w:name w:val="Heading 2 Char"/>
    <w:basedOn w:val="DefaultParagraphFont"/>
    <w:link w:val="Heading2"/>
    <w:uiPriority w:val="9"/>
    <w:rsid w:val="001C7974"/>
    <w:rPr>
      <w:rFonts w:ascii="Times New Roman" w:eastAsiaTheme="majorEastAsia" w:hAnsi="Times New Roman" w:cs="Times New Roman"/>
      <w:b/>
      <w:bCs/>
      <w:smallCaps/>
      <w:color w:val="000000" w:themeColor="text1"/>
      <w:sz w:val="28"/>
      <w:szCs w:val="28"/>
    </w:rPr>
  </w:style>
  <w:style w:type="character" w:customStyle="1" w:styleId="Heading3Char">
    <w:name w:val="Heading 3 Char"/>
    <w:basedOn w:val="DefaultParagraphFont"/>
    <w:link w:val="Heading3"/>
    <w:uiPriority w:val="9"/>
    <w:rsid w:val="004866BA"/>
    <w:rPr>
      <w:rFonts w:asciiTheme="majorHAnsi" w:eastAsiaTheme="majorEastAsia" w:hAnsiTheme="majorHAnsi" w:cstheme="majorBidi"/>
      <w:b/>
      <w:bCs/>
      <w:color w:val="000000" w:themeColor="text1"/>
      <w:sz w:val="24"/>
      <w:szCs w:val="24"/>
    </w:rPr>
  </w:style>
  <w:style w:type="character" w:customStyle="1" w:styleId="Heading4Char">
    <w:name w:val="Heading 4 Char"/>
    <w:basedOn w:val="DefaultParagraphFont"/>
    <w:link w:val="Heading4"/>
    <w:uiPriority w:val="9"/>
    <w:semiHidden/>
    <w:rsid w:val="004866BA"/>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4866BA"/>
    <w:rPr>
      <w:rFonts w:asciiTheme="majorHAnsi" w:eastAsiaTheme="majorEastAsia" w:hAnsiTheme="majorHAnsi" w:cstheme="majorBidi"/>
      <w:color w:val="323E4F" w:themeColor="text2" w:themeShade="BF"/>
      <w:sz w:val="24"/>
      <w:szCs w:val="24"/>
    </w:rPr>
  </w:style>
  <w:style w:type="character" w:customStyle="1" w:styleId="Heading6Char">
    <w:name w:val="Heading 6 Char"/>
    <w:basedOn w:val="DefaultParagraphFont"/>
    <w:link w:val="Heading6"/>
    <w:uiPriority w:val="9"/>
    <w:semiHidden/>
    <w:rsid w:val="004866BA"/>
    <w:rPr>
      <w:rFonts w:asciiTheme="majorHAnsi" w:eastAsiaTheme="majorEastAsia" w:hAnsiTheme="majorHAnsi" w:cstheme="majorBidi"/>
      <w:i/>
      <w:iCs/>
      <w:color w:val="323E4F" w:themeColor="text2" w:themeShade="BF"/>
      <w:sz w:val="24"/>
      <w:szCs w:val="24"/>
    </w:rPr>
  </w:style>
  <w:style w:type="character" w:customStyle="1" w:styleId="Heading7Char">
    <w:name w:val="Heading 7 Char"/>
    <w:basedOn w:val="DefaultParagraphFont"/>
    <w:link w:val="Heading7"/>
    <w:uiPriority w:val="9"/>
    <w:semiHidden/>
    <w:rsid w:val="004866BA"/>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4866B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866B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4866BA"/>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4866BA"/>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866BA"/>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4866BA"/>
    <w:pPr>
      <w:numPr>
        <w:ilvl w:val="1"/>
      </w:numPr>
      <w:ind w:firstLine="567"/>
    </w:pPr>
    <w:rPr>
      <w:color w:val="5A5A5A" w:themeColor="text1" w:themeTint="A5"/>
      <w:spacing w:val="10"/>
    </w:rPr>
  </w:style>
  <w:style w:type="character" w:customStyle="1" w:styleId="SubtitleChar">
    <w:name w:val="Subtitle Char"/>
    <w:basedOn w:val="DefaultParagraphFont"/>
    <w:link w:val="Subtitle"/>
    <w:uiPriority w:val="11"/>
    <w:rsid w:val="004866BA"/>
    <w:rPr>
      <w:color w:val="5A5A5A" w:themeColor="text1" w:themeTint="A5"/>
      <w:spacing w:val="10"/>
    </w:rPr>
  </w:style>
  <w:style w:type="character" w:styleId="Strong">
    <w:name w:val="Strong"/>
    <w:basedOn w:val="DefaultParagraphFont"/>
    <w:uiPriority w:val="22"/>
    <w:qFormat/>
    <w:rsid w:val="004866BA"/>
    <w:rPr>
      <w:b/>
      <w:bCs/>
      <w:color w:val="000000" w:themeColor="text1"/>
    </w:rPr>
  </w:style>
  <w:style w:type="character" w:styleId="Emphasis">
    <w:name w:val="Emphasis"/>
    <w:basedOn w:val="DefaultParagraphFont"/>
    <w:uiPriority w:val="20"/>
    <w:qFormat/>
    <w:rsid w:val="004866BA"/>
    <w:rPr>
      <w:i/>
      <w:iCs/>
      <w:color w:val="auto"/>
    </w:rPr>
  </w:style>
  <w:style w:type="paragraph" w:styleId="NoSpacing">
    <w:name w:val="No Spacing"/>
    <w:link w:val="NoSpacingChar"/>
    <w:uiPriority w:val="1"/>
    <w:qFormat/>
    <w:rsid w:val="004866BA"/>
    <w:pPr>
      <w:spacing w:after="0" w:line="240" w:lineRule="auto"/>
    </w:pPr>
  </w:style>
  <w:style w:type="paragraph" w:styleId="Quote">
    <w:name w:val="Quote"/>
    <w:basedOn w:val="Normal"/>
    <w:next w:val="Normal"/>
    <w:link w:val="QuoteChar"/>
    <w:uiPriority w:val="29"/>
    <w:qFormat/>
    <w:rsid w:val="004866BA"/>
    <w:pPr>
      <w:spacing w:before="160"/>
      <w:ind w:left="720" w:right="720"/>
    </w:pPr>
    <w:rPr>
      <w:i/>
      <w:iCs/>
      <w:color w:val="000000" w:themeColor="text1"/>
    </w:rPr>
  </w:style>
  <w:style w:type="character" w:customStyle="1" w:styleId="QuoteChar">
    <w:name w:val="Quote Char"/>
    <w:basedOn w:val="DefaultParagraphFont"/>
    <w:link w:val="Quote"/>
    <w:uiPriority w:val="29"/>
    <w:rsid w:val="004866BA"/>
    <w:rPr>
      <w:i/>
      <w:iCs/>
      <w:color w:val="000000" w:themeColor="text1"/>
    </w:rPr>
  </w:style>
  <w:style w:type="paragraph" w:styleId="IntenseQuote">
    <w:name w:val="Intense Quote"/>
    <w:basedOn w:val="Normal"/>
    <w:next w:val="Normal"/>
    <w:link w:val="IntenseQuoteChar"/>
    <w:uiPriority w:val="30"/>
    <w:qFormat/>
    <w:rsid w:val="004866BA"/>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866BA"/>
    <w:rPr>
      <w:color w:val="000000" w:themeColor="text1"/>
      <w:shd w:val="clear" w:color="auto" w:fill="F2F2F2" w:themeFill="background1" w:themeFillShade="F2"/>
    </w:rPr>
  </w:style>
  <w:style w:type="character" w:styleId="SubtleEmphasis">
    <w:name w:val="Subtle Emphasis"/>
    <w:basedOn w:val="DefaultParagraphFont"/>
    <w:uiPriority w:val="19"/>
    <w:qFormat/>
    <w:rsid w:val="004866BA"/>
    <w:rPr>
      <w:i/>
      <w:iCs/>
      <w:color w:val="404040" w:themeColor="text1" w:themeTint="BF"/>
    </w:rPr>
  </w:style>
  <w:style w:type="character" w:styleId="IntenseEmphasis">
    <w:name w:val="Intense Emphasis"/>
    <w:basedOn w:val="DefaultParagraphFont"/>
    <w:uiPriority w:val="21"/>
    <w:qFormat/>
    <w:rsid w:val="004866BA"/>
    <w:rPr>
      <w:b/>
      <w:bCs/>
      <w:i/>
      <w:iCs/>
      <w:caps/>
    </w:rPr>
  </w:style>
  <w:style w:type="character" w:styleId="SubtleReference">
    <w:name w:val="Subtle Reference"/>
    <w:basedOn w:val="DefaultParagraphFont"/>
    <w:uiPriority w:val="31"/>
    <w:qFormat/>
    <w:rsid w:val="004866BA"/>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866BA"/>
    <w:rPr>
      <w:b/>
      <w:bCs/>
      <w:smallCaps/>
      <w:u w:val="single"/>
    </w:rPr>
  </w:style>
  <w:style w:type="character" w:styleId="BookTitle">
    <w:name w:val="Book Title"/>
    <w:basedOn w:val="DefaultParagraphFont"/>
    <w:uiPriority w:val="33"/>
    <w:qFormat/>
    <w:rsid w:val="004866BA"/>
    <w:rPr>
      <w:b w:val="0"/>
      <w:bCs w:val="0"/>
      <w:smallCaps/>
      <w:spacing w:val="5"/>
    </w:rPr>
  </w:style>
  <w:style w:type="paragraph" w:styleId="TOC2">
    <w:name w:val="toc 2"/>
    <w:basedOn w:val="Normal"/>
    <w:next w:val="Normal"/>
    <w:autoRedefine/>
    <w:uiPriority w:val="39"/>
    <w:unhideWhenUsed/>
    <w:rsid w:val="00DA1383"/>
    <w:pPr>
      <w:spacing w:after="100"/>
      <w:ind w:left="220"/>
    </w:pPr>
  </w:style>
  <w:style w:type="paragraph" w:styleId="TOC3">
    <w:name w:val="toc 3"/>
    <w:basedOn w:val="Normal"/>
    <w:next w:val="Normal"/>
    <w:autoRedefine/>
    <w:uiPriority w:val="39"/>
    <w:unhideWhenUsed/>
    <w:rsid w:val="00DA1383"/>
    <w:pPr>
      <w:spacing w:after="100"/>
      <w:ind w:left="440"/>
    </w:pPr>
  </w:style>
  <w:style w:type="character" w:customStyle="1" w:styleId="NoSpacingChar">
    <w:name w:val="No Spacing Char"/>
    <w:basedOn w:val="DefaultParagraphFont"/>
    <w:link w:val="NoSpacing"/>
    <w:uiPriority w:val="1"/>
    <w:rsid w:val="0087088D"/>
  </w:style>
  <w:style w:type="paragraph" w:styleId="Header">
    <w:name w:val="header"/>
    <w:basedOn w:val="Normal"/>
    <w:link w:val="HeaderChar"/>
    <w:uiPriority w:val="99"/>
    <w:unhideWhenUsed/>
    <w:rsid w:val="0087088D"/>
    <w:pPr>
      <w:tabs>
        <w:tab w:val="center" w:pos="4536"/>
        <w:tab w:val="right" w:pos="9072"/>
      </w:tabs>
      <w:spacing w:after="0" w:line="240" w:lineRule="auto"/>
    </w:pPr>
  </w:style>
  <w:style w:type="character" w:customStyle="1" w:styleId="HeaderChar">
    <w:name w:val="Header Char"/>
    <w:basedOn w:val="DefaultParagraphFont"/>
    <w:link w:val="Header"/>
    <w:uiPriority w:val="99"/>
    <w:rsid w:val="0087088D"/>
  </w:style>
  <w:style w:type="paragraph" w:styleId="Footer">
    <w:name w:val="footer"/>
    <w:basedOn w:val="Normal"/>
    <w:link w:val="FooterChar"/>
    <w:uiPriority w:val="99"/>
    <w:unhideWhenUsed/>
    <w:rsid w:val="0087088D"/>
    <w:pPr>
      <w:tabs>
        <w:tab w:val="center" w:pos="4536"/>
        <w:tab w:val="right" w:pos="9072"/>
      </w:tabs>
      <w:spacing w:after="0" w:line="240" w:lineRule="auto"/>
    </w:pPr>
  </w:style>
  <w:style w:type="character" w:customStyle="1" w:styleId="FooterChar">
    <w:name w:val="Footer Char"/>
    <w:basedOn w:val="DefaultParagraphFont"/>
    <w:link w:val="Footer"/>
    <w:uiPriority w:val="99"/>
    <w:rsid w:val="0087088D"/>
  </w:style>
  <w:style w:type="paragraph" w:styleId="NormalWeb">
    <w:name w:val="Normal (Web)"/>
    <w:basedOn w:val="Normal"/>
    <w:uiPriority w:val="99"/>
    <w:unhideWhenUsed/>
    <w:rsid w:val="000527AA"/>
    <w:pPr>
      <w:spacing w:before="100" w:beforeAutospacing="1" w:after="100" w:afterAutospacing="1" w:line="240" w:lineRule="auto"/>
      <w:ind w:firstLine="0"/>
      <w:jc w:val="left"/>
    </w:pPr>
    <w:rPr>
      <w:rFonts w:eastAsia="Times New Roman"/>
      <w:lan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434749">
      <w:bodyDiv w:val="1"/>
      <w:marLeft w:val="0"/>
      <w:marRight w:val="0"/>
      <w:marTop w:val="0"/>
      <w:marBottom w:val="0"/>
      <w:divBdr>
        <w:top w:val="none" w:sz="0" w:space="0" w:color="auto"/>
        <w:left w:val="none" w:sz="0" w:space="0" w:color="auto"/>
        <w:bottom w:val="none" w:sz="0" w:space="0" w:color="auto"/>
        <w:right w:val="none" w:sz="0" w:space="0" w:color="auto"/>
      </w:divBdr>
    </w:div>
    <w:div w:id="204024376">
      <w:bodyDiv w:val="1"/>
      <w:marLeft w:val="0"/>
      <w:marRight w:val="0"/>
      <w:marTop w:val="0"/>
      <w:marBottom w:val="0"/>
      <w:divBdr>
        <w:top w:val="none" w:sz="0" w:space="0" w:color="auto"/>
        <w:left w:val="none" w:sz="0" w:space="0" w:color="auto"/>
        <w:bottom w:val="none" w:sz="0" w:space="0" w:color="auto"/>
        <w:right w:val="none" w:sz="0" w:space="0" w:color="auto"/>
      </w:divBdr>
    </w:div>
    <w:div w:id="443112698">
      <w:bodyDiv w:val="1"/>
      <w:marLeft w:val="0"/>
      <w:marRight w:val="0"/>
      <w:marTop w:val="0"/>
      <w:marBottom w:val="0"/>
      <w:divBdr>
        <w:top w:val="none" w:sz="0" w:space="0" w:color="auto"/>
        <w:left w:val="none" w:sz="0" w:space="0" w:color="auto"/>
        <w:bottom w:val="none" w:sz="0" w:space="0" w:color="auto"/>
        <w:right w:val="none" w:sz="0" w:space="0" w:color="auto"/>
      </w:divBdr>
    </w:div>
    <w:div w:id="508177569">
      <w:bodyDiv w:val="1"/>
      <w:marLeft w:val="0"/>
      <w:marRight w:val="0"/>
      <w:marTop w:val="0"/>
      <w:marBottom w:val="0"/>
      <w:divBdr>
        <w:top w:val="none" w:sz="0" w:space="0" w:color="auto"/>
        <w:left w:val="none" w:sz="0" w:space="0" w:color="auto"/>
        <w:bottom w:val="none" w:sz="0" w:space="0" w:color="auto"/>
        <w:right w:val="none" w:sz="0" w:space="0" w:color="auto"/>
      </w:divBdr>
    </w:div>
    <w:div w:id="510219032">
      <w:bodyDiv w:val="1"/>
      <w:marLeft w:val="0"/>
      <w:marRight w:val="0"/>
      <w:marTop w:val="0"/>
      <w:marBottom w:val="0"/>
      <w:divBdr>
        <w:top w:val="none" w:sz="0" w:space="0" w:color="auto"/>
        <w:left w:val="none" w:sz="0" w:space="0" w:color="auto"/>
        <w:bottom w:val="none" w:sz="0" w:space="0" w:color="auto"/>
        <w:right w:val="none" w:sz="0" w:space="0" w:color="auto"/>
      </w:divBdr>
    </w:div>
    <w:div w:id="569392570">
      <w:bodyDiv w:val="1"/>
      <w:marLeft w:val="0"/>
      <w:marRight w:val="0"/>
      <w:marTop w:val="0"/>
      <w:marBottom w:val="0"/>
      <w:divBdr>
        <w:top w:val="none" w:sz="0" w:space="0" w:color="auto"/>
        <w:left w:val="none" w:sz="0" w:space="0" w:color="auto"/>
        <w:bottom w:val="none" w:sz="0" w:space="0" w:color="auto"/>
        <w:right w:val="none" w:sz="0" w:space="0" w:color="auto"/>
      </w:divBdr>
    </w:div>
    <w:div w:id="591351298">
      <w:bodyDiv w:val="1"/>
      <w:marLeft w:val="0"/>
      <w:marRight w:val="0"/>
      <w:marTop w:val="0"/>
      <w:marBottom w:val="0"/>
      <w:divBdr>
        <w:top w:val="none" w:sz="0" w:space="0" w:color="auto"/>
        <w:left w:val="none" w:sz="0" w:space="0" w:color="auto"/>
        <w:bottom w:val="none" w:sz="0" w:space="0" w:color="auto"/>
        <w:right w:val="none" w:sz="0" w:space="0" w:color="auto"/>
      </w:divBdr>
    </w:div>
    <w:div w:id="660278610">
      <w:bodyDiv w:val="1"/>
      <w:marLeft w:val="0"/>
      <w:marRight w:val="0"/>
      <w:marTop w:val="0"/>
      <w:marBottom w:val="0"/>
      <w:divBdr>
        <w:top w:val="none" w:sz="0" w:space="0" w:color="auto"/>
        <w:left w:val="none" w:sz="0" w:space="0" w:color="auto"/>
        <w:bottom w:val="none" w:sz="0" w:space="0" w:color="auto"/>
        <w:right w:val="none" w:sz="0" w:space="0" w:color="auto"/>
      </w:divBdr>
    </w:div>
    <w:div w:id="666857827">
      <w:bodyDiv w:val="1"/>
      <w:marLeft w:val="0"/>
      <w:marRight w:val="0"/>
      <w:marTop w:val="0"/>
      <w:marBottom w:val="0"/>
      <w:divBdr>
        <w:top w:val="none" w:sz="0" w:space="0" w:color="auto"/>
        <w:left w:val="none" w:sz="0" w:space="0" w:color="auto"/>
        <w:bottom w:val="none" w:sz="0" w:space="0" w:color="auto"/>
        <w:right w:val="none" w:sz="0" w:space="0" w:color="auto"/>
      </w:divBdr>
    </w:div>
    <w:div w:id="669866451">
      <w:bodyDiv w:val="1"/>
      <w:marLeft w:val="0"/>
      <w:marRight w:val="0"/>
      <w:marTop w:val="0"/>
      <w:marBottom w:val="0"/>
      <w:divBdr>
        <w:top w:val="none" w:sz="0" w:space="0" w:color="auto"/>
        <w:left w:val="none" w:sz="0" w:space="0" w:color="auto"/>
        <w:bottom w:val="none" w:sz="0" w:space="0" w:color="auto"/>
        <w:right w:val="none" w:sz="0" w:space="0" w:color="auto"/>
      </w:divBdr>
    </w:div>
    <w:div w:id="927470134">
      <w:bodyDiv w:val="1"/>
      <w:marLeft w:val="0"/>
      <w:marRight w:val="0"/>
      <w:marTop w:val="0"/>
      <w:marBottom w:val="0"/>
      <w:divBdr>
        <w:top w:val="none" w:sz="0" w:space="0" w:color="auto"/>
        <w:left w:val="none" w:sz="0" w:space="0" w:color="auto"/>
        <w:bottom w:val="none" w:sz="0" w:space="0" w:color="auto"/>
        <w:right w:val="none" w:sz="0" w:space="0" w:color="auto"/>
      </w:divBdr>
      <w:divsChild>
        <w:div w:id="2065593330">
          <w:marLeft w:val="0"/>
          <w:marRight w:val="0"/>
          <w:marTop w:val="0"/>
          <w:marBottom w:val="0"/>
          <w:divBdr>
            <w:top w:val="single" w:sz="2" w:space="0" w:color="auto"/>
            <w:left w:val="single" w:sz="2" w:space="0" w:color="auto"/>
            <w:bottom w:val="single" w:sz="6" w:space="0" w:color="auto"/>
            <w:right w:val="single" w:sz="2" w:space="0" w:color="auto"/>
          </w:divBdr>
          <w:divsChild>
            <w:div w:id="718169732">
              <w:marLeft w:val="0"/>
              <w:marRight w:val="0"/>
              <w:marTop w:val="100"/>
              <w:marBottom w:val="100"/>
              <w:divBdr>
                <w:top w:val="single" w:sz="2" w:space="0" w:color="D9D9E3"/>
                <w:left w:val="single" w:sz="2" w:space="0" w:color="D9D9E3"/>
                <w:bottom w:val="single" w:sz="2" w:space="0" w:color="D9D9E3"/>
                <w:right w:val="single" w:sz="2" w:space="0" w:color="D9D9E3"/>
              </w:divBdr>
              <w:divsChild>
                <w:div w:id="796994124">
                  <w:marLeft w:val="0"/>
                  <w:marRight w:val="0"/>
                  <w:marTop w:val="0"/>
                  <w:marBottom w:val="0"/>
                  <w:divBdr>
                    <w:top w:val="single" w:sz="2" w:space="0" w:color="D9D9E3"/>
                    <w:left w:val="single" w:sz="2" w:space="0" w:color="D9D9E3"/>
                    <w:bottom w:val="single" w:sz="2" w:space="0" w:color="D9D9E3"/>
                    <w:right w:val="single" w:sz="2" w:space="0" w:color="D9D9E3"/>
                  </w:divBdr>
                  <w:divsChild>
                    <w:div w:id="1183281014">
                      <w:marLeft w:val="0"/>
                      <w:marRight w:val="0"/>
                      <w:marTop w:val="0"/>
                      <w:marBottom w:val="0"/>
                      <w:divBdr>
                        <w:top w:val="single" w:sz="2" w:space="0" w:color="D9D9E3"/>
                        <w:left w:val="single" w:sz="2" w:space="0" w:color="D9D9E3"/>
                        <w:bottom w:val="single" w:sz="2" w:space="0" w:color="D9D9E3"/>
                        <w:right w:val="single" w:sz="2" w:space="0" w:color="D9D9E3"/>
                      </w:divBdr>
                      <w:divsChild>
                        <w:div w:id="67188688">
                          <w:marLeft w:val="0"/>
                          <w:marRight w:val="0"/>
                          <w:marTop w:val="0"/>
                          <w:marBottom w:val="0"/>
                          <w:divBdr>
                            <w:top w:val="single" w:sz="2" w:space="0" w:color="D9D9E3"/>
                            <w:left w:val="single" w:sz="2" w:space="0" w:color="D9D9E3"/>
                            <w:bottom w:val="single" w:sz="2" w:space="0" w:color="D9D9E3"/>
                            <w:right w:val="single" w:sz="2" w:space="0" w:color="D9D9E3"/>
                          </w:divBdr>
                          <w:divsChild>
                            <w:div w:id="4526741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30697214">
      <w:bodyDiv w:val="1"/>
      <w:marLeft w:val="0"/>
      <w:marRight w:val="0"/>
      <w:marTop w:val="0"/>
      <w:marBottom w:val="0"/>
      <w:divBdr>
        <w:top w:val="none" w:sz="0" w:space="0" w:color="auto"/>
        <w:left w:val="none" w:sz="0" w:space="0" w:color="auto"/>
        <w:bottom w:val="none" w:sz="0" w:space="0" w:color="auto"/>
        <w:right w:val="none" w:sz="0" w:space="0" w:color="auto"/>
      </w:divBdr>
      <w:divsChild>
        <w:div w:id="1462110640">
          <w:marLeft w:val="0"/>
          <w:marRight w:val="0"/>
          <w:marTop w:val="0"/>
          <w:marBottom w:val="0"/>
          <w:divBdr>
            <w:top w:val="none" w:sz="0" w:space="0" w:color="auto"/>
            <w:left w:val="none" w:sz="0" w:space="0" w:color="auto"/>
            <w:bottom w:val="none" w:sz="0" w:space="0" w:color="auto"/>
            <w:right w:val="none" w:sz="0" w:space="0" w:color="auto"/>
          </w:divBdr>
        </w:div>
        <w:div w:id="865942097">
          <w:marLeft w:val="0"/>
          <w:marRight w:val="0"/>
          <w:marTop w:val="0"/>
          <w:marBottom w:val="0"/>
          <w:divBdr>
            <w:top w:val="none" w:sz="0" w:space="0" w:color="auto"/>
            <w:left w:val="none" w:sz="0" w:space="0" w:color="auto"/>
            <w:bottom w:val="none" w:sz="0" w:space="0" w:color="auto"/>
            <w:right w:val="none" w:sz="0" w:space="0" w:color="auto"/>
          </w:divBdr>
        </w:div>
        <w:div w:id="1376390412">
          <w:marLeft w:val="0"/>
          <w:marRight w:val="0"/>
          <w:marTop w:val="0"/>
          <w:marBottom w:val="0"/>
          <w:divBdr>
            <w:top w:val="none" w:sz="0" w:space="0" w:color="auto"/>
            <w:left w:val="none" w:sz="0" w:space="0" w:color="auto"/>
            <w:bottom w:val="none" w:sz="0" w:space="0" w:color="auto"/>
            <w:right w:val="none" w:sz="0" w:space="0" w:color="auto"/>
          </w:divBdr>
        </w:div>
        <w:div w:id="156847127">
          <w:marLeft w:val="0"/>
          <w:marRight w:val="0"/>
          <w:marTop w:val="0"/>
          <w:marBottom w:val="0"/>
          <w:divBdr>
            <w:top w:val="none" w:sz="0" w:space="0" w:color="auto"/>
            <w:left w:val="none" w:sz="0" w:space="0" w:color="auto"/>
            <w:bottom w:val="none" w:sz="0" w:space="0" w:color="auto"/>
            <w:right w:val="none" w:sz="0" w:space="0" w:color="auto"/>
          </w:divBdr>
        </w:div>
        <w:div w:id="477504639">
          <w:marLeft w:val="0"/>
          <w:marRight w:val="0"/>
          <w:marTop w:val="0"/>
          <w:marBottom w:val="0"/>
          <w:divBdr>
            <w:top w:val="none" w:sz="0" w:space="0" w:color="auto"/>
            <w:left w:val="none" w:sz="0" w:space="0" w:color="auto"/>
            <w:bottom w:val="none" w:sz="0" w:space="0" w:color="auto"/>
            <w:right w:val="none" w:sz="0" w:space="0" w:color="auto"/>
          </w:divBdr>
        </w:div>
        <w:div w:id="903835271">
          <w:marLeft w:val="0"/>
          <w:marRight w:val="0"/>
          <w:marTop w:val="0"/>
          <w:marBottom w:val="0"/>
          <w:divBdr>
            <w:top w:val="none" w:sz="0" w:space="0" w:color="auto"/>
            <w:left w:val="none" w:sz="0" w:space="0" w:color="auto"/>
            <w:bottom w:val="none" w:sz="0" w:space="0" w:color="auto"/>
            <w:right w:val="none" w:sz="0" w:space="0" w:color="auto"/>
          </w:divBdr>
        </w:div>
        <w:div w:id="1757749476">
          <w:marLeft w:val="0"/>
          <w:marRight w:val="0"/>
          <w:marTop w:val="0"/>
          <w:marBottom w:val="0"/>
          <w:divBdr>
            <w:top w:val="none" w:sz="0" w:space="0" w:color="auto"/>
            <w:left w:val="none" w:sz="0" w:space="0" w:color="auto"/>
            <w:bottom w:val="none" w:sz="0" w:space="0" w:color="auto"/>
            <w:right w:val="none" w:sz="0" w:space="0" w:color="auto"/>
          </w:divBdr>
        </w:div>
        <w:div w:id="1419446130">
          <w:marLeft w:val="0"/>
          <w:marRight w:val="0"/>
          <w:marTop w:val="0"/>
          <w:marBottom w:val="0"/>
          <w:divBdr>
            <w:top w:val="none" w:sz="0" w:space="0" w:color="auto"/>
            <w:left w:val="none" w:sz="0" w:space="0" w:color="auto"/>
            <w:bottom w:val="none" w:sz="0" w:space="0" w:color="auto"/>
            <w:right w:val="none" w:sz="0" w:space="0" w:color="auto"/>
          </w:divBdr>
        </w:div>
        <w:div w:id="1007749135">
          <w:marLeft w:val="0"/>
          <w:marRight w:val="0"/>
          <w:marTop w:val="0"/>
          <w:marBottom w:val="0"/>
          <w:divBdr>
            <w:top w:val="none" w:sz="0" w:space="0" w:color="auto"/>
            <w:left w:val="none" w:sz="0" w:space="0" w:color="auto"/>
            <w:bottom w:val="none" w:sz="0" w:space="0" w:color="auto"/>
            <w:right w:val="none" w:sz="0" w:space="0" w:color="auto"/>
          </w:divBdr>
        </w:div>
        <w:div w:id="953025630">
          <w:marLeft w:val="0"/>
          <w:marRight w:val="0"/>
          <w:marTop w:val="0"/>
          <w:marBottom w:val="0"/>
          <w:divBdr>
            <w:top w:val="none" w:sz="0" w:space="0" w:color="auto"/>
            <w:left w:val="none" w:sz="0" w:space="0" w:color="auto"/>
            <w:bottom w:val="none" w:sz="0" w:space="0" w:color="auto"/>
            <w:right w:val="none" w:sz="0" w:space="0" w:color="auto"/>
          </w:divBdr>
        </w:div>
        <w:div w:id="551424937">
          <w:marLeft w:val="0"/>
          <w:marRight w:val="0"/>
          <w:marTop w:val="0"/>
          <w:marBottom w:val="0"/>
          <w:divBdr>
            <w:top w:val="none" w:sz="0" w:space="0" w:color="auto"/>
            <w:left w:val="none" w:sz="0" w:space="0" w:color="auto"/>
            <w:bottom w:val="none" w:sz="0" w:space="0" w:color="auto"/>
            <w:right w:val="none" w:sz="0" w:space="0" w:color="auto"/>
          </w:divBdr>
        </w:div>
      </w:divsChild>
    </w:div>
    <w:div w:id="1138038379">
      <w:bodyDiv w:val="1"/>
      <w:marLeft w:val="0"/>
      <w:marRight w:val="0"/>
      <w:marTop w:val="0"/>
      <w:marBottom w:val="0"/>
      <w:divBdr>
        <w:top w:val="none" w:sz="0" w:space="0" w:color="auto"/>
        <w:left w:val="none" w:sz="0" w:space="0" w:color="auto"/>
        <w:bottom w:val="none" w:sz="0" w:space="0" w:color="auto"/>
        <w:right w:val="none" w:sz="0" w:space="0" w:color="auto"/>
      </w:divBdr>
    </w:div>
    <w:div w:id="1251813678">
      <w:bodyDiv w:val="1"/>
      <w:marLeft w:val="0"/>
      <w:marRight w:val="0"/>
      <w:marTop w:val="0"/>
      <w:marBottom w:val="0"/>
      <w:divBdr>
        <w:top w:val="none" w:sz="0" w:space="0" w:color="auto"/>
        <w:left w:val="none" w:sz="0" w:space="0" w:color="auto"/>
        <w:bottom w:val="none" w:sz="0" w:space="0" w:color="auto"/>
        <w:right w:val="none" w:sz="0" w:space="0" w:color="auto"/>
      </w:divBdr>
    </w:div>
    <w:div w:id="1359113824">
      <w:bodyDiv w:val="1"/>
      <w:marLeft w:val="0"/>
      <w:marRight w:val="0"/>
      <w:marTop w:val="0"/>
      <w:marBottom w:val="0"/>
      <w:divBdr>
        <w:top w:val="none" w:sz="0" w:space="0" w:color="auto"/>
        <w:left w:val="none" w:sz="0" w:space="0" w:color="auto"/>
        <w:bottom w:val="none" w:sz="0" w:space="0" w:color="auto"/>
        <w:right w:val="none" w:sz="0" w:space="0" w:color="auto"/>
      </w:divBdr>
    </w:div>
    <w:div w:id="1466505239">
      <w:bodyDiv w:val="1"/>
      <w:marLeft w:val="0"/>
      <w:marRight w:val="0"/>
      <w:marTop w:val="0"/>
      <w:marBottom w:val="0"/>
      <w:divBdr>
        <w:top w:val="none" w:sz="0" w:space="0" w:color="auto"/>
        <w:left w:val="none" w:sz="0" w:space="0" w:color="auto"/>
        <w:bottom w:val="none" w:sz="0" w:space="0" w:color="auto"/>
        <w:right w:val="none" w:sz="0" w:space="0" w:color="auto"/>
      </w:divBdr>
    </w:div>
    <w:div w:id="1493792461">
      <w:bodyDiv w:val="1"/>
      <w:marLeft w:val="0"/>
      <w:marRight w:val="0"/>
      <w:marTop w:val="0"/>
      <w:marBottom w:val="0"/>
      <w:divBdr>
        <w:top w:val="none" w:sz="0" w:space="0" w:color="auto"/>
        <w:left w:val="none" w:sz="0" w:space="0" w:color="auto"/>
        <w:bottom w:val="none" w:sz="0" w:space="0" w:color="auto"/>
        <w:right w:val="none" w:sz="0" w:space="0" w:color="auto"/>
      </w:divBdr>
    </w:div>
    <w:div w:id="1763913813">
      <w:bodyDiv w:val="1"/>
      <w:marLeft w:val="0"/>
      <w:marRight w:val="0"/>
      <w:marTop w:val="0"/>
      <w:marBottom w:val="0"/>
      <w:divBdr>
        <w:top w:val="none" w:sz="0" w:space="0" w:color="auto"/>
        <w:left w:val="none" w:sz="0" w:space="0" w:color="auto"/>
        <w:bottom w:val="none" w:sz="0" w:space="0" w:color="auto"/>
        <w:right w:val="none" w:sz="0" w:space="0" w:color="auto"/>
      </w:divBdr>
    </w:div>
    <w:div w:id="1893496536">
      <w:bodyDiv w:val="1"/>
      <w:marLeft w:val="0"/>
      <w:marRight w:val="0"/>
      <w:marTop w:val="0"/>
      <w:marBottom w:val="0"/>
      <w:divBdr>
        <w:top w:val="none" w:sz="0" w:space="0" w:color="auto"/>
        <w:left w:val="none" w:sz="0" w:space="0" w:color="auto"/>
        <w:bottom w:val="none" w:sz="0" w:space="0" w:color="auto"/>
        <w:right w:val="none" w:sz="0" w:space="0" w:color="auto"/>
      </w:divBdr>
    </w:div>
    <w:div w:id="1912807996">
      <w:bodyDiv w:val="1"/>
      <w:marLeft w:val="0"/>
      <w:marRight w:val="0"/>
      <w:marTop w:val="0"/>
      <w:marBottom w:val="0"/>
      <w:divBdr>
        <w:top w:val="none" w:sz="0" w:space="0" w:color="auto"/>
        <w:left w:val="none" w:sz="0" w:space="0" w:color="auto"/>
        <w:bottom w:val="none" w:sz="0" w:space="0" w:color="auto"/>
        <w:right w:val="none" w:sz="0" w:space="0" w:color="auto"/>
      </w:divBdr>
    </w:div>
    <w:div w:id="1964144325">
      <w:bodyDiv w:val="1"/>
      <w:marLeft w:val="0"/>
      <w:marRight w:val="0"/>
      <w:marTop w:val="0"/>
      <w:marBottom w:val="0"/>
      <w:divBdr>
        <w:top w:val="none" w:sz="0" w:space="0" w:color="auto"/>
        <w:left w:val="none" w:sz="0" w:space="0" w:color="auto"/>
        <w:bottom w:val="none" w:sz="0" w:space="0" w:color="auto"/>
        <w:right w:val="none" w:sz="0" w:space="0" w:color="auto"/>
      </w:divBdr>
    </w:div>
    <w:div w:id="2004503619">
      <w:bodyDiv w:val="1"/>
      <w:marLeft w:val="0"/>
      <w:marRight w:val="0"/>
      <w:marTop w:val="0"/>
      <w:marBottom w:val="0"/>
      <w:divBdr>
        <w:top w:val="none" w:sz="0" w:space="0" w:color="auto"/>
        <w:left w:val="none" w:sz="0" w:space="0" w:color="auto"/>
        <w:bottom w:val="none" w:sz="0" w:space="0" w:color="auto"/>
        <w:right w:val="none" w:sz="0" w:space="0" w:color="auto"/>
      </w:divBdr>
    </w:div>
    <w:div w:id="20200376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80E6C0-CD3F-483A-A786-7AEC633E0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15</Pages>
  <Words>4080</Words>
  <Characters>23258</Characters>
  <Application>Microsoft Office Word</Application>
  <DocSecurity>0</DocSecurity>
  <Lines>193</Lines>
  <Paragraphs>54</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ДИПЛОМЕН ПРОЕКТ</vt:lpstr>
      <vt:lpstr>ДИПЛОМЕН ПРОЕКТ</vt:lpstr>
    </vt:vector>
  </TitlesOfParts>
  <Company/>
  <LinksUpToDate>false</LinksUpToDate>
  <CharactersWithSpaces>27284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ДИПЛОМЕН ПРОЕКТ</dc:title>
  <dc:subject>Държавен изпит за придобиване на трета степен на професионална квалификация – част по теория на проесията по професия код 481030 „Приложен програмист”, специалност код 4810301 „Приложно програмиране”</dc:subject>
  <dc:creator>admin</dc:creator>
  <cp:keywords/>
  <dc:description/>
  <cp:lastModifiedBy>Admin</cp:lastModifiedBy>
  <cp:revision>9</cp:revision>
  <dcterms:created xsi:type="dcterms:W3CDTF">2026-01-27T07:50:00Z</dcterms:created>
  <dcterms:modified xsi:type="dcterms:W3CDTF">2026-04-07T08:19:00Z</dcterms:modified>
</cp:coreProperties>
</file>