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069B" w:rsidRPr="00B16A10" w:rsidRDefault="00734BB3">
      <w:pPr>
        <w:pStyle w:val="Heading1"/>
        <w:rPr>
          <w:lang w:val="ru-RU"/>
        </w:rPr>
      </w:pPr>
      <w:r w:rsidRPr="00B16A10">
        <w:rPr>
          <w:lang w:val="ru-RU"/>
        </w:rPr>
        <w:t>ТЕОРЕТИЧНА ЧАСТ – ПЛАН</w:t>
      </w:r>
    </w:p>
    <w:p w:rsidR="0013069B" w:rsidRPr="00B16A10" w:rsidRDefault="00734BB3">
      <w:pPr>
        <w:rPr>
          <w:lang w:val="ru-RU"/>
        </w:rPr>
      </w:pPr>
      <w:r w:rsidRPr="00B16A10">
        <w:rPr>
          <w:lang w:val="ru-RU"/>
        </w:rPr>
        <w:t xml:space="preserve">Тема: Криптографско приложение за споделяне на тайни (тип </w:t>
      </w:r>
      <w:proofErr w:type="spellStart"/>
      <w:r>
        <w:t>Privnote</w:t>
      </w:r>
      <w:proofErr w:type="spellEnd"/>
      <w:r w:rsidRPr="00B16A10">
        <w:rPr>
          <w:lang w:val="ru-RU"/>
        </w:rPr>
        <w:t xml:space="preserve"> / </w:t>
      </w:r>
      <w:r>
        <w:t>Secret</w:t>
      </w:r>
      <w:r w:rsidRPr="00B16A10">
        <w:rPr>
          <w:lang w:val="ru-RU"/>
        </w:rPr>
        <w:t xml:space="preserve"> </w:t>
      </w:r>
      <w:r>
        <w:t>Capsule</w:t>
      </w:r>
      <w:r w:rsidRPr="00B16A10">
        <w:rPr>
          <w:lang w:val="ru-RU"/>
        </w:rPr>
        <w:t>)</w:t>
      </w:r>
      <w:r w:rsidRPr="00B16A10">
        <w:rPr>
          <w:lang w:val="ru-RU"/>
        </w:rPr>
        <w:br/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1. Увод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1.1. Какво представлява криптографията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1.2. Защо защитата на информацият</w:t>
      </w:r>
      <w:bookmarkStart w:id="0" w:name="_GoBack"/>
      <w:bookmarkEnd w:id="0"/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а е важна в съвременния свят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1.3. Примери от реалния живот (социални мрежи, банкиране, съобщения)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1.4. Цел на дипломния проект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1.5. Какво ще бъде представено в теоретичната част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5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2. Основни понятия в криптографията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2.1. Какво е информация и защо трябва да се защитава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2.2. Какво е криптиране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2.3. Какво е декриптиране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2.4. Какво е криптографски ключ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2.5. Какво е хеширане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2.6. Разлика между криптиране и хеширане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2.7. Какво е сигурен канал за комуникация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6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3. Симетрично криптиране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3.1. Какво представлява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3.2. Принцип на работа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3.3. Предимства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3.4. Недостатъци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7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4. Асиметрично криптиране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4.1. Какво представлява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4.2. Публичен и частен ключ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4.3. Принцип на работа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4.4. Предимства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4.5. Недостатъци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pict>
          <v:rect id="_x0000_i1028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5. Симетрично криптиране в детайли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5.1. Какво е AES (Advanced Encryption Standard)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5.2. Как работи AES (на разбираем ученически език)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5.3. Къде се използва AES в реалния свят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5.4. Какво означава „сигурен алгоритъм“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5.5. Защо AES е подходящ за уеб приложения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9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6. Форматът Fernet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6.1. Какво представлява Fernet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6.2. Каква криптография използва Fernet (AES + HMAC)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6.3. Какво осигурява Fernet:</w:t>
      </w:r>
    </w:p>
    <w:p w:rsidR="00734BB3" w:rsidRPr="00734BB3" w:rsidRDefault="00734BB3" w:rsidP="00734B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поверителност</w:t>
      </w:r>
    </w:p>
    <w:p w:rsidR="00734BB3" w:rsidRPr="00734BB3" w:rsidRDefault="00734BB3" w:rsidP="00734B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целостта на данните</w:t>
      </w:r>
    </w:p>
    <w:p w:rsidR="00734BB3" w:rsidRPr="00734BB3" w:rsidRDefault="00734BB3" w:rsidP="00734B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защита от подправяне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6.4. Защо Fernet е подходящ за ученически проект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6.5. Предимства на Fernet пред ръчно реализиране на AES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0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7. Библиотеката cryptography в Python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7.1. Какво представлява библиотеката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7.2. Защо се използват готови библиотеки за сигурност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7.3. Основни функции, които предоставя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7.4. Как улеснява работата на програмиста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7.5. Значението на отворения код (open-source) в сигурността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1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8. Сигурност при уеб приложения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8.1. Какви заплахи съществуват в интернет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8.2. Какво е изтичане на данни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8.3. Какво е атака тип „човек по средата“ (MITM)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8.4. Какво е неоторизиран достъп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8.5. Значението на HTTPS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8.6. Значението на криптиране на чувствителни данни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2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lastRenderedPageBreak/>
        <w:t>9. Проблемът със споделянето на тайни онлайн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9.1. Защо обикновените съобщения не са достатъчно сигурни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9.2. Рискове при изпращане на тайна информация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9.3. Проблеми със съхранение на чувствителни данни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9.4. Защо е важно съобщението да се самоунищожава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9.5. Реални примери за изтичане на данни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3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10. Концепцията за еднократно съобщение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10.1. Какво означава „еднократно съобщение“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10.2. Защо е полезно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10.3. Как се различава от обикновеното съобщение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10.4. Къде може да се използва (лични, служебни, юридически случаи)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10.5. Предимства за сигурността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4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11. Архитектура на криптографско уеб приложение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11.1. Какво е уеб приложение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11.2. Основни компоненти:</w:t>
      </w:r>
    </w:p>
    <w:p w:rsidR="00734BB3" w:rsidRPr="00734BB3" w:rsidRDefault="00734BB3" w:rsidP="00734B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клиент (frontend)</w:t>
      </w:r>
    </w:p>
    <w:p w:rsidR="00734BB3" w:rsidRPr="00734BB3" w:rsidRDefault="00734BB3" w:rsidP="00734B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сървър (backend)</w:t>
      </w:r>
    </w:p>
    <w:p w:rsidR="00734BB3" w:rsidRPr="00734BB3" w:rsidRDefault="00734BB3" w:rsidP="00734B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база данни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11.3. Как комуникират компонентите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11.4. Какво е API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11.5. Роля на сървъра в криптирането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11.6. Роля на базата данни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5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12. Процес на работа на приложението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12.1. Създаване на тайно съобщение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12.2. Криптиране на съобщението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12.3. Запис в база данни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12.4. Генериране на уникален линк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12.5. Споделяне на линка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12.6. Отваряне на линка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12.7. Декриптиране на съобщението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12.8. Изтриване от базата данни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12.9. Поведение при повторен опит за отваряне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pict>
          <v:rect id="_x0000_i1036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13. Управление на криптографските ключове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13.1. Какво е криптографски ключ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13.2. Защо ключът трябва да се пази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13.3. Какво означава „компрометиран ключ“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13.4. Как се съхранява ключът сигурно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13.5. Какви са рисковете при лошо управление на ключове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7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14. Самоунищожаване на данни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14.1. Какво означава „самоунищожаване“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14.2. Защо е важно за сигурността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14.3. Как се реализира в софтуер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14.4. Как се гарантира, че данните не остават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14.5. Ограничения на софтуерното изтриване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8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15. Предимства на разработеното приложение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15.1. Повишена сигурност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15.2. Лесна употреба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15.3. Липса на нужда от регистрация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15.4. Минимизиране на риска от изтичане на информация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15.5. Подходящо за учебна и реална употреба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39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16. Ограничения и недостатъци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16.1. Зависимост от интернет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16.2. Невъзможност за възстановяване на съобщение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16.3. Риск при споделяне на линка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16.4. Ограничения на използваната технология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16.5. Възможни атаки при лоша конфигурация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40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17. Възможни подобрения и бъдещо развитие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17.1. Добавяне на PIN код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17.2. Добавяне на таймер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17.3. Поддръжка на файлове и изображения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17.4. Мобилно приложение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17.5. Многоезична поддръжка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17.6. Двустепенна автентикация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41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18. Заключение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18.1. Обобщение на теоретичната част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18.2. Значението на криптографията в съвременния свят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18.3. Как проектът допринася за разбирането на сигурността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18.4. Лични изводи и научени уроци</w:t>
      </w:r>
    </w:p>
    <w:p w:rsidR="00734BB3" w:rsidRPr="00734BB3" w:rsidRDefault="00734BB3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42" style="width:0;height:1.5pt" o:hralign="center" o:hrstd="t" o:hr="t" fillcolor="#a0a0a0" stroked="f"/>
        </w:pict>
      </w:r>
    </w:p>
    <w:p w:rsidR="00734BB3" w:rsidRPr="00734BB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734BB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19. Използвана литература и източници</w:t>
      </w:r>
    </w:p>
    <w:p w:rsidR="00734BB3" w:rsidRPr="00734BB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19.1. Онлайн ресурси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19.2. Документация на библиотеката cryptography</w:t>
      </w:r>
      <w:r w:rsidRPr="00734BB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19.3. Статии и научни публикации</w:t>
      </w:r>
    </w:p>
    <w:p w:rsidR="0013069B" w:rsidRPr="00734BB3" w:rsidRDefault="0013069B" w:rsidP="00734BB3">
      <w:pPr>
        <w:rPr>
          <w:lang w:val="bg-BG"/>
        </w:rPr>
      </w:pPr>
    </w:p>
    <w:sectPr w:rsidR="0013069B" w:rsidRPr="00734B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E6776"/>
    <w:multiLevelType w:val="multilevel"/>
    <w:tmpl w:val="BB7C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AB3FED"/>
    <w:multiLevelType w:val="multilevel"/>
    <w:tmpl w:val="5496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069B"/>
    <w:rsid w:val="0015074B"/>
    <w:rsid w:val="0029639D"/>
    <w:rsid w:val="00326F90"/>
    <w:rsid w:val="00734BB3"/>
    <w:rsid w:val="00AA1D8D"/>
    <w:rsid w:val="00B16A1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46A90B"/>
  <w14:defaultImageDpi w14:val="300"/>
  <w15:docId w15:val="{AE819D11-4BBA-4BB4-9E7E-089E11583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0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6AEB992-B905-4707-8F1E-50FDB29E18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690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2026-01-19T10:33:00Z</dcterms:modified>
  <cp:category/>
</cp:coreProperties>
</file>