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585BB9">
        <w:rPr>
          <w:iCs/>
        </w:rPr>
        <w:t>Атанаска Христова Мусколиева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585BB9" w:rsidP="00055057">
      <w:pPr>
        <w:rPr>
          <w:lang w:val="en-US"/>
        </w:rPr>
      </w:pPr>
      <w:r w:rsidRPr="00585BB9">
        <w:t>Отдалечено управление на осветление/уреди през Уеб. Система с микроконтролер и PC (бекенд), която приема команди от уеб страница (HTTP), предава ги към микроконтролер през сериен интерфейс и управлява изход (LED/реле) за симулация на лампа/уред, като осигурява обратна информация за състоянието.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585BB9" w:rsidP="00A83DF1">
      <w:r>
        <w:t>Един от начините за реализиране на отдалечено управление</w:t>
      </w:r>
      <w:r w:rsidRPr="00585BB9">
        <w:t xml:space="preserve"> е </w:t>
      </w:r>
      <w:r>
        <w:t xml:space="preserve">на база </w:t>
      </w:r>
      <w:r w:rsidRPr="00585BB9">
        <w:t>модел</w:t>
      </w:r>
      <w:r>
        <w:t>а</w:t>
      </w:r>
      <w:r w:rsidRPr="00585BB9">
        <w:t xml:space="preserve"> Клиент–Сървър, при който уеб клиент (браузър) изпраща HTTP заявки (GET/POST) към бекенд приложение (сървър). Заявките съдържат команда за управление (напр. ON/OFF) и/или идентификатор на изход/канал. Бекендът валидира заявката и изпраща съответната команда към микроконтролер през сериен интерфейс (UART/USB Serial) в предварително дефиниран текстов/байтов протокол. Микроконтролерът приема командата, управлява GPIO изход за включване/изключване на LED или реле и (по избор) връща потвърждение/статус към PC за визуализация в уеб интерфейса.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55057" w:rsidRDefault="00585BB9" w:rsidP="001A3304">
      <w:pPr>
        <w:rPr>
          <w:lang w:val="en-US"/>
        </w:rPr>
      </w:pPr>
      <w:r w:rsidRPr="00585BB9">
        <w:t>Практическата част от разработката на дипломния проект трябва да представлява функционална система за отдалечено управление на осветление/уред през уеб, включваща микроконтролер, PC приложение (бекенд услуга) и уеб интерфейс. Приложението трябва да реализира следните функционални възможности: уеб страница с бутони „Включи“ и „Изключи“; изпращане на команда от уеб интерфейса към бекенд приложение чрез HTTP (GET/POST); приемане и обработка на заявката в бекенда; валидиране на подадената команда и параметри (напр. ON/OFF, канал); установяване и поддържане на връзка със сериен порт (UART/USB Serial) към микроконтролера; изпращане на команда от бекенда към микроконтролера през серийния интерфейс; приемане/парсване на отговор (ACK/статус) от микроконтролера (ако е реализирано); управление на изход на микроконтролера (LED/реле) за включване/изключване; визуализация на текущото състояние в уеб страницата (ON/OFF) на база последна команда и/или върнат статус; обработка на грешки и съобщения при липса на връзка с микроконтролера, недостъпен сериен порт, невалидна команда или проблем при обработката на HTTP заявка.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4168F2" w:rsidP="00055057">
      <w:pPr>
        <w:pStyle w:val="a2"/>
      </w:pPr>
      <w:r>
        <w:rPr>
          <w:rFonts w:eastAsia="Times New Roman"/>
          <w:color w:val="000000"/>
          <w:lang w:eastAsia="bg-BG"/>
        </w:rPr>
        <w:t>04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4168F2" w:rsidP="00055057">
      <w:pPr>
        <w:pStyle w:val="a2"/>
      </w:pPr>
      <w:r>
        <w:rPr>
          <w:rFonts w:eastAsia="Times New Roman"/>
          <w:color w:val="000000"/>
          <w:lang w:eastAsia="bg-BG"/>
        </w:rPr>
        <w:t>04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2"/>
      </w:pPr>
      <w:r>
        <w:t>2</w:t>
      </w:r>
      <w:r w:rsidR="004168F2">
        <w:t>3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4168F2" w:rsidP="004E651B">
      <w:pPr>
        <w:pStyle w:val="a2"/>
      </w:pPr>
      <w:r>
        <w:t>15</w:t>
      </w:r>
      <w:bookmarkStart w:id="0" w:name="_GoBack"/>
      <w:bookmarkEnd w:id="0"/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585BB9" w:rsidRPr="00585BB9">
        <w:rPr>
          <w:iCs/>
        </w:rPr>
        <w:t xml:space="preserve">Атанаска Мусколиева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6D8C" w:rsidRDefault="00F76D8C" w:rsidP="00055057">
      <w:r>
        <w:separator/>
      </w:r>
    </w:p>
  </w:endnote>
  <w:endnote w:type="continuationSeparator" w:id="0">
    <w:p w:rsidR="00F76D8C" w:rsidRDefault="00F76D8C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6D8C" w:rsidRDefault="00F76D8C" w:rsidP="00055057">
      <w:r>
        <w:separator/>
      </w:r>
    </w:p>
  </w:footnote>
  <w:footnote w:type="continuationSeparator" w:id="0">
    <w:p w:rsidR="00F76D8C" w:rsidRDefault="00F76D8C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213B0"/>
    <w:rsid w:val="00325C87"/>
    <w:rsid w:val="0032691C"/>
    <w:rsid w:val="00344395"/>
    <w:rsid w:val="00346CB5"/>
    <w:rsid w:val="003537F1"/>
    <w:rsid w:val="003F127F"/>
    <w:rsid w:val="0040302D"/>
    <w:rsid w:val="004132C1"/>
    <w:rsid w:val="00413570"/>
    <w:rsid w:val="004168F2"/>
    <w:rsid w:val="00427694"/>
    <w:rsid w:val="00435427"/>
    <w:rsid w:val="00450251"/>
    <w:rsid w:val="00475D82"/>
    <w:rsid w:val="00477F16"/>
    <w:rsid w:val="00480AD3"/>
    <w:rsid w:val="004B483A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616E7A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76D8C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CE509C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1FBB4-8D01-4359-AF3C-E84DA9140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787</Words>
  <Characters>4488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13</cp:revision>
  <cp:lastPrinted>2022-01-31T08:36:00Z</cp:lastPrinted>
  <dcterms:created xsi:type="dcterms:W3CDTF">2026-01-19T20:55:00Z</dcterms:created>
  <dcterms:modified xsi:type="dcterms:W3CDTF">2026-01-21T10:45:00Z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