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DC3" w:rsidRPr="009F7DC3" w:rsidRDefault="009F7DC3" w:rsidP="009F7DC3">
      <w:pPr>
        <w:rPr>
          <w:b/>
        </w:rPr>
      </w:pPr>
      <w:r w:rsidRPr="009F7DC3">
        <w:rPr>
          <w:b/>
        </w:rPr>
        <w:t>. Компютърни мрежи – основни понятия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bookmarkStart w:id="0" w:name="_GoBack"/>
      <w:r w:rsidRPr="009F7DC3">
        <w:rPr>
          <w:b/>
        </w:rPr>
        <w:t>2.1. Видове компютърни мрежи (LAN, WAN, MAN)</w:t>
      </w:r>
    </w:p>
    <w:bookmarkEnd w:id="0"/>
    <w:p w:rsidR="009F7DC3" w:rsidRPr="009F7DC3" w:rsidRDefault="009F7DC3" w:rsidP="009F7DC3">
      <w:pPr>
        <w:rPr>
          <w:b/>
        </w:rPr>
      </w:pPr>
      <w:r w:rsidRPr="009F7DC3">
        <w:rPr>
          <w:b/>
        </w:rPr>
        <w:t>2.2. Топологии на мрежите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2.3. Мрежови устройства – суич, рутер, мрежова карта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2.4. MAC адрес – структура и предназначение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2.5. IP адресиране (IPv4)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2.6. Портове и протоколи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3. Мрежови модели и протоколи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3.1. OSI модел – слоеве и функции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3.2. TCP/IP модел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3.3. Протокол UDP – характеристики и приложение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3.4. Broadcast и multicast комуникация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4. Технология Wake-on-LAN (WoL)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4.1. История и предназначение на WoL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4.2. Принцип на работа на Wake-on-LAN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4.3. Структура на „Magic Packet“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4.4. UDP broadcast механизъм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4.5. Изисквания към хардуера (BIOS/UEFI, мрежова карта)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4.6. Конфигуриране на WoL в операционни системи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4.7. Ограничения и особености при различни мрежови конфигурации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5. Уеб базирани системи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5.1. Клиент-сървър архитектура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5.2. HTTP протокол – основи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5.3. REST принципи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lastRenderedPageBreak/>
        <w:t>5.4. Backend и frontend компоненти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5.5. Работа с база данни (ако проектът включва такава)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6. Архитектура на разработваната система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6.1. Обща архитектура на WoL сървъра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6.2. Основни модули на системата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Уеб интерфейс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Модул за управление на устройства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Модул за генериране на Magic Packet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Мрежов модул за изпращане на UDP broadcast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6.3. Диаграма на системната архитектура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6.4. Поток на данните в системата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7. Сигурност на системата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7.1. Рискове при използване на WoL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7.2. Неоторизиран достъп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7.3. Защита чрез автентикация и авторизация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7.4. Ограничаване на достъпа по IP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7.5. HTTPS и криптиране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7.6. Логване и проследимост на действията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8. Технологии и инструменти за реализация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(Тази част се съобразява с това какво използваш – напр. Python, PHP, Node.js и др.)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Примерна структура: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8.1. Избран програмен език (напр. Python / PHP / JavaScript)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8.2. Използвана уеб рамка (ако има такава)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8.3. База данни (MySQL / SQLite и др.)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8.4. Среда за разработка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8.5. Използвани библиотеки за работа с UDP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9. Предимства и приложения на системата</w:t>
      </w:r>
    </w:p>
    <w:p w:rsidR="009F7DC3" w:rsidRPr="009F7DC3" w:rsidRDefault="009F7DC3" w:rsidP="009F7DC3">
      <w:pPr>
        <w:rPr>
          <w:b/>
        </w:rPr>
      </w:pP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9.1. Администрация на училищни/фирмени мрежи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9.2. Енергийна ефективност</w:t>
      </w:r>
    </w:p>
    <w:p w:rsidR="009F7DC3" w:rsidRPr="009F7DC3" w:rsidRDefault="009F7DC3" w:rsidP="009F7DC3">
      <w:pPr>
        <w:rPr>
          <w:b/>
        </w:rPr>
      </w:pPr>
      <w:r w:rsidRPr="009F7DC3">
        <w:rPr>
          <w:b/>
        </w:rPr>
        <w:t>9.3. Дистанционно управление</w:t>
      </w:r>
    </w:p>
    <w:p w:rsidR="00E91D54" w:rsidRPr="0066279E" w:rsidRDefault="009F7DC3" w:rsidP="009F7DC3">
      <w:pPr>
        <w:rPr>
          <w:b/>
        </w:rPr>
      </w:pPr>
      <w:r w:rsidRPr="009F7DC3">
        <w:rPr>
          <w:b/>
        </w:rPr>
        <w:t>9.4. Централизирано управление на компютърни зали</w:t>
      </w:r>
    </w:p>
    <w:sectPr w:rsidR="00E91D54" w:rsidRPr="006627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2D4"/>
    <w:rsid w:val="001322D4"/>
    <w:rsid w:val="0066279E"/>
    <w:rsid w:val="009F7DC3"/>
    <w:rsid w:val="00E9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B578"/>
  <w15:chartTrackingRefBased/>
  <w15:docId w15:val="{F7D01919-C54B-4775-A843-65656FF7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2026-01-27T09:36:00Z</dcterms:created>
  <dcterms:modified xsi:type="dcterms:W3CDTF">2026-02-16T09:39:00Z</dcterms:modified>
</cp:coreProperties>
</file>