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67E1" w:rsidRPr="00F267E1" w:rsidRDefault="00F267E1" w:rsidP="00F26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F267E1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Увод</w:t>
      </w:r>
    </w:p>
    <w:p w:rsidR="00F267E1" w:rsidRPr="00F267E1" w:rsidRDefault="00F267E1" w:rsidP="00F267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267E1">
        <w:rPr>
          <w:rFonts w:ascii="Times New Roman" w:eastAsia="Times New Roman" w:hAnsi="Times New Roman" w:cs="Times New Roman"/>
          <w:sz w:val="24"/>
          <w:szCs w:val="24"/>
          <w:lang w:eastAsia="bg-BG"/>
        </w:rPr>
        <w:t>Актуалност на темата</w:t>
      </w:r>
    </w:p>
    <w:p w:rsidR="00F267E1" w:rsidRPr="00F267E1" w:rsidRDefault="00F267E1" w:rsidP="00F267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267E1">
        <w:rPr>
          <w:rFonts w:ascii="Times New Roman" w:eastAsia="Times New Roman" w:hAnsi="Times New Roman" w:cs="Times New Roman"/>
          <w:sz w:val="24"/>
          <w:szCs w:val="24"/>
          <w:lang w:eastAsia="bg-BG"/>
        </w:rPr>
        <w:t>Цел и задачи на проекта</w:t>
      </w:r>
    </w:p>
    <w:p w:rsidR="00F267E1" w:rsidRPr="00F267E1" w:rsidRDefault="00643A20" w:rsidP="00F26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1.5pt" o:hralign="center" o:hrstd="t" o:hr="t" fillcolor="#a0a0a0" stroked="f"/>
        </w:pict>
      </w:r>
    </w:p>
    <w:p w:rsidR="003F34CB" w:rsidRPr="003F34CB" w:rsidRDefault="003F34CB" w:rsidP="003F34CB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bookmarkStart w:id="0" w:name="_GoBack"/>
      <w:r>
        <w:rPr>
          <w:rFonts w:ascii="Segoe UI" w:eastAsia="Times New Roman" w:hAnsi="Segoe UI" w:cs="Segoe UI"/>
          <w:sz w:val="24"/>
          <w:szCs w:val="24"/>
          <w:lang w:eastAsia="bg-BG"/>
        </w:rPr>
        <w:t xml:space="preserve">Въведение </w:t>
      </w:r>
    </w:p>
    <w:p w:rsidR="003F34CB" w:rsidRPr="003F34CB" w:rsidRDefault="003F34CB" w:rsidP="003F34CB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F34CB">
        <w:rPr>
          <w:rFonts w:ascii="Segoe UI" w:eastAsia="Times New Roman" w:hAnsi="Segoe UI" w:cs="Segoe UI"/>
          <w:sz w:val="24"/>
          <w:szCs w:val="24"/>
          <w:lang w:eastAsia="bg-BG"/>
        </w:rPr>
        <w:t>Контекст и мотивация</w:t>
      </w:r>
    </w:p>
    <w:p w:rsidR="003F34CB" w:rsidRPr="003F34CB" w:rsidRDefault="003F34CB" w:rsidP="003F34CB">
      <w:pPr>
        <w:numPr>
          <w:ilvl w:val="1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F34CB">
        <w:rPr>
          <w:rFonts w:ascii="Segoe UI" w:eastAsia="Times New Roman" w:hAnsi="Segoe UI" w:cs="Segoe UI"/>
          <w:sz w:val="24"/>
          <w:szCs w:val="24"/>
          <w:lang w:eastAsia="bg-BG"/>
        </w:rPr>
        <w:t>Накратко защо дистанционното управление на роботоплатформи през уеб е значимо за системното програмиране: интеграция на мрежи, сигурност, обработка на латентност, потребителски интерфейс.</w:t>
      </w:r>
    </w:p>
    <w:p w:rsidR="003F34CB" w:rsidRPr="003F34CB" w:rsidRDefault="003F34CB" w:rsidP="003F34CB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F34CB">
        <w:rPr>
          <w:rFonts w:ascii="Segoe UI" w:eastAsia="Times New Roman" w:hAnsi="Segoe UI" w:cs="Segoe UI"/>
          <w:sz w:val="24"/>
          <w:szCs w:val="24"/>
          <w:lang w:eastAsia="bg-BG"/>
        </w:rPr>
        <w:t>Цели на проекта</w:t>
      </w:r>
    </w:p>
    <w:p w:rsidR="003F34CB" w:rsidRPr="003F34CB" w:rsidRDefault="003F34CB" w:rsidP="003F34CB">
      <w:pPr>
        <w:numPr>
          <w:ilvl w:val="1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F34CB">
        <w:rPr>
          <w:rFonts w:ascii="Segoe UI" w:eastAsia="Times New Roman" w:hAnsi="Segoe UI" w:cs="Segoe UI"/>
          <w:sz w:val="24"/>
          <w:szCs w:val="24"/>
          <w:lang w:eastAsia="bg-BG"/>
        </w:rPr>
        <w:t>Разработване на уеб интерфейс за управление на робот, създаване на двупосочна комуникация между клиента и роботната платформа, реализиране на безопасни механизми за спиране и мониторинг.</w:t>
      </w:r>
    </w:p>
    <w:p w:rsidR="003F34CB" w:rsidRPr="003F34CB" w:rsidRDefault="003F34CB" w:rsidP="003F34CB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F34CB">
        <w:rPr>
          <w:rFonts w:ascii="Segoe UI" w:eastAsia="Times New Roman" w:hAnsi="Segoe UI" w:cs="Segoe UI"/>
          <w:sz w:val="24"/>
          <w:szCs w:val="24"/>
          <w:lang w:eastAsia="bg-BG"/>
        </w:rPr>
        <w:t>Обхват и ограничения</w:t>
      </w:r>
    </w:p>
    <w:p w:rsidR="003F34CB" w:rsidRPr="003F34CB" w:rsidRDefault="003F34CB" w:rsidP="003F34CB">
      <w:pPr>
        <w:numPr>
          <w:ilvl w:val="1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F34CB">
        <w:rPr>
          <w:rFonts w:ascii="Segoe UI" w:eastAsia="Times New Roman" w:hAnsi="Segoe UI" w:cs="Segoe UI"/>
          <w:sz w:val="24"/>
          <w:szCs w:val="24"/>
          <w:lang w:eastAsia="bg-BG"/>
        </w:rPr>
        <w:t>Включени функции: командване на движение (например напред/зад/ляво/дясно), получаване на телеметрия (позиция, батерия, статус на сензорите), обработка на грешки, безопасност (emergency stop). Изключени: автономна навигация, сложни алгоритми за локализация, управление на мулти-модулни роботи (ако не са част от прототипа).</w:t>
      </w:r>
    </w:p>
    <w:p w:rsidR="003F34CB" w:rsidRPr="003F34CB" w:rsidRDefault="003F34CB" w:rsidP="003F34CB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F34CB">
        <w:rPr>
          <w:rFonts w:ascii="Segoe UI" w:eastAsia="Times New Roman" w:hAnsi="Segoe UI" w:cs="Segoe UI"/>
          <w:sz w:val="24"/>
          <w:szCs w:val="24"/>
          <w:lang w:eastAsia="bg-BG"/>
        </w:rPr>
        <w:t>Основни резултати</w:t>
      </w:r>
    </w:p>
    <w:p w:rsidR="003F34CB" w:rsidRPr="003F34CB" w:rsidRDefault="003F34CB" w:rsidP="003F34CB">
      <w:pPr>
        <w:numPr>
          <w:ilvl w:val="1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F34CB">
        <w:rPr>
          <w:rFonts w:ascii="Segoe UI" w:eastAsia="Times New Roman" w:hAnsi="Segoe UI" w:cs="Segoe UI"/>
          <w:sz w:val="24"/>
          <w:szCs w:val="24"/>
          <w:lang w:eastAsia="bg-BG"/>
        </w:rPr>
        <w:t>План за прототип: работещ уеб клиент, сървър за управление, интерфейс към роботна платформа (ROS2 или аналог), тестове за латентност и устойчивост.</w:t>
      </w:r>
    </w:p>
    <w:p w:rsidR="003F34CB" w:rsidRPr="003F34CB" w:rsidRDefault="003F34CB" w:rsidP="003F34CB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F34CB">
        <w:rPr>
          <w:rFonts w:ascii="Segoe UI" w:eastAsia="Times New Roman" w:hAnsi="Segoe UI" w:cs="Segoe UI"/>
          <w:sz w:val="24"/>
          <w:szCs w:val="24"/>
          <w:lang w:eastAsia="bg-BG"/>
        </w:rPr>
        <w:t>Структура на документа</w:t>
      </w:r>
    </w:p>
    <w:p w:rsidR="003F34CB" w:rsidRPr="003F34CB" w:rsidRDefault="003F34CB" w:rsidP="003F34CB">
      <w:pPr>
        <w:numPr>
          <w:ilvl w:val="1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F34CB">
        <w:rPr>
          <w:rFonts w:ascii="Segoe UI" w:eastAsia="Times New Roman" w:hAnsi="Segoe UI" w:cs="Segoe UI"/>
          <w:sz w:val="24"/>
          <w:szCs w:val="24"/>
          <w:lang w:eastAsia="bg-BG"/>
        </w:rPr>
        <w:t>Кратък преглед на следващите секции.</w:t>
      </w:r>
    </w:p>
    <w:bookmarkEnd w:id="0"/>
    <w:p w:rsidR="003F34CB" w:rsidRPr="003F34CB" w:rsidRDefault="003F34CB" w:rsidP="003F34CB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F34CB">
        <w:rPr>
          <w:rFonts w:ascii="Segoe UI" w:eastAsia="Times New Roman" w:hAnsi="Segoe UI" w:cs="Segoe UI"/>
          <w:sz w:val="24"/>
          <w:szCs w:val="24"/>
          <w:lang w:eastAsia="bg-BG"/>
        </w:rPr>
        <w:t>Те</w:t>
      </w:r>
      <w:r>
        <w:rPr>
          <w:rFonts w:ascii="Segoe UI" w:eastAsia="Times New Roman" w:hAnsi="Segoe UI" w:cs="Segoe UI"/>
          <w:sz w:val="24"/>
          <w:szCs w:val="24"/>
          <w:lang w:eastAsia="bg-BG"/>
        </w:rPr>
        <w:t xml:space="preserve">оретична част </w:t>
      </w:r>
    </w:p>
    <w:p w:rsidR="003F34CB" w:rsidRPr="003F34CB" w:rsidRDefault="003F34CB" w:rsidP="003F34CB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F34CB">
        <w:rPr>
          <w:rFonts w:ascii="Segoe UI" w:eastAsia="Times New Roman" w:hAnsi="Segoe UI" w:cs="Segoe UI"/>
          <w:sz w:val="24"/>
          <w:szCs w:val="24"/>
          <w:lang w:eastAsia="bg-BG"/>
        </w:rPr>
        <w:t>Фон и свързана работа</w:t>
      </w:r>
    </w:p>
    <w:p w:rsidR="003F34CB" w:rsidRPr="003F34CB" w:rsidRDefault="003F34CB" w:rsidP="003F34CB">
      <w:pPr>
        <w:numPr>
          <w:ilvl w:val="1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F34CB">
        <w:rPr>
          <w:rFonts w:ascii="Segoe UI" w:eastAsia="Times New Roman" w:hAnsi="Segoe UI" w:cs="Segoe UI"/>
          <w:sz w:val="24"/>
          <w:szCs w:val="24"/>
          <w:lang w:eastAsia="bg-BG"/>
        </w:rPr>
        <w:t>Обзор на подходи за дистанционно управление в роботиката: ROS/ROS2, комуникация през WebSocket, REST, MQTT; кратко за сигурността и QoS.</w:t>
      </w:r>
    </w:p>
    <w:p w:rsidR="003F34CB" w:rsidRPr="003F34CB" w:rsidRDefault="003F34CB" w:rsidP="003F34CB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F34CB">
        <w:rPr>
          <w:rFonts w:ascii="Segoe UI" w:eastAsia="Times New Roman" w:hAnsi="Segoe UI" w:cs="Segoe UI"/>
          <w:sz w:val="24"/>
          <w:szCs w:val="24"/>
          <w:lang w:eastAsia="bg-BG"/>
        </w:rPr>
        <w:t>Архитектура и концепции</w:t>
      </w:r>
    </w:p>
    <w:p w:rsidR="003F34CB" w:rsidRPr="003F34CB" w:rsidRDefault="003F34CB" w:rsidP="003F34CB">
      <w:pPr>
        <w:numPr>
          <w:ilvl w:val="1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F34CB">
        <w:rPr>
          <w:rFonts w:ascii="Segoe UI" w:eastAsia="Times New Roman" w:hAnsi="Segoe UI" w:cs="Segoe UI"/>
          <w:sz w:val="24"/>
          <w:szCs w:val="24"/>
          <w:lang w:eastAsia="bg-BG"/>
        </w:rPr>
        <w:t>Клиент-сървър модел: уеб клиент (браузър) → уеб сървър → роботен модул. Основни компоненти: команда за движение, телеметрия, безопасност.</w:t>
      </w:r>
    </w:p>
    <w:p w:rsidR="003F34CB" w:rsidRPr="003F34CB" w:rsidRDefault="003F34CB" w:rsidP="003F34CB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F34CB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Избор на технологии</w:t>
      </w:r>
    </w:p>
    <w:p w:rsidR="003F34CB" w:rsidRPr="003F34CB" w:rsidRDefault="003F34CB" w:rsidP="003F34CB">
      <w:pPr>
        <w:numPr>
          <w:ilvl w:val="1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F34CB">
        <w:rPr>
          <w:rFonts w:ascii="Segoe UI" w:eastAsia="Times New Roman" w:hAnsi="Segoe UI" w:cs="Segoe UI"/>
          <w:sz w:val="24"/>
          <w:szCs w:val="24"/>
          <w:lang w:eastAsia="bg-BG"/>
        </w:rPr>
        <w:t>Предложен стек за проекта: Python + FastAPI за сървъра, WebSocket за двупосочна комуникация, JavaScript/TypeScript за уеб клиента; ROS2 или друг модул за роботната страна.</w:t>
      </w:r>
    </w:p>
    <w:p w:rsidR="003F34CB" w:rsidRPr="003F34CB" w:rsidRDefault="00200A60" w:rsidP="003F34CB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>
        <w:rPr>
          <w:rFonts w:ascii="Segoe UI" w:eastAsia="Times New Roman" w:hAnsi="Segoe UI" w:cs="Segoe UI"/>
          <w:sz w:val="24"/>
          <w:szCs w:val="24"/>
          <w:lang w:eastAsia="bg-BG"/>
        </w:rPr>
        <w:t xml:space="preserve">Алгоритми и реализации </w:t>
      </w:r>
    </w:p>
    <w:p w:rsidR="003F34CB" w:rsidRPr="003F34CB" w:rsidRDefault="003F34CB" w:rsidP="003F34CB">
      <w:pPr>
        <w:numPr>
          <w:ilvl w:val="1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F34CB">
        <w:rPr>
          <w:rFonts w:ascii="Segoe UI" w:eastAsia="Times New Roman" w:hAnsi="Segoe UI" w:cs="Segoe UI"/>
          <w:sz w:val="24"/>
          <w:szCs w:val="24"/>
          <w:lang w:eastAsia="bg-BG"/>
        </w:rPr>
        <w:t>Обезпечаване на реално</w:t>
      </w:r>
      <w:r w:rsidRPr="003F34CB">
        <w:rPr>
          <w:rFonts w:ascii="Segoe UI" w:eastAsia="Times New Roman" w:hAnsi="Segoe UI" w:cs="Segoe UI"/>
          <w:sz w:val="24"/>
          <w:szCs w:val="24"/>
          <w:lang w:eastAsia="bg-BG"/>
        </w:rPr>
        <w:noBreakHyphen/>
        <w:t>временна реакция при управление на движение, обработка на телеметрия, основни принципи на безопасност и защита на връзката (TLS, аутентикация).</w:t>
      </w:r>
    </w:p>
    <w:p w:rsidR="003F34CB" w:rsidRPr="003F34CB" w:rsidRDefault="003F34CB" w:rsidP="003F34CB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F34CB">
        <w:rPr>
          <w:rFonts w:ascii="Segoe UI" w:eastAsia="Times New Roman" w:hAnsi="Segoe UI" w:cs="Segoe UI"/>
          <w:sz w:val="24"/>
          <w:szCs w:val="24"/>
          <w:lang w:eastAsia="bg-BG"/>
        </w:rPr>
        <w:t>Проектиране</w:t>
      </w:r>
      <w:r>
        <w:rPr>
          <w:rFonts w:ascii="Segoe UI" w:eastAsia="Times New Roman" w:hAnsi="Segoe UI" w:cs="Segoe UI"/>
          <w:sz w:val="24"/>
          <w:szCs w:val="24"/>
          <w:lang w:eastAsia="bg-BG"/>
        </w:rPr>
        <w:t xml:space="preserve"> на системата </w:t>
      </w:r>
    </w:p>
    <w:p w:rsidR="003F34CB" w:rsidRPr="003F34CB" w:rsidRDefault="003F34CB" w:rsidP="003F34CB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F34CB">
        <w:rPr>
          <w:rFonts w:ascii="Segoe UI" w:eastAsia="Times New Roman" w:hAnsi="Segoe UI" w:cs="Segoe UI"/>
          <w:sz w:val="24"/>
          <w:szCs w:val="24"/>
          <w:lang w:eastAsia="bg-BG"/>
        </w:rPr>
        <w:t>Архитектура на модула</w:t>
      </w:r>
    </w:p>
    <w:p w:rsidR="003F34CB" w:rsidRPr="003F34CB" w:rsidRDefault="003F34CB" w:rsidP="003F34CB">
      <w:pPr>
        <w:numPr>
          <w:ilvl w:val="1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F34CB">
        <w:rPr>
          <w:rFonts w:ascii="Segoe UI" w:eastAsia="Times New Roman" w:hAnsi="Segoe UI" w:cs="Segoe UI"/>
          <w:sz w:val="24"/>
          <w:szCs w:val="24"/>
          <w:lang w:eastAsia="bg-BG"/>
        </w:rPr>
        <w:t>Диаграми на блокове: уеб клиент ↔ уеб сървър ↔ роботен модул ↔ хардуерни компоненти.</w:t>
      </w:r>
    </w:p>
    <w:p w:rsidR="003F34CB" w:rsidRPr="003F34CB" w:rsidRDefault="003F34CB" w:rsidP="003F34CB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F34CB">
        <w:rPr>
          <w:rFonts w:ascii="Segoe UI" w:eastAsia="Times New Roman" w:hAnsi="Segoe UI" w:cs="Segoe UI"/>
          <w:sz w:val="24"/>
          <w:szCs w:val="24"/>
          <w:lang w:eastAsia="bg-BG"/>
        </w:rPr>
        <w:t>API и формати на данни</w:t>
      </w:r>
    </w:p>
    <w:p w:rsidR="003F34CB" w:rsidRPr="003F34CB" w:rsidRDefault="003F34CB" w:rsidP="003F34CB">
      <w:pPr>
        <w:numPr>
          <w:ilvl w:val="1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F34CB">
        <w:rPr>
          <w:rFonts w:ascii="Segoe UI" w:eastAsia="Times New Roman" w:hAnsi="Segoe UI" w:cs="Segoe UI"/>
          <w:sz w:val="24"/>
          <w:szCs w:val="24"/>
          <w:lang w:eastAsia="bg-BG"/>
        </w:rPr>
        <w:t>Примери за API договори:</w:t>
      </w:r>
    </w:p>
    <w:p w:rsidR="003F34CB" w:rsidRPr="003F34CB" w:rsidRDefault="003F34CB" w:rsidP="003F34CB">
      <w:pPr>
        <w:numPr>
          <w:ilvl w:val="2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F34CB">
        <w:rPr>
          <w:rFonts w:ascii="Segoe UI" w:eastAsia="Times New Roman" w:hAnsi="Segoe UI" w:cs="Segoe UI"/>
          <w:sz w:val="24"/>
          <w:szCs w:val="24"/>
          <w:lang w:eastAsia="bg-BG"/>
        </w:rPr>
        <w:t>Команди: MOVE_FORWARD, MOVE_BACKWARD, TURN_LEFT, TURN_RIGHT, STOP</w:t>
      </w:r>
    </w:p>
    <w:p w:rsidR="003F34CB" w:rsidRPr="003F34CB" w:rsidRDefault="003F34CB" w:rsidP="003F34CB">
      <w:pPr>
        <w:numPr>
          <w:ilvl w:val="2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F34CB">
        <w:rPr>
          <w:rFonts w:ascii="Segoe UI" w:eastAsia="Times New Roman" w:hAnsi="Segoe UI" w:cs="Segoe UI"/>
          <w:sz w:val="24"/>
          <w:szCs w:val="24"/>
          <w:lang w:eastAsia="bg-BG"/>
        </w:rPr>
        <w:t>Параметри: speed (0–1), duration (s)</w:t>
      </w:r>
    </w:p>
    <w:p w:rsidR="003F34CB" w:rsidRPr="003F34CB" w:rsidRDefault="003F34CB" w:rsidP="003F34CB">
      <w:pPr>
        <w:numPr>
          <w:ilvl w:val="2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F34CB">
        <w:rPr>
          <w:rFonts w:ascii="Segoe UI" w:eastAsia="Times New Roman" w:hAnsi="Segoe UI" w:cs="Segoe UI"/>
          <w:sz w:val="24"/>
          <w:szCs w:val="24"/>
          <w:lang w:eastAsia="bg-BG"/>
        </w:rPr>
        <w:t>Телеметрия: позиция (x,y,z), ориентация (кватернион/ъгли), батерия (%), статуси на сензорите</w:t>
      </w:r>
    </w:p>
    <w:p w:rsidR="003F34CB" w:rsidRPr="003F34CB" w:rsidRDefault="003F34CB" w:rsidP="003F34CB">
      <w:pPr>
        <w:numPr>
          <w:ilvl w:val="1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F34CB">
        <w:rPr>
          <w:rFonts w:ascii="Segoe UI" w:eastAsia="Times New Roman" w:hAnsi="Segoe UI" w:cs="Segoe UI"/>
          <w:sz w:val="24"/>
          <w:szCs w:val="24"/>
          <w:lang w:eastAsia="bg-BG"/>
        </w:rPr>
        <w:t>Формати: JSON за телеметрия, JSON или Protobuf за командите (в зависимост от избраното решение).</w:t>
      </w:r>
    </w:p>
    <w:p w:rsidR="003F34CB" w:rsidRPr="003F34CB" w:rsidRDefault="003F34CB" w:rsidP="003F34CB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F34CB">
        <w:rPr>
          <w:rFonts w:ascii="Segoe UI" w:eastAsia="Times New Roman" w:hAnsi="Segoe UI" w:cs="Segoe UI"/>
          <w:sz w:val="24"/>
          <w:szCs w:val="24"/>
          <w:lang w:eastAsia="bg-BG"/>
        </w:rPr>
        <w:t>Нефункционални изисквания</w:t>
      </w:r>
    </w:p>
    <w:p w:rsidR="003F34CB" w:rsidRPr="003F34CB" w:rsidRDefault="003F34CB" w:rsidP="003F34CB">
      <w:pPr>
        <w:numPr>
          <w:ilvl w:val="1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F34CB">
        <w:rPr>
          <w:rFonts w:ascii="Segoe UI" w:eastAsia="Times New Roman" w:hAnsi="Segoe UI" w:cs="Segoe UI"/>
          <w:sz w:val="24"/>
          <w:szCs w:val="24"/>
          <w:lang w:eastAsia="bg-BG"/>
        </w:rPr>
        <w:t>Латентност и пропускателна способност, устойчивост към загуба на връзка, сигурност (TLS/автентикация), мониторинг на здравето на връзката.</w:t>
      </w:r>
    </w:p>
    <w:p w:rsidR="003F34CB" w:rsidRPr="003F34CB" w:rsidRDefault="003F34CB" w:rsidP="003F34CB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F34CB">
        <w:rPr>
          <w:rFonts w:ascii="Segoe UI" w:eastAsia="Times New Roman" w:hAnsi="Segoe UI" w:cs="Segoe UI"/>
          <w:sz w:val="24"/>
          <w:szCs w:val="24"/>
          <w:lang w:eastAsia="bg-BG"/>
        </w:rPr>
        <w:t>Инструменти и среда</w:t>
      </w:r>
    </w:p>
    <w:p w:rsidR="003F34CB" w:rsidRPr="003F34CB" w:rsidRDefault="003F34CB" w:rsidP="003F34CB">
      <w:pPr>
        <w:numPr>
          <w:ilvl w:val="1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F34CB">
        <w:rPr>
          <w:rFonts w:ascii="Segoe UI" w:eastAsia="Times New Roman" w:hAnsi="Segoe UI" w:cs="Segoe UI"/>
          <w:sz w:val="24"/>
          <w:szCs w:val="24"/>
          <w:lang w:eastAsia="bg-BG"/>
        </w:rPr>
        <w:t>Инструменти за разработка, тестова мрежа (LAN/WAN), евентуално симулатори ( Gazebo/Webots ) ако са част от прототипа.</w:t>
      </w:r>
    </w:p>
    <w:p w:rsidR="003F34CB" w:rsidRPr="003F34CB" w:rsidRDefault="003F34CB" w:rsidP="003F34CB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F34CB">
        <w:rPr>
          <w:rFonts w:ascii="Segoe UI" w:eastAsia="Times New Roman" w:hAnsi="Segoe UI" w:cs="Segoe UI"/>
          <w:sz w:val="24"/>
          <w:szCs w:val="24"/>
          <w:lang w:eastAsia="bg-BG"/>
        </w:rPr>
        <w:t>Реализация – план и к</w:t>
      </w:r>
      <w:r>
        <w:rPr>
          <w:rFonts w:ascii="Segoe UI" w:eastAsia="Times New Roman" w:hAnsi="Segoe UI" w:cs="Segoe UI"/>
          <w:sz w:val="24"/>
          <w:szCs w:val="24"/>
          <w:lang w:eastAsia="bg-BG"/>
        </w:rPr>
        <w:t xml:space="preserve">лючови модули </w:t>
      </w:r>
    </w:p>
    <w:p w:rsidR="003F34CB" w:rsidRPr="003F34CB" w:rsidRDefault="003F34CB" w:rsidP="003F34CB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F34CB">
        <w:rPr>
          <w:rFonts w:ascii="Segoe UI" w:eastAsia="Times New Roman" w:hAnsi="Segoe UI" w:cs="Segoe UI"/>
          <w:sz w:val="24"/>
          <w:szCs w:val="24"/>
          <w:lang w:eastAsia="bg-BG"/>
        </w:rPr>
        <w:t>Етапи на реализация</w:t>
      </w:r>
    </w:p>
    <w:p w:rsidR="003F34CB" w:rsidRPr="003F34CB" w:rsidRDefault="003F34CB" w:rsidP="003F34CB">
      <w:pPr>
        <w:numPr>
          <w:ilvl w:val="1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F34CB">
        <w:rPr>
          <w:rFonts w:ascii="Segoe UI" w:eastAsia="Times New Roman" w:hAnsi="Segoe UI" w:cs="Segoe UI"/>
          <w:sz w:val="24"/>
          <w:szCs w:val="24"/>
          <w:lang w:eastAsia="bg-BG"/>
        </w:rPr>
        <w:t>Етап 1: базова комуникация между клиент и сървър (WebSocket)/REST.</w:t>
      </w:r>
    </w:p>
    <w:p w:rsidR="003F34CB" w:rsidRPr="003F34CB" w:rsidRDefault="003F34CB" w:rsidP="003F34CB">
      <w:pPr>
        <w:numPr>
          <w:ilvl w:val="1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F34CB">
        <w:rPr>
          <w:rFonts w:ascii="Segoe UI" w:eastAsia="Times New Roman" w:hAnsi="Segoe UI" w:cs="Segoe UI"/>
          <w:sz w:val="24"/>
          <w:szCs w:val="24"/>
          <w:lang w:eastAsia="bg-BG"/>
        </w:rPr>
        <w:t>Етап 2: роботен интерфейс и реализиране на движения (моделиране на движение в симулация или физическо), телеметрия.</w:t>
      </w:r>
    </w:p>
    <w:p w:rsidR="003F34CB" w:rsidRPr="003F34CB" w:rsidRDefault="003F34CB" w:rsidP="003F34CB">
      <w:pPr>
        <w:numPr>
          <w:ilvl w:val="1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F34CB">
        <w:rPr>
          <w:rFonts w:ascii="Segoe UI" w:eastAsia="Times New Roman" w:hAnsi="Segoe UI" w:cs="Segoe UI"/>
          <w:sz w:val="24"/>
          <w:szCs w:val="24"/>
          <w:lang w:eastAsia="bg-BG"/>
        </w:rPr>
        <w:t>Етап 3: безопасност и обработка на грешки (emergency stop, повторни опити, таймaути).</w:t>
      </w:r>
    </w:p>
    <w:p w:rsidR="003F34CB" w:rsidRPr="003F34CB" w:rsidRDefault="003F34CB" w:rsidP="003F34CB">
      <w:pPr>
        <w:numPr>
          <w:ilvl w:val="1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F34CB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Етап 4: тестове и верификация (юнит/интеграционни тестове, симулации).</w:t>
      </w:r>
    </w:p>
    <w:p w:rsidR="003F34CB" w:rsidRPr="003F34CB" w:rsidRDefault="003F34CB" w:rsidP="003F34CB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F34CB">
        <w:rPr>
          <w:rFonts w:ascii="Segoe UI" w:eastAsia="Times New Roman" w:hAnsi="Segoe UI" w:cs="Segoe UI"/>
          <w:sz w:val="24"/>
          <w:szCs w:val="24"/>
          <w:lang w:eastAsia="bg-BG"/>
        </w:rPr>
        <w:t>Примери за кодова структура</w:t>
      </w:r>
    </w:p>
    <w:p w:rsidR="003F34CB" w:rsidRPr="003F34CB" w:rsidRDefault="003F34CB" w:rsidP="003F34CB">
      <w:pPr>
        <w:numPr>
          <w:ilvl w:val="1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F34CB">
        <w:rPr>
          <w:rFonts w:ascii="Segoe UI" w:eastAsia="Times New Roman" w:hAnsi="Segoe UI" w:cs="Segoe UI"/>
          <w:sz w:val="24"/>
          <w:szCs w:val="24"/>
          <w:lang w:eastAsia="bg-BG"/>
        </w:rPr>
        <w:t>server.py (FastAPI + WebSocket или ASGI сървър)</w:t>
      </w:r>
    </w:p>
    <w:p w:rsidR="003F34CB" w:rsidRPr="003F34CB" w:rsidRDefault="003F34CB" w:rsidP="003F34CB">
      <w:pPr>
        <w:numPr>
          <w:ilvl w:val="1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F34CB">
        <w:rPr>
          <w:rFonts w:ascii="Segoe UI" w:eastAsia="Times New Roman" w:hAnsi="Segoe UI" w:cs="Segoe UI"/>
          <w:sz w:val="24"/>
          <w:szCs w:val="24"/>
          <w:lang w:eastAsia="bg-BG"/>
        </w:rPr>
        <w:t>robot_interface.py (ROS2 нода или аналог)</w:t>
      </w:r>
    </w:p>
    <w:p w:rsidR="003F34CB" w:rsidRPr="003F34CB" w:rsidRDefault="003F34CB" w:rsidP="003F34CB">
      <w:pPr>
        <w:numPr>
          <w:ilvl w:val="1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F34CB">
        <w:rPr>
          <w:rFonts w:ascii="Segoe UI" w:eastAsia="Times New Roman" w:hAnsi="Segoe UI" w:cs="Segoe UI"/>
          <w:sz w:val="24"/>
          <w:szCs w:val="24"/>
          <w:lang w:eastAsia="bg-BG"/>
        </w:rPr>
        <w:t>client.js/ts (уеб интерфейс за управление)</w:t>
      </w:r>
    </w:p>
    <w:p w:rsidR="003F34CB" w:rsidRPr="003F34CB" w:rsidRDefault="003F34CB" w:rsidP="003F34CB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F34CB">
        <w:rPr>
          <w:rFonts w:ascii="Segoe UI" w:eastAsia="Times New Roman" w:hAnsi="Segoe UI" w:cs="Segoe UI"/>
          <w:sz w:val="24"/>
          <w:szCs w:val="24"/>
          <w:lang w:eastAsia="bg-BG"/>
        </w:rPr>
        <w:t>Тестове и верификация</w:t>
      </w:r>
    </w:p>
    <w:p w:rsidR="003F34CB" w:rsidRPr="003F34CB" w:rsidRDefault="003F34CB" w:rsidP="003F34CB">
      <w:pPr>
        <w:numPr>
          <w:ilvl w:val="1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F34CB">
        <w:rPr>
          <w:rFonts w:ascii="Segoe UI" w:eastAsia="Times New Roman" w:hAnsi="Segoe UI" w:cs="Segoe UI"/>
          <w:sz w:val="24"/>
          <w:szCs w:val="24"/>
          <w:lang w:eastAsia="bg-BG"/>
        </w:rPr>
        <w:t>Юнит тестове за отделни модулни единици, интеграционни тестове за комуникационния поток, базови симулации за латентност.</w:t>
      </w:r>
    </w:p>
    <w:p w:rsidR="003F34CB" w:rsidRPr="003F34CB" w:rsidRDefault="003F34CB" w:rsidP="003F34CB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F34CB">
        <w:rPr>
          <w:rFonts w:ascii="Segoe UI" w:eastAsia="Times New Roman" w:hAnsi="Segoe UI" w:cs="Segoe UI"/>
          <w:sz w:val="24"/>
          <w:szCs w:val="24"/>
          <w:lang w:eastAsia="bg-BG"/>
        </w:rPr>
        <w:t xml:space="preserve">Оценка на </w:t>
      </w:r>
      <w:r w:rsidR="00260538">
        <w:rPr>
          <w:rFonts w:ascii="Segoe UI" w:eastAsia="Times New Roman" w:hAnsi="Segoe UI" w:cs="Segoe UI"/>
          <w:sz w:val="24"/>
          <w:szCs w:val="24"/>
          <w:lang w:eastAsia="bg-BG"/>
        </w:rPr>
        <w:t xml:space="preserve">резултатите </w:t>
      </w:r>
    </w:p>
    <w:p w:rsidR="003F34CB" w:rsidRPr="003F34CB" w:rsidRDefault="003F34CB" w:rsidP="003F34CB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F34CB">
        <w:rPr>
          <w:rFonts w:ascii="Segoe UI" w:eastAsia="Times New Roman" w:hAnsi="Segoe UI" w:cs="Segoe UI"/>
          <w:sz w:val="24"/>
          <w:szCs w:val="24"/>
          <w:lang w:eastAsia="bg-BG"/>
        </w:rPr>
        <w:t>Метрики</w:t>
      </w:r>
    </w:p>
    <w:p w:rsidR="003F34CB" w:rsidRPr="003F34CB" w:rsidRDefault="003F34CB" w:rsidP="003F34CB">
      <w:pPr>
        <w:numPr>
          <w:ilvl w:val="1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F34CB">
        <w:rPr>
          <w:rFonts w:ascii="Segoe UI" w:eastAsia="Times New Roman" w:hAnsi="Segoe UI" w:cs="Segoe UI"/>
          <w:sz w:val="24"/>
          <w:szCs w:val="24"/>
          <w:lang w:eastAsia="bg-BG"/>
        </w:rPr>
        <w:t>Време за реакция на команда, латентност, загуби на пакети, устойчивост при прекъсване.</w:t>
      </w:r>
    </w:p>
    <w:p w:rsidR="003F34CB" w:rsidRPr="003F34CB" w:rsidRDefault="003F34CB" w:rsidP="003F34CB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F34CB">
        <w:rPr>
          <w:rFonts w:ascii="Segoe UI" w:eastAsia="Times New Roman" w:hAnsi="Segoe UI" w:cs="Segoe UI"/>
          <w:sz w:val="24"/>
          <w:szCs w:val="24"/>
          <w:lang w:eastAsia="bg-BG"/>
        </w:rPr>
        <w:t>Очаквани резултати</w:t>
      </w:r>
    </w:p>
    <w:p w:rsidR="003F34CB" w:rsidRPr="003F34CB" w:rsidRDefault="003F34CB" w:rsidP="003F34CB">
      <w:pPr>
        <w:numPr>
          <w:ilvl w:val="1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F34CB">
        <w:rPr>
          <w:rFonts w:ascii="Segoe UI" w:eastAsia="Times New Roman" w:hAnsi="Segoe UI" w:cs="Segoe UI"/>
          <w:sz w:val="24"/>
          <w:szCs w:val="24"/>
          <w:lang w:eastAsia="bg-BG"/>
        </w:rPr>
        <w:t>Описание на графики/таблици, които ще включиш: latency distribution, throughput, време за безопасно спиране.</w:t>
      </w:r>
    </w:p>
    <w:p w:rsidR="003F34CB" w:rsidRPr="003F34CB" w:rsidRDefault="003F34CB" w:rsidP="003F34CB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F34CB">
        <w:rPr>
          <w:rFonts w:ascii="Segoe UI" w:eastAsia="Times New Roman" w:hAnsi="Segoe UI" w:cs="Segoe UI"/>
          <w:sz w:val="24"/>
          <w:szCs w:val="24"/>
          <w:lang w:eastAsia="bg-BG"/>
        </w:rPr>
        <w:t>Обсъждане и бъдещи</w:t>
      </w:r>
      <w:r w:rsidR="00260538">
        <w:rPr>
          <w:rFonts w:ascii="Segoe UI" w:eastAsia="Times New Roman" w:hAnsi="Segoe UI" w:cs="Segoe UI"/>
          <w:sz w:val="24"/>
          <w:szCs w:val="24"/>
          <w:lang w:eastAsia="bg-BG"/>
        </w:rPr>
        <w:t xml:space="preserve"> подобрения </w:t>
      </w:r>
    </w:p>
    <w:p w:rsidR="003F34CB" w:rsidRPr="003F34CB" w:rsidRDefault="003F34CB" w:rsidP="003F34CB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F34CB">
        <w:rPr>
          <w:rFonts w:ascii="Segoe UI" w:eastAsia="Times New Roman" w:hAnsi="Segoe UI" w:cs="Segoe UI"/>
          <w:sz w:val="24"/>
          <w:szCs w:val="24"/>
          <w:lang w:eastAsia="bg-BG"/>
        </w:rPr>
        <w:t>Ограничения</w:t>
      </w:r>
    </w:p>
    <w:p w:rsidR="003F34CB" w:rsidRPr="003F34CB" w:rsidRDefault="003F34CB" w:rsidP="003F34CB">
      <w:pPr>
        <w:numPr>
          <w:ilvl w:val="1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F34CB">
        <w:rPr>
          <w:rFonts w:ascii="Segoe UI" w:eastAsia="Times New Roman" w:hAnsi="Segoe UI" w:cs="Segoe UI"/>
          <w:sz w:val="24"/>
          <w:szCs w:val="24"/>
          <w:lang w:eastAsia="bg-BG"/>
        </w:rPr>
        <w:t>Протоколи, мрежова инфраструктура, възможности за скалация.</w:t>
      </w:r>
    </w:p>
    <w:p w:rsidR="003F34CB" w:rsidRPr="003F34CB" w:rsidRDefault="003F34CB" w:rsidP="003F34CB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F34CB">
        <w:rPr>
          <w:rFonts w:ascii="Segoe UI" w:eastAsia="Times New Roman" w:hAnsi="Segoe UI" w:cs="Segoe UI"/>
          <w:sz w:val="24"/>
          <w:szCs w:val="24"/>
          <w:lang w:eastAsia="bg-BG"/>
        </w:rPr>
        <w:t>Възможни подобрения</w:t>
      </w:r>
    </w:p>
    <w:p w:rsidR="003F34CB" w:rsidRPr="003F34CB" w:rsidRDefault="003F34CB" w:rsidP="003F34CB">
      <w:pPr>
        <w:numPr>
          <w:ilvl w:val="1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F34CB">
        <w:rPr>
          <w:rFonts w:ascii="Segoe UI" w:eastAsia="Times New Roman" w:hAnsi="Segoe UI" w:cs="Segoe UI"/>
          <w:sz w:val="24"/>
          <w:szCs w:val="24"/>
          <w:lang w:eastAsia="bg-BG"/>
        </w:rPr>
        <w:t>ROS2 DDS QoS, подобрена сигурност, автономни функции, мултисензорна телеметрия.</w:t>
      </w:r>
    </w:p>
    <w:p w:rsidR="003F34CB" w:rsidRPr="003F34CB" w:rsidRDefault="00260538" w:rsidP="003F34CB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>
        <w:rPr>
          <w:rFonts w:ascii="Segoe UI" w:eastAsia="Times New Roman" w:hAnsi="Segoe UI" w:cs="Segoe UI"/>
          <w:sz w:val="24"/>
          <w:szCs w:val="24"/>
          <w:lang w:eastAsia="bg-BG"/>
        </w:rPr>
        <w:t xml:space="preserve">Заключение </w:t>
      </w:r>
      <w:r w:rsidR="00AE2144">
        <w:rPr>
          <w:rFonts w:ascii="Segoe UI" w:eastAsia="Times New Roman" w:hAnsi="Segoe UI" w:cs="Segoe UI"/>
          <w:sz w:val="24"/>
          <w:szCs w:val="24"/>
          <w:lang w:eastAsia="bg-BG"/>
        </w:rPr>
        <w:t xml:space="preserve">   </w:t>
      </w:r>
    </w:p>
    <w:p w:rsidR="003F34CB" w:rsidRPr="003F34CB" w:rsidRDefault="003F34CB" w:rsidP="003F34CB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F34CB">
        <w:rPr>
          <w:rFonts w:ascii="Segoe UI" w:eastAsia="Times New Roman" w:hAnsi="Segoe UI" w:cs="Segoe UI"/>
          <w:sz w:val="24"/>
          <w:szCs w:val="24"/>
          <w:lang w:eastAsia="bg-BG"/>
        </w:rPr>
        <w:t>Ключови постижения</w:t>
      </w:r>
    </w:p>
    <w:p w:rsidR="003F34CB" w:rsidRPr="003F34CB" w:rsidRDefault="003F34CB" w:rsidP="003F34CB">
      <w:pPr>
        <w:numPr>
          <w:ilvl w:val="1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F34CB">
        <w:rPr>
          <w:rFonts w:ascii="Segoe UI" w:eastAsia="Times New Roman" w:hAnsi="Segoe UI" w:cs="Segoe UI"/>
          <w:sz w:val="24"/>
          <w:szCs w:val="24"/>
          <w:lang w:eastAsia="bg-BG"/>
        </w:rPr>
        <w:t>Кратко обобщение на наученото и принос към темата.</w:t>
      </w:r>
    </w:p>
    <w:p w:rsidR="003F34CB" w:rsidRPr="003F34CB" w:rsidRDefault="003F34CB" w:rsidP="003F34CB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F34CB">
        <w:rPr>
          <w:rFonts w:ascii="Segoe UI" w:eastAsia="Times New Roman" w:hAnsi="Segoe UI" w:cs="Segoe UI"/>
          <w:sz w:val="24"/>
          <w:szCs w:val="24"/>
          <w:lang w:eastAsia="bg-BG"/>
        </w:rPr>
        <w:t>Прилож</w:t>
      </w:r>
      <w:r w:rsidR="00260538">
        <w:rPr>
          <w:rFonts w:ascii="Segoe UI" w:eastAsia="Times New Roman" w:hAnsi="Segoe UI" w:cs="Segoe UI"/>
          <w:sz w:val="24"/>
          <w:szCs w:val="24"/>
          <w:lang w:eastAsia="bg-BG"/>
        </w:rPr>
        <w:t xml:space="preserve">ения и библиография </w:t>
      </w:r>
    </w:p>
    <w:p w:rsidR="003F34CB" w:rsidRPr="003F34CB" w:rsidRDefault="003F34CB" w:rsidP="003F34CB">
      <w:pPr>
        <w:numPr>
          <w:ilvl w:val="0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F34CB">
        <w:rPr>
          <w:rFonts w:ascii="Segoe UI" w:eastAsia="Times New Roman" w:hAnsi="Segoe UI" w:cs="Segoe UI"/>
          <w:sz w:val="24"/>
          <w:szCs w:val="24"/>
          <w:lang w:eastAsia="bg-BG"/>
        </w:rPr>
        <w:t>Инструкции за сглобяване и пускане</w:t>
      </w:r>
    </w:p>
    <w:p w:rsidR="003F34CB" w:rsidRPr="003F34CB" w:rsidRDefault="003F34CB" w:rsidP="003F34CB">
      <w:pPr>
        <w:numPr>
          <w:ilvl w:val="0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F34CB">
        <w:rPr>
          <w:rFonts w:ascii="Segoe UI" w:eastAsia="Times New Roman" w:hAnsi="Segoe UI" w:cs="Segoe UI"/>
          <w:sz w:val="24"/>
          <w:szCs w:val="24"/>
          <w:lang w:eastAsia="bg-BG"/>
        </w:rPr>
        <w:t>Важни фрагменти код/конфигурации (ако е позволено)</w:t>
      </w:r>
    </w:p>
    <w:p w:rsidR="003F34CB" w:rsidRPr="003F34CB" w:rsidRDefault="003F34CB" w:rsidP="003F34CB">
      <w:pPr>
        <w:numPr>
          <w:ilvl w:val="0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F34CB">
        <w:rPr>
          <w:rFonts w:ascii="Segoe UI" w:eastAsia="Times New Roman" w:hAnsi="Segoe UI" w:cs="Segoe UI"/>
          <w:sz w:val="24"/>
          <w:szCs w:val="24"/>
          <w:lang w:eastAsia="bg-BG"/>
        </w:rPr>
        <w:t>Източници в избрания стил (IEEE е стандарт за технически теми)</w:t>
      </w:r>
    </w:p>
    <w:p w:rsidR="003F34CB" w:rsidRDefault="003F34CB"/>
    <w:p w:rsidR="003F34CB" w:rsidRDefault="003F34CB"/>
    <w:sectPr w:rsidR="003F34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4E4010"/>
    <w:multiLevelType w:val="multilevel"/>
    <w:tmpl w:val="E34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B7DEE"/>
    <w:multiLevelType w:val="multilevel"/>
    <w:tmpl w:val="C4EABB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CD453E"/>
    <w:multiLevelType w:val="multilevel"/>
    <w:tmpl w:val="3B08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F3FBA"/>
    <w:multiLevelType w:val="multilevel"/>
    <w:tmpl w:val="F6C4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21330"/>
    <w:multiLevelType w:val="multilevel"/>
    <w:tmpl w:val="7654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61059"/>
    <w:multiLevelType w:val="multilevel"/>
    <w:tmpl w:val="A35C901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893C18"/>
    <w:multiLevelType w:val="multilevel"/>
    <w:tmpl w:val="4568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426AB3"/>
    <w:multiLevelType w:val="multilevel"/>
    <w:tmpl w:val="5792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F97A92"/>
    <w:multiLevelType w:val="multilevel"/>
    <w:tmpl w:val="0D26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F34291"/>
    <w:multiLevelType w:val="multilevel"/>
    <w:tmpl w:val="05C239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C2236B"/>
    <w:multiLevelType w:val="multilevel"/>
    <w:tmpl w:val="169E24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4C0BA7"/>
    <w:multiLevelType w:val="multilevel"/>
    <w:tmpl w:val="7B0E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871EB5"/>
    <w:multiLevelType w:val="multilevel"/>
    <w:tmpl w:val="7B4A4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AA2903"/>
    <w:multiLevelType w:val="multilevel"/>
    <w:tmpl w:val="0F407824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14" w15:restartNumberingAfterBreak="0">
    <w:nsid w:val="53622D82"/>
    <w:multiLevelType w:val="multilevel"/>
    <w:tmpl w:val="11EC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8E2E96"/>
    <w:multiLevelType w:val="multilevel"/>
    <w:tmpl w:val="BE08DB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7E607B"/>
    <w:multiLevelType w:val="multilevel"/>
    <w:tmpl w:val="2C425A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D10F5A"/>
    <w:multiLevelType w:val="multilevel"/>
    <w:tmpl w:val="57E41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3136C6"/>
    <w:multiLevelType w:val="multilevel"/>
    <w:tmpl w:val="FC06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972F3C"/>
    <w:multiLevelType w:val="multilevel"/>
    <w:tmpl w:val="77BA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572943"/>
    <w:multiLevelType w:val="multilevel"/>
    <w:tmpl w:val="737C004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CE5B26"/>
    <w:multiLevelType w:val="multilevel"/>
    <w:tmpl w:val="F6D6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2"/>
  </w:num>
  <w:num w:numId="3">
    <w:abstractNumId w:val="17"/>
  </w:num>
  <w:num w:numId="4">
    <w:abstractNumId w:val="0"/>
  </w:num>
  <w:num w:numId="5">
    <w:abstractNumId w:val="11"/>
  </w:num>
  <w:num w:numId="6">
    <w:abstractNumId w:val="3"/>
  </w:num>
  <w:num w:numId="7">
    <w:abstractNumId w:val="13"/>
  </w:num>
  <w:num w:numId="8">
    <w:abstractNumId w:val="4"/>
  </w:num>
  <w:num w:numId="9">
    <w:abstractNumId w:val="15"/>
  </w:num>
  <w:num w:numId="10">
    <w:abstractNumId w:val="14"/>
  </w:num>
  <w:num w:numId="11">
    <w:abstractNumId w:val="1"/>
  </w:num>
  <w:num w:numId="12">
    <w:abstractNumId w:val="18"/>
  </w:num>
  <w:num w:numId="13">
    <w:abstractNumId w:val="16"/>
  </w:num>
  <w:num w:numId="14">
    <w:abstractNumId w:val="19"/>
  </w:num>
  <w:num w:numId="15">
    <w:abstractNumId w:val="10"/>
  </w:num>
  <w:num w:numId="16">
    <w:abstractNumId w:val="7"/>
  </w:num>
  <w:num w:numId="17">
    <w:abstractNumId w:val="9"/>
  </w:num>
  <w:num w:numId="18">
    <w:abstractNumId w:val="6"/>
  </w:num>
  <w:num w:numId="19">
    <w:abstractNumId w:val="20"/>
  </w:num>
  <w:num w:numId="20">
    <w:abstractNumId w:val="21"/>
  </w:num>
  <w:num w:numId="21">
    <w:abstractNumId w:val="5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4F43"/>
    <w:rsid w:val="00092953"/>
    <w:rsid w:val="001F1308"/>
    <w:rsid w:val="00200A60"/>
    <w:rsid w:val="00260538"/>
    <w:rsid w:val="002C4F43"/>
    <w:rsid w:val="003F34CB"/>
    <w:rsid w:val="00643A20"/>
    <w:rsid w:val="00AA1DD1"/>
    <w:rsid w:val="00AE2144"/>
    <w:rsid w:val="00D90C17"/>
    <w:rsid w:val="00F26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BCCB1"/>
  <w15:chartTrackingRefBased/>
  <w15:docId w15:val="{4A88876C-DBD9-4ADC-A5CE-C839E74EA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15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B66782-18D4-4DC2-BD9F-1249C17A63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590</Words>
  <Characters>3365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2026-01-20T09:32:00Z</dcterms:created>
  <dcterms:modified xsi:type="dcterms:W3CDTF">2026-02-05T09:38:00Z</dcterms:modified>
</cp:coreProperties>
</file>