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5FBD" w:rsidRPr="00D95FBD" w:rsidRDefault="00D95FBD" w:rsidP="00D95FBD">
      <w:pPr>
        <w:numPr>
          <w:ilvl w:val="0"/>
          <w:numId w:val="1"/>
        </w:numPr>
      </w:pPr>
      <w:r w:rsidRPr="00D95FBD">
        <w:t>Увод</w:t>
      </w:r>
    </w:p>
    <w:p w:rsidR="00D95FBD" w:rsidRPr="00D95FBD" w:rsidRDefault="00D95FBD" w:rsidP="00D95FBD">
      <w:pPr>
        <w:numPr>
          <w:ilvl w:val="0"/>
          <w:numId w:val="2"/>
        </w:numPr>
      </w:pPr>
      <w:r w:rsidRPr="00D95FBD">
        <w:t>Контекст и мотивация: защо RGB амбиентно осветление в Smart Home е актуално (енергийна ефективност, персонализация, IoT и др.).</w:t>
      </w:r>
    </w:p>
    <w:p w:rsidR="00D95FBD" w:rsidRPr="00D95FBD" w:rsidRDefault="00D95FBD" w:rsidP="00D95FBD">
      <w:pPr>
        <w:numPr>
          <w:ilvl w:val="0"/>
          <w:numId w:val="2"/>
        </w:numPr>
      </w:pPr>
      <w:r w:rsidRPr="00D95FBD">
        <w:t>Цели на дипломния проект: изграждане на безжичен контрол на LED лента чрез Bluetooth и визуализация на цветовете през уеб интерфейс с Color Picker; превод на цветовете към RGB и пакет за предаване; реално управление чрез Arduino.</w:t>
      </w:r>
    </w:p>
    <w:p w:rsidR="00D95FBD" w:rsidRPr="00D95FBD" w:rsidRDefault="00D95FBD" w:rsidP="00D95FBD">
      <w:pPr>
        <w:numPr>
          <w:ilvl w:val="0"/>
          <w:numId w:val="2"/>
        </w:numPr>
      </w:pPr>
      <w:r w:rsidRPr="00D95FBD">
        <w:t>Ограничения и работен обхват: използвана платформа (Arduino), транзисторно управление на LED лента, Bluetooth модул, безопасни граници на сигналите, скорост на обновяване на цвета.</w:t>
      </w:r>
    </w:p>
    <w:p w:rsidR="00D95FBD" w:rsidRPr="00D95FBD" w:rsidRDefault="00D95FBD" w:rsidP="00D95FBD">
      <w:pPr>
        <w:numPr>
          <w:ilvl w:val="0"/>
          <w:numId w:val="3"/>
        </w:numPr>
      </w:pPr>
      <w:r w:rsidRPr="00D95FBD">
        <w:t>Теоретична част</w:t>
      </w:r>
      <w:r w:rsidRPr="00D95FBD">
        <w:br/>
        <w:t>2.1 Цветови модели</w:t>
      </w:r>
    </w:p>
    <w:p w:rsidR="00D95FBD" w:rsidRPr="00D95FBD" w:rsidRDefault="00D95FBD" w:rsidP="00D95FBD">
      <w:pPr>
        <w:numPr>
          <w:ilvl w:val="0"/>
          <w:numId w:val="4"/>
        </w:numPr>
      </w:pPr>
      <w:r w:rsidRPr="00D95FBD">
        <w:t>Определение и сравнение RGB и HEX:</w:t>
      </w:r>
    </w:p>
    <w:p w:rsidR="00D95FBD" w:rsidRPr="00D95FBD" w:rsidRDefault="00D95FBD" w:rsidP="00D95FBD">
      <w:pPr>
        <w:numPr>
          <w:ilvl w:val="1"/>
          <w:numId w:val="4"/>
        </w:numPr>
      </w:pPr>
      <w:r w:rsidRPr="00D95FBD">
        <w:t>RGB: колко са компонентите (R, G, B) в диапазон 0–255; как се форматира като три стойности.</w:t>
      </w:r>
    </w:p>
    <w:p w:rsidR="00D95FBD" w:rsidRPr="00D95FBD" w:rsidRDefault="00D95FBD" w:rsidP="00D95FBD">
      <w:pPr>
        <w:numPr>
          <w:ilvl w:val="1"/>
          <w:numId w:val="4"/>
        </w:numPr>
      </w:pPr>
      <w:r w:rsidRPr="00D95FBD">
        <w:t>HEX: шест символа (например #FF5733), базиран на шестнадесетична система; как се конвертира към RGB.</w:t>
      </w:r>
    </w:p>
    <w:p w:rsidR="00D95FBD" w:rsidRPr="00D95FBD" w:rsidRDefault="00D95FBD" w:rsidP="00D95FBD">
      <w:pPr>
        <w:numPr>
          <w:ilvl w:val="0"/>
          <w:numId w:val="4"/>
        </w:numPr>
      </w:pPr>
      <w:r w:rsidRPr="00D95FBD">
        <w:t>Примери за конверсия:</w:t>
      </w:r>
    </w:p>
    <w:p w:rsidR="00D95FBD" w:rsidRPr="00D95FBD" w:rsidRDefault="00D95FBD" w:rsidP="00D95FBD">
      <w:pPr>
        <w:numPr>
          <w:ilvl w:val="1"/>
          <w:numId w:val="4"/>
        </w:numPr>
      </w:pPr>
      <w:r w:rsidRPr="00D95FBD">
        <w:t>Преобразуване на HEX към RGB: например #FF5733 -&gt; (255, 87, 51).</w:t>
      </w:r>
    </w:p>
    <w:p w:rsidR="00D95FBD" w:rsidRPr="00D95FBD" w:rsidRDefault="00D95FBD" w:rsidP="00D95FBD">
      <w:pPr>
        <w:numPr>
          <w:ilvl w:val="1"/>
          <w:numId w:val="4"/>
        </w:numPr>
      </w:pPr>
      <w:r w:rsidRPr="00D95FBD">
        <w:t>Обратна конверсия: RGB(64, 128, 255) -&gt; #4080FF.</w:t>
      </w:r>
    </w:p>
    <w:p w:rsidR="00D95FBD" w:rsidRPr="00D95FBD" w:rsidRDefault="00D95FBD" w:rsidP="00D95FBD">
      <w:pPr>
        <w:numPr>
          <w:ilvl w:val="0"/>
          <w:numId w:val="4"/>
        </w:numPr>
      </w:pPr>
      <w:r w:rsidRPr="00D95FBD">
        <w:t>Предимства и недостатъци на всеки модел в контекста на уеб интерфейс и хардуерно управление.</w:t>
      </w:r>
    </w:p>
    <w:p w:rsidR="00D95FBD" w:rsidRPr="00D95FBD" w:rsidRDefault="00D95FBD" w:rsidP="00D95FBD">
      <w:r w:rsidRPr="00D95FBD">
        <w:t>2.2 Широчинно-импулсна модулация (PWM)</w:t>
      </w:r>
    </w:p>
    <w:p w:rsidR="00D95FBD" w:rsidRPr="00D95FBD" w:rsidRDefault="00D95FBD" w:rsidP="00D95FBD">
      <w:pPr>
        <w:numPr>
          <w:ilvl w:val="0"/>
          <w:numId w:val="5"/>
        </w:numPr>
      </w:pPr>
      <w:r w:rsidRPr="00D95FBD">
        <w:t>Основи: как PWM симулира непряка яркост чрез последователно включване/изключване с различна средна стойност на средната мощност.</w:t>
      </w:r>
    </w:p>
    <w:p w:rsidR="00D95FBD" w:rsidRPr="00D95FBD" w:rsidRDefault="00D95FBD" w:rsidP="00D95FBD">
      <w:pPr>
        <w:numPr>
          <w:ilvl w:val="0"/>
          <w:numId w:val="5"/>
        </w:numPr>
      </w:pPr>
      <w:r w:rsidRPr="00D95FBD">
        <w:t>Примерни параметри:</w:t>
      </w:r>
    </w:p>
    <w:p w:rsidR="00D95FBD" w:rsidRPr="00D95FBD" w:rsidRDefault="00D95FBD" w:rsidP="00D95FBD">
      <w:pPr>
        <w:numPr>
          <w:ilvl w:val="1"/>
          <w:numId w:val="5"/>
        </w:numPr>
      </w:pPr>
      <w:r w:rsidRPr="00D95FBD">
        <w:t>Долен и горен лимит за честота (например 490 Hz за повечето Arduino платки).</w:t>
      </w:r>
    </w:p>
    <w:p w:rsidR="00D95FBD" w:rsidRPr="00D95FBD" w:rsidRDefault="00D95FBD" w:rsidP="00D95FBD">
      <w:pPr>
        <w:numPr>
          <w:ilvl w:val="1"/>
          <w:numId w:val="5"/>
        </w:numPr>
      </w:pPr>
      <w:r w:rsidRPr="00D95FBD">
        <w:t>Разграничаване на яркост за всеки канал (R, G, B) чрез PWM duty cycle: 0–100% или 0–255 за 8-битов контрол.</w:t>
      </w:r>
    </w:p>
    <w:p w:rsidR="00D95FBD" w:rsidRPr="00D95FBD" w:rsidRDefault="00D95FBD" w:rsidP="00D95FBD">
      <w:pPr>
        <w:numPr>
          <w:ilvl w:val="0"/>
          <w:numId w:val="5"/>
        </w:numPr>
      </w:pPr>
      <w:r w:rsidRPr="00D95FBD">
        <w:t>Смесване на цветове чрез PWM:</w:t>
      </w:r>
    </w:p>
    <w:p w:rsidR="00D95FBD" w:rsidRPr="00D95FBD" w:rsidRDefault="00D95FBD" w:rsidP="00D95FBD">
      <w:pPr>
        <w:numPr>
          <w:ilvl w:val="1"/>
          <w:numId w:val="5"/>
        </w:numPr>
      </w:pPr>
      <w:r w:rsidRPr="00D95FBD">
        <w:t>как увеличаваме яркостта на отделните канали за постигане на целевия цвят.</w:t>
      </w:r>
    </w:p>
    <w:p w:rsidR="00D95FBD" w:rsidRPr="00D95FBD" w:rsidRDefault="00D95FBD" w:rsidP="00D95FBD">
      <w:pPr>
        <w:numPr>
          <w:ilvl w:val="1"/>
          <w:numId w:val="5"/>
        </w:numPr>
      </w:pPr>
      <w:r w:rsidRPr="00D95FBD">
        <w:t>ефекти като плавно избледняване (fade) и пресъздаване на бял цвят чрез равни стойности на трите канала.</w:t>
      </w:r>
    </w:p>
    <w:p w:rsidR="00D95FBD" w:rsidRPr="00D95FBD" w:rsidRDefault="00D95FBD" w:rsidP="00D95FBD">
      <w:pPr>
        <w:numPr>
          <w:ilvl w:val="0"/>
          <w:numId w:val="5"/>
        </w:numPr>
      </w:pPr>
      <w:r w:rsidRPr="00D95FBD">
        <w:t>Лимити и шум: влияние на напрежението, нужда от транзисторни ключове/модули за защита (NPN/PNP транзистори или MOSFETs), безопасни стойности за ток и термична стабилност.</w:t>
      </w:r>
    </w:p>
    <w:p w:rsidR="00D95FBD" w:rsidRPr="00D95FBD" w:rsidRDefault="00D95FBD" w:rsidP="00D95FBD">
      <w:r w:rsidRPr="00D95FBD">
        <w:t>2.3 Безжичен контрол и структура на системата</w:t>
      </w:r>
    </w:p>
    <w:p w:rsidR="00D95FBD" w:rsidRPr="00D95FBD" w:rsidRDefault="00D95FBD" w:rsidP="00D95FBD">
      <w:pPr>
        <w:numPr>
          <w:ilvl w:val="0"/>
          <w:numId w:val="6"/>
        </w:numPr>
      </w:pPr>
      <w:r w:rsidRPr="00D95FBD">
        <w:lastRenderedPageBreak/>
        <w:t>Архитектура: уеб интерфейс &lt;-&gt; Python превод на цветове &lt;-&gt; безжично предаване през Bluetooth &lt;-&gt; Arduino приемник и PWM управление.</w:t>
      </w:r>
    </w:p>
    <w:p w:rsidR="00D95FBD" w:rsidRPr="00D95FBD" w:rsidRDefault="00D95FBD" w:rsidP="00D95FBD">
      <w:pPr>
        <w:numPr>
          <w:ilvl w:val="0"/>
          <w:numId w:val="6"/>
        </w:numPr>
      </w:pPr>
      <w:r w:rsidRPr="00D95FBD">
        <w:t>Протоколи и формати данни:</w:t>
      </w:r>
    </w:p>
    <w:p w:rsidR="00D95FBD" w:rsidRPr="00D95FBD" w:rsidRDefault="00D95FBD" w:rsidP="00D95FBD">
      <w:pPr>
        <w:numPr>
          <w:ilvl w:val="1"/>
          <w:numId w:val="6"/>
        </w:numPr>
      </w:pPr>
      <w:r w:rsidRPr="00D95FBD">
        <w:t>Пример пакет: &lt;R,G,B&gt; или &lt;255,87,51&gt;.</w:t>
      </w:r>
    </w:p>
    <w:p w:rsidR="00D95FBD" w:rsidRPr="00D95FBD" w:rsidRDefault="00D95FBD" w:rsidP="00D95FBD">
      <w:pPr>
        <w:numPr>
          <w:ilvl w:val="1"/>
          <w:numId w:val="6"/>
        </w:numPr>
      </w:pPr>
      <w:r w:rsidRPr="00D95FBD">
        <w:t>Потвърждения и грешки: какво се случва при загуба на пакет, повторение на трансфер, време за забавяне.</w:t>
      </w:r>
    </w:p>
    <w:p w:rsidR="00D95FBD" w:rsidRPr="00D95FBD" w:rsidRDefault="00D95FBD" w:rsidP="00D95FBD">
      <w:pPr>
        <w:numPr>
          <w:ilvl w:val="0"/>
          <w:numId w:val="6"/>
        </w:numPr>
      </w:pPr>
      <w:r w:rsidRPr="00D95FBD">
        <w:t>Безопасност и устойчивост:</w:t>
      </w:r>
    </w:p>
    <w:p w:rsidR="00D95FBD" w:rsidRPr="00D95FBD" w:rsidRDefault="00D95FBD" w:rsidP="00D95FBD">
      <w:pPr>
        <w:numPr>
          <w:ilvl w:val="1"/>
          <w:numId w:val="6"/>
        </w:numPr>
      </w:pPr>
      <w:r w:rsidRPr="00D95FBD">
        <w:t>минимална латентност, обработка на грешки, синхронизация на времето за обновяване.</w:t>
      </w:r>
    </w:p>
    <w:p w:rsidR="00D95FBD" w:rsidRPr="00D95FBD" w:rsidRDefault="00D95FBD" w:rsidP="00D95FBD">
      <w:pPr>
        <w:numPr>
          <w:ilvl w:val="0"/>
          <w:numId w:val="7"/>
        </w:numPr>
      </w:pPr>
      <w:r w:rsidRPr="00D95FBD">
        <w:t>Практическа част</w:t>
      </w:r>
      <w:r w:rsidRPr="00D95FBD">
        <w:br/>
        <w:t>3.1 Хардуер</w:t>
      </w:r>
    </w:p>
    <w:p w:rsidR="00D95FBD" w:rsidRPr="00D95FBD" w:rsidRDefault="00D95FBD" w:rsidP="00D95FBD">
      <w:pPr>
        <w:numPr>
          <w:ilvl w:val="0"/>
          <w:numId w:val="8"/>
        </w:numPr>
      </w:pPr>
      <w:r w:rsidRPr="00D95FBD">
        <w:t>Компоненти:</w:t>
      </w:r>
    </w:p>
    <w:p w:rsidR="00D95FBD" w:rsidRPr="00D95FBD" w:rsidRDefault="00D95FBD" w:rsidP="00D95FBD">
      <w:pPr>
        <w:numPr>
          <w:ilvl w:val="1"/>
          <w:numId w:val="8"/>
        </w:numPr>
      </w:pPr>
      <w:r w:rsidRPr="00D95FBD">
        <w:t>Arduino (например Uno/Nano).</w:t>
      </w:r>
    </w:p>
    <w:p w:rsidR="00D95FBD" w:rsidRPr="00D95FBD" w:rsidRDefault="00D95FBD" w:rsidP="00D95FBD">
      <w:pPr>
        <w:numPr>
          <w:ilvl w:val="1"/>
          <w:numId w:val="8"/>
        </w:numPr>
      </w:pPr>
      <w:r w:rsidRPr="00D95FBD">
        <w:t>RGB LED лента (addressable или не – в твоя план предполага се обикновена RGB лента, управлявана чрез транзистори).</w:t>
      </w:r>
    </w:p>
    <w:p w:rsidR="00D95FBD" w:rsidRPr="00D95FBD" w:rsidRDefault="00D95FBD" w:rsidP="00D95FBD">
      <w:pPr>
        <w:numPr>
          <w:ilvl w:val="1"/>
          <w:numId w:val="8"/>
        </w:numPr>
      </w:pPr>
      <w:r w:rsidRPr="00D95FBD">
        <w:t>Транзистори или MOSFET за всеки цветен канал (R, G, B) за да се осигури съответния ток.</w:t>
      </w:r>
    </w:p>
    <w:p w:rsidR="00D95FBD" w:rsidRPr="00D95FBD" w:rsidRDefault="00D95FBD" w:rsidP="00D95FBD">
      <w:pPr>
        <w:numPr>
          <w:ilvl w:val="1"/>
          <w:numId w:val="8"/>
        </w:numPr>
      </w:pPr>
      <w:r w:rsidRPr="00D95FBD">
        <w:t>Bluetooth модул (напр. HC-05/HC-06) за безжично предаване.</w:t>
      </w:r>
    </w:p>
    <w:p w:rsidR="00D95FBD" w:rsidRPr="00D95FBD" w:rsidRDefault="00D95FBD" w:rsidP="00D95FBD">
      <w:pPr>
        <w:numPr>
          <w:ilvl w:val="1"/>
          <w:numId w:val="8"/>
        </w:numPr>
      </w:pPr>
      <w:r w:rsidRPr="00D95FBD">
        <w:t>Захранване и предпазни елементи (реле, резистори за бази на транзисторите, защита от прегряване).</w:t>
      </w:r>
    </w:p>
    <w:p w:rsidR="00D95FBD" w:rsidRPr="00D95FBD" w:rsidRDefault="00D95FBD" w:rsidP="00D95FBD">
      <w:pPr>
        <w:numPr>
          <w:ilvl w:val="0"/>
          <w:numId w:val="8"/>
        </w:numPr>
      </w:pPr>
      <w:r w:rsidRPr="00D95FBD">
        <w:t>Схема:</w:t>
      </w:r>
    </w:p>
    <w:p w:rsidR="00D95FBD" w:rsidRPr="00D95FBD" w:rsidRDefault="00D95FBD" w:rsidP="00D95FBD">
      <w:pPr>
        <w:numPr>
          <w:ilvl w:val="1"/>
          <w:numId w:val="8"/>
        </w:numPr>
      </w:pPr>
      <w:r w:rsidRPr="00D95FBD">
        <w:t>Как се свързват цветните канали към PWM изходи на Arduino чрез транзистори/MOSFET-и.</w:t>
      </w:r>
    </w:p>
    <w:p w:rsidR="00D95FBD" w:rsidRPr="00D95FBD" w:rsidRDefault="00D95FBD" w:rsidP="00D95FBD">
      <w:pPr>
        <w:numPr>
          <w:ilvl w:val="1"/>
          <w:numId w:val="8"/>
        </w:numPr>
      </w:pPr>
      <w:r w:rsidRPr="00D95FBD">
        <w:t>Как се свързва Bluetooth модулът и как Arduino получава данните.</w:t>
      </w:r>
    </w:p>
    <w:p w:rsidR="00D95FBD" w:rsidRPr="00D95FBD" w:rsidRDefault="00D95FBD" w:rsidP="00D95FBD">
      <w:pPr>
        <w:numPr>
          <w:ilvl w:val="1"/>
          <w:numId w:val="8"/>
        </w:numPr>
      </w:pPr>
      <w:r w:rsidRPr="00D95FBD">
        <w:t>Как се захранват лентата и Arduino с подходящи нива на напрежение.</w:t>
      </w:r>
    </w:p>
    <w:p w:rsidR="00D95FBD" w:rsidRPr="00D95FBD" w:rsidRDefault="00D95FBD" w:rsidP="00D95FBD">
      <w:pPr>
        <w:numPr>
          <w:ilvl w:val="0"/>
          <w:numId w:val="8"/>
        </w:numPr>
      </w:pPr>
      <w:r w:rsidRPr="00D95FBD">
        <w:t>Безопасност и удължения:</w:t>
      </w:r>
    </w:p>
    <w:p w:rsidR="00D95FBD" w:rsidRPr="00D95FBD" w:rsidRDefault="00D95FBD" w:rsidP="00D95FBD">
      <w:pPr>
        <w:numPr>
          <w:ilvl w:val="1"/>
          <w:numId w:val="8"/>
        </w:numPr>
      </w:pPr>
      <w:r w:rsidRPr="00D95FBD">
        <w:t>защита от пренапрежение, обратна връзка, подходящи резистори за входовете към транзисторите.</w:t>
      </w:r>
    </w:p>
    <w:p w:rsidR="00D95FBD" w:rsidRPr="00D95FBD" w:rsidRDefault="00D95FBD" w:rsidP="00D95FBD">
      <w:r w:rsidRPr="00D95FBD">
        <w:t>3.2 Софтуер</w:t>
      </w:r>
    </w:p>
    <w:p w:rsidR="00D95FBD" w:rsidRPr="00D95FBD" w:rsidRDefault="00D95FBD" w:rsidP="00D95FBD">
      <w:pPr>
        <w:numPr>
          <w:ilvl w:val="0"/>
          <w:numId w:val="9"/>
        </w:numPr>
      </w:pPr>
      <w:r w:rsidRPr="00D95FBD">
        <w:t>Уеб интерфейс с Color Picker:</w:t>
      </w:r>
    </w:p>
    <w:p w:rsidR="00D95FBD" w:rsidRPr="00D95FBD" w:rsidRDefault="00D95FBD" w:rsidP="00D95FBD">
      <w:pPr>
        <w:numPr>
          <w:ilvl w:val="1"/>
          <w:numId w:val="9"/>
        </w:numPr>
      </w:pPr>
      <w:r w:rsidRPr="00D95FBD">
        <w:t>Демонстрация на цветово колело / палитра и възможност за избор на цвят.</w:t>
      </w:r>
    </w:p>
    <w:p w:rsidR="00D95FBD" w:rsidRPr="00D95FBD" w:rsidRDefault="00D95FBD" w:rsidP="00D95FBD">
      <w:pPr>
        <w:numPr>
          <w:ilvl w:val="1"/>
          <w:numId w:val="9"/>
        </w:numPr>
      </w:pPr>
      <w:r w:rsidRPr="00D95FBD">
        <w:t>Валидиране на формати: разпознаване на HEX (напр. #FF5733) и конверсия към RGB.</w:t>
      </w:r>
    </w:p>
    <w:p w:rsidR="00D95FBD" w:rsidRPr="00D95FBD" w:rsidRDefault="00D95FBD" w:rsidP="00D95FBD">
      <w:pPr>
        <w:numPr>
          <w:ilvl w:val="0"/>
          <w:numId w:val="9"/>
        </w:numPr>
      </w:pPr>
      <w:r w:rsidRPr="00D95FBD">
        <w:t>Преобразуване в Python:</w:t>
      </w:r>
    </w:p>
    <w:p w:rsidR="00D95FBD" w:rsidRPr="00D95FBD" w:rsidRDefault="00D95FBD" w:rsidP="00D95FBD">
      <w:pPr>
        <w:numPr>
          <w:ilvl w:val="1"/>
          <w:numId w:val="9"/>
        </w:numPr>
      </w:pPr>
      <w:r w:rsidRPr="00D95FBD">
        <w:t>Получаване на HEX като вход.</w:t>
      </w:r>
    </w:p>
    <w:p w:rsidR="00D95FBD" w:rsidRPr="00D95FBD" w:rsidRDefault="00D95FBD" w:rsidP="00D95FBD">
      <w:pPr>
        <w:numPr>
          <w:ilvl w:val="1"/>
          <w:numId w:val="9"/>
        </w:numPr>
      </w:pPr>
      <w:r w:rsidRPr="00D95FBD">
        <w:lastRenderedPageBreak/>
        <w:t>Преобразуване към RGB стойности (255, 87, 51).</w:t>
      </w:r>
    </w:p>
    <w:p w:rsidR="00D95FBD" w:rsidRPr="00D95FBD" w:rsidRDefault="00D95FBD" w:rsidP="00D95FBD">
      <w:pPr>
        <w:numPr>
          <w:ilvl w:val="1"/>
          <w:numId w:val="9"/>
        </w:numPr>
      </w:pPr>
      <w:r w:rsidRPr="00D95FBD">
        <w:t>Формирование на пакет за предаване: например &lt;255,87,51&gt;.</w:t>
      </w:r>
    </w:p>
    <w:p w:rsidR="00D95FBD" w:rsidRPr="00D95FBD" w:rsidRDefault="00D95FBD" w:rsidP="00D95FBD">
      <w:pPr>
        <w:numPr>
          <w:ilvl w:val="1"/>
          <w:numId w:val="9"/>
        </w:numPr>
      </w:pPr>
      <w:r w:rsidRPr="00D95FBD">
        <w:t>Изпращане през Bluetooth в реално време.</w:t>
      </w:r>
    </w:p>
    <w:p w:rsidR="00D95FBD" w:rsidRPr="00D95FBD" w:rsidRDefault="00D95FBD" w:rsidP="00D95FBD">
      <w:pPr>
        <w:numPr>
          <w:ilvl w:val="0"/>
          <w:numId w:val="9"/>
        </w:numPr>
      </w:pPr>
      <w:r w:rsidRPr="00D95FBD">
        <w:t>Архитектура на софтуера:</w:t>
      </w:r>
    </w:p>
    <w:p w:rsidR="00D95FBD" w:rsidRPr="00D95FBD" w:rsidRDefault="00D95FBD" w:rsidP="00D95FBD">
      <w:pPr>
        <w:numPr>
          <w:ilvl w:val="1"/>
          <w:numId w:val="9"/>
        </w:numPr>
      </w:pPr>
      <w:r w:rsidRPr="00D95FBD">
        <w:t>Модули/класове: color_converter.py, bluetooth_sender.py, web_interface.py.</w:t>
      </w:r>
    </w:p>
    <w:p w:rsidR="00D95FBD" w:rsidRPr="00D95FBD" w:rsidRDefault="00D95FBD" w:rsidP="00D95FBD">
      <w:pPr>
        <w:numPr>
          <w:ilvl w:val="1"/>
          <w:numId w:val="9"/>
        </w:numPr>
      </w:pPr>
      <w:r w:rsidRPr="00D95FBD">
        <w:t>Как се обработват грешки и повторни опити при загуба на сигнал.</w:t>
      </w:r>
    </w:p>
    <w:p w:rsidR="00D95FBD" w:rsidRPr="00D95FBD" w:rsidRDefault="00D95FBD" w:rsidP="00D95FBD">
      <w:pPr>
        <w:numPr>
          <w:ilvl w:val="0"/>
          <w:numId w:val="9"/>
        </w:numPr>
      </w:pPr>
      <w:r w:rsidRPr="00D95FBD">
        <w:t>Arduino код:</w:t>
      </w:r>
    </w:p>
    <w:p w:rsidR="00D95FBD" w:rsidRPr="00D95FBD" w:rsidRDefault="00D95FBD" w:rsidP="00D95FBD">
      <w:pPr>
        <w:numPr>
          <w:ilvl w:val="1"/>
          <w:numId w:val="9"/>
        </w:numPr>
      </w:pPr>
      <w:r w:rsidRPr="00D95FBD">
        <w:t>Разчитане на получен пакет: парсване на стойностите R, G, B.</w:t>
      </w:r>
    </w:p>
    <w:p w:rsidR="00D95FBD" w:rsidRPr="00D95FBD" w:rsidRDefault="00D95FBD" w:rsidP="00D95FBD">
      <w:pPr>
        <w:numPr>
          <w:ilvl w:val="1"/>
          <w:numId w:val="9"/>
        </w:numPr>
      </w:pPr>
      <w:r w:rsidRPr="00D95FBD">
        <w:t>Препоръчителна формула за преобразуване от пакет към PWM duty cycles.</w:t>
      </w:r>
    </w:p>
    <w:p w:rsidR="00D95FBD" w:rsidRPr="00D95FBD" w:rsidRDefault="00D95FBD" w:rsidP="00D95FBD">
      <w:pPr>
        <w:numPr>
          <w:ilvl w:val="1"/>
          <w:numId w:val="9"/>
        </w:numPr>
      </w:pPr>
      <w:r w:rsidRPr="00D95FBD">
        <w:t>Програма за управление на PWM сигналите към трите канала.</w:t>
      </w:r>
    </w:p>
    <w:p w:rsidR="00D95FBD" w:rsidRPr="00D95FBD" w:rsidRDefault="00D95FBD" w:rsidP="00D95FBD">
      <w:pPr>
        <w:numPr>
          <w:ilvl w:val="1"/>
          <w:numId w:val="9"/>
        </w:numPr>
      </w:pPr>
      <w:r w:rsidRPr="00D95FBD">
        <w:t>Системни състояния: старт, готовност, грешка.</w:t>
      </w:r>
    </w:p>
    <w:p w:rsidR="00D95FBD" w:rsidRPr="00D95FBD" w:rsidRDefault="00D95FBD" w:rsidP="00D95FBD">
      <w:pPr>
        <w:numPr>
          <w:ilvl w:val="0"/>
          <w:numId w:val="10"/>
        </w:numPr>
      </w:pPr>
      <w:r w:rsidRPr="00D95FBD">
        <w:t>Реализация и тестове</w:t>
      </w:r>
    </w:p>
    <w:p w:rsidR="00D95FBD" w:rsidRPr="00D95FBD" w:rsidRDefault="00D95FBD" w:rsidP="00D95FBD">
      <w:pPr>
        <w:numPr>
          <w:ilvl w:val="0"/>
          <w:numId w:val="11"/>
        </w:numPr>
      </w:pPr>
      <w:r w:rsidRPr="00D95FBD">
        <w:t>Интеграционни тестове:</w:t>
      </w:r>
    </w:p>
    <w:p w:rsidR="00D95FBD" w:rsidRPr="00D95FBD" w:rsidRDefault="00D95FBD" w:rsidP="00D95FBD">
      <w:pPr>
        <w:numPr>
          <w:ilvl w:val="1"/>
          <w:numId w:val="11"/>
        </w:numPr>
      </w:pPr>
      <w:r w:rsidRPr="00D95FBD">
        <w:t>Тестове за верност на конверсия HEX -&gt; RGB -&gt; PWM.</w:t>
      </w:r>
    </w:p>
    <w:p w:rsidR="00D95FBD" w:rsidRPr="00D95FBD" w:rsidRDefault="00D95FBD" w:rsidP="00D95FBD">
      <w:pPr>
        <w:numPr>
          <w:ilvl w:val="1"/>
          <w:numId w:val="11"/>
        </w:numPr>
      </w:pPr>
      <w:r w:rsidRPr="00D95FBD">
        <w:t>Тестове за бързодействие: времеви закъснения между избран цвят и обновяване на лентата.</w:t>
      </w:r>
    </w:p>
    <w:p w:rsidR="00D95FBD" w:rsidRPr="00D95FBD" w:rsidRDefault="00D95FBD" w:rsidP="00D95FBD">
      <w:pPr>
        <w:numPr>
          <w:ilvl w:val="1"/>
          <w:numId w:val="11"/>
        </w:numPr>
      </w:pPr>
      <w:r w:rsidRPr="00D95FBD">
        <w:t>Тестове за надеждност на предаване през Bluetooth (множество повторения).</w:t>
      </w:r>
    </w:p>
    <w:p w:rsidR="00D95FBD" w:rsidRPr="00D95FBD" w:rsidRDefault="00D95FBD" w:rsidP="00D95FBD">
      <w:pPr>
        <w:numPr>
          <w:ilvl w:val="0"/>
          <w:numId w:val="11"/>
        </w:numPr>
      </w:pPr>
      <w:r w:rsidRPr="00D95FBD">
        <w:t>Параметри за производителност:</w:t>
      </w:r>
    </w:p>
    <w:p w:rsidR="00D95FBD" w:rsidRPr="00D95FBD" w:rsidRDefault="00D95FBD" w:rsidP="00D95FBD">
      <w:pPr>
        <w:numPr>
          <w:ilvl w:val="1"/>
          <w:numId w:val="11"/>
        </w:numPr>
      </w:pPr>
      <w:r w:rsidRPr="00D95FBD">
        <w:t>Максимално възможна честота на обновяване.</w:t>
      </w:r>
    </w:p>
    <w:p w:rsidR="00D95FBD" w:rsidRPr="00D95FBD" w:rsidRDefault="00D95FBD" w:rsidP="00D95FBD">
      <w:pPr>
        <w:numPr>
          <w:ilvl w:val="1"/>
          <w:numId w:val="11"/>
        </w:numPr>
      </w:pPr>
      <w:r w:rsidRPr="00D95FBD">
        <w:t>Максимална потребляема мощност и топлинна мощност на транзисторите.</w:t>
      </w:r>
    </w:p>
    <w:p w:rsidR="00D95FBD" w:rsidRPr="00D95FBD" w:rsidRDefault="00D95FBD" w:rsidP="00D95FBD">
      <w:pPr>
        <w:numPr>
          <w:ilvl w:val="0"/>
          <w:numId w:val="11"/>
        </w:numPr>
      </w:pPr>
      <w:r w:rsidRPr="00D95FBD">
        <w:t>Визуални примери:</w:t>
      </w:r>
    </w:p>
    <w:p w:rsidR="00D95FBD" w:rsidRPr="00D95FBD" w:rsidRDefault="00D95FBD" w:rsidP="00D95FBD">
      <w:pPr>
        <w:numPr>
          <w:ilvl w:val="1"/>
          <w:numId w:val="11"/>
        </w:numPr>
      </w:pPr>
      <w:r w:rsidRPr="00D95FBD">
        <w:t>Таблица на няколко цветове с RGB и HEX стойности и очакван визуален резултат.</w:t>
      </w:r>
    </w:p>
    <w:p w:rsidR="00D95FBD" w:rsidRPr="00D95FBD" w:rsidRDefault="00D95FBD" w:rsidP="00D95FBD">
      <w:pPr>
        <w:numPr>
          <w:ilvl w:val="1"/>
          <w:numId w:val="11"/>
        </w:numPr>
      </w:pPr>
      <w:r w:rsidRPr="00D95FBD">
        <w:t>Примери за плавни преходи между цветове (например от син към лилав).</w:t>
      </w:r>
    </w:p>
    <w:p w:rsidR="00D95FBD" w:rsidRPr="00D95FBD" w:rsidRDefault="00D95FBD" w:rsidP="00D95FBD">
      <w:pPr>
        <w:numPr>
          <w:ilvl w:val="0"/>
          <w:numId w:val="12"/>
        </w:numPr>
      </w:pPr>
      <w:r w:rsidRPr="00D95FBD">
        <w:t>Анализ и обобщение</w:t>
      </w:r>
    </w:p>
    <w:p w:rsidR="00D95FBD" w:rsidRPr="00D95FBD" w:rsidRDefault="00D95FBD" w:rsidP="00D95FBD">
      <w:pPr>
        <w:numPr>
          <w:ilvl w:val="0"/>
          <w:numId w:val="13"/>
        </w:numPr>
      </w:pPr>
      <w:r w:rsidRPr="00D95FBD">
        <w:t>Оценка на постиженията спрямо целите.</w:t>
      </w:r>
    </w:p>
    <w:p w:rsidR="00D95FBD" w:rsidRPr="00D95FBD" w:rsidRDefault="00D95FBD" w:rsidP="00D95FBD">
      <w:pPr>
        <w:numPr>
          <w:ilvl w:val="0"/>
          <w:numId w:val="13"/>
        </w:numPr>
      </w:pPr>
      <w:r w:rsidRPr="00D95FBD">
        <w:t>Ограничения и предложения за подобрения:</w:t>
      </w:r>
    </w:p>
    <w:p w:rsidR="00D95FBD" w:rsidRPr="00D95FBD" w:rsidRDefault="00D95FBD" w:rsidP="00D95FBD">
      <w:pPr>
        <w:numPr>
          <w:ilvl w:val="1"/>
          <w:numId w:val="13"/>
        </w:numPr>
      </w:pPr>
      <w:r w:rsidRPr="00D95FBD">
        <w:t>Подържащ повече цветове (адресируеми LED ленти за по-сложно смесване).</w:t>
      </w:r>
    </w:p>
    <w:p w:rsidR="00D95FBD" w:rsidRPr="00D95FBD" w:rsidRDefault="00D95FBD" w:rsidP="00D95FBD">
      <w:pPr>
        <w:numPr>
          <w:ilvl w:val="1"/>
          <w:numId w:val="13"/>
        </w:numPr>
      </w:pPr>
      <w:r w:rsidRPr="00D95FBD">
        <w:t>По-бързо и по-надеждно безжично предаване (BLE или WiFi вместо Bluetooth, ако е приложимо).</w:t>
      </w:r>
    </w:p>
    <w:p w:rsidR="00D95FBD" w:rsidRPr="00D95FBD" w:rsidRDefault="00D95FBD" w:rsidP="00D95FBD">
      <w:pPr>
        <w:numPr>
          <w:ilvl w:val="1"/>
          <w:numId w:val="13"/>
        </w:numPr>
      </w:pPr>
      <w:r w:rsidRPr="00D95FBD">
        <w:t>Сигурност и криптиране на данните, ако е важно за проекта.</w:t>
      </w:r>
    </w:p>
    <w:p w:rsidR="00D95FBD" w:rsidRPr="00D95FBD" w:rsidRDefault="00D95FBD" w:rsidP="00D95FBD">
      <w:pPr>
        <w:numPr>
          <w:ilvl w:val="0"/>
          <w:numId w:val="13"/>
        </w:numPr>
      </w:pPr>
      <w:r w:rsidRPr="00D95FBD">
        <w:t>Възможности за бъдещи разширения:</w:t>
      </w:r>
    </w:p>
    <w:p w:rsidR="00D95FBD" w:rsidRPr="00D95FBD" w:rsidRDefault="00D95FBD" w:rsidP="00D95FBD">
      <w:pPr>
        <w:numPr>
          <w:ilvl w:val="1"/>
          <w:numId w:val="13"/>
        </w:numPr>
      </w:pPr>
      <w:r w:rsidRPr="00D95FBD">
        <w:t>Добавяне на инфрачервено дистанционно управление.</w:t>
      </w:r>
    </w:p>
    <w:p w:rsidR="00D95FBD" w:rsidRPr="00D95FBD" w:rsidRDefault="00D95FBD" w:rsidP="00D95FBD">
      <w:pPr>
        <w:numPr>
          <w:ilvl w:val="1"/>
          <w:numId w:val="13"/>
        </w:numPr>
      </w:pPr>
      <w:r w:rsidRPr="00D95FBD">
        <w:lastRenderedPageBreak/>
        <w:t>Поддръжка за различни режими на осветление (например дневна, вечерна, арде).</w:t>
      </w:r>
    </w:p>
    <w:p w:rsidR="00D95FBD" w:rsidRPr="00D95FBD" w:rsidRDefault="00D95FBD" w:rsidP="00D95FBD">
      <w:pPr>
        <w:numPr>
          <w:ilvl w:val="0"/>
          <w:numId w:val="14"/>
        </w:numPr>
      </w:pPr>
      <w:r w:rsidRPr="00D95FBD">
        <w:t>Литература и референтни материали</w:t>
      </w:r>
    </w:p>
    <w:p w:rsidR="00D95FBD" w:rsidRPr="00D95FBD" w:rsidRDefault="00D95FBD" w:rsidP="00D95FBD">
      <w:pPr>
        <w:numPr>
          <w:ilvl w:val="0"/>
          <w:numId w:val="15"/>
        </w:numPr>
      </w:pPr>
      <w:r w:rsidRPr="00D95FBD">
        <w:t>Включи книгите и онлайн ресурси, които използваш за теорията на RGB/HEX, PWM, и безжично управление.</w:t>
      </w:r>
    </w:p>
    <w:p w:rsidR="00D95FBD" w:rsidRPr="00D95FBD" w:rsidRDefault="00D95FBD" w:rsidP="00D95FBD">
      <w:pPr>
        <w:numPr>
          <w:ilvl w:val="0"/>
          <w:numId w:val="15"/>
        </w:numPr>
      </w:pPr>
      <w:r w:rsidRPr="00D95FBD">
        <w:t>Обоснова избора на компоненти (защо конкретните части са подходящи за проекта).</w:t>
      </w:r>
    </w:p>
    <w:p w:rsidR="00D95FBD" w:rsidRPr="00D95FBD" w:rsidRDefault="00D95FBD" w:rsidP="00D95FBD">
      <w:pPr>
        <w:numPr>
          <w:ilvl w:val="0"/>
          <w:numId w:val="16"/>
        </w:numPr>
      </w:pPr>
      <w:r w:rsidRPr="00D95FBD">
        <w:t>Приложения</w:t>
      </w:r>
    </w:p>
    <w:p w:rsidR="00D95FBD" w:rsidRPr="00D95FBD" w:rsidRDefault="00D95FBD" w:rsidP="00D95FBD">
      <w:pPr>
        <w:numPr>
          <w:ilvl w:val="0"/>
          <w:numId w:val="17"/>
        </w:numPr>
      </w:pPr>
      <w:r w:rsidRPr="00D95FBD">
        <w:t>Кодови фрагменти:</w:t>
      </w:r>
    </w:p>
    <w:p w:rsidR="00D95FBD" w:rsidRPr="00D95FBD" w:rsidRDefault="00D95FBD" w:rsidP="00D95FBD">
      <w:pPr>
        <w:numPr>
          <w:ilvl w:val="1"/>
          <w:numId w:val="17"/>
        </w:numPr>
      </w:pPr>
      <w:r w:rsidRPr="00D95FBD">
        <w:t>Python скрипт за конверсия и изпращане (color_converter.py, bluetooth_sender.py).</w:t>
      </w:r>
    </w:p>
    <w:p w:rsidR="00D95FBD" w:rsidRPr="00D95FBD" w:rsidRDefault="00D95FBD" w:rsidP="00D95FBD">
      <w:pPr>
        <w:numPr>
          <w:ilvl w:val="1"/>
          <w:numId w:val="17"/>
        </w:numPr>
      </w:pPr>
      <w:r w:rsidRPr="00D95FBD">
        <w:t>Arduino скетч за приемане на пакетите и управление на PWM.</w:t>
      </w:r>
    </w:p>
    <w:p w:rsidR="00D95FBD" w:rsidRPr="00D95FBD" w:rsidRDefault="00D95FBD" w:rsidP="00D95FBD">
      <w:pPr>
        <w:numPr>
          <w:ilvl w:val="1"/>
          <w:numId w:val="17"/>
        </w:numPr>
      </w:pPr>
      <w:r w:rsidRPr="00D95FBD">
        <w:t>HTML/CSS/JavaScript за уеб интерфейса (Color Picker интеграция).</w:t>
      </w:r>
    </w:p>
    <w:p w:rsidR="00D95FBD" w:rsidRPr="00D95FBD" w:rsidRDefault="00D95FBD" w:rsidP="00D95FBD">
      <w:pPr>
        <w:numPr>
          <w:ilvl w:val="0"/>
          <w:numId w:val="17"/>
        </w:numPr>
      </w:pPr>
      <w:r w:rsidRPr="00D95FBD">
        <w:t>Схеми и пинове на свързване.</w:t>
      </w:r>
    </w:p>
    <w:p w:rsidR="00D95FBD" w:rsidRDefault="00D95FBD" w:rsidP="00D95FBD">
      <w:pPr>
        <w:numPr>
          <w:ilvl w:val="0"/>
          <w:numId w:val="17"/>
        </w:numPr>
      </w:pPr>
      <w:r w:rsidRPr="00D95FBD">
        <w:t>Примери за тестови случаи и резултати.</w:t>
      </w:r>
    </w:p>
    <w:p w:rsidR="00144BB1" w:rsidRDefault="00144BB1" w:rsidP="00144BB1"/>
    <w:p w:rsidR="003A638B" w:rsidRDefault="003A638B" w:rsidP="00144BB1"/>
    <w:p w:rsidR="003A638B" w:rsidRDefault="003A638B" w:rsidP="00144BB1"/>
    <w:p w:rsidR="003A638B" w:rsidRPr="003A638B" w:rsidRDefault="003A638B" w:rsidP="003A638B">
      <w:pPr>
        <w:spacing w:before="100" w:beforeAutospacing="1" w:after="100" w:afterAutospacing="1" w:line="240" w:lineRule="auto"/>
        <w:outlineLvl w:val="1"/>
        <w:rPr>
          <w:rFonts w:ascii="Times New Roman" w:eastAsia="Times New Roman" w:hAnsi="Times New Roman" w:cs="Times New Roman"/>
          <w:b/>
          <w:bCs/>
          <w:sz w:val="36"/>
          <w:szCs w:val="36"/>
          <w:lang w:eastAsia="bg-BG"/>
        </w:rPr>
      </w:pPr>
      <w:r w:rsidRPr="003A638B">
        <w:rPr>
          <w:rFonts w:ascii="Times New Roman" w:eastAsia="Times New Roman" w:hAnsi="Times New Roman" w:cs="Times New Roman"/>
          <w:b/>
          <w:bCs/>
          <w:sz w:val="36"/>
          <w:szCs w:val="36"/>
          <w:lang w:eastAsia="bg-BG"/>
        </w:rPr>
        <w:t>2.1 Цветови модели</w:t>
      </w:r>
    </w:p>
    <w:p w:rsidR="003A638B" w:rsidRPr="003A638B" w:rsidRDefault="003A638B" w:rsidP="003A638B">
      <w:pPr>
        <w:spacing w:before="100" w:beforeAutospacing="1" w:after="100" w:afterAutospacing="1" w:line="240" w:lineRule="auto"/>
        <w:rPr>
          <w:rFonts w:ascii="Times New Roman" w:eastAsia="Times New Roman" w:hAnsi="Times New Roman" w:cs="Times New Roman"/>
          <w:sz w:val="24"/>
          <w:szCs w:val="24"/>
          <w:lang w:eastAsia="bg-BG"/>
        </w:rPr>
      </w:pPr>
      <w:r w:rsidRPr="003A638B">
        <w:rPr>
          <w:rFonts w:ascii="Times New Roman" w:eastAsia="Times New Roman" w:hAnsi="Times New Roman" w:cs="Times New Roman"/>
          <w:sz w:val="24"/>
          <w:szCs w:val="24"/>
          <w:lang w:eastAsia="bg-BG"/>
        </w:rPr>
        <w:t>Цветовите модели представляват математически и логически системи за представяне на цветовете чрез числови стойности, които позволяват тяхното описание, обработка и възпроизвеждане в цифрови и електронни системи. Те играят ключова роля в компютърната графика, уеб технологиите, обработката на изображения и управлението на осветителни системи. Чрез използването на цветови модели се осигурява унифициран начин за кодиране на цветова информация, което улеснява комуникацията между различни софтуерни и хардуерни компоненти. В настоящия проект основно значение имат моделите RGB и HEX, които осигуряват ефективен и удобен начин за представяне и предаване на цветови данни между уеб интерфейса, софтуерния слой за обработка и микроконтролерната система за управление на RGB осветление.</w:t>
      </w:r>
    </w:p>
    <w:p w:rsidR="003A638B" w:rsidRPr="003A638B" w:rsidRDefault="003A638B" w:rsidP="003A638B">
      <w:pPr>
        <w:spacing w:before="100" w:beforeAutospacing="1" w:after="100" w:afterAutospacing="1" w:line="240" w:lineRule="auto"/>
        <w:rPr>
          <w:rFonts w:ascii="Times New Roman" w:eastAsia="Times New Roman" w:hAnsi="Times New Roman" w:cs="Times New Roman"/>
          <w:sz w:val="24"/>
          <w:szCs w:val="24"/>
          <w:lang w:eastAsia="bg-BG"/>
        </w:rPr>
      </w:pPr>
      <w:r w:rsidRPr="003A638B">
        <w:rPr>
          <w:rFonts w:ascii="Times New Roman" w:eastAsia="Times New Roman" w:hAnsi="Times New Roman" w:cs="Times New Roman"/>
          <w:sz w:val="24"/>
          <w:szCs w:val="24"/>
          <w:lang w:eastAsia="bg-BG"/>
        </w:rPr>
        <w:t xml:space="preserve">RGB моделът (Red, Green, Blue) се основава на принципа на адитивното смесване на цветове, при който всеки цвят се формира чрез комбиниране на три основни светлинни компонента – червен, зелен и син. Този модел отразява начина, по който човешкото зрение възприема цветовете, и е широко използван в електронни дисплеи, LED осветление и цифрови изображения. В цифровите системи стойностите на трите компонента обикновено се представят като цели числа в диапазона от 0 до 255, което съответства на 8-битова резолюция за всеки цветен канал. По този начин общият брой възможни цветове достига над 16 милиона комбинации. Цветът в RGB формат се описва като тройка от стойности, например (255, 87, 51), където всяка стойност определя интензитета на съответния цветен компонент. Този модел е особено </w:t>
      </w:r>
      <w:r w:rsidRPr="003A638B">
        <w:rPr>
          <w:rFonts w:ascii="Times New Roman" w:eastAsia="Times New Roman" w:hAnsi="Times New Roman" w:cs="Times New Roman"/>
          <w:sz w:val="24"/>
          <w:szCs w:val="24"/>
          <w:lang w:eastAsia="bg-BG"/>
        </w:rPr>
        <w:lastRenderedPageBreak/>
        <w:t>подходящ за хардуерни приложения, тъй като съответства директно на физическото управление на RGB светодиоди чрез PWM сигнали, което позволява прецизен контрол върху яркостта и цветовия оттенък.</w:t>
      </w:r>
    </w:p>
    <w:p w:rsidR="003A638B" w:rsidRPr="003A638B" w:rsidRDefault="003A638B" w:rsidP="003A638B">
      <w:pPr>
        <w:spacing w:before="100" w:beforeAutospacing="1" w:after="100" w:afterAutospacing="1" w:line="240" w:lineRule="auto"/>
        <w:rPr>
          <w:rFonts w:ascii="Times New Roman" w:eastAsia="Times New Roman" w:hAnsi="Times New Roman" w:cs="Times New Roman"/>
          <w:sz w:val="24"/>
          <w:szCs w:val="24"/>
          <w:lang w:eastAsia="bg-BG"/>
        </w:rPr>
      </w:pPr>
      <w:r w:rsidRPr="003A638B">
        <w:rPr>
          <w:rFonts w:ascii="Times New Roman" w:eastAsia="Times New Roman" w:hAnsi="Times New Roman" w:cs="Times New Roman"/>
          <w:sz w:val="24"/>
          <w:szCs w:val="24"/>
          <w:lang w:eastAsia="bg-BG"/>
        </w:rPr>
        <w:t>HEX форматът представлява алтернативен начин за представяне на цветовете, който е базиран на шестнадесетичната бройна система и е широко използван в уеб разработката и графичния дизайн. В този формат цветът се описва чрез шест символа, обикновено предшествани от символа „#“, например #FF5733. Всеки чифт символи съответства на една от RGB компонентите: първите два символа определят червения компонент, следващите два – зеления, а последните два – синия. Например стойността FF в шестнадесетична система съответства на 255 в десетична, което означава максимална интензивност на червения компонент. По аналогичен начин HEX стойността #FF5733 може да бъде преобразувана в RGB формат като (255, 87, 51). Компактността на HEX формата го прави удобен за използване в уеб интерфейси, където цветовете често се задават чрез кратки текстови стойности.</w:t>
      </w:r>
    </w:p>
    <w:p w:rsidR="003A638B" w:rsidRPr="003A638B" w:rsidRDefault="003A638B" w:rsidP="003A638B">
      <w:pPr>
        <w:spacing w:before="100" w:beforeAutospacing="1" w:after="100" w:afterAutospacing="1" w:line="240" w:lineRule="auto"/>
        <w:rPr>
          <w:rFonts w:ascii="Times New Roman" w:eastAsia="Times New Roman" w:hAnsi="Times New Roman" w:cs="Times New Roman"/>
          <w:sz w:val="24"/>
          <w:szCs w:val="24"/>
          <w:lang w:eastAsia="bg-BG"/>
        </w:rPr>
      </w:pPr>
      <w:r w:rsidRPr="003A638B">
        <w:rPr>
          <w:rFonts w:ascii="Times New Roman" w:eastAsia="Times New Roman" w:hAnsi="Times New Roman" w:cs="Times New Roman"/>
          <w:sz w:val="24"/>
          <w:szCs w:val="24"/>
          <w:lang w:eastAsia="bg-BG"/>
        </w:rPr>
        <w:t>Процесът на конверсия между HEX и RGB модели е от съществено значение за интеграцията между уеб интерфейса и хардуерната част на системата. При преобразуване от HEX към RGB всяка двойка шестнадесетични символи се преобразува в десетична стойност, което позволява използването на резултата в микроконтролерни приложения и алгоритми за управление на осветлението. Например цветът #FF5733 се преобразува в RGB стойности (255, 87, 51), които могат директно да бъдат използвани като входни данни за PWM управление на RGB каналите. Обратната конверсия също е възможна и намира приложение при визуализация на цветовете в уеб интерфейса. При нея всяка RGB стойност се преобразува в съответния шестнадесетичен еквивалент, например цветът RGB(64, 128, 255) се представя в HEX формат като #4080FF. Тази двупосочна конверсия осигурява гъвкавост и съвместимост между различните нива на системата.</w:t>
      </w:r>
    </w:p>
    <w:p w:rsidR="003A638B" w:rsidRPr="003A638B" w:rsidRDefault="003A638B" w:rsidP="003A638B">
      <w:pPr>
        <w:spacing w:before="100" w:beforeAutospacing="1" w:after="100" w:afterAutospacing="1" w:line="240" w:lineRule="auto"/>
        <w:rPr>
          <w:rFonts w:ascii="Times New Roman" w:eastAsia="Times New Roman" w:hAnsi="Times New Roman" w:cs="Times New Roman"/>
          <w:sz w:val="24"/>
          <w:szCs w:val="24"/>
          <w:lang w:eastAsia="bg-BG"/>
        </w:rPr>
      </w:pPr>
      <w:r w:rsidRPr="003A638B">
        <w:rPr>
          <w:rFonts w:ascii="Times New Roman" w:eastAsia="Times New Roman" w:hAnsi="Times New Roman" w:cs="Times New Roman"/>
          <w:sz w:val="24"/>
          <w:szCs w:val="24"/>
          <w:lang w:eastAsia="bg-BG"/>
        </w:rPr>
        <w:t>Използването на RGB и HEX модели има своите предимства и ограничения в зависимост от контекста на приложение. RGB моделът е по-подходящ за хардуерно управление, тъй като позволява директно управление на яркостта на всеки цветен канал и лесно съответствие с PWM стойностите на микроконтролера. Той предоставя по-интуитивен и технически удобен начин за работа с цветове в електронни системи. HEX форматът, от своя страна, е по-удобен за уеб интерфейси и графични приложения, тъй като представлява компактен, стандартизиран и широко разпространен начин за описание на цветовете. В контекста на настоящия проект комбинираното използване на двата модела осигурява ефективна комуникация между софтуерния и хардуерния слой, като позволява лесно преобразуване на цветови данни и тяхното използване в системата за управление на RGB осветление. Това демонстрира практическата значимост на цветовите модели като основен елемент в интеграцията между уеб технологии и микроконтролерни системи в Smart Home приложенията.</w:t>
      </w:r>
    </w:p>
    <w:p w:rsidR="003A638B" w:rsidRDefault="003A638B" w:rsidP="00144BB1"/>
    <w:p w:rsidR="00144BB1" w:rsidRDefault="00144BB1" w:rsidP="00144BB1"/>
    <w:p w:rsidR="00144BB1" w:rsidRDefault="00144BB1" w:rsidP="00144BB1">
      <w:bookmarkStart w:id="0" w:name="_GoBack"/>
      <w:bookmarkEnd w:id="0"/>
    </w:p>
    <w:p w:rsidR="00C00119" w:rsidRDefault="00C00119" w:rsidP="00144BB1"/>
    <w:p w:rsidR="0046350A" w:rsidRDefault="0046350A" w:rsidP="0046350A"/>
    <w:p w:rsidR="0046350A" w:rsidRPr="0046350A" w:rsidRDefault="0046350A" w:rsidP="0046350A">
      <w:pPr>
        <w:spacing w:before="100" w:beforeAutospacing="1" w:after="100" w:afterAutospacing="1" w:line="240" w:lineRule="auto"/>
        <w:outlineLvl w:val="1"/>
        <w:rPr>
          <w:rFonts w:ascii="Times New Roman" w:eastAsia="Times New Roman" w:hAnsi="Times New Roman" w:cs="Times New Roman"/>
          <w:b/>
          <w:bCs/>
          <w:sz w:val="36"/>
          <w:szCs w:val="36"/>
          <w:lang w:eastAsia="bg-BG"/>
        </w:rPr>
      </w:pPr>
      <w:r w:rsidRPr="0046350A">
        <w:rPr>
          <w:rFonts w:ascii="Times New Roman" w:eastAsia="Times New Roman" w:hAnsi="Times New Roman" w:cs="Times New Roman"/>
          <w:b/>
          <w:bCs/>
          <w:sz w:val="36"/>
          <w:szCs w:val="36"/>
          <w:lang w:eastAsia="bg-BG"/>
        </w:rPr>
        <w:lastRenderedPageBreak/>
        <w:t>2.2 Широчинно-импулсна модулация (PWM)</w:t>
      </w:r>
    </w:p>
    <w:p w:rsidR="0046350A" w:rsidRPr="0046350A" w:rsidRDefault="0046350A" w:rsidP="00C00119">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Широчинно-импулсната модулация (PWM – Pulse Width Modulation) представлява широко използван метод за управление на мощността в цифрови електронни системи, при който вместо да се променя аналогово напрежението, се изменя времето на включване и изключване на цифров сигнал. Основният принцип на PWM се състои в това, че при постоянна амплитуда на сигнала се променя съотношението между времето, през което сигналът е в логическо състояние „1“, и времето, през което е в логическо състояние „0“. Това съотношение се нарича коефициент на запълване (duty cycle) и определя средната стойност на мощността, подавана към товара. Благодарение на високата честота на превключване човешкото око възприема резултата като непрекъсната промяна на яркостта, което прави PWM особено подходящ метод за управление на светодиодно осветление.</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В микроконтролерните системи, използвани в настоящия проект, PWM се реализира чрез хардуерни таймери на платформата Arduino. При повечето Arduino платки стандартната честота на PWM сигнала е приблизително 490 Hz, което осигурява баланс между ефективност и липса на видимо трептене на светлината. Управлението на яркостта се осъществява чрез 8-битова резолюция, при която стойностите на PWM сигнала варират в диапазона от 0 до 255. Тази цифрова скала позволява прецизно регулиране на яркостта на всеки цветен канал на RGB LED лентата – червен, зелен и син – като всеки канал се управлява независимо чрез отделен PWM изход.</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Смесването на цветовете в RGB системата се основава на принципа на адитивното цветово смесване, при което различни комбинации от интензитета на трите основни цвята водят до получаването на широк спектър от цветове. Чрез промяна на коефициента на запълване на PWM сигнала за всеки канал може да се постигне желаната цветова комбинация, като например бял цвят чрез приблизително равни стойности на трите канала или междинни цветове чрез различни пропорции между тях. Освен статични цветове, PWM позволява реализиране на динамични светлинни ефекти, като плавно увеличаване и намаляване на яркостта (fade), което се постига чрез постепенно изменение на PWM стойностите във времето.</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При практическата реализация на PWM управление възникват определени технически ограничения и изисквания. RGB LED лентите обикновено изискват по-висок ток и напрежение, отколкото микроконтролерът може директно да осигури, поради което е необходимо използването на допълнителни силови елементи. В този проект за целта се използват транзисторни ключове, като NPN транзистори или MOSFET транзистори, които изпълняват ролята на усилватели на PWM сигнала и позволяват безопасно управление на LED лентата. MOSFET транзисторите са предпочитани поради по-ниските си загуби и по-добра ефективност при управление на по-големи токове.</w:t>
      </w:r>
    </w:p>
    <w:p w:rsid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 xml:space="preserve">Допълнително, високочестотният характер на PWM сигналите може да доведе до електромагнитни смущения и нестабилност в системата, особено при дълги проводници и високи токове. За ограничаване на тези ефекти се използват стабилизирани захранвания, филтриращи кондензатори и правилно проектиране на електрическите връзки. Осигуряването на термична стабилност също е важен фактор, тъй като силовите елементи могат да се нагряват при продължителна работа, което налага използването на подходящи радиатори и спазване на допустимите стойности за </w:t>
      </w:r>
      <w:r w:rsidRPr="0046350A">
        <w:rPr>
          <w:rFonts w:ascii="Times New Roman" w:eastAsia="Times New Roman" w:hAnsi="Times New Roman" w:cs="Times New Roman"/>
          <w:sz w:val="24"/>
          <w:szCs w:val="24"/>
          <w:lang w:eastAsia="bg-BG"/>
        </w:rPr>
        <w:lastRenderedPageBreak/>
        <w:t>ток и мощност. Всички тези мерки гарантират надеждната и безопасна работа на PWM-базираната система за управление на RGB амбиентното осветление.</w:t>
      </w:r>
    </w:p>
    <w:p w:rsid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p>
    <w:p w:rsid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p>
    <w:p w:rsidR="0046350A" w:rsidRPr="0046350A" w:rsidRDefault="0046350A" w:rsidP="0046350A">
      <w:pPr>
        <w:spacing w:before="100" w:beforeAutospacing="1" w:after="100" w:afterAutospacing="1" w:line="240" w:lineRule="auto"/>
        <w:outlineLvl w:val="1"/>
        <w:rPr>
          <w:rFonts w:ascii="Times New Roman" w:eastAsia="Times New Roman" w:hAnsi="Times New Roman" w:cs="Times New Roman"/>
          <w:b/>
          <w:bCs/>
          <w:sz w:val="36"/>
          <w:szCs w:val="36"/>
          <w:lang w:eastAsia="bg-BG"/>
        </w:rPr>
      </w:pPr>
      <w:r w:rsidRPr="0046350A">
        <w:rPr>
          <w:rFonts w:ascii="Times New Roman" w:eastAsia="Times New Roman" w:hAnsi="Times New Roman" w:cs="Times New Roman"/>
          <w:b/>
          <w:bCs/>
          <w:sz w:val="36"/>
          <w:szCs w:val="36"/>
          <w:lang w:eastAsia="bg-BG"/>
        </w:rPr>
        <w:t>2.3 Безжичен контрол и структура на системата</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Съвременните системи за интелигентен дом изискват гъвкави и удобни механизми за управление, които позволяват дистанционен контрол и бърза реакция на потребителските действия. В разработвания дипломен проект безжичният контрол на RGB амбиентното осветление се реализира чрез интеграция между уеб интерфейс, софтуерен слой за обработка на данни и микроконтролерна система, свързани посредством Bluetooth комуникация. Общата архитектура на системата е изградена като последователна верига от функционални модули: уеб интерфейс за избор на цвят, софтуерен модул за преобразуване на цветовете, безжичен комуникационен канал и управляващ модул на база Arduino, който реализира PWM управление на RGB LED лентата.</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 xml:space="preserve">Уеб интерфейсът предоставя на потребителя възможност да избере желан цвят чрез графичен инструмент тип Color Picker. Избраният цвят първоначално се представя в стандартен формат (например HEX или RGB), след което се обработва от софтуерен модул, реализиран на езика Python. Основната функция на този модул е да преобразува получената цветова информация в числови RGB стойности, подходящи за предаване към микроконтролера. След обработката данните се форматират в прост и четим комуникационен формат, например под формата на текстов пакет от вида </w:t>
      </w:r>
      <w:r w:rsidRPr="0046350A">
        <w:rPr>
          <w:rFonts w:ascii="Courier New" w:eastAsia="Times New Roman" w:hAnsi="Courier New" w:cs="Courier New"/>
          <w:sz w:val="20"/>
          <w:szCs w:val="20"/>
          <w:lang w:eastAsia="bg-BG"/>
        </w:rPr>
        <w:t>&lt;R,G,B&gt;</w:t>
      </w:r>
      <w:r w:rsidRPr="0046350A">
        <w:rPr>
          <w:rFonts w:ascii="Times New Roman" w:eastAsia="Times New Roman" w:hAnsi="Times New Roman" w:cs="Times New Roman"/>
          <w:sz w:val="24"/>
          <w:szCs w:val="24"/>
          <w:lang w:eastAsia="bg-BG"/>
        </w:rPr>
        <w:t xml:space="preserve"> или конкретна стойност като </w:t>
      </w:r>
      <w:r w:rsidRPr="0046350A">
        <w:rPr>
          <w:rFonts w:ascii="Courier New" w:eastAsia="Times New Roman" w:hAnsi="Courier New" w:cs="Courier New"/>
          <w:sz w:val="20"/>
          <w:szCs w:val="20"/>
          <w:lang w:eastAsia="bg-BG"/>
        </w:rPr>
        <w:t>&lt;255,87,51&gt;</w:t>
      </w:r>
      <w:r w:rsidRPr="0046350A">
        <w:rPr>
          <w:rFonts w:ascii="Times New Roman" w:eastAsia="Times New Roman" w:hAnsi="Times New Roman" w:cs="Times New Roman"/>
          <w:sz w:val="24"/>
          <w:szCs w:val="24"/>
          <w:lang w:eastAsia="bg-BG"/>
        </w:rPr>
        <w:t>. Този формат улеснява декодирането на информацията от Arduino и минимизира изчислителната сложност на приемника.</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Предаването на данните между софтуерния модул и микроконтролера се осъществява чрез Bluetooth комуникация, която осигурява безжична връзка на кратки разстояния с ниска консумация на енергия и достатъчна скорост за реалновременен контрол на осветлението. Приемникът, реализиран върху Arduino платформа, приема данните през сериен интерфейс, анализира получените стойности и ги използва за управление на PWM сигналите към RGB каналите на LED лентата. По този начин се постига директна връзка между избрания от потребителя цвят и реалното изменение на осветлението в помещението.</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В процеса на безжично предаване е възможно възникване на грешки, свързани със загуба на данни, смущения или прекъсване на връзката. За повишаване на надеждността на системата се използват механизми за проверка и обработка на грешки, като повторно изпращане на данни при липса на потвърждение, въвеждане на времеви интервали за изчакване (timeout) и игнориране на некоректни пакети. При загуба на пакет Arduino запазва последното валидно състояние на осветлението, което предотвратява внезапни и нежелани промени в светлината.</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 xml:space="preserve">Важен аспект на системата е минимизирането на латентността, т.е. времето между избора на цвят от потребителя и визуалната промяна на осветлението. Това се постига чрез използване на лек комуникационен протокол, оптимизиран формат на данните и </w:t>
      </w:r>
      <w:r w:rsidRPr="0046350A">
        <w:rPr>
          <w:rFonts w:ascii="Times New Roman" w:eastAsia="Times New Roman" w:hAnsi="Times New Roman" w:cs="Times New Roman"/>
          <w:sz w:val="24"/>
          <w:szCs w:val="24"/>
          <w:lang w:eastAsia="bg-BG"/>
        </w:rPr>
        <w:lastRenderedPageBreak/>
        <w:t>ефективна обработка на сигналите от микроконтролера. Допълнително се осигурява синхронизация между софтуерния и хардуерния модул чрез периодично обновяване на данните и стабилно управление на времевите интервали за изпращане на пакети. По този начин системата демонстрира висока устойчивост, надеждност и бърза реакция, което я прави подходяща за приложение в интелигентни осветителни системи и Smart Home решения.</w:t>
      </w:r>
    </w:p>
    <w:p w:rsid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p>
    <w:p w:rsid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p>
    <w:p w:rsidR="0046350A" w:rsidRPr="0046350A" w:rsidRDefault="0046350A" w:rsidP="0046350A">
      <w:pPr>
        <w:spacing w:before="100" w:beforeAutospacing="1" w:after="100" w:afterAutospacing="1" w:line="240" w:lineRule="auto"/>
        <w:outlineLvl w:val="1"/>
        <w:rPr>
          <w:rFonts w:ascii="Times New Roman" w:eastAsia="Times New Roman" w:hAnsi="Times New Roman" w:cs="Times New Roman"/>
          <w:b/>
          <w:bCs/>
          <w:sz w:val="36"/>
          <w:szCs w:val="36"/>
          <w:lang w:eastAsia="bg-BG"/>
        </w:rPr>
      </w:pPr>
      <w:r w:rsidRPr="0046350A">
        <w:rPr>
          <w:rFonts w:ascii="Times New Roman" w:eastAsia="Times New Roman" w:hAnsi="Times New Roman" w:cs="Times New Roman"/>
          <w:b/>
          <w:bCs/>
          <w:sz w:val="36"/>
          <w:szCs w:val="36"/>
          <w:lang w:eastAsia="bg-BG"/>
        </w:rPr>
        <w:t>3.1 Хардуер</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Хардуерната част на разработената система представлява съвкупност от електронни компоненти, които осигуряват управление на RGB амбиентното осветление и реализират връзката между софтуерния интерфейс и физическото осветително тяло. Основният управляващ елемент в системата е микроконтролерната платка Arduino, която изпълнява ролята на централен контролер и обработва получените безжични команди. В зависимост от изискванията и компактността на системата може да се използва Arduino Uno или Arduino Nano, като и двете платки предоставят необходимите PWM изходи за управление на RGB каналите.</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Като източник на светлина в системата се използва стандартна RGB LED лента, която не е адресируема и се управлява чрез отделни канали за червен, зелен и син цвят. Поради ограниченията на микроконтролера по отношение на допустимия ток, директното свързване на LED лентата към изходите на Arduino е невъзможно. Поради тази причина за всеки цветен канал се използват транзисторни ключове или MOSFET транзистори, които осигуряват необходимия ток и позволяват управление на мощността чрез PWM сигнал. Най-често се използват NPN транзистори или логик-ниво MOSFET-и, които се управляват директно от изходите на Arduino.</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За реализиране на безжичната комуникация в системата е интегриран Bluetooth модул, като например HC-05 или HC-06. Този модул осигурява сериен комуникационен канал между компютър или мобилно устройство и Arduino платката. Bluetooth модулът е свързан към серийния интерфейс на микроконтролера, като получените данни се обработват от управляващия софтуер на Arduino и се преобразуват в PWM стойности за управление на RGB каналите.</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Захранването на системата е реализирано чрез външен захранващ адаптер, който осигурява необходимото напрежение за RGB LED лентата и микроконтролера. Обикновено LED лентата работи на 12 V, докато Arduino използва 5 V, което налага използването на подходящи стабилизатори и разделяне на захранващите линии. Общата маса (GND) на всички компоненти е свързана, за да се осигури коректна работа на PWM управлението и комуникацията. За повишаване на надеждността и безопасността в схемата са включени защитни елементи като резистори за управление на базите или затворите на транзисторите, предпазители срещу претоварване, както и елементи за защита от прегряване и пренапрежение.</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 xml:space="preserve">Свързването на RGB LED лентата към Arduino се реализира чрез транзисторни ключове, при които всеки цветен канал е свързан към отделен PWM изход на </w:t>
      </w:r>
      <w:r w:rsidRPr="0046350A">
        <w:rPr>
          <w:rFonts w:ascii="Times New Roman" w:eastAsia="Times New Roman" w:hAnsi="Times New Roman" w:cs="Times New Roman"/>
          <w:sz w:val="24"/>
          <w:szCs w:val="24"/>
          <w:lang w:eastAsia="bg-BG"/>
        </w:rPr>
        <w:lastRenderedPageBreak/>
        <w:t>микроконтролера. PWM сигналите управляват транзисторите, които от своя страна регулират тока през LED лентата. По този начин се осигурява независим контрол върху яркостта на всеки цветен канал. Bluetooth модулът е свързан към Arduino чрез TX и RX линии, като комуникацията се осъществява по сериен протокол. Захранването на всички компоненти е организирано така, че да се спазват изискванията за напрежение и ток, като се избягва директно натоварване на микроконтролера.</w:t>
      </w:r>
    </w:p>
    <w:p w:rsid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От гледна точка на безопасността и устойчивостта на системата са приложени мерки за защита на електронните компоненти и удължаване на техния експлоатационен живот. Използването на подходящи резистори към входовете на транзисторите предотвратява претоварване на изходите на Arduino, а правилният избор на MOSFET транзистори осигурява ефективно управление на по-големи токове при минимални загуби. Допълнително, общата схема е проектирана така, че да минимизира риска от пренапрежение и електромагнитни смущения, което допринася за стабилната и надеждна работа на системата за интелигентно RGB осветление.</w:t>
      </w:r>
    </w:p>
    <w:p w:rsidR="0046350A" w:rsidRPr="0046350A" w:rsidRDefault="0046350A" w:rsidP="0046350A">
      <w:pPr>
        <w:spacing w:before="100" w:beforeAutospacing="1" w:after="100" w:afterAutospacing="1" w:line="240" w:lineRule="auto"/>
        <w:outlineLvl w:val="1"/>
        <w:rPr>
          <w:rFonts w:ascii="Times New Roman" w:eastAsia="Times New Roman" w:hAnsi="Times New Roman" w:cs="Times New Roman"/>
          <w:b/>
          <w:bCs/>
          <w:sz w:val="36"/>
          <w:szCs w:val="36"/>
          <w:lang w:eastAsia="bg-BG"/>
        </w:rPr>
      </w:pPr>
      <w:r w:rsidRPr="0046350A">
        <w:rPr>
          <w:rFonts w:ascii="Times New Roman" w:eastAsia="Times New Roman" w:hAnsi="Times New Roman" w:cs="Times New Roman"/>
          <w:b/>
          <w:bCs/>
          <w:sz w:val="36"/>
          <w:szCs w:val="36"/>
          <w:lang w:eastAsia="bg-BG"/>
        </w:rPr>
        <w:t>3.2 Софтуер</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Софтуерната част на разработената система реализира логическата връзка между потребителския интерфейс и хардуерното управление на RGB осветлението. Тя включва уеб интерфейс за избор на цвят, междинен софтуерен слой за обработка и преобразуване на данни, модул за безжично предаване и управляващ код за микроконтролера Arduino. Тази многостепенна архитектура осигурява гъвкавост, разширяемост и надеждност на системата, като позволява ясно разделение на функциите между отделните програмни модули.</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Уеб интерфейсът представлява графична среда, чрез която потребителят избира желан цвят с помощта на инструмент тип Color Picker. Избраният цвят се визуализира в стандартен формат, най-често като HEX код (например #FF5733), който е широко използван в уеб технологиите. За да се гарантира коректността на данните, интерфейсът извършва валидиране на входния формат и проверка за допустими стойности. След валидирането цветът се подава към софтуерния модул за обработка, където се извършва преобразуване от HEX формат към RGB стойности.</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 xml:space="preserve">Преобразуването на цветовете се реализира чрез програмен модул, разработен на езика Python. Този модул приема HEX стойността като вход, извлича отделните цветови компоненти и ги преобразува в числови RGB стойности в диапазона от 0 до 255. Получените стойности се форматират в комуникационен пакет, например под формата </w:t>
      </w:r>
      <w:r w:rsidRPr="0046350A">
        <w:rPr>
          <w:rFonts w:ascii="Courier New" w:eastAsia="Times New Roman" w:hAnsi="Courier New" w:cs="Courier New"/>
          <w:sz w:val="20"/>
          <w:szCs w:val="20"/>
          <w:lang w:eastAsia="bg-BG"/>
        </w:rPr>
        <w:t>&lt;255,87,51&gt;</w:t>
      </w:r>
      <w:r w:rsidRPr="0046350A">
        <w:rPr>
          <w:rFonts w:ascii="Times New Roman" w:eastAsia="Times New Roman" w:hAnsi="Times New Roman" w:cs="Times New Roman"/>
          <w:sz w:val="24"/>
          <w:szCs w:val="24"/>
          <w:lang w:eastAsia="bg-BG"/>
        </w:rPr>
        <w:t>, който е удобен за предаване и лесен за интерпретация от микроконтролера. След формирането на пакета данните се изпращат в реално време чрез Bluetooth комуникационен канал към Arduino платката.</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 xml:space="preserve">Архитектурата на софтуера е изградена модулно, като основните функционални компоненти са реализирани в отделни програмни модули, например </w:t>
      </w:r>
      <w:r w:rsidRPr="0046350A">
        <w:rPr>
          <w:rFonts w:ascii="Courier New" w:eastAsia="Times New Roman" w:hAnsi="Courier New" w:cs="Courier New"/>
          <w:sz w:val="20"/>
          <w:szCs w:val="20"/>
          <w:lang w:eastAsia="bg-BG"/>
        </w:rPr>
        <w:t>color_converter.py</w:t>
      </w:r>
      <w:r w:rsidRPr="0046350A">
        <w:rPr>
          <w:rFonts w:ascii="Times New Roman" w:eastAsia="Times New Roman" w:hAnsi="Times New Roman" w:cs="Times New Roman"/>
          <w:sz w:val="24"/>
          <w:szCs w:val="24"/>
          <w:lang w:eastAsia="bg-BG"/>
        </w:rPr>
        <w:t xml:space="preserve">, </w:t>
      </w:r>
      <w:r w:rsidRPr="0046350A">
        <w:rPr>
          <w:rFonts w:ascii="Courier New" w:eastAsia="Times New Roman" w:hAnsi="Courier New" w:cs="Courier New"/>
          <w:sz w:val="20"/>
          <w:szCs w:val="20"/>
          <w:lang w:eastAsia="bg-BG"/>
        </w:rPr>
        <w:t>bluetooth_sender.py</w:t>
      </w:r>
      <w:r w:rsidRPr="0046350A">
        <w:rPr>
          <w:rFonts w:ascii="Times New Roman" w:eastAsia="Times New Roman" w:hAnsi="Times New Roman" w:cs="Times New Roman"/>
          <w:sz w:val="24"/>
          <w:szCs w:val="24"/>
          <w:lang w:eastAsia="bg-BG"/>
        </w:rPr>
        <w:t xml:space="preserve"> и </w:t>
      </w:r>
      <w:r w:rsidRPr="0046350A">
        <w:rPr>
          <w:rFonts w:ascii="Courier New" w:eastAsia="Times New Roman" w:hAnsi="Courier New" w:cs="Courier New"/>
          <w:sz w:val="20"/>
          <w:szCs w:val="20"/>
          <w:lang w:eastAsia="bg-BG"/>
        </w:rPr>
        <w:t>web_interface.py</w:t>
      </w:r>
      <w:r w:rsidRPr="0046350A">
        <w:rPr>
          <w:rFonts w:ascii="Times New Roman" w:eastAsia="Times New Roman" w:hAnsi="Times New Roman" w:cs="Times New Roman"/>
          <w:sz w:val="24"/>
          <w:szCs w:val="24"/>
          <w:lang w:eastAsia="bg-BG"/>
        </w:rPr>
        <w:t xml:space="preserve">. Това разделение улеснява поддръжката на кода и позволява бъдещо разширяване на системата. В процеса на комуникация са предвидени механизми за обработка на грешки, като проверка за валидност на получените данни, повторно изпращане на пакети при загуба на сигнал и въвеждане на времеви интервали за изчакване. При възникване на </w:t>
      </w:r>
      <w:r w:rsidRPr="0046350A">
        <w:rPr>
          <w:rFonts w:ascii="Times New Roman" w:eastAsia="Times New Roman" w:hAnsi="Times New Roman" w:cs="Times New Roman"/>
          <w:sz w:val="24"/>
          <w:szCs w:val="24"/>
          <w:lang w:eastAsia="bg-BG"/>
        </w:rPr>
        <w:lastRenderedPageBreak/>
        <w:t>комуникационна грешка системата запазва последното стабилно състояние на осветлението, което повишава надеждността на управлението.</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На ниво микроконтролер софтуерът на Arduino отговаря за приемането и обработката на получените данни, както и за управлението на PWM сигналите към RGB каналите на LED лентата. Полученият комуникационен пакет се анализира чрез парсване на текстовия формат, като от него се извличат стойностите на червения, зеления и синия канал. Тези стойности се използват за изчисляване на коефициентите на запълване на PWM сигналите, като директно се съпоставят с 8-битовата резолюция на PWM изходите. Управляващата програма реализира логика за различни системни състояния, като старт на системата, режим на готовност и обработка на грешки при некоректни данни или прекъсване на комуникацията.</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r w:rsidRPr="0046350A">
        <w:rPr>
          <w:rFonts w:ascii="Times New Roman" w:eastAsia="Times New Roman" w:hAnsi="Times New Roman" w:cs="Times New Roman"/>
          <w:sz w:val="24"/>
          <w:szCs w:val="24"/>
          <w:lang w:eastAsia="bg-BG"/>
        </w:rPr>
        <w:t>По този начин софтуерната архитектура на системата осигурява плавна интеграция между уеб интерфейса, софтуерния слой за обработка на цветове, безжичната комуникация и хардуерното управление на RGB осветлението. Комбинацията от уеб технологии, Python и микроконтролерен код демонстрира практически подход към разработването на интелигентна система за управление на осветление и подчертава приложимостта на софтуерно-хардуерната интеграция в контекста на Smart Home решенията.</w:t>
      </w:r>
    </w:p>
    <w:p w:rsidR="0046350A" w:rsidRPr="0046350A" w:rsidRDefault="0046350A" w:rsidP="0046350A">
      <w:pPr>
        <w:spacing w:before="100" w:beforeAutospacing="1" w:after="100" w:afterAutospacing="1" w:line="240" w:lineRule="auto"/>
        <w:rPr>
          <w:rFonts w:ascii="Times New Roman" w:eastAsia="Times New Roman" w:hAnsi="Times New Roman" w:cs="Times New Roman"/>
          <w:sz w:val="24"/>
          <w:szCs w:val="24"/>
          <w:lang w:eastAsia="bg-BG"/>
        </w:rPr>
      </w:pPr>
    </w:p>
    <w:p w:rsidR="00C00119" w:rsidRPr="00C00119" w:rsidRDefault="00C00119" w:rsidP="00C00119">
      <w:pPr>
        <w:spacing w:before="100" w:beforeAutospacing="1" w:after="100" w:afterAutospacing="1" w:line="240" w:lineRule="auto"/>
        <w:outlineLvl w:val="0"/>
        <w:rPr>
          <w:rFonts w:ascii="Times New Roman" w:eastAsia="Times New Roman" w:hAnsi="Times New Roman" w:cs="Times New Roman"/>
          <w:b/>
          <w:bCs/>
          <w:kern w:val="36"/>
          <w:sz w:val="48"/>
          <w:szCs w:val="48"/>
          <w:lang w:eastAsia="bg-BG"/>
        </w:rPr>
      </w:pPr>
      <w:r w:rsidRPr="00C00119">
        <w:rPr>
          <w:rFonts w:ascii="Times New Roman" w:eastAsia="Times New Roman" w:hAnsi="Times New Roman" w:cs="Times New Roman"/>
          <w:b/>
          <w:bCs/>
          <w:kern w:val="36"/>
          <w:sz w:val="48"/>
          <w:szCs w:val="48"/>
          <w:lang w:eastAsia="bg-BG"/>
        </w:rPr>
        <w:t>4. Реализация и тестове</w:t>
      </w:r>
    </w:p>
    <w:p w:rsidR="00C00119" w:rsidRPr="00C00119" w:rsidRDefault="00C00119" w:rsidP="00C00119">
      <w:pPr>
        <w:spacing w:before="100" w:beforeAutospacing="1" w:after="100" w:afterAutospacing="1" w:line="240" w:lineRule="auto"/>
        <w:rPr>
          <w:rFonts w:ascii="Times New Roman" w:eastAsia="Times New Roman" w:hAnsi="Times New Roman" w:cs="Times New Roman"/>
          <w:sz w:val="24"/>
          <w:szCs w:val="24"/>
          <w:lang w:eastAsia="bg-BG"/>
        </w:rPr>
      </w:pPr>
      <w:r w:rsidRPr="00C00119">
        <w:rPr>
          <w:rFonts w:ascii="Times New Roman" w:eastAsia="Times New Roman" w:hAnsi="Times New Roman" w:cs="Times New Roman"/>
          <w:sz w:val="24"/>
          <w:szCs w:val="24"/>
          <w:lang w:eastAsia="bg-BG"/>
        </w:rPr>
        <w:t>Реализацията на разработената система за интелигентно управление на RGB амбиентно осветление включва интеграция на хардуерните и софтуерните компоненти, както и провеждане на тестове за проверка на функционалността, производителността и надеждността на системата. Процесът на реализация обхваща настройка на микроконтролерната платформа Arduino, конфигуриране на Bluetooth комуникацията, разработване на уеб интерфейса и софтуерните модули за обработка на цветовете, както и свързване на RGB LED лентата чрез транзисторни ключове. След завършване на интеграцията системата е подложена на серия от експериментални тестове, целящи да оценят коректността на работата ѝ при различни условия.</w:t>
      </w:r>
    </w:p>
    <w:p w:rsidR="00C00119" w:rsidRPr="00C00119" w:rsidRDefault="00C00119" w:rsidP="00C00119">
      <w:pPr>
        <w:spacing w:before="100" w:beforeAutospacing="1" w:after="100" w:afterAutospacing="1" w:line="240" w:lineRule="auto"/>
        <w:rPr>
          <w:rFonts w:ascii="Times New Roman" w:eastAsia="Times New Roman" w:hAnsi="Times New Roman" w:cs="Times New Roman"/>
          <w:sz w:val="24"/>
          <w:szCs w:val="24"/>
          <w:lang w:eastAsia="bg-BG"/>
        </w:rPr>
      </w:pPr>
      <w:r w:rsidRPr="00C00119">
        <w:rPr>
          <w:rFonts w:ascii="Times New Roman" w:eastAsia="Times New Roman" w:hAnsi="Times New Roman" w:cs="Times New Roman"/>
          <w:sz w:val="24"/>
          <w:szCs w:val="24"/>
          <w:lang w:eastAsia="bg-BG"/>
        </w:rPr>
        <w:t>Интеграционните тестове са насочени към проверка на правилността на преобразуването на цветовите данни по цялата верига на обработка – от избора на цвят в уеб интерфейса, през конверсията от HEX към RGB формат и формирането на комуникационния пакет, до генерирането на PWM сигнали за управление на RGB каналите на LED лентата. Чрез сравнение между зададените цветови стойности и реално получените PWM сигнали се установява точността на конверсията и липсата на значителни отклонения. Допълнително са проведени тестове за бързодействие, при които се измерва времето между избора на цвят от потребителя и визуалната промяна на осветлението. Резултатите показват, че системата реагира в рамките на кратки времеви интервали, което я прави подходяща за реалновременни приложения.</w:t>
      </w:r>
    </w:p>
    <w:p w:rsidR="00C00119" w:rsidRPr="00C00119" w:rsidRDefault="00C00119" w:rsidP="00C00119">
      <w:pPr>
        <w:spacing w:before="100" w:beforeAutospacing="1" w:after="100" w:afterAutospacing="1" w:line="240" w:lineRule="auto"/>
        <w:rPr>
          <w:rFonts w:ascii="Times New Roman" w:eastAsia="Times New Roman" w:hAnsi="Times New Roman" w:cs="Times New Roman"/>
          <w:sz w:val="24"/>
          <w:szCs w:val="24"/>
          <w:lang w:eastAsia="bg-BG"/>
        </w:rPr>
      </w:pPr>
      <w:r w:rsidRPr="00C00119">
        <w:rPr>
          <w:rFonts w:ascii="Times New Roman" w:eastAsia="Times New Roman" w:hAnsi="Times New Roman" w:cs="Times New Roman"/>
          <w:sz w:val="24"/>
          <w:szCs w:val="24"/>
          <w:lang w:eastAsia="bg-BG"/>
        </w:rPr>
        <w:t xml:space="preserve">Надеждността на безжичното предаване чрез Bluetooth е оценена чрез многократни повторения на процеса на изпращане и приемане на данни. При тези тестове се анализира честотата на грешки, загуба на пакети и необходимостта от повторно </w:t>
      </w:r>
      <w:r w:rsidRPr="00C00119">
        <w:rPr>
          <w:rFonts w:ascii="Times New Roman" w:eastAsia="Times New Roman" w:hAnsi="Times New Roman" w:cs="Times New Roman"/>
          <w:sz w:val="24"/>
          <w:szCs w:val="24"/>
          <w:lang w:eastAsia="bg-BG"/>
        </w:rPr>
        <w:lastRenderedPageBreak/>
        <w:t>изпращане на информация. Резултатите показват стабилна комуникация при нормални условия на работа, като при възникване на смущения системата запазва последното валидно състояние на осветлението. Това поведение потвърждава устойчивостта на системата към временни прекъсвания на връзката.</w:t>
      </w:r>
    </w:p>
    <w:p w:rsidR="00C00119" w:rsidRPr="00C00119" w:rsidRDefault="00C00119" w:rsidP="00C00119">
      <w:pPr>
        <w:spacing w:before="100" w:beforeAutospacing="1" w:after="100" w:afterAutospacing="1" w:line="240" w:lineRule="auto"/>
        <w:rPr>
          <w:rFonts w:ascii="Times New Roman" w:eastAsia="Times New Roman" w:hAnsi="Times New Roman" w:cs="Times New Roman"/>
          <w:sz w:val="24"/>
          <w:szCs w:val="24"/>
          <w:lang w:eastAsia="bg-BG"/>
        </w:rPr>
      </w:pPr>
      <w:r w:rsidRPr="00C00119">
        <w:rPr>
          <w:rFonts w:ascii="Times New Roman" w:eastAsia="Times New Roman" w:hAnsi="Times New Roman" w:cs="Times New Roman"/>
          <w:sz w:val="24"/>
          <w:szCs w:val="24"/>
          <w:lang w:eastAsia="bg-BG"/>
        </w:rPr>
        <w:t>В рамките на тестовете за производителност са изследвани ключови параметри на системата, като максималната честота на обновяване на осветлението и енергийните характеристики на използваните компоненти. Максималната честота на обновяване се определя от скоростта на обработка на данните и капацитета на Bluetooth комуникацията, като тя е достатъчна за плавно възпроизвеждане на цветови промени без забележими закъснения. Анализирана е и максималната потребляема мощност на RGB LED лентата, както и топлинната мощност, отделяна от транзисторите или MOSFET елементите. Получените резултати показват, че при правилен избор на компоненти и адекватно охлаждане системата работи в безопасни температурни граници.</w:t>
      </w:r>
    </w:p>
    <w:p w:rsidR="00C00119" w:rsidRPr="00C00119" w:rsidRDefault="00C00119" w:rsidP="00C00119">
      <w:pPr>
        <w:spacing w:before="100" w:beforeAutospacing="1" w:after="100" w:afterAutospacing="1" w:line="240" w:lineRule="auto"/>
        <w:rPr>
          <w:rFonts w:ascii="Times New Roman" w:eastAsia="Times New Roman" w:hAnsi="Times New Roman" w:cs="Times New Roman"/>
          <w:sz w:val="24"/>
          <w:szCs w:val="24"/>
          <w:lang w:eastAsia="bg-BG"/>
        </w:rPr>
      </w:pPr>
      <w:r w:rsidRPr="00C00119">
        <w:rPr>
          <w:rFonts w:ascii="Times New Roman" w:eastAsia="Times New Roman" w:hAnsi="Times New Roman" w:cs="Times New Roman"/>
          <w:sz w:val="24"/>
          <w:szCs w:val="24"/>
          <w:lang w:eastAsia="bg-BG"/>
        </w:rPr>
        <w:t>За визуална оценка на работата на системата са използвани примери с различни цветове и плавни преходи между тях. Изготвена е таблица с избрани цветове, представени в RGB и HEX формат, както и очаквания визуален резултат при осветлението. Допълнително са реализирани плавни преходи между цветове, например от син към лилав, което демонстрира възможностите на PWM управлението и точността на цветово смесване. Тези визуални тестове потвърждават практическата приложимост на разработената система и нейната ефективност като решение за интелигентно RGB осветление.</w:t>
      </w:r>
    </w:p>
    <w:p w:rsidR="0046350A" w:rsidRPr="0046350A" w:rsidRDefault="0046350A" w:rsidP="00C00119">
      <w:pPr>
        <w:spacing w:before="100" w:beforeAutospacing="1" w:after="100" w:afterAutospacing="1" w:line="240" w:lineRule="auto"/>
        <w:rPr>
          <w:rFonts w:ascii="Times New Roman" w:eastAsia="Times New Roman" w:hAnsi="Times New Roman" w:cs="Times New Roman"/>
          <w:sz w:val="24"/>
          <w:szCs w:val="24"/>
          <w:lang w:eastAsia="bg-BG"/>
        </w:rPr>
      </w:pPr>
    </w:p>
    <w:p w:rsidR="0046350A" w:rsidRPr="00144BB1" w:rsidRDefault="0046350A" w:rsidP="0046350A"/>
    <w:p w:rsidR="00144BB1" w:rsidRPr="00D95FBD" w:rsidRDefault="00144BB1" w:rsidP="00144BB1"/>
    <w:p w:rsidR="00066913" w:rsidRDefault="00066913"/>
    <w:sectPr w:rsidR="000669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F7299"/>
    <w:multiLevelType w:val="multilevel"/>
    <w:tmpl w:val="2FD67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D5B48"/>
    <w:multiLevelType w:val="multilevel"/>
    <w:tmpl w:val="46EE8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26ED0"/>
    <w:multiLevelType w:val="multilevel"/>
    <w:tmpl w:val="F90CE6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B6E06"/>
    <w:multiLevelType w:val="multilevel"/>
    <w:tmpl w:val="71484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C70BF"/>
    <w:multiLevelType w:val="multilevel"/>
    <w:tmpl w:val="61B27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96031"/>
    <w:multiLevelType w:val="multilevel"/>
    <w:tmpl w:val="E88870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B47A1E"/>
    <w:multiLevelType w:val="multilevel"/>
    <w:tmpl w:val="3FBE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F0779"/>
    <w:multiLevelType w:val="multilevel"/>
    <w:tmpl w:val="A49690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714303"/>
    <w:multiLevelType w:val="multilevel"/>
    <w:tmpl w:val="F4E80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01200"/>
    <w:multiLevelType w:val="multilevel"/>
    <w:tmpl w:val="9C780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F7A36"/>
    <w:multiLevelType w:val="multilevel"/>
    <w:tmpl w:val="63482F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D42DE5"/>
    <w:multiLevelType w:val="multilevel"/>
    <w:tmpl w:val="A6C674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4C3FF2"/>
    <w:multiLevelType w:val="multilevel"/>
    <w:tmpl w:val="EDD24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0B43C0"/>
    <w:multiLevelType w:val="multilevel"/>
    <w:tmpl w:val="D9ECCF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FD79FA"/>
    <w:multiLevelType w:val="multilevel"/>
    <w:tmpl w:val="65027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96B10"/>
    <w:multiLevelType w:val="multilevel"/>
    <w:tmpl w:val="4584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F42958"/>
    <w:multiLevelType w:val="multilevel"/>
    <w:tmpl w:val="90F81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725D69"/>
    <w:multiLevelType w:val="multilevel"/>
    <w:tmpl w:val="BE567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54ACD"/>
    <w:multiLevelType w:val="multilevel"/>
    <w:tmpl w:val="CE1EF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36D3D"/>
    <w:multiLevelType w:val="multilevel"/>
    <w:tmpl w:val="305CA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30CEF"/>
    <w:multiLevelType w:val="multilevel"/>
    <w:tmpl w:val="A98CD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DB162D"/>
    <w:multiLevelType w:val="multilevel"/>
    <w:tmpl w:val="FC8C0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6"/>
  </w:num>
  <w:num w:numId="3">
    <w:abstractNumId w:val="2"/>
  </w:num>
  <w:num w:numId="4">
    <w:abstractNumId w:val="4"/>
  </w:num>
  <w:num w:numId="5">
    <w:abstractNumId w:val="19"/>
  </w:num>
  <w:num w:numId="6">
    <w:abstractNumId w:val="18"/>
  </w:num>
  <w:num w:numId="7">
    <w:abstractNumId w:val="10"/>
  </w:num>
  <w:num w:numId="8">
    <w:abstractNumId w:val="17"/>
  </w:num>
  <w:num w:numId="9">
    <w:abstractNumId w:val="20"/>
  </w:num>
  <w:num w:numId="10">
    <w:abstractNumId w:val="7"/>
  </w:num>
  <w:num w:numId="11">
    <w:abstractNumId w:val="1"/>
  </w:num>
  <w:num w:numId="12">
    <w:abstractNumId w:val="11"/>
  </w:num>
  <w:num w:numId="13">
    <w:abstractNumId w:val="14"/>
  </w:num>
  <w:num w:numId="14">
    <w:abstractNumId w:val="5"/>
  </w:num>
  <w:num w:numId="15">
    <w:abstractNumId w:val="15"/>
  </w:num>
  <w:num w:numId="16">
    <w:abstractNumId w:val="13"/>
  </w:num>
  <w:num w:numId="17">
    <w:abstractNumId w:val="16"/>
  </w:num>
  <w:num w:numId="18">
    <w:abstractNumId w:val="9"/>
  </w:num>
  <w:num w:numId="19">
    <w:abstractNumId w:val="3"/>
  </w:num>
  <w:num w:numId="20">
    <w:abstractNumId w:val="8"/>
  </w:num>
  <w:num w:numId="21">
    <w:abstractNumId w:val="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02C"/>
    <w:rsid w:val="00066913"/>
    <w:rsid w:val="00144BB1"/>
    <w:rsid w:val="003A638B"/>
    <w:rsid w:val="0046350A"/>
    <w:rsid w:val="006F202C"/>
    <w:rsid w:val="00C00119"/>
    <w:rsid w:val="00D95FBD"/>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1F5FE"/>
  <w15:chartTrackingRefBased/>
  <w15:docId w15:val="{F8D21B28-CEE0-41DB-8ADB-EBEF1CCDF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631237">
      <w:bodyDiv w:val="1"/>
      <w:marLeft w:val="0"/>
      <w:marRight w:val="0"/>
      <w:marTop w:val="0"/>
      <w:marBottom w:val="0"/>
      <w:divBdr>
        <w:top w:val="none" w:sz="0" w:space="0" w:color="auto"/>
        <w:left w:val="none" w:sz="0" w:space="0" w:color="auto"/>
        <w:bottom w:val="none" w:sz="0" w:space="0" w:color="auto"/>
        <w:right w:val="none" w:sz="0" w:space="0" w:color="auto"/>
      </w:divBdr>
    </w:div>
    <w:div w:id="978848827">
      <w:bodyDiv w:val="1"/>
      <w:marLeft w:val="0"/>
      <w:marRight w:val="0"/>
      <w:marTop w:val="0"/>
      <w:marBottom w:val="0"/>
      <w:divBdr>
        <w:top w:val="none" w:sz="0" w:space="0" w:color="auto"/>
        <w:left w:val="none" w:sz="0" w:space="0" w:color="auto"/>
        <w:bottom w:val="none" w:sz="0" w:space="0" w:color="auto"/>
        <w:right w:val="none" w:sz="0" w:space="0" w:color="auto"/>
      </w:divBdr>
    </w:div>
    <w:div w:id="1002976330">
      <w:bodyDiv w:val="1"/>
      <w:marLeft w:val="0"/>
      <w:marRight w:val="0"/>
      <w:marTop w:val="0"/>
      <w:marBottom w:val="0"/>
      <w:divBdr>
        <w:top w:val="none" w:sz="0" w:space="0" w:color="auto"/>
        <w:left w:val="none" w:sz="0" w:space="0" w:color="auto"/>
        <w:bottom w:val="none" w:sz="0" w:space="0" w:color="auto"/>
        <w:right w:val="none" w:sz="0" w:space="0" w:color="auto"/>
      </w:divBdr>
    </w:div>
    <w:div w:id="1383208761">
      <w:bodyDiv w:val="1"/>
      <w:marLeft w:val="0"/>
      <w:marRight w:val="0"/>
      <w:marTop w:val="0"/>
      <w:marBottom w:val="0"/>
      <w:divBdr>
        <w:top w:val="none" w:sz="0" w:space="0" w:color="auto"/>
        <w:left w:val="none" w:sz="0" w:space="0" w:color="auto"/>
        <w:bottom w:val="none" w:sz="0" w:space="0" w:color="auto"/>
        <w:right w:val="none" w:sz="0" w:space="0" w:color="auto"/>
      </w:divBdr>
    </w:div>
    <w:div w:id="1495025253">
      <w:bodyDiv w:val="1"/>
      <w:marLeft w:val="0"/>
      <w:marRight w:val="0"/>
      <w:marTop w:val="0"/>
      <w:marBottom w:val="0"/>
      <w:divBdr>
        <w:top w:val="none" w:sz="0" w:space="0" w:color="auto"/>
        <w:left w:val="none" w:sz="0" w:space="0" w:color="auto"/>
        <w:bottom w:val="none" w:sz="0" w:space="0" w:color="auto"/>
        <w:right w:val="none" w:sz="0" w:space="0" w:color="auto"/>
      </w:divBdr>
    </w:div>
    <w:div w:id="1570924407">
      <w:bodyDiv w:val="1"/>
      <w:marLeft w:val="0"/>
      <w:marRight w:val="0"/>
      <w:marTop w:val="0"/>
      <w:marBottom w:val="0"/>
      <w:divBdr>
        <w:top w:val="none" w:sz="0" w:space="0" w:color="auto"/>
        <w:left w:val="none" w:sz="0" w:space="0" w:color="auto"/>
        <w:bottom w:val="none" w:sz="0" w:space="0" w:color="auto"/>
        <w:right w:val="none" w:sz="0" w:space="0" w:color="auto"/>
      </w:divBdr>
    </w:div>
    <w:div w:id="1622305201">
      <w:bodyDiv w:val="1"/>
      <w:marLeft w:val="0"/>
      <w:marRight w:val="0"/>
      <w:marTop w:val="0"/>
      <w:marBottom w:val="0"/>
      <w:divBdr>
        <w:top w:val="none" w:sz="0" w:space="0" w:color="auto"/>
        <w:left w:val="none" w:sz="0" w:space="0" w:color="auto"/>
        <w:bottom w:val="none" w:sz="0" w:space="0" w:color="auto"/>
        <w:right w:val="none" w:sz="0" w:space="0" w:color="auto"/>
      </w:divBdr>
    </w:div>
    <w:div w:id="1645350134">
      <w:bodyDiv w:val="1"/>
      <w:marLeft w:val="0"/>
      <w:marRight w:val="0"/>
      <w:marTop w:val="0"/>
      <w:marBottom w:val="0"/>
      <w:divBdr>
        <w:top w:val="none" w:sz="0" w:space="0" w:color="auto"/>
        <w:left w:val="none" w:sz="0" w:space="0" w:color="auto"/>
        <w:bottom w:val="none" w:sz="0" w:space="0" w:color="auto"/>
        <w:right w:val="none" w:sz="0" w:space="0" w:color="auto"/>
      </w:divBdr>
    </w:div>
    <w:div w:id="2014450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A857B-6D33-429A-B99B-1E195049D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4000</Words>
  <Characters>22802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2026-01-27T09:35:00Z</dcterms:created>
  <dcterms:modified xsi:type="dcterms:W3CDTF">2026-02-05T08:32:00Z</dcterms:modified>
</cp:coreProperties>
</file>