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FBD" w:rsidRPr="00D95FBD" w:rsidRDefault="00D95FBD" w:rsidP="00D95FBD">
      <w:pPr>
        <w:numPr>
          <w:ilvl w:val="0"/>
          <w:numId w:val="1"/>
        </w:numPr>
      </w:pPr>
      <w:r w:rsidRPr="00D95FBD">
        <w:t>Увод</w:t>
      </w:r>
    </w:p>
    <w:p w:rsidR="00D95FBD" w:rsidRPr="00D95FBD" w:rsidRDefault="00D95FBD" w:rsidP="00D95FBD">
      <w:pPr>
        <w:numPr>
          <w:ilvl w:val="0"/>
          <w:numId w:val="2"/>
        </w:numPr>
      </w:pPr>
      <w:r w:rsidRPr="00D95FBD">
        <w:t>Контекст и мотивация: защо RGB амбиентно осветление в Smart Home е актуално (енергийна ефективност, персонализация, IoT и др.).</w:t>
      </w:r>
    </w:p>
    <w:p w:rsidR="00D95FBD" w:rsidRPr="00D95FBD" w:rsidRDefault="00D95FBD" w:rsidP="00D95FBD">
      <w:pPr>
        <w:numPr>
          <w:ilvl w:val="0"/>
          <w:numId w:val="2"/>
        </w:numPr>
      </w:pPr>
      <w:r w:rsidRPr="00D95FBD">
        <w:t>Цели на дипломния проект: изграждане на безжичен контрол на LED лента чрез Bluetooth и визуализация на цветовете през уеб интерфейс с Color Picker; превод на цветовете към RGB и пакет за предаване; реално управление чрез Arduino.</w:t>
      </w:r>
    </w:p>
    <w:p w:rsidR="00D95FBD" w:rsidRPr="00D95FBD" w:rsidRDefault="00D95FBD" w:rsidP="00D95FBD">
      <w:pPr>
        <w:numPr>
          <w:ilvl w:val="0"/>
          <w:numId w:val="2"/>
        </w:numPr>
      </w:pPr>
      <w:r w:rsidRPr="00D95FBD">
        <w:t>Ограничения и работен обхват: използвана платформа (Arduino), транзисторно управление на LED лента, Bluetooth модул, безопасни граници на сигналите, скорост на обновяване на цвета.</w:t>
      </w:r>
    </w:p>
    <w:p w:rsidR="00D95FBD" w:rsidRPr="00D95FBD" w:rsidRDefault="00D95FBD" w:rsidP="00D95FBD">
      <w:pPr>
        <w:numPr>
          <w:ilvl w:val="0"/>
          <w:numId w:val="3"/>
        </w:numPr>
      </w:pPr>
      <w:r w:rsidRPr="00D95FBD">
        <w:t>Теоретична част</w:t>
      </w:r>
      <w:r w:rsidRPr="00D95FBD">
        <w:br/>
        <w:t>2.1 Цветови модели</w:t>
      </w:r>
    </w:p>
    <w:p w:rsidR="00D95FBD" w:rsidRPr="00D95FBD" w:rsidRDefault="00D95FBD" w:rsidP="00D95FBD">
      <w:pPr>
        <w:numPr>
          <w:ilvl w:val="0"/>
          <w:numId w:val="4"/>
        </w:numPr>
      </w:pPr>
      <w:r w:rsidRPr="00D95FBD">
        <w:t>Определение и сравнение RGB и HEX:</w:t>
      </w:r>
    </w:p>
    <w:p w:rsidR="00D95FBD" w:rsidRPr="00D95FBD" w:rsidRDefault="00D95FBD" w:rsidP="00D95FBD">
      <w:pPr>
        <w:numPr>
          <w:ilvl w:val="1"/>
          <w:numId w:val="4"/>
        </w:numPr>
      </w:pPr>
      <w:r w:rsidRPr="00D95FBD">
        <w:t>RGB: колко са компонентите (R, G, B) в диапазон 0–255; как се форматира като три стойности.</w:t>
      </w:r>
    </w:p>
    <w:p w:rsidR="00D95FBD" w:rsidRPr="00D95FBD" w:rsidRDefault="00D95FBD" w:rsidP="00D95FBD">
      <w:pPr>
        <w:numPr>
          <w:ilvl w:val="1"/>
          <w:numId w:val="4"/>
        </w:numPr>
      </w:pPr>
      <w:r w:rsidRPr="00D95FBD">
        <w:t>HEX: шест символа (например #FF5733), базиран на шестнадесетична система; как се конвертира към RGB.</w:t>
      </w:r>
    </w:p>
    <w:p w:rsidR="00D95FBD" w:rsidRPr="00D95FBD" w:rsidRDefault="00D95FBD" w:rsidP="00D95FBD">
      <w:pPr>
        <w:numPr>
          <w:ilvl w:val="0"/>
          <w:numId w:val="4"/>
        </w:numPr>
      </w:pPr>
      <w:r w:rsidRPr="00D95FBD">
        <w:t>Примери за конверсия:</w:t>
      </w:r>
    </w:p>
    <w:p w:rsidR="00D95FBD" w:rsidRPr="00D95FBD" w:rsidRDefault="00D95FBD" w:rsidP="00D95FBD">
      <w:pPr>
        <w:numPr>
          <w:ilvl w:val="1"/>
          <w:numId w:val="4"/>
        </w:numPr>
      </w:pPr>
      <w:r w:rsidRPr="00D95FBD">
        <w:t>Преобразуване на HEX към RGB: например #FF5733 -&gt; (255, 87, 51).</w:t>
      </w:r>
    </w:p>
    <w:p w:rsidR="00D95FBD" w:rsidRPr="00D95FBD" w:rsidRDefault="00D95FBD" w:rsidP="00D95FBD">
      <w:pPr>
        <w:numPr>
          <w:ilvl w:val="1"/>
          <w:numId w:val="4"/>
        </w:numPr>
      </w:pPr>
      <w:r w:rsidRPr="00D95FBD">
        <w:t>Обратна конверсия: RGB(64, 128, 255) -&gt; #4080FF.</w:t>
      </w:r>
    </w:p>
    <w:p w:rsidR="00D95FBD" w:rsidRPr="00D95FBD" w:rsidRDefault="00D95FBD" w:rsidP="00D95FBD">
      <w:pPr>
        <w:numPr>
          <w:ilvl w:val="0"/>
          <w:numId w:val="4"/>
        </w:numPr>
      </w:pPr>
      <w:r w:rsidRPr="00D95FBD">
        <w:t>Предимства и недостатъци на всеки модел в контекста на уеб интерфейс и хардуерно управление.</w:t>
      </w:r>
    </w:p>
    <w:p w:rsidR="00D95FBD" w:rsidRPr="00D95FBD" w:rsidRDefault="00D95FBD" w:rsidP="00D95FBD">
      <w:r w:rsidRPr="00D95FBD">
        <w:t>2.2 Широчинно-импулсна модулация (PWM)</w:t>
      </w:r>
    </w:p>
    <w:p w:rsidR="00D95FBD" w:rsidRPr="00D95FBD" w:rsidRDefault="00D95FBD" w:rsidP="00D95FBD">
      <w:pPr>
        <w:numPr>
          <w:ilvl w:val="0"/>
          <w:numId w:val="5"/>
        </w:numPr>
      </w:pPr>
      <w:r w:rsidRPr="00D95FBD">
        <w:t>включване</w:t>
      </w:r>
      <w:r w:rsidR="0063500D" w:rsidRPr="0063500D">
        <w:t xml:space="preserve"> </w:t>
      </w:r>
      <w:r w:rsidR="0063500D" w:rsidRPr="00D95FBD">
        <w:t xml:space="preserve">Основи: как PWM симулира непряка яркост чрез последователно </w:t>
      </w:r>
      <w:r w:rsidRPr="00D95FBD">
        <w:t>/изключване с различна средна стойност на средната мощност.</w:t>
      </w:r>
    </w:p>
    <w:p w:rsidR="00D95FBD" w:rsidRPr="00D95FBD" w:rsidRDefault="00D95FBD" w:rsidP="00D95FBD">
      <w:pPr>
        <w:numPr>
          <w:ilvl w:val="0"/>
          <w:numId w:val="5"/>
        </w:numPr>
      </w:pPr>
      <w:r w:rsidRPr="00D95FBD">
        <w:t>Примерни параметри:</w:t>
      </w:r>
    </w:p>
    <w:p w:rsidR="00D95FBD" w:rsidRPr="00D95FBD" w:rsidRDefault="00D95FBD" w:rsidP="00D95FBD">
      <w:pPr>
        <w:numPr>
          <w:ilvl w:val="1"/>
          <w:numId w:val="5"/>
        </w:numPr>
      </w:pPr>
      <w:r w:rsidRPr="00D95FBD">
        <w:t>Долен и горен лимит за честота (например 490 Hz за повечето Arduino платки).</w:t>
      </w:r>
    </w:p>
    <w:p w:rsidR="00D95FBD" w:rsidRPr="00D95FBD" w:rsidRDefault="00D95FBD" w:rsidP="00D95FBD">
      <w:pPr>
        <w:numPr>
          <w:ilvl w:val="1"/>
          <w:numId w:val="5"/>
        </w:numPr>
      </w:pPr>
      <w:r w:rsidRPr="00D95FBD">
        <w:t>Разграничаване на яркост за всеки канал (R, G, B) чрез PWM duty cycle: 0–100% или 0–255 за 8-битов контрол.</w:t>
      </w:r>
    </w:p>
    <w:p w:rsidR="00D95FBD" w:rsidRPr="00D95FBD" w:rsidRDefault="00D95FBD" w:rsidP="00D95FBD">
      <w:pPr>
        <w:numPr>
          <w:ilvl w:val="0"/>
          <w:numId w:val="5"/>
        </w:numPr>
      </w:pPr>
      <w:r w:rsidRPr="00D95FBD">
        <w:t>Смесване на цветове чрез PWM:</w:t>
      </w:r>
    </w:p>
    <w:p w:rsidR="00D95FBD" w:rsidRPr="00D95FBD" w:rsidRDefault="00D95FBD" w:rsidP="00D95FBD">
      <w:pPr>
        <w:numPr>
          <w:ilvl w:val="1"/>
          <w:numId w:val="5"/>
        </w:numPr>
      </w:pPr>
      <w:r w:rsidRPr="00D95FBD">
        <w:t>как увеличаваме яркостта на отделните канали за постигане на целевия цвят.</w:t>
      </w:r>
    </w:p>
    <w:p w:rsidR="00D95FBD" w:rsidRPr="00D95FBD" w:rsidRDefault="00D95FBD" w:rsidP="00D95FBD">
      <w:pPr>
        <w:numPr>
          <w:ilvl w:val="1"/>
          <w:numId w:val="5"/>
        </w:numPr>
      </w:pPr>
      <w:r w:rsidRPr="00D95FBD">
        <w:t>ефекти като плавно избледняване (fade) и пресъздаване на бял цвят чрез равни стойности на трите канала.</w:t>
      </w:r>
    </w:p>
    <w:p w:rsidR="00D95FBD" w:rsidRPr="00D95FBD" w:rsidRDefault="00D95FBD" w:rsidP="00D95FBD">
      <w:pPr>
        <w:numPr>
          <w:ilvl w:val="0"/>
          <w:numId w:val="5"/>
        </w:numPr>
      </w:pPr>
      <w:r w:rsidRPr="00D95FBD">
        <w:t>Лимити и шум: влияние на напрежението, нужда от транзисторни ключове/модули за защита (NPN/PNP транзистори или MOSFETs), безопасни стойности за ток и термична стабилност.</w:t>
      </w:r>
    </w:p>
    <w:p w:rsidR="00D95FBD" w:rsidRPr="00D95FBD" w:rsidRDefault="00D95FBD" w:rsidP="00D95FBD">
      <w:r w:rsidRPr="00D95FBD">
        <w:t>2.3 Безжичен контрол и структура на системата</w:t>
      </w:r>
    </w:p>
    <w:p w:rsidR="00D95FBD" w:rsidRPr="00D95FBD" w:rsidRDefault="00D95FBD" w:rsidP="00D95FBD">
      <w:pPr>
        <w:numPr>
          <w:ilvl w:val="0"/>
          <w:numId w:val="6"/>
        </w:numPr>
      </w:pPr>
      <w:r w:rsidRPr="00D95FBD">
        <w:lastRenderedPageBreak/>
        <w:t>Архитектура: уеб интерфейс &lt;-&gt; Python превод на цветове &lt;-&gt; безжично предаване през Bluetooth &lt;-&gt; Arduino приемник и PWM управление.</w:t>
      </w:r>
    </w:p>
    <w:p w:rsidR="00D95FBD" w:rsidRPr="00D95FBD" w:rsidRDefault="00D95FBD" w:rsidP="00D95FBD">
      <w:pPr>
        <w:numPr>
          <w:ilvl w:val="0"/>
          <w:numId w:val="6"/>
        </w:numPr>
      </w:pPr>
      <w:r w:rsidRPr="00D95FBD">
        <w:t>Протоколи и формати данни:</w:t>
      </w:r>
    </w:p>
    <w:p w:rsidR="00D95FBD" w:rsidRPr="00D95FBD" w:rsidRDefault="00D95FBD" w:rsidP="00D95FBD">
      <w:pPr>
        <w:numPr>
          <w:ilvl w:val="1"/>
          <w:numId w:val="6"/>
        </w:numPr>
      </w:pPr>
      <w:r w:rsidRPr="00D95FBD">
        <w:t>Пример пакет: &lt;R,G,B&gt; или &lt;255,87,51&gt;.</w:t>
      </w:r>
    </w:p>
    <w:p w:rsidR="00D95FBD" w:rsidRPr="00D95FBD" w:rsidRDefault="00D95FBD" w:rsidP="00D95FBD">
      <w:pPr>
        <w:numPr>
          <w:ilvl w:val="1"/>
          <w:numId w:val="6"/>
        </w:numPr>
      </w:pPr>
      <w:r w:rsidRPr="00D95FBD">
        <w:t>Потвърждения и грешки: какво се случва при загуба на пакет, повторение на трансфер, време за забавяне.</w:t>
      </w:r>
    </w:p>
    <w:p w:rsidR="00D95FBD" w:rsidRPr="00D95FBD" w:rsidRDefault="00D95FBD" w:rsidP="00D95FBD">
      <w:pPr>
        <w:numPr>
          <w:ilvl w:val="0"/>
          <w:numId w:val="6"/>
        </w:numPr>
      </w:pPr>
      <w:r w:rsidRPr="00D95FBD">
        <w:t>Безопасност и устойчивост:</w:t>
      </w:r>
    </w:p>
    <w:p w:rsidR="00D95FBD" w:rsidRDefault="00D95FBD" w:rsidP="00D95FBD">
      <w:pPr>
        <w:numPr>
          <w:ilvl w:val="1"/>
          <w:numId w:val="6"/>
        </w:numPr>
      </w:pPr>
      <w:r w:rsidRPr="00D95FBD">
        <w:t>минимална латентност, обработка на грешки, синхронизация на времето за обновяване.</w:t>
      </w:r>
    </w:p>
    <w:p w:rsidR="00EC1DF6" w:rsidRDefault="00EC1DF6" w:rsidP="00EC1DF6">
      <w:pPr>
        <w:pStyle w:val="NormalWeb"/>
      </w:pPr>
      <w:r>
        <w:t>Допълнителни:</w:t>
      </w:r>
    </w:p>
    <w:p w:rsidR="00EC1DF6" w:rsidRDefault="00EC1DF6" w:rsidP="00EC1DF6">
      <w:pPr>
        <w:pStyle w:val="NormalWeb"/>
      </w:pPr>
      <w:r>
        <w:t>2.4 Микроконтролери и платформата Arduino</w:t>
      </w:r>
      <w:r>
        <w:br/>
        <w:t>2.5 RGB LED осветление</w:t>
      </w:r>
      <w:r>
        <w:br/>
        <w:t>2.6 Bluetooth комуникация</w:t>
      </w:r>
      <w:r>
        <w:br/>
        <w:t>2.7 Уеб интерфейси за управление</w:t>
      </w:r>
      <w:r>
        <w:br/>
        <w:t>2.8 Python като междинен слой</w:t>
      </w:r>
      <w:r>
        <w:br/>
        <w:t>2.9 Интернет на нещата (IoT)</w:t>
      </w:r>
      <w:r>
        <w:br/>
        <w:t>2.10 Енергийна ефективност на LED осветлението</w:t>
      </w:r>
      <w:r>
        <w:br/>
        <w:t>2.11 Надеждност и безопасност</w:t>
      </w:r>
      <w:r>
        <w:br/>
        <w:t>2.12 Разширяемост на системата</w:t>
      </w:r>
      <w:bookmarkStart w:id="0" w:name="_GoBack"/>
      <w:bookmarkEnd w:id="0"/>
    </w:p>
    <w:p w:rsidR="00EC1DF6" w:rsidRPr="00D95FBD" w:rsidRDefault="00EC1DF6" w:rsidP="00EC1DF6">
      <w:pPr>
        <w:ind w:left="1440"/>
      </w:pPr>
    </w:p>
    <w:p w:rsidR="00D95FBD" w:rsidRPr="00D95FBD" w:rsidRDefault="00D95FBD" w:rsidP="00D95FBD">
      <w:pPr>
        <w:numPr>
          <w:ilvl w:val="0"/>
          <w:numId w:val="7"/>
        </w:numPr>
      </w:pPr>
      <w:r w:rsidRPr="00D95FBD">
        <w:t>Практическа част</w:t>
      </w:r>
      <w:r w:rsidRPr="00D95FBD">
        <w:br/>
        <w:t>3.1 Хардуер</w:t>
      </w:r>
    </w:p>
    <w:p w:rsidR="00D95FBD" w:rsidRPr="00D95FBD" w:rsidRDefault="00D95FBD" w:rsidP="00D95FBD">
      <w:pPr>
        <w:numPr>
          <w:ilvl w:val="0"/>
          <w:numId w:val="8"/>
        </w:numPr>
      </w:pPr>
      <w:r w:rsidRPr="00D95FBD">
        <w:t>Компоненти: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Arduino (например Uno/Nano).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RGB LED лента (addressable или не – в твоя план предполага се обикновена RGB лента, управлявана чрез транзистори).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Транзистори или MOSFET за всеки цветен канал (R, G, B) за да се осигури съответния ток.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Bluetooth модул (напр. HC-05/HC-06) за безжично предаване.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Захранване и предпазни елементи (реле, резистори за бази на транзисторите, защита от прегряване).</w:t>
      </w:r>
    </w:p>
    <w:p w:rsidR="00D95FBD" w:rsidRPr="00D95FBD" w:rsidRDefault="00D95FBD" w:rsidP="00D95FBD">
      <w:pPr>
        <w:numPr>
          <w:ilvl w:val="0"/>
          <w:numId w:val="8"/>
        </w:numPr>
      </w:pPr>
      <w:r w:rsidRPr="00D95FBD">
        <w:t>Схема: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Как се свързват цветните канали към PWM изходи на Arduino чрез транзистори/MOSFET-и.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Как се свързва Bluetooth модулът и как Arduino получава данните.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Как се захранват лентата и Arduino с подходящи нива на напрежение.</w:t>
      </w:r>
    </w:p>
    <w:p w:rsidR="00D95FBD" w:rsidRPr="00D95FBD" w:rsidRDefault="00D95FBD" w:rsidP="00D95FBD">
      <w:pPr>
        <w:numPr>
          <w:ilvl w:val="0"/>
          <w:numId w:val="8"/>
        </w:numPr>
      </w:pPr>
      <w:r w:rsidRPr="00D95FBD">
        <w:lastRenderedPageBreak/>
        <w:t>Безопасност и удължения:</w:t>
      </w:r>
    </w:p>
    <w:p w:rsidR="00D95FBD" w:rsidRPr="00D95FBD" w:rsidRDefault="00D95FBD" w:rsidP="00D95FBD">
      <w:pPr>
        <w:numPr>
          <w:ilvl w:val="1"/>
          <w:numId w:val="8"/>
        </w:numPr>
      </w:pPr>
      <w:r w:rsidRPr="00D95FBD">
        <w:t>защита от пренапрежение, обратна връзка, подходящи резистори за входовете към транзисторите.</w:t>
      </w:r>
    </w:p>
    <w:p w:rsidR="00D95FBD" w:rsidRPr="00D95FBD" w:rsidRDefault="00D95FBD" w:rsidP="00D95FBD">
      <w:r w:rsidRPr="00D95FBD">
        <w:t>3.2 Софтуер</w:t>
      </w:r>
    </w:p>
    <w:p w:rsidR="00D95FBD" w:rsidRPr="00D95FBD" w:rsidRDefault="00D95FBD" w:rsidP="00D95FBD">
      <w:pPr>
        <w:numPr>
          <w:ilvl w:val="0"/>
          <w:numId w:val="9"/>
        </w:numPr>
      </w:pPr>
      <w:r w:rsidRPr="00D95FBD">
        <w:t>Уеб интерфейс с Color Picker: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Демонстрация на цветово колело / палитра и възможност за избор на цвят.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Валидиране на формати: разпознаване на HEX (напр. #FF5733) и конверсия към RGB.</w:t>
      </w:r>
    </w:p>
    <w:p w:rsidR="00D95FBD" w:rsidRPr="00D95FBD" w:rsidRDefault="00D95FBD" w:rsidP="00D95FBD">
      <w:pPr>
        <w:numPr>
          <w:ilvl w:val="0"/>
          <w:numId w:val="9"/>
        </w:numPr>
      </w:pPr>
      <w:r w:rsidRPr="00D95FBD">
        <w:t>Преобразуване в Python: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Получаване на HEX като вход.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Преобразуване към RGB стойности (255, 87, 51).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Формирование на пакет за предаване: например &lt;255,87,51&gt;.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Изпращане през Bluetooth в реално време.</w:t>
      </w:r>
    </w:p>
    <w:p w:rsidR="00D95FBD" w:rsidRPr="00D95FBD" w:rsidRDefault="00D95FBD" w:rsidP="00D95FBD">
      <w:pPr>
        <w:numPr>
          <w:ilvl w:val="0"/>
          <w:numId w:val="9"/>
        </w:numPr>
      </w:pPr>
      <w:r w:rsidRPr="00D95FBD">
        <w:t>Архитектура на софтуера: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Модули/класове: color_converter.py, bluetooth_sender.py, web_interface.py.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Как се обработват грешки и повторни опити при загуба на сигнал.</w:t>
      </w:r>
    </w:p>
    <w:p w:rsidR="00D95FBD" w:rsidRPr="00D95FBD" w:rsidRDefault="00D95FBD" w:rsidP="00D95FBD">
      <w:pPr>
        <w:numPr>
          <w:ilvl w:val="0"/>
          <w:numId w:val="9"/>
        </w:numPr>
      </w:pPr>
      <w:r w:rsidRPr="00D95FBD">
        <w:t>Arduino код: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Разчитане на получен пакет: парсване на стойностите R, G, B.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Препоръчителна формула за преобразуване от пакет към PWM duty cycles.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Програма за управление на PWM сигналите към трите канала.</w:t>
      </w:r>
    </w:p>
    <w:p w:rsidR="00D95FBD" w:rsidRPr="00D95FBD" w:rsidRDefault="00D95FBD" w:rsidP="00D95FBD">
      <w:pPr>
        <w:numPr>
          <w:ilvl w:val="1"/>
          <w:numId w:val="9"/>
        </w:numPr>
      </w:pPr>
      <w:r w:rsidRPr="00D95FBD">
        <w:t>Системни състояния: старт, готовност, грешка.</w:t>
      </w:r>
    </w:p>
    <w:p w:rsidR="00D95FBD" w:rsidRPr="00D95FBD" w:rsidRDefault="00D95FBD" w:rsidP="00D95FBD">
      <w:pPr>
        <w:numPr>
          <w:ilvl w:val="0"/>
          <w:numId w:val="10"/>
        </w:numPr>
      </w:pPr>
      <w:r w:rsidRPr="00D95FBD">
        <w:t>Реализация и тестове</w:t>
      </w:r>
    </w:p>
    <w:p w:rsidR="00D95FBD" w:rsidRPr="00D95FBD" w:rsidRDefault="00D95FBD" w:rsidP="00D95FBD">
      <w:pPr>
        <w:numPr>
          <w:ilvl w:val="0"/>
          <w:numId w:val="11"/>
        </w:numPr>
      </w:pPr>
      <w:r w:rsidRPr="00D95FBD">
        <w:t>Интеграционни тестове: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Тестове за верност на конверсия HEX -&gt; RGB -&gt; PWM.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Тестове за бързодействие: времеви закъснения между избран цвят и обновяване на лентата.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Тестове за надеждност на предаване през Bluetooth (множество повторения).</w:t>
      </w:r>
    </w:p>
    <w:p w:rsidR="00D95FBD" w:rsidRPr="00D95FBD" w:rsidRDefault="00D95FBD" w:rsidP="00D95FBD">
      <w:pPr>
        <w:numPr>
          <w:ilvl w:val="0"/>
          <w:numId w:val="11"/>
        </w:numPr>
      </w:pPr>
      <w:r w:rsidRPr="00D95FBD">
        <w:t>Параметри за производителност: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Максимално възможна честота на обновяване.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Максимална потребляема мощност и топлинна мощност на транзисторите.</w:t>
      </w:r>
    </w:p>
    <w:p w:rsidR="00D95FBD" w:rsidRPr="00D95FBD" w:rsidRDefault="00D95FBD" w:rsidP="00D95FBD">
      <w:pPr>
        <w:numPr>
          <w:ilvl w:val="0"/>
          <w:numId w:val="11"/>
        </w:numPr>
      </w:pPr>
      <w:r w:rsidRPr="00D95FBD">
        <w:t>Визуални примери: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t>Таблица на няколко цветове с RGB и HEX стойности и очакван визуален резултат.</w:t>
      </w:r>
    </w:p>
    <w:p w:rsidR="00D95FBD" w:rsidRPr="00D95FBD" w:rsidRDefault="00D95FBD" w:rsidP="00D95FBD">
      <w:pPr>
        <w:numPr>
          <w:ilvl w:val="1"/>
          <w:numId w:val="11"/>
        </w:numPr>
      </w:pPr>
      <w:r w:rsidRPr="00D95FBD">
        <w:lastRenderedPageBreak/>
        <w:t>Примери за плавни преходи между цветове (например от син към лилав).</w:t>
      </w:r>
    </w:p>
    <w:p w:rsidR="00D95FBD" w:rsidRPr="00D95FBD" w:rsidRDefault="00D95FBD" w:rsidP="00D95FBD">
      <w:pPr>
        <w:numPr>
          <w:ilvl w:val="0"/>
          <w:numId w:val="12"/>
        </w:numPr>
      </w:pPr>
      <w:r w:rsidRPr="00D95FBD">
        <w:t>Анализ и обобщение</w:t>
      </w:r>
    </w:p>
    <w:p w:rsidR="00D95FBD" w:rsidRPr="00D95FBD" w:rsidRDefault="00D95FBD" w:rsidP="00D95FBD">
      <w:pPr>
        <w:numPr>
          <w:ilvl w:val="0"/>
          <w:numId w:val="13"/>
        </w:numPr>
      </w:pPr>
      <w:r w:rsidRPr="00D95FBD">
        <w:t>Оценка на постиженията спрямо целите.</w:t>
      </w:r>
    </w:p>
    <w:p w:rsidR="00D95FBD" w:rsidRPr="00D95FBD" w:rsidRDefault="00D95FBD" w:rsidP="00D95FBD">
      <w:pPr>
        <w:numPr>
          <w:ilvl w:val="0"/>
          <w:numId w:val="13"/>
        </w:numPr>
      </w:pPr>
      <w:r w:rsidRPr="00D95FBD">
        <w:t>Ограничения и предложения за подобрения:</w:t>
      </w:r>
    </w:p>
    <w:p w:rsidR="00D95FBD" w:rsidRPr="00D95FBD" w:rsidRDefault="00D95FBD" w:rsidP="00D95FBD">
      <w:pPr>
        <w:numPr>
          <w:ilvl w:val="1"/>
          <w:numId w:val="13"/>
        </w:numPr>
      </w:pPr>
      <w:r w:rsidRPr="00D95FBD">
        <w:t>Подържащ повече цветове (адресируеми LED ленти за по-сложно смесване).</w:t>
      </w:r>
    </w:p>
    <w:p w:rsidR="00D95FBD" w:rsidRPr="00D95FBD" w:rsidRDefault="00D95FBD" w:rsidP="00D95FBD">
      <w:pPr>
        <w:numPr>
          <w:ilvl w:val="1"/>
          <w:numId w:val="13"/>
        </w:numPr>
      </w:pPr>
      <w:r w:rsidRPr="00D95FBD">
        <w:t>По-бързо и по-надеждно безжично предаване (BLE или WiFi вместо Bluetooth, ако е приложимо).</w:t>
      </w:r>
    </w:p>
    <w:p w:rsidR="00D95FBD" w:rsidRPr="00D95FBD" w:rsidRDefault="00D95FBD" w:rsidP="00D95FBD">
      <w:pPr>
        <w:numPr>
          <w:ilvl w:val="1"/>
          <w:numId w:val="13"/>
        </w:numPr>
      </w:pPr>
      <w:r w:rsidRPr="00D95FBD">
        <w:t>Сигурност и криптиране на данните, ако е важно за проекта.</w:t>
      </w:r>
    </w:p>
    <w:p w:rsidR="00D95FBD" w:rsidRPr="00D95FBD" w:rsidRDefault="00D95FBD" w:rsidP="00D95FBD">
      <w:pPr>
        <w:numPr>
          <w:ilvl w:val="0"/>
          <w:numId w:val="13"/>
        </w:numPr>
      </w:pPr>
      <w:r w:rsidRPr="00D95FBD">
        <w:t>Възможности за бъдещи разширения:</w:t>
      </w:r>
    </w:p>
    <w:p w:rsidR="00D95FBD" w:rsidRPr="00D95FBD" w:rsidRDefault="00D95FBD" w:rsidP="00D95FBD">
      <w:pPr>
        <w:numPr>
          <w:ilvl w:val="1"/>
          <w:numId w:val="13"/>
        </w:numPr>
      </w:pPr>
      <w:r w:rsidRPr="00D95FBD">
        <w:t>Добавяне на инфрачервено дистанционно управление.</w:t>
      </w:r>
    </w:p>
    <w:p w:rsidR="00D95FBD" w:rsidRPr="00D95FBD" w:rsidRDefault="00D95FBD" w:rsidP="00D95FBD">
      <w:pPr>
        <w:numPr>
          <w:ilvl w:val="1"/>
          <w:numId w:val="13"/>
        </w:numPr>
      </w:pPr>
      <w:r w:rsidRPr="00D95FBD">
        <w:t>Поддръжка за различни режими на осветление (например дневна, вечерна, арде).</w:t>
      </w:r>
    </w:p>
    <w:p w:rsidR="00D95FBD" w:rsidRPr="00D95FBD" w:rsidRDefault="00D95FBD" w:rsidP="00D95FBD">
      <w:pPr>
        <w:numPr>
          <w:ilvl w:val="0"/>
          <w:numId w:val="14"/>
        </w:numPr>
      </w:pPr>
      <w:r w:rsidRPr="00D95FBD">
        <w:t>Литература и референтни материали</w:t>
      </w:r>
    </w:p>
    <w:p w:rsidR="00D95FBD" w:rsidRPr="00D95FBD" w:rsidRDefault="00D95FBD" w:rsidP="00D95FBD">
      <w:pPr>
        <w:numPr>
          <w:ilvl w:val="0"/>
          <w:numId w:val="15"/>
        </w:numPr>
      </w:pPr>
      <w:r w:rsidRPr="00D95FBD">
        <w:t>Включи книгите и онлайн ресурси, които използваш за теорията на RGB/HEX, PWM, и безжично управление.</w:t>
      </w:r>
    </w:p>
    <w:p w:rsidR="00D95FBD" w:rsidRPr="00D95FBD" w:rsidRDefault="00D95FBD" w:rsidP="00D95FBD">
      <w:pPr>
        <w:numPr>
          <w:ilvl w:val="0"/>
          <w:numId w:val="15"/>
        </w:numPr>
      </w:pPr>
      <w:r w:rsidRPr="00D95FBD">
        <w:t>Обоснова избора на компоненти (защо конкретните части са подходящи за проекта).</w:t>
      </w:r>
    </w:p>
    <w:p w:rsidR="00D95FBD" w:rsidRPr="00D95FBD" w:rsidRDefault="00D95FBD" w:rsidP="00D95FBD">
      <w:pPr>
        <w:numPr>
          <w:ilvl w:val="0"/>
          <w:numId w:val="16"/>
        </w:numPr>
      </w:pPr>
      <w:r w:rsidRPr="00D95FBD">
        <w:t>Приложения</w:t>
      </w:r>
    </w:p>
    <w:p w:rsidR="00D95FBD" w:rsidRPr="00D95FBD" w:rsidRDefault="00D95FBD" w:rsidP="00D95FBD">
      <w:pPr>
        <w:numPr>
          <w:ilvl w:val="0"/>
          <w:numId w:val="17"/>
        </w:numPr>
      </w:pPr>
      <w:r w:rsidRPr="00D95FBD">
        <w:t>Кодови фрагменти:</w:t>
      </w:r>
    </w:p>
    <w:p w:rsidR="00D95FBD" w:rsidRPr="00D95FBD" w:rsidRDefault="00D95FBD" w:rsidP="00D95FBD">
      <w:pPr>
        <w:numPr>
          <w:ilvl w:val="1"/>
          <w:numId w:val="17"/>
        </w:numPr>
      </w:pPr>
      <w:r w:rsidRPr="00D95FBD">
        <w:t>Python скрипт за конверсия и изпращане (color_converter.py, bluetooth_sender.py).</w:t>
      </w:r>
    </w:p>
    <w:p w:rsidR="00D95FBD" w:rsidRPr="00D95FBD" w:rsidRDefault="00D95FBD" w:rsidP="00D95FBD">
      <w:pPr>
        <w:numPr>
          <w:ilvl w:val="1"/>
          <w:numId w:val="17"/>
        </w:numPr>
      </w:pPr>
      <w:r w:rsidRPr="00D95FBD">
        <w:t>Arduino скетч за приемане на пакетите и управление на PWM.</w:t>
      </w:r>
    </w:p>
    <w:p w:rsidR="00D95FBD" w:rsidRPr="00D95FBD" w:rsidRDefault="00D95FBD" w:rsidP="00D95FBD">
      <w:pPr>
        <w:numPr>
          <w:ilvl w:val="1"/>
          <w:numId w:val="17"/>
        </w:numPr>
      </w:pPr>
      <w:r w:rsidRPr="00D95FBD">
        <w:t>HTML/CSS/JavaScript за уеб интерфейса (Color Picker интеграция).</w:t>
      </w:r>
    </w:p>
    <w:p w:rsidR="00D95FBD" w:rsidRPr="00D95FBD" w:rsidRDefault="00D95FBD" w:rsidP="00D95FBD">
      <w:pPr>
        <w:numPr>
          <w:ilvl w:val="0"/>
          <w:numId w:val="17"/>
        </w:numPr>
      </w:pPr>
      <w:r w:rsidRPr="00D95FBD">
        <w:t>Схеми и пинове на свързване.</w:t>
      </w:r>
    </w:p>
    <w:p w:rsidR="00D95FBD" w:rsidRDefault="00D95FBD" w:rsidP="00D95FBD">
      <w:pPr>
        <w:numPr>
          <w:ilvl w:val="0"/>
          <w:numId w:val="17"/>
        </w:numPr>
      </w:pPr>
      <w:r w:rsidRPr="00D95FBD">
        <w:t>Примери за тестови случаи и резултати.</w:t>
      </w:r>
    </w:p>
    <w:p w:rsidR="00144BB1" w:rsidRDefault="00144BB1" w:rsidP="00144BB1"/>
    <w:p w:rsidR="003A638B" w:rsidRDefault="003A638B" w:rsidP="00144BB1"/>
    <w:p w:rsidR="003A638B" w:rsidRDefault="003A638B" w:rsidP="00144BB1"/>
    <w:p w:rsidR="0046350A" w:rsidRPr="0046350A" w:rsidRDefault="0046350A" w:rsidP="00C00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46350A" w:rsidRPr="00144BB1" w:rsidRDefault="0046350A" w:rsidP="0046350A"/>
    <w:p w:rsidR="00144BB1" w:rsidRPr="00D95FBD" w:rsidRDefault="00144BB1" w:rsidP="00144BB1"/>
    <w:p w:rsidR="00066913" w:rsidRDefault="00066913"/>
    <w:sectPr w:rsidR="00066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F7299"/>
    <w:multiLevelType w:val="multilevel"/>
    <w:tmpl w:val="2FD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5B48"/>
    <w:multiLevelType w:val="multilevel"/>
    <w:tmpl w:val="46EE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ED0"/>
    <w:multiLevelType w:val="multilevel"/>
    <w:tmpl w:val="F90CE6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B6E06"/>
    <w:multiLevelType w:val="multilevel"/>
    <w:tmpl w:val="714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70BF"/>
    <w:multiLevelType w:val="multilevel"/>
    <w:tmpl w:val="61B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6031"/>
    <w:multiLevelType w:val="multilevel"/>
    <w:tmpl w:val="E88870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47A1E"/>
    <w:multiLevelType w:val="multilevel"/>
    <w:tmpl w:val="3FB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F0779"/>
    <w:multiLevelType w:val="multilevel"/>
    <w:tmpl w:val="A49690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714303"/>
    <w:multiLevelType w:val="multilevel"/>
    <w:tmpl w:val="F4E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01200"/>
    <w:multiLevelType w:val="multilevel"/>
    <w:tmpl w:val="9C7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F7A36"/>
    <w:multiLevelType w:val="multilevel"/>
    <w:tmpl w:val="63482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42DE5"/>
    <w:multiLevelType w:val="multilevel"/>
    <w:tmpl w:val="A6C67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C3FF2"/>
    <w:multiLevelType w:val="multilevel"/>
    <w:tmpl w:val="EDD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B43C0"/>
    <w:multiLevelType w:val="multilevel"/>
    <w:tmpl w:val="D9ECCF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D79FA"/>
    <w:multiLevelType w:val="multilevel"/>
    <w:tmpl w:val="650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96B10"/>
    <w:multiLevelType w:val="multilevel"/>
    <w:tmpl w:val="458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42958"/>
    <w:multiLevelType w:val="multilevel"/>
    <w:tmpl w:val="90F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25D69"/>
    <w:multiLevelType w:val="multilevel"/>
    <w:tmpl w:val="BE5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54ACD"/>
    <w:multiLevelType w:val="multilevel"/>
    <w:tmpl w:val="CE1E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36D3D"/>
    <w:multiLevelType w:val="multilevel"/>
    <w:tmpl w:val="305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30CEF"/>
    <w:multiLevelType w:val="multilevel"/>
    <w:tmpl w:val="A98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B162D"/>
    <w:multiLevelType w:val="multilevel"/>
    <w:tmpl w:val="FC8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6"/>
  </w:num>
  <w:num w:numId="3">
    <w:abstractNumId w:val="2"/>
  </w:num>
  <w:num w:numId="4">
    <w:abstractNumId w:val="4"/>
  </w:num>
  <w:num w:numId="5">
    <w:abstractNumId w:val="19"/>
  </w:num>
  <w:num w:numId="6">
    <w:abstractNumId w:val="18"/>
  </w:num>
  <w:num w:numId="7">
    <w:abstractNumId w:val="10"/>
  </w:num>
  <w:num w:numId="8">
    <w:abstractNumId w:val="17"/>
  </w:num>
  <w:num w:numId="9">
    <w:abstractNumId w:val="20"/>
  </w:num>
  <w:num w:numId="10">
    <w:abstractNumId w:val="7"/>
  </w:num>
  <w:num w:numId="11">
    <w:abstractNumId w:val="1"/>
  </w:num>
  <w:num w:numId="12">
    <w:abstractNumId w:val="11"/>
  </w:num>
  <w:num w:numId="13">
    <w:abstractNumId w:val="14"/>
  </w:num>
  <w:num w:numId="14">
    <w:abstractNumId w:val="5"/>
  </w:num>
  <w:num w:numId="15">
    <w:abstractNumId w:val="15"/>
  </w:num>
  <w:num w:numId="16">
    <w:abstractNumId w:val="13"/>
  </w:num>
  <w:num w:numId="17">
    <w:abstractNumId w:val="16"/>
  </w:num>
  <w:num w:numId="18">
    <w:abstractNumId w:val="9"/>
  </w:num>
  <w:num w:numId="19">
    <w:abstractNumId w:val="3"/>
  </w:num>
  <w:num w:numId="20">
    <w:abstractNumId w:val="8"/>
  </w:num>
  <w:num w:numId="21">
    <w:abstractNumId w:val="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02C"/>
    <w:rsid w:val="00066913"/>
    <w:rsid w:val="00144BB1"/>
    <w:rsid w:val="00166DD3"/>
    <w:rsid w:val="00372189"/>
    <w:rsid w:val="003A638B"/>
    <w:rsid w:val="0046350A"/>
    <w:rsid w:val="0063500D"/>
    <w:rsid w:val="006F202C"/>
    <w:rsid w:val="007B43BC"/>
    <w:rsid w:val="00BD19C3"/>
    <w:rsid w:val="00C00119"/>
    <w:rsid w:val="00D95FBD"/>
    <w:rsid w:val="00EC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DCB6"/>
  <w15:chartTrackingRefBased/>
  <w15:docId w15:val="{F8D21B28-CEE0-41DB-8ADB-EBEF1CCD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2B650-8AA4-4CE0-955C-858E3877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2026-01-27T09:35:00Z</dcterms:created>
  <dcterms:modified xsi:type="dcterms:W3CDTF">2026-03-12T08:19:00Z</dcterms:modified>
</cp:coreProperties>
</file>