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67A2" w:rsidRDefault="00B567A2" w:rsidP="00A5661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40" w:after="240"/>
        <w:rPr>
          <w:rStyle w:val="Strong"/>
          <w:rFonts w:ascii="Segoe UI" w:hAnsi="Segoe UI" w:cs="Segoe UI"/>
          <w:bdr w:val="single" w:sz="2" w:space="0" w:color="E5E7EB" w:frame="1"/>
        </w:rPr>
      </w:pPr>
    </w:p>
    <w:p w:rsidR="00B567A2" w:rsidRPr="00B567A2" w:rsidRDefault="00B567A2" w:rsidP="00B567A2">
      <w:pPr>
        <w:pStyle w:val="Heading2"/>
        <w:numPr>
          <w:ilvl w:val="0"/>
          <w:numId w:val="2"/>
        </w:numPr>
        <w:rPr>
          <w:rStyle w:val="Strong"/>
          <w:b w:val="0"/>
          <w:bCs w:val="0"/>
        </w:rPr>
      </w:pPr>
      <w:r w:rsidRPr="00B567A2">
        <w:rPr>
          <w:rStyle w:val="Strong"/>
          <w:b w:val="0"/>
          <w:bCs w:val="0"/>
        </w:rPr>
        <w:t xml:space="preserve">Представяне </w:t>
      </w:r>
    </w:p>
    <w:p w:rsidR="00B567A2" w:rsidRDefault="00B567A2" w:rsidP="00B567A2">
      <w:pPr>
        <w:rPr>
          <w:rStyle w:val="Strong"/>
          <w:rFonts w:ascii="Segoe UI" w:hAnsi="Segoe UI" w:cs="Segoe UI"/>
          <w:b w:val="0"/>
          <w:bCs w:val="0"/>
        </w:rPr>
      </w:pPr>
      <w:r>
        <w:rPr>
          <w:rStyle w:val="Strong"/>
          <w:rFonts w:ascii="Segoe UI" w:hAnsi="Segoe UI" w:cs="Segoe UI"/>
          <w:b w:val="0"/>
          <w:bCs w:val="0"/>
        </w:rPr>
        <w:t>Уважаема г-жо Директор,  Уважаема комисия, уважаеми гости.</w:t>
      </w:r>
    </w:p>
    <w:p w:rsidR="00B567A2" w:rsidRPr="00B567A2" w:rsidRDefault="00B567A2" w:rsidP="00B567A2">
      <w:pPr>
        <w:rPr>
          <w:rStyle w:val="Strong"/>
          <w:b w:val="0"/>
          <w:bCs w:val="0"/>
          <w:lang w:val="en-US"/>
        </w:rPr>
      </w:pPr>
      <w:r>
        <w:rPr>
          <w:rStyle w:val="Strong"/>
          <w:rFonts w:ascii="Segoe UI" w:hAnsi="Segoe UI" w:cs="Segoe UI"/>
          <w:b w:val="0"/>
          <w:bCs w:val="0"/>
        </w:rPr>
        <w:t>Аз съм Георги Бистрин.</w:t>
      </w:r>
      <w:r w:rsidRPr="00B567A2">
        <w:rPr>
          <w:rStyle w:val="Strong"/>
          <w:rFonts w:ascii="Segoe UI" w:hAnsi="Segoe UI" w:cs="Segoe UI"/>
          <w:b w:val="0"/>
          <w:bCs w:val="0"/>
        </w:rPr>
        <w:t xml:space="preserve"> </w:t>
      </w:r>
      <w:r>
        <w:rPr>
          <w:rStyle w:val="Strong"/>
          <w:rFonts w:ascii="Segoe UI" w:hAnsi="Segoe UI" w:cs="Segoe UI"/>
          <w:b w:val="0"/>
          <w:bCs w:val="0"/>
        </w:rPr>
        <w:t>Темата на моят дипломен проект е „</w:t>
      </w:r>
      <w:r w:rsidRPr="00CF0267">
        <w:t>Качване и конфигуриране на уеб приложение върху реален сървър</w:t>
      </w:r>
      <w:r>
        <w:t>“</w:t>
      </w:r>
    </w:p>
    <w:p w:rsidR="00A56616" w:rsidRDefault="00A56616" w:rsidP="00B567A2">
      <w:pPr>
        <w:pStyle w:val="NormalWeb"/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40" w:beforeAutospacing="0" w:after="240" w:afterAutospacing="0"/>
        <w:rPr>
          <w:rFonts w:ascii="Segoe UI" w:hAnsi="Segoe UI" w:cs="Segoe UI"/>
        </w:rPr>
      </w:pPr>
      <w:r w:rsidRPr="00B567A2">
        <w:rPr>
          <w:rStyle w:val="Heading2Char"/>
        </w:rPr>
        <w:t>Въведение и цел на проекта</w:t>
      </w:r>
      <w:r>
        <w:rPr>
          <w:rFonts w:ascii="Segoe UI" w:hAnsi="Segoe UI" w:cs="Segoe UI"/>
        </w:rPr>
        <w:br/>
        <w:t>Проектът цели изграждането на надеждна сървърна среда за деплой на уеб приложение. Основната мотивация е необходимостта от практическо овладяване на съвременни технологии и методи, които да осигурят стабилност, сигурност и лесна поддръжка при работа с уеб приложения и техните сървъри.</w:t>
      </w:r>
    </w:p>
    <w:p w:rsidR="00A56616" w:rsidRDefault="00A56616" w:rsidP="00B567A2">
      <w:pPr>
        <w:pStyle w:val="NormalWeb"/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40" w:beforeAutospacing="0" w:after="240" w:afterAutospacing="0"/>
        <w:rPr>
          <w:rFonts w:ascii="Segoe UI" w:hAnsi="Segoe UI" w:cs="Segoe UI"/>
        </w:rPr>
      </w:pPr>
      <w:r w:rsidRPr="00B567A2">
        <w:rPr>
          <w:rStyle w:val="Heading2Char"/>
        </w:rPr>
        <w:t>Исторически преглед и значимост на уеб технологиите</w:t>
      </w:r>
      <w:r>
        <w:rPr>
          <w:rFonts w:ascii="Segoe UI" w:hAnsi="Segoe UI" w:cs="Segoe UI"/>
        </w:rPr>
        <w:br/>
        <w:t>Във встъпителната теория се разглежда развитието на интернет и уеб технологиите — от първите уеб сървъри и статични страници до съвременните динамични уеб приложения. Тук се подчертава ролята на операционните системи и софтуерните решения с отворен код, които помагат за тяхното усъвършенстване и масово приложение.</w:t>
      </w:r>
    </w:p>
    <w:p w:rsidR="00A56616" w:rsidRDefault="00A56616" w:rsidP="00B567A2">
      <w:pPr>
        <w:pStyle w:val="NormalWeb"/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40" w:beforeAutospacing="0" w:after="240" w:afterAutospacing="0"/>
        <w:rPr>
          <w:rFonts w:ascii="Segoe UI" w:hAnsi="Segoe UI" w:cs="Segoe UI"/>
        </w:rPr>
      </w:pPr>
      <w:r w:rsidRPr="00B567A2">
        <w:rPr>
          <w:rStyle w:val="Heading2Char"/>
        </w:rPr>
        <w:t>Избор и характеристика на операционна система Ubuntu Server</w:t>
      </w:r>
      <w:r>
        <w:rPr>
          <w:rFonts w:ascii="Segoe UI" w:hAnsi="Segoe UI" w:cs="Segoe UI"/>
        </w:rPr>
        <w:br/>
        <w:t>Ubuntu Server е избран поради своята стабилност, лесна интеграция, добра документация и широка общност. Тази ОС осигурява визия за надеждна и поддържана сървърна платформа, върху която могат да се изпълняват уеб сървъри и бази данни, оптимизирана е за работа през команден ред и поддържа автентичност и сигурност.</w:t>
      </w:r>
    </w:p>
    <w:p w:rsidR="00A56616" w:rsidRDefault="00A56616" w:rsidP="00B567A2">
      <w:pPr>
        <w:pStyle w:val="NormalWeb"/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40" w:beforeAutospacing="0" w:after="240" w:afterAutospacing="0"/>
        <w:rPr>
          <w:rFonts w:ascii="Segoe UI" w:hAnsi="Segoe UI" w:cs="Segoe UI"/>
        </w:rPr>
      </w:pPr>
      <w:r w:rsidRPr="00B567A2">
        <w:rPr>
          <w:rStyle w:val="Heading2Char"/>
        </w:rPr>
        <w:t>Уеб сървър Nginx и WSGI сървър Gunicorn</w:t>
      </w:r>
      <w:r w:rsidRPr="00B567A2">
        <w:rPr>
          <w:rStyle w:val="Heading2Char"/>
        </w:rPr>
        <w:br/>
      </w:r>
      <w:r>
        <w:rPr>
          <w:rFonts w:ascii="Segoe UI" w:hAnsi="Segoe UI" w:cs="Segoe UI"/>
        </w:rPr>
        <w:t>Nginx играе ролята на обратен прокси и уеб сървър, който обслужва заявки ефективно и с минимално натоварване на сървъра. Gunicorn е WSGI сървър, който осигурява интерфейс между Python уеб приложението (Django) и уеб сървъра. Този двоен модел подобрява производителността, позволява асинхронна обработка и гъвкавост при настройките за натоварване.</w:t>
      </w:r>
    </w:p>
    <w:p w:rsidR="00A56616" w:rsidRDefault="00A56616" w:rsidP="00B567A2">
      <w:pPr>
        <w:pStyle w:val="NormalWeb"/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40" w:beforeAutospacing="0" w:after="240" w:afterAutospacing="0"/>
        <w:rPr>
          <w:rFonts w:ascii="Segoe UI" w:hAnsi="Segoe UI" w:cs="Segoe UI"/>
        </w:rPr>
      </w:pPr>
      <w:r w:rsidRPr="00B567A2">
        <w:rPr>
          <w:rStyle w:val="Heading2Char"/>
        </w:rPr>
        <w:t>Използване на Python и Django за създаване на приложението</w:t>
      </w:r>
      <w:r>
        <w:rPr>
          <w:rFonts w:ascii="Segoe UI" w:hAnsi="Segoe UI" w:cs="Segoe UI"/>
        </w:rPr>
        <w:br/>
        <w:t>Python е избран като език със своята ясна синтактична структура и мощни библиотеки. Django е рамка, поддържаща MVC архитектура, която осигурява отделяне на логиката, дизайна и данните. Това прави приложението по-лесно за разработка, поддръжка и разширяване, като същевременно осигурява набор от вградени функционалности като аутентификация, админ панел и ORM.</w:t>
      </w:r>
    </w:p>
    <w:p w:rsidR="00A56616" w:rsidRDefault="00A56616" w:rsidP="00B567A2">
      <w:pPr>
        <w:pStyle w:val="NormalWeb"/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40" w:beforeAutospacing="0" w:after="240" w:afterAutospacing="0"/>
        <w:rPr>
          <w:rFonts w:ascii="Segoe UI" w:hAnsi="Segoe UI" w:cs="Segoe UI"/>
        </w:rPr>
      </w:pPr>
      <w:r w:rsidRPr="00B567A2">
        <w:rPr>
          <w:rStyle w:val="Heading2Char"/>
        </w:rPr>
        <w:lastRenderedPageBreak/>
        <w:t>Система за управление на бази данни MySQL и инструмент phpMyAdmin</w:t>
      </w:r>
      <w:r w:rsidRPr="00B567A2">
        <w:rPr>
          <w:rStyle w:val="Heading2Char"/>
        </w:rPr>
        <w:br/>
      </w:r>
      <w:r>
        <w:rPr>
          <w:rFonts w:ascii="Segoe UI" w:hAnsi="Segoe UI" w:cs="Segoe UI"/>
        </w:rPr>
        <w:t>MySQL предоставя структурирана и надеждна база за съхранение и извличане на данни, необходима за функционирането на приложението. PhpMyAdmin е графичен уеб интерфейс, който улеснява администрирането на базата данни, позволява лесно управление на таблици, потребители и резервни копия, което е важно за практическото управление на сървърната среда.</w:t>
      </w:r>
    </w:p>
    <w:p w:rsidR="00A56616" w:rsidRDefault="00A56616" w:rsidP="00B567A2">
      <w:pPr>
        <w:pStyle w:val="NormalWeb"/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40" w:beforeAutospacing="0" w:after="240" w:afterAutospacing="0"/>
        <w:rPr>
          <w:rFonts w:ascii="Segoe UI" w:hAnsi="Segoe UI" w:cs="Segoe UI"/>
        </w:rPr>
      </w:pPr>
      <w:r w:rsidRPr="00B567A2">
        <w:rPr>
          <w:rStyle w:val="Heading2Char"/>
        </w:rPr>
        <w:t>Процес на инсталация, конфигурация и деплой на приложението</w:t>
      </w:r>
      <w:r w:rsidRPr="00B567A2">
        <w:rPr>
          <w:rStyle w:val="Heading2Char"/>
        </w:rPr>
        <w:br/>
      </w:r>
      <w:r>
        <w:rPr>
          <w:rFonts w:ascii="Segoe UI" w:hAnsi="Segoe UI" w:cs="Segoe UI"/>
        </w:rPr>
        <w:t>Подробно се описва процесът от инсталиране на Ubuntu Server, през настройка на Nginx като прокси сървър, инсталиране и конфигуриране на Gunicorn за стартиране на Django приложението, до създаване на базата данни и настройка на phpMyAdmin. Също така е разгледано създаването на виртуална Python среда и прехвърлянето на проектните файлове чрез FTP, като се обръща внимание на правилното конфигуриране на права и сигурност.</w:t>
      </w:r>
    </w:p>
    <w:p w:rsidR="00A56616" w:rsidRDefault="00A56616" w:rsidP="00B567A2">
      <w:pPr>
        <w:pStyle w:val="NormalWeb"/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40" w:beforeAutospacing="0" w:after="240" w:afterAutospacing="0"/>
        <w:rPr>
          <w:rFonts w:ascii="Segoe UI" w:hAnsi="Segoe UI" w:cs="Segoe UI"/>
        </w:rPr>
      </w:pPr>
      <w:r w:rsidRPr="00B567A2">
        <w:rPr>
          <w:rStyle w:val="Heading2Char"/>
        </w:rPr>
        <w:t>Заключение и изводи</w:t>
      </w:r>
      <w:r w:rsidRPr="00B567A2">
        <w:rPr>
          <w:rStyle w:val="Heading2Char"/>
        </w:rPr>
        <w:br/>
      </w:r>
      <w:r>
        <w:rPr>
          <w:rFonts w:ascii="Segoe UI" w:hAnsi="Segoe UI" w:cs="Segoe UI"/>
        </w:rPr>
        <w:t>Реализираният проект демонстрира успешно изграждане на стабилна и сигурна сървърна инфраструктура, която позволява гладко и ефективно функциониране на уеб приложения. Подчертава се значението на съобразяване с добрите практики, правилната настройка и интеграция на различните компоненти за постигане на оптимални резултати в реална работна среда.</w:t>
      </w:r>
    </w:p>
    <w:p w:rsidR="00B567A2" w:rsidRPr="00B567A2" w:rsidRDefault="00B567A2" w:rsidP="00B567A2">
      <w:pPr>
        <w:pStyle w:val="NormalWeb"/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40" w:beforeAutospacing="0" w:after="240" w:afterAutospacing="0"/>
        <w:rPr>
          <w:rStyle w:val="Heading2Char"/>
          <w:rFonts w:ascii="Segoe UI" w:eastAsia="Times New Roman" w:hAnsi="Segoe UI" w:cs="Segoe UI"/>
          <w:color w:val="auto"/>
          <w:sz w:val="24"/>
          <w:szCs w:val="24"/>
        </w:rPr>
      </w:pPr>
      <w:r>
        <w:rPr>
          <w:rStyle w:val="Heading2Char"/>
        </w:rPr>
        <w:t>Финал</w:t>
      </w:r>
    </w:p>
    <w:p w:rsidR="00B567A2" w:rsidRPr="00B567A2" w:rsidRDefault="00B567A2" w:rsidP="00B567A2">
      <w:pPr>
        <w:pStyle w:val="NoSpacing"/>
        <w:rPr>
          <w:rStyle w:val="Heading2Char"/>
          <w:rFonts w:asciiTheme="minorHAnsi" w:eastAsiaTheme="minorHAnsi" w:hAnsiTheme="minorHAnsi" w:cstheme="minorBidi"/>
          <w:color w:val="auto"/>
          <w:sz w:val="22"/>
          <w:szCs w:val="22"/>
        </w:rPr>
      </w:pPr>
      <w:r w:rsidRPr="00B567A2">
        <w:rPr>
          <w:rStyle w:val="Heading2Char"/>
          <w:rFonts w:asciiTheme="minorHAnsi" w:eastAsiaTheme="minorHAnsi" w:hAnsiTheme="minorHAnsi" w:cstheme="minorBidi"/>
          <w:color w:val="auto"/>
          <w:sz w:val="22"/>
          <w:szCs w:val="22"/>
        </w:rPr>
        <w:t>Благодаря за вниманието!</w:t>
      </w:r>
    </w:p>
    <w:p w:rsidR="00B567A2" w:rsidRPr="00B567A2" w:rsidRDefault="00B567A2" w:rsidP="00B567A2">
      <w:pPr>
        <w:pStyle w:val="NoSpacing"/>
      </w:pPr>
      <w:r w:rsidRPr="00B567A2">
        <w:rPr>
          <w:rStyle w:val="Heading2Char"/>
          <w:rFonts w:asciiTheme="minorHAnsi" w:eastAsiaTheme="minorHAnsi" w:hAnsiTheme="minorHAnsi" w:cstheme="minorBidi"/>
          <w:color w:val="auto"/>
          <w:sz w:val="22"/>
          <w:szCs w:val="22"/>
        </w:rPr>
        <w:t>Ако имате въпроси съм готов да отговоря.</w:t>
      </w:r>
    </w:p>
    <w:p w:rsidR="009C4E64" w:rsidRPr="00D00332" w:rsidRDefault="007361B0">
      <w:pPr>
        <w:rPr>
          <w:lang w:val="en-US"/>
        </w:rPr>
      </w:pPr>
      <w:bookmarkStart w:id="0" w:name="_GoBack"/>
      <w:bookmarkEnd w:id="0"/>
    </w:p>
    <w:sectPr w:rsidR="009C4E64" w:rsidRPr="00D0033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670D6A"/>
    <w:multiLevelType w:val="multilevel"/>
    <w:tmpl w:val="8A02F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0A03F2"/>
    <w:multiLevelType w:val="multilevel"/>
    <w:tmpl w:val="8A02F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6616"/>
    <w:rsid w:val="003B1478"/>
    <w:rsid w:val="007361B0"/>
    <w:rsid w:val="00A56616"/>
    <w:rsid w:val="00B567A2"/>
    <w:rsid w:val="00D00332"/>
    <w:rsid w:val="00D00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9434B5"/>
  <w15:chartTrackingRefBased/>
  <w15:docId w15:val="{E254B6CC-6053-409F-BE73-F2A0E54AE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67A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566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styleId="Strong">
    <w:name w:val="Strong"/>
    <w:basedOn w:val="DefaultParagraphFont"/>
    <w:uiPriority w:val="22"/>
    <w:qFormat/>
    <w:rsid w:val="00A56616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B567A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NoSpacing">
    <w:name w:val="No Spacing"/>
    <w:uiPriority w:val="1"/>
    <w:qFormat/>
    <w:rsid w:val="00B567A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2850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2</Pages>
  <Words>505</Words>
  <Characters>2885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2025-05-13T06:25:00Z</dcterms:created>
  <dcterms:modified xsi:type="dcterms:W3CDTF">2025-05-13T07:39:00Z</dcterms:modified>
</cp:coreProperties>
</file>