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F3960" w:rsidRPr="008F3F1A">
        <w:t xml:space="preserve">Велизара </w:t>
      </w:r>
      <w:r w:rsidR="009F3960" w:rsidRPr="008F3F1A">
        <w:rPr>
          <w:color w:val="333333"/>
          <w:shd w:val="clear" w:color="auto" w:fill="FFFFFF"/>
        </w:rPr>
        <w:t>Вельова</w:t>
      </w:r>
      <w:r w:rsidR="009F3960" w:rsidRPr="008F3F1A">
        <w:t xml:space="preserve"> Сариева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9F3960" w:rsidP="00055057">
      <w:pPr>
        <w:rPr>
          <w:lang w:val="en-US"/>
        </w:rPr>
      </w:pPr>
      <w:r w:rsidRPr="008939DF">
        <w:t>Адаптивно оформление на уеб страници с Bootstra</w:t>
      </w:r>
      <w:r>
        <w:rPr>
          <w:lang w:val="en-US"/>
        </w:rPr>
        <w:t>p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E06695">
        <w:rPr>
          <w:spacing w:val="-3"/>
        </w:rPr>
        <w:t xml:space="preserve">добавят </w:t>
      </w:r>
      <w:r w:rsidR="00351F0E">
        <w:rPr>
          <w:spacing w:val="-3"/>
        </w:rPr>
        <w:t>две страници за проекти с фиктивни данни и се създадът необходимите връзки към тях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442006" w:rsidRDefault="00442006" w:rsidP="00442006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CB78EE">
        <w:t>.9.13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2006" w:rsidRPr="009D75CC" w:rsidRDefault="00442006" w:rsidP="00442006">
      <w:pPr>
        <w:pStyle w:val="a1"/>
      </w:pPr>
      <w:r>
        <w:t xml:space="preserve">В папка </w:t>
      </w:r>
      <w:r>
        <w:rPr>
          <w:lang w:val="en-US"/>
        </w:rPr>
        <w:t>“C:/DZI</w:t>
      </w:r>
      <w:r w:rsidR="00CB78EE">
        <w:t>_</w:t>
      </w:r>
      <w:r>
        <w:rPr>
          <w:lang w:val="en-US"/>
        </w:rPr>
        <w:t>202</w:t>
      </w:r>
      <w:r w:rsidR="00CB78EE">
        <w:t>5</w:t>
      </w:r>
      <w:r>
        <w:rPr>
          <w:lang w:val="en-US"/>
        </w:rPr>
        <w:t>/</w:t>
      </w:r>
      <w:r w:rsidR="00CB78EE">
        <w:rPr>
          <w:lang w:val="en-US"/>
        </w:rPr>
        <w:t>Theme_25</w:t>
      </w:r>
      <w:r w:rsidR="00351F0E">
        <w:rPr>
          <w:lang w:val="en-US"/>
        </w:rPr>
        <w:t>1</w:t>
      </w:r>
      <w:r w:rsidR="00CB78EE">
        <w:rPr>
          <w:lang w:val="en-US"/>
        </w:rPr>
        <w:t>1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2006" w:rsidRPr="00515058" w:rsidRDefault="00442006" w:rsidP="00442006">
      <w:pPr>
        <w:pStyle w:val="a1"/>
      </w:pPr>
      <w:r>
        <w:t>Инсталиран</w:t>
      </w:r>
      <w:r w:rsidR="00351F0E">
        <w:t>и са</w:t>
      </w:r>
      <w:r>
        <w:t xml:space="preserve"> </w:t>
      </w:r>
      <w:r w:rsidR="00351F0E">
        <w:t>изискваните от проекта допълнителни ресурси</w:t>
      </w:r>
      <w:r>
        <w:t>.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E06695" w:rsidRPr="00E06695" w:rsidRDefault="00442006" w:rsidP="00442006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442006" w:rsidRDefault="00E06695" w:rsidP="00442006">
      <w:pPr>
        <w:pStyle w:val="a1"/>
      </w:pPr>
      <w:r>
        <w:t>П</w:t>
      </w:r>
      <w:r w:rsidR="00442006">
        <w:t>ри необходимост</w:t>
      </w:r>
      <w:r>
        <w:t>,</w:t>
      </w:r>
      <w:r w:rsidR="00442006">
        <w:t xml:space="preserve"> да се инсталират необходимите за работата му модули.</w:t>
      </w:r>
      <w:r w:rsidR="00442006">
        <w:rPr>
          <w:lang w:val="en-US"/>
        </w:rPr>
        <w:t xml:space="preserve"> </w:t>
      </w:r>
      <w:r w:rsidR="00442006">
        <w:t xml:space="preserve">Модулите да се инсталират във виртуално обкръжение на проекта. </w:t>
      </w:r>
    </w:p>
    <w:p w:rsidR="00E06695" w:rsidRDefault="00E06695" w:rsidP="00442006">
      <w:pPr>
        <w:pStyle w:val="a1"/>
      </w:pPr>
      <w:r>
        <w:t xml:space="preserve">Да се демонстрира </w:t>
      </w:r>
      <w:r w:rsidR="00351F0E">
        <w:t>проекта</w:t>
      </w:r>
      <w:r>
        <w:t>.</w:t>
      </w:r>
    </w:p>
    <w:p w:rsidR="00442006" w:rsidRDefault="00442006" w:rsidP="00442006">
      <w:pPr>
        <w:pStyle w:val="a1"/>
      </w:pPr>
      <w:r>
        <w:t>Да се добав</w:t>
      </w:r>
      <w:r w:rsidR="00E06695">
        <w:t xml:space="preserve">ят </w:t>
      </w:r>
      <w:r w:rsidR="00351F0E">
        <w:t>съответните страници и връзки</w:t>
      </w:r>
      <w:r>
        <w:t>.</w:t>
      </w:r>
    </w:p>
    <w:p w:rsidR="00442006" w:rsidRDefault="00442006" w:rsidP="00442006">
      <w:pPr>
        <w:pStyle w:val="a1"/>
      </w:pPr>
      <w:r>
        <w:t xml:space="preserve">Да се </w:t>
      </w:r>
      <w:r w:rsidR="00351F0E">
        <w:t>демонстрира</w:t>
      </w:r>
      <w:r w:rsidR="00C11DD3">
        <w:t xml:space="preserve"> </w:t>
      </w:r>
      <w:r w:rsidR="00351F0E">
        <w:t xml:space="preserve">добавената </w:t>
      </w:r>
      <w:r w:rsidR="00C11DD3">
        <w:t>функционалност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9F3960" w:rsidRPr="009F3960">
        <w:rPr>
          <w:u w:val="single"/>
        </w:rPr>
        <w:t>Велизара Сариева</w:t>
      </w:r>
      <w:r w:rsidR="00336E6D">
        <w:t xml:space="preserve"> 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  <w:bookmarkStart w:id="0" w:name="_GoBack"/>
      <w:bookmarkEnd w:id="0"/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A9E" w:rsidRDefault="00243A9E" w:rsidP="00055057">
      <w:r>
        <w:separator/>
      </w:r>
    </w:p>
  </w:endnote>
  <w:endnote w:type="continuationSeparator" w:id="0">
    <w:p w:rsidR="00243A9E" w:rsidRDefault="00243A9E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A9E" w:rsidRDefault="00243A9E" w:rsidP="00055057">
      <w:r>
        <w:separator/>
      </w:r>
    </w:p>
  </w:footnote>
  <w:footnote w:type="continuationSeparator" w:id="0">
    <w:p w:rsidR="00243A9E" w:rsidRDefault="00243A9E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43A9E"/>
    <w:rsid w:val="00272A03"/>
    <w:rsid w:val="0030402F"/>
    <w:rsid w:val="003172F6"/>
    <w:rsid w:val="003213B0"/>
    <w:rsid w:val="0032691C"/>
    <w:rsid w:val="00336E6D"/>
    <w:rsid w:val="00346CB5"/>
    <w:rsid w:val="00351F0E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162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A02D5"/>
    <w:rsid w:val="009B448E"/>
    <w:rsid w:val="009E0AFB"/>
    <w:rsid w:val="009F33AA"/>
    <w:rsid w:val="009F3960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44328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4F25F-6C43-452F-8342-166C6826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2</cp:revision>
  <cp:lastPrinted>2022-01-31T08:36:00Z</cp:lastPrinted>
  <dcterms:created xsi:type="dcterms:W3CDTF">2025-05-25T17:57:00Z</dcterms:created>
  <dcterms:modified xsi:type="dcterms:W3CDTF">2025-05-25T17:57:00Z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