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253B" w14:textId="77777777" w:rsidR="00F97A3B" w:rsidRPr="00352CA1" w:rsidRDefault="00183286" w:rsidP="00A06A8F">
      <w:r w:rsidRPr="00352CA1">
        <w:t>Първоначално, като чух за гласов асистент си казах колко да е трудно да напишеш програма</w:t>
      </w:r>
      <w:r w:rsidR="00BC49C0" w:rsidRPr="00352CA1">
        <w:t>, която да отговаря на нашите въпроси</w:t>
      </w:r>
      <w:r w:rsidR="00CC15E1" w:rsidRPr="00352CA1">
        <w:t xml:space="preserve">. </w:t>
      </w:r>
    </w:p>
    <w:p w14:paraId="6B12F4AF" w14:textId="77777777" w:rsidR="00F97A3B" w:rsidRPr="00352CA1" w:rsidRDefault="004C466C" w:rsidP="00A06A8F">
      <w:r w:rsidRPr="00352CA1">
        <w:t xml:space="preserve">Създаването на гласов асистент </w:t>
      </w:r>
      <w:r w:rsidR="00A3249E" w:rsidRPr="00352CA1">
        <w:t xml:space="preserve">не е лесна задача </w:t>
      </w:r>
      <w:r w:rsidRPr="00352CA1">
        <w:t>включва няколко компонента на изкуствения интелект и невронни мрежи, включително разпознаване на реч</w:t>
      </w:r>
      <w:r w:rsidR="00A3249E" w:rsidRPr="00352CA1">
        <w:t xml:space="preserve"> и </w:t>
      </w:r>
      <w:r w:rsidRPr="00352CA1">
        <w:t xml:space="preserve">обработка на естествен език. </w:t>
      </w:r>
    </w:p>
    <w:p w14:paraId="2D75503F" w14:textId="105600B7" w:rsidR="009A2808" w:rsidRPr="00352CA1" w:rsidRDefault="004C466C" w:rsidP="00A06A8F">
      <w:r w:rsidRPr="00352CA1">
        <w:t>Тези технологии позволяват на гласовия асистент да разпознава задачи и да ги изпълнява</w:t>
      </w:r>
      <w:r w:rsidR="002A7F89" w:rsidRPr="00352CA1">
        <w:t>.</w:t>
      </w:r>
      <w:r w:rsidR="00C84E41" w:rsidRPr="00352CA1">
        <w:t xml:space="preserve"> </w:t>
      </w:r>
      <w:r w:rsidRPr="00352CA1">
        <w:t xml:space="preserve">За да </w:t>
      </w:r>
      <w:proofErr w:type="spellStart"/>
      <w:r w:rsidRPr="00352CA1">
        <w:t>създа</w:t>
      </w:r>
      <w:r w:rsidR="00352CA1">
        <w:t>деме</w:t>
      </w:r>
      <w:proofErr w:type="spellEnd"/>
      <w:r w:rsidRPr="00352CA1">
        <w:t xml:space="preserve"> гласов асистент, първата стъпка е да изб</w:t>
      </w:r>
      <w:r w:rsidR="00C84E41" w:rsidRPr="00352CA1">
        <w:t>и</w:t>
      </w:r>
      <w:r w:rsidRPr="00352CA1">
        <w:t>р</w:t>
      </w:r>
      <w:r w:rsidR="00C84E41" w:rsidRPr="00352CA1">
        <w:t>аме</w:t>
      </w:r>
      <w:r w:rsidRPr="00352CA1">
        <w:t xml:space="preserve"> подходящия хардуер и софтуер. Микрофонът и високоговорителят са основни компоненти за улавяне</w:t>
      </w:r>
      <w:r w:rsidR="00C84E41" w:rsidRPr="00352CA1">
        <w:t>.</w:t>
      </w:r>
    </w:p>
    <w:p w14:paraId="2C2B6508" w14:textId="29FF7B1D" w:rsidR="00A06A8F" w:rsidRDefault="00C84E41" w:rsidP="00A06A8F">
      <w:r w:rsidRPr="00352CA1">
        <w:t xml:space="preserve"> </w:t>
      </w:r>
      <w:r w:rsidR="004C466C" w:rsidRPr="00352CA1">
        <w:t xml:space="preserve">Освен това </w:t>
      </w:r>
      <w:r w:rsidR="009A2808" w:rsidRPr="00352CA1">
        <w:t>са</w:t>
      </w:r>
      <w:r w:rsidR="004C466C" w:rsidRPr="00352CA1">
        <w:t xml:space="preserve"> необходим</w:t>
      </w:r>
      <w:r w:rsidR="00354DD7" w:rsidRPr="00352CA1">
        <w:t xml:space="preserve">и готови обучени невронни мрежи, защото обучението на невронна мрежа е много сложен и </w:t>
      </w:r>
      <w:r w:rsidR="00354DD7" w:rsidRPr="00A06A8F">
        <w:t xml:space="preserve">дълъг процес. </w:t>
      </w:r>
      <w:r w:rsidR="00483B6C" w:rsidRPr="00A06A8F">
        <w:t>Един пример за н</w:t>
      </w:r>
      <w:r w:rsidR="00354DD7" w:rsidRPr="00A06A8F">
        <w:t>евронни мрежи</w:t>
      </w:r>
      <w:r w:rsidR="00483B6C" w:rsidRPr="00A06A8F">
        <w:t xml:space="preserve"> те</w:t>
      </w:r>
      <w:r w:rsidR="00354DD7" w:rsidRPr="00A06A8F">
        <w:t xml:space="preserve"> са като дете, те се раждат без да знаят много за живота и чрез излагане на житейски опит, те бавно се научават да решават проблеми</w:t>
      </w:r>
      <w:r w:rsidR="00354DD7" w:rsidRPr="00352CA1">
        <w:t xml:space="preserve"> в света. За невронните мрежи данните са единственото преживяване.</w:t>
      </w:r>
      <w:r w:rsidR="00A06A8F">
        <w:t xml:space="preserve">   </w:t>
      </w:r>
      <w:r w:rsidR="00A06A8F"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A06A8F">
        <w:t xml:space="preserve"> изкуственият интелект. Невронните мрежи, известни също като изкуствени невронни мрежи или симулирани невронни мрежи, са подгрупа на  машинно обучение  и са в основата на   алгоритмите </w:t>
      </w:r>
      <w:hyperlink r:id="rId5" w:tooltip="дълбоко обучение" w:history="1">
        <w:r w:rsidR="00A06A8F">
          <w:t xml:space="preserve">за дълбокото обучение </w:t>
        </w:r>
        <w:r w:rsidR="00A06A8F">
          <w:rPr>
            <w:rStyle w:val="a3"/>
            <w:rFonts w:ascii="inherit" w:hAnsi="inherit"/>
            <w:color w:val="0062FE"/>
            <w:bdr w:val="none" w:sz="0" w:space="0" w:color="auto" w:frame="1"/>
          </w:rPr>
          <w:t> </w:t>
        </w:r>
      </w:hyperlink>
      <w:r w:rsidR="00A06A8F">
        <w:t>Името и структурата им са вдъхновени от човешкия мозък, имитирайки начина, по който биологичните неврони сигнализират един на друг. 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225CE099" w14:textId="17CFBB6D" w:rsidR="009A2808" w:rsidRPr="00352CA1" w:rsidRDefault="009A2808" w:rsidP="00A06A8F"/>
    <w:p w14:paraId="6E494193" w14:textId="77777777" w:rsidR="009A2808" w:rsidRPr="00352CA1" w:rsidRDefault="009A2808" w:rsidP="00A06A8F"/>
    <w:p w14:paraId="73689539" w14:textId="77777777" w:rsidR="00654179" w:rsidRPr="00352CA1" w:rsidRDefault="004C466C" w:rsidP="00A06A8F">
      <w:r w:rsidRPr="00352CA1">
        <w:t>След това гласовият асистент трябва да бъде обучен да разпознава различни акценти, диалекти и говорни модели. Тук влиза в действие машинното обучение. Гласовият асистент трябва да бъде обучен на голям набор от изговорени думи и фрази, така че да може точно да разпознава гласа на потребителя</w:t>
      </w:r>
      <w:r w:rsidR="000860F0" w:rsidRPr="00352CA1">
        <w:t xml:space="preserve"> аз съм използвал</w:t>
      </w:r>
      <w:r w:rsidR="00E63F6D" w:rsidRPr="00352CA1">
        <w:t xml:space="preserve"> библиотеката SpeechRecognition</w:t>
      </w:r>
      <w:r w:rsidR="00C9304F" w:rsidRPr="00352CA1">
        <w:t>, която е обучена невронна мрежа</w:t>
      </w:r>
      <w:r w:rsidR="000B7E29" w:rsidRPr="00352CA1">
        <w:t>.</w:t>
      </w:r>
    </w:p>
    <w:p w14:paraId="206974BE" w14:textId="77777777" w:rsidR="00654179" w:rsidRPr="00352CA1" w:rsidRDefault="000B7E29" w:rsidP="00A06A8F">
      <w:r w:rsidRPr="00352CA1">
        <w:t xml:space="preserve"> </w:t>
      </w:r>
      <w:r w:rsidR="004C466C" w:rsidRPr="00352CA1">
        <w:t xml:space="preserve">Един от критичните компоненти на гласовия асистент е разпознаването на реч. Тази технология използва алгоритми за машинно обучение, за да анализира и интерпретира изговорените думи на потребителя. </w:t>
      </w:r>
    </w:p>
    <w:p w14:paraId="5FD4F119" w14:textId="77777777" w:rsidR="000E4524" w:rsidRPr="00CE3F68" w:rsidRDefault="004C466C" w:rsidP="000E4524">
      <w:r w:rsidRPr="00352CA1">
        <w:lastRenderedPageBreak/>
        <w:t>След като думите бъдат разпознати, се използва обработка на естествения ези</w:t>
      </w:r>
      <w:r w:rsidR="008779A2" w:rsidRPr="00352CA1">
        <w:t>к</w:t>
      </w:r>
      <w:r w:rsidRPr="00352CA1">
        <w:t xml:space="preserve">, за да се разбере значението зад думите. </w:t>
      </w:r>
      <w:r w:rsidR="000E4524" w:rsidRPr="00CE3F68">
        <w:t xml:space="preserve">Как работи разпознаването на реч </w:t>
      </w:r>
    </w:p>
    <w:p w14:paraId="07324339" w14:textId="77777777" w:rsidR="000E4524" w:rsidRDefault="000E4524" w:rsidP="000E4524">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2E498DD7" w14:textId="77777777" w:rsidR="000E4524" w:rsidRDefault="000E4524" w:rsidP="000E4524"/>
    <w:p w14:paraId="56D34A6B" w14:textId="77777777" w:rsidR="000E4524" w:rsidRPr="00CE3F68" w:rsidRDefault="000E4524" w:rsidP="000E4524">
      <w:r>
        <w:t>Фиг.</w:t>
      </w:r>
      <w:r w:rsidRPr="00CE3F68">
        <w:t xml:space="preserve"> Работа на разпознаването на реч</w:t>
      </w:r>
    </w:p>
    <w:p w14:paraId="02DAD87F" w14:textId="77777777" w:rsidR="000E4524" w:rsidRPr="00CE3F68" w:rsidRDefault="000E4524" w:rsidP="000E4524">
      <w:pPr>
        <w:rPr>
          <w:sz w:val="28"/>
          <w:szCs w:val="28"/>
        </w:rPr>
      </w:pPr>
      <w:r>
        <w:rPr>
          <w:noProof/>
        </w:rPr>
        <w:drawing>
          <wp:inline distT="0" distB="0" distL="0" distR="0" wp14:anchorId="5ED60FB0" wp14:editId="5524B2F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1073785"/>
                    </a:xfrm>
                    <a:prstGeom prst="rect">
                      <a:avLst/>
                    </a:prstGeom>
                  </pic:spPr>
                </pic:pic>
              </a:graphicData>
            </a:graphic>
          </wp:inline>
        </w:drawing>
      </w:r>
    </w:p>
    <w:p w14:paraId="20B029A6" w14:textId="77777777" w:rsidR="000E4524" w:rsidRDefault="000E4524" w:rsidP="000E4524">
      <w:r>
        <w:t xml:space="preserve">      Говорене                                ел. енергия               цифрови данни                      текст </w:t>
      </w:r>
    </w:p>
    <w:p w14:paraId="518BA08C" w14:textId="3057E03D" w:rsidR="00654179" w:rsidRPr="00352CA1" w:rsidRDefault="00A22F4E" w:rsidP="00A06A8F">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t>.</w:t>
      </w:r>
      <w:r w:rsidRPr="008747F1">
        <w:t xml:space="preserve"> </w:t>
      </w:r>
      <w:r w:rsidRPr="00FB5366">
        <w:t xml:space="preserve">Налични са много приложения и устройства за разпознаване на реч, но по-модерните решения използват </w:t>
      </w:r>
      <w:r>
        <w:t>изкуствен интелект</w:t>
      </w:r>
      <w:r w:rsidRPr="00FB5366">
        <w:t xml:space="preserve"> и машинно обучение.</w:t>
      </w:r>
    </w:p>
    <w:p w14:paraId="257D06FA" w14:textId="77777777" w:rsidR="006B4AD5" w:rsidRPr="00352CA1" w:rsidRDefault="004C466C" w:rsidP="00A06A8F">
      <w:r w:rsidRPr="00352CA1">
        <w:t xml:space="preserve"> Някои гласови асистенти са по-усъвършенствани от други, като предлагат функции като лицево разпознаване и персонализирани препоръки.</w:t>
      </w:r>
      <w:r w:rsidR="009567A7" w:rsidRPr="00352CA1">
        <w:t xml:space="preserve"> За да разпознаем един гласов асистент дали е с изкуствен интелект ще приложим </w:t>
      </w:r>
      <w:r w:rsidR="004C7D02" w:rsidRPr="00352CA1">
        <w:t>теста на Тюринг, а той гласи:</w:t>
      </w:r>
      <w:r w:rsidR="004C7D02" w:rsidRPr="00352CA1">
        <w:rPr>
          <w:color w:val="FF0000"/>
        </w:rPr>
        <w:t xml:space="preserve"> </w:t>
      </w:r>
      <w:r w:rsidR="004C7D02" w:rsidRPr="00352CA1">
        <w:t>Поставяме нещо зад една завеса и то разговаря с нас. Ако не можем да го различим от човек, то това е изкуствен интелект.</w:t>
      </w:r>
    </w:p>
    <w:p w14:paraId="7A424AD2" w14:textId="007F0F5D" w:rsidR="00654179" w:rsidRPr="00352CA1" w:rsidRDefault="000860F0" w:rsidP="00A06A8F">
      <w:r w:rsidRPr="00352CA1">
        <w:t xml:space="preserve"> </w:t>
      </w:r>
    </w:p>
    <w:p w14:paraId="5313C3AF" w14:textId="5C3D613C" w:rsidR="004C466C" w:rsidRPr="00352CA1" w:rsidRDefault="004C466C" w:rsidP="00A06A8F">
      <w:r w:rsidRPr="00352CA1">
        <w:t>Едно от предизвикателствата при разработването на гласов асистент е необходимостта да се защити поверителността на потребителите. Гласовите асистенти често записват и съхраняват потребителски гласови данни. За да защитят поверителността на потребителите, гласовите асистенти трябва да събират само данните, от които се нуждаят, за да функционират, и трябва да използват сигурни методи за съхраняване и предаване на данни.</w:t>
      </w:r>
      <w:r w:rsidR="00FC24B3" w:rsidRPr="00352CA1">
        <w:t xml:space="preserve"> Точно поради </w:t>
      </w:r>
      <w:r w:rsidR="00FC24B3" w:rsidRPr="00352CA1">
        <w:lastRenderedPageBreak/>
        <w:t>тази причина съм сложил моят асистент да се активира само, когато се обърна с име към нея</w:t>
      </w:r>
    </w:p>
    <w:p w14:paraId="77302A3E" w14:textId="489ADEF2" w:rsidR="0050565B" w:rsidRDefault="00FA3C8B" w:rsidP="00A06A8F">
      <w:r w:rsidRPr="00352CA1">
        <w:t xml:space="preserve">Защо </w:t>
      </w:r>
      <w:r w:rsidR="004C466C" w:rsidRPr="00352CA1">
        <w:t>внедряване</w:t>
      </w:r>
      <w:r w:rsidRPr="00352CA1">
        <w:t xml:space="preserve">то на </w:t>
      </w:r>
      <w:r w:rsidR="004C466C" w:rsidRPr="00352CA1">
        <w:t xml:space="preserve"> гласовите асистенти стават все по</w:t>
      </w:r>
      <w:r w:rsidR="006E5491" w:rsidRPr="00352CA1">
        <w:t>-</w:t>
      </w:r>
      <w:r w:rsidR="004C466C" w:rsidRPr="00352CA1">
        <w:t>интегрирани в повече устройства. Например, някои интелигентни</w:t>
      </w:r>
      <w:r w:rsidR="00876878" w:rsidRPr="00352CA1">
        <w:t xml:space="preserve"> </w:t>
      </w:r>
      <w:proofErr w:type="spellStart"/>
      <w:r w:rsidR="00876878" w:rsidRPr="00352CA1">
        <w:t>блутот</w:t>
      </w:r>
      <w:proofErr w:type="spellEnd"/>
      <w:r w:rsidR="00876878" w:rsidRPr="00352CA1">
        <w:t xml:space="preserve"> устройства </w:t>
      </w:r>
      <w:r w:rsidR="004C466C" w:rsidRPr="00352CA1">
        <w:t xml:space="preserve"> вече могат да управляват устройства за домашна автоматизация, да възпроизвеждат музика и да отговарят на телефонни обаждания. </w:t>
      </w:r>
      <w:r w:rsidR="00023BEA" w:rsidRPr="00352CA1">
        <w:t xml:space="preserve">Пример за това е нашумелият изкуствен интелект наречен Chat GPT </w:t>
      </w:r>
      <w:r w:rsidR="0050565B" w:rsidRPr="00352CA1">
        <w:t>Той може да помогне с голямо разнообразие от задачи, като отговаряне на въпроси, предоставяне на информация, генериране на текст и подпомагане на задачи като насрочване на срещи, задаване на напомняния и други. Също може да разбира и генерира текст на множество езици и имам достъп до огромно количество знания и информация.</w:t>
      </w:r>
    </w:p>
    <w:p w14:paraId="4599B31A" w14:textId="77777777" w:rsidR="00CB3733" w:rsidRDefault="00CB3733" w:rsidP="00A06A8F"/>
    <w:p w14:paraId="5FDFC2B7" w14:textId="77777777" w:rsidR="00CB3733" w:rsidRPr="000A3D1A" w:rsidRDefault="00CB3733" w:rsidP="00CB3733">
      <w:pPr>
        <w:rPr>
          <w:rStyle w:val="rynqvb"/>
          <w:color w:val="000000"/>
          <w:shd w:val="clear" w:color="auto" w:fill="F5F5F5"/>
        </w:rPr>
      </w:pPr>
      <w:r w:rsidRPr="00ED765F">
        <w:t>В бъдещите версии на този проект някои атрибути, които могат да бъдат добавени, са:</w:t>
      </w:r>
    </w:p>
    <w:p w14:paraId="263DDD2B" w14:textId="77777777" w:rsidR="00CB3733" w:rsidRPr="00440B6A" w:rsidRDefault="00CB3733" w:rsidP="00CB3733">
      <w:pPr>
        <w:pStyle w:val="a4"/>
        <w:numPr>
          <w:ilvl w:val="1"/>
          <w:numId w:val="1"/>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2E5A89AC" w14:textId="77777777" w:rsidR="00CB3733" w:rsidRPr="00440B6A" w:rsidRDefault="00CB3733" w:rsidP="00CB3733">
      <w:pPr>
        <w:pStyle w:val="a4"/>
        <w:numPr>
          <w:ilvl w:val="1"/>
          <w:numId w:val="1"/>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62605729" w14:textId="77777777" w:rsidR="00CB3733" w:rsidRPr="00440B6A" w:rsidRDefault="00CB3733" w:rsidP="00CB3733">
      <w:pPr>
        <w:pStyle w:val="a4"/>
        <w:numPr>
          <w:ilvl w:val="1"/>
          <w:numId w:val="1"/>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24FCAB45" w14:textId="77777777" w:rsidR="00CB3733" w:rsidRDefault="00CB3733" w:rsidP="00CB3733">
      <w:pPr>
        <w:pStyle w:val="a4"/>
        <w:numPr>
          <w:ilvl w:val="1"/>
          <w:numId w:val="1"/>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0C4334B6" w14:textId="77777777" w:rsidR="00CB3733" w:rsidRDefault="00CB3733" w:rsidP="00CB3733">
      <w:pPr>
        <w:pStyle w:val="a4"/>
        <w:numPr>
          <w:ilvl w:val="1"/>
          <w:numId w:val="1"/>
        </w:numPr>
        <w:rPr>
          <w:rStyle w:val="rynqvb"/>
          <w:color w:val="000000"/>
          <w:shd w:val="clear" w:color="auto" w:fill="F5F5F5"/>
        </w:rPr>
      </w:pPr>
      <w:r>
        <w:rPr>
          <w:rStyle w:val="rynqvb"/>
          <w:color w:val="000000"/>
          <w:shd w:val="clear" w:color="auto" w:fill="F5F5F5"/>
        </w:rPr>
        <w:t xml:space="preserve">Лесен и удобен интерфейс </w:t>
      </w:r>
    </w:p>
    <w:p w14:paraId="0949D7E7" w14:textId="77777777" w:rsidR="00CB3733" w:rsidRPr="00440B6A" w:rsidRDefault="00CB3733" w:rsidP="00CB3733">
      <w:pPr>
        <w:pStyle w:val="a4"/>
        <w:numPr>
          <w:ilvl w:val="1"/>
          <w:numId w:val="1"/>
        </w:numPr>
        <w:rPr>
          <w:rStyle w:val="rynqvb"/>
          <w:color w:val="000000"/>
          <w:shd w:val="clear" w:color="auto" w:fill="F5F5F5"/>
        </w:rPr>
      </w:pPr>
    </w:p>
    <w:p w14:paraId="70EC6BB7" w14:textId="77777777" w:rsidR="00CB3733" w:rsidRPr="00A9212E" w:rsidRDefault="00CB3733" w:rsidP="00CB3733">
      <w:pPr>
        <w:pStyle w:val="a4"/>
        <w:numPr>
          <w:ilvl w:val="0"/>
          <w:numId w:val="2"/>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38ED5187" w14:textId="77777777" w:rsidR="00CB3733" w:rsidRPr="00A9212E" w:rsidRDefault="00CB3733" w:rsidP="00CB3733">
      <w:pPr>
        <w:pStyle w:val="a4"/>
        <w:numPr>
          <w:ilvl w:val="0"/>
          <w:numId w:val="2"/>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035D803D" w14:textId="77777777" w:rsidR="00CB3733" w:rsidRPr="00A9212E" w:rsidRDefault="00CB3733" w:rsidP="00CB3733">
      <w:pPr>
        <w:pStyle w:val="a4"/>
        <w:numPr>
          <w:ilvl w:val="0"/>
          <w:numId w:val="2"/>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350D4F9F" w14:textId="77777777" w:rsidR="00CB3733" w:rsidRPr="00A9212E" w:rsidRDefault="00CB3733" w:rsidP="00CB3733">
      <w:pPr>
        <w:pStyle w:val="a4"/>
        <w:numPr>
          <w:ilvl w:val="0"/>
          <w:numId w:val="2"/>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5AB447B9" w14:textId="77777777" w:rsidR="00CB3733" w:rsidRPr="00C06F67" w:rsidRDefault="00CB3733" w:rsidP="00CB3733">
      <w:pPr>
        <w:pStyle w:val="a4"/>
        <w:numPr>
          <w:ilvl w:val="0"/>
          <w:numId w:val="2"/>
        </w:numPr>
        <w:rPr>
          <w:rStyle w:val="rynqvb"/>
          <w:color w:val="000000"/>
          <w:sz w:val="22"/>
          <w:szCs w:val="22"/>
          <w:shd w:val="clear" w:color="auto" w:fill="F5F5F5"/>
        </w:rPr>
      </w:pPr>
      <w:r w:rsidRPr="00A9212E">
        <w:rPr>
          <w:rStyle w:val="rynqvb"/>
          <w:color w:val="000000"/>
          <w:shd w:val="clear" w:color="auto" w:fill="F5F5F5"/>
        </w:rPr>
        <w:t>Добав</w:t>
      </w:r>
      <w:r>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r>
        <w:rPr>
          <w:rStyle w:val="rynqvb"/>
          <w:color w:val="000000"/>
          <w:shd w:val="clear" w:color="auto" w:fill="F5F5F5"/>
        </w:rPr>
        <w:t xml:space="preserve"> </w:t>
      </w:r>
    </w:p>
    <w:p w14:paraId="1858D053" w14:textId="77777777" w:rsidR="00CB3733" w:rsidRPr="00352CA1" w:rsidRDefault="00CB3733" w:rsidP="00A06A8F"/>
    <w:sectPr w:rsidR="00CB3733" w:rsidRPr="00352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62053722">
    <w:abstractNumId w:val="1"/>
  </w:num>
  <w:num w:numId="2" w16cid:durableId="38806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DC"/>
    <w:rsid w:val="00023BEA"/>
    <w:rsid w:val="000860F0"/>
    <w:rsid w:val="000B7E29"/>
    <w:rsid w:val="000E4524"/>
    <w:rsid w:val="000E631A"/>
    <w:rsid w:val="00183286"/>
    <w:rsid w:val="001A5DFA"/>
    <w:rsid w:val="002858AD"/>
    <w:rsid w:val="002A7F89"/>
    <w:rsid w:val="00352CA1"/>
    <w:rsid w:val="00354DD7"/>
    <w:rsid w:val="003B275D"/>
    <w:rsid w:val="003F682E"/>
    <w:rsid w:val="00483B6C"/>
    <w:rsid w:val="004C466C"/>
    <w:rsid w:val="004C7D02"/>
    <w:rsid w:val="0050565B"/>
    <w:rsid w:val="00654179"/>
    <w:rsid w:val="006B4AD5"/>
    <w:rsid w:val="006E5491"/>
    <w:rsid w:val="00716FE1"/>
    <w:rsid w:val="007C1BEB"/>
    <w:rsid w:val="00875A24"/>
    <w:rsid w:val="00876878"/>
    <w:rsid w:val="008779A2"/>
    <w:rsid w:val="009567A7"/>
    <w:rsid w:val="009A01E5"/>
    <w:rsid w:val="009A2808"/>
    <w:rsid w:val="00A06A8F"/>
    <w:rsid w:val="00A22F4E"/>
    <w:rsid w:val="00A3249E"/>
    <w:rsid w:val="00AE5BB2"/>
    <w:rsid w:val="00BC49C0"/>
    <w:rsid w:val="00C55B7C"/>
    <w:rsid w:val="00C56987"/>
    <w:rsid w:val="00C84E41"/>
    <w:rsid w:val="00C9304F"/>
    <w:rsid w:val="00CB024F"/>
    <w:rsid w:val="00CB3733"/>
    <w:rsid w:val="00CC15E1"/>
    <w:rsid w:val="00D45A2D"/>
    <w:rsid w:val="00E36BB7"/>
    <w:rsid w:val="00E63F6D"/>
    <w:rsid w:val="00F90AB6"/>
    <w:rsid w:val="00F97A3B"/>
    <w:rsid w:val="00FA3C8B"/>
    <w:rsid w:val="00FB04DC"/>
    <w:rsid w:val="00FC24B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9A26"/>
  <w15:chartTrackingRefBased/>
  <w15:docId w15:val="{CAC087EF-C73F-4D09-BB2C-D8304D21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A8F"/>
    <w:rPr>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50565B"/>
  </w:style>
  <w:style w:type="character" w:styleId="a3">
    <w:name w:val="Hyperlink"/>
    <w:basedOn w:val="a0"/>
    <w:uiPriority w:val="99"/>
    <w:unhideWhenUsed/>
    <w:rsid w:val="00A06A8F"/>
    <w:rPr>
      <w:color w:val="0000FF"/>
      <w:u w:val="single"/>
    </w:rPr>
  </w:style>
  <w:style w:type="paragraph" w:styleId="a4">
    <w:name w:val="List Paragraph"/>
    <w:basedOn w:val="a"/>
    <w:uiPriority w:val="34"/>
    <w:qFormat/>
    <w:rsid w:val="00CB3733"/>
    <w:pPr>
      <w:ind w:left="720"/>
      <w:contextualSpacing/>
      <w:jc w:val="both"/>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5051">
      <w:bodyDiv w:val="1"/>
      <w:marLeft w:val="0"/>
      <w:marRight w:val="0"/>
      <w:marTop w:val="0"/>
      <w:marBottom w:val="0"/>
      <w:divBdr>
        <w:top w:val="none" w:sz="0" w:space="0" w:color="auto"/>
        <w:left w:val="none" w:sz="0" w:space="0" w:color="auto"/>
        <w:bottom w:val="none" w:sz="0" w:space="0" w:color="auto"/>
        <w:right w:val="none" w:sz="0" w:space="0" w:color="auto"/>
      </w:divBdr>
    </w:div>
    <w:div w:id="1017344417">
      <w:bodyDiv w:val="1"/>
      <w:marLeft w:val="0"/>
      <w:marRight w:val="0"/>
      <w:marTop w:val="0"/>
      <w:marBottom w:val="0"/>
      <w:divBdr>
        <w:top w:val="none" w:sz="0" w:space="0" w:color="auto"/>
        <w:left w:val="none" w:sz="0" w:space="0" w:color="auto"/>
        <w:bottom w:val="none" w:sz="0" w:space="0" w:color="auto"/>
        <w:right w:val="none" w:sz="0" w:space="0" w:color="auto"/>
      </w:divBdr>
      <w:divsChild>
        <w:div w:id="1009404021">
          <w:marLeft w:val="0"/>
          <w:marRight w:val="0"/>
          <w:marTop w:val="0"/>
          <w:marBottom w:val="0"/>
          <w:divBdr>
            <w:top w:val="none" w:sz="0" w:space="0" w:color="auto"/>
            <w:left w:val="none" w:sz="0" w:space="0" w:color="auto"/>
            <w:bottom w:val="none" w:sz="0" w:space="0" w:color="auto"/>
            <w:right w:val="none" w:sz="0" w:space="0" w:color="auto"/>
          </w:divBdr>
        </w:div>
      </w:divsChild>
    </w:div>
    <w:div w:id="13482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www-ibm-com.translate.goog/topics/deep-learning?_x_tr_sl=en&amp;_x_tr_tl=bg&amp;_x_tr_hl=bg&amp;_x_tr_pto=wapp" TargetMode="External" /><Relationship Id="rId4" Type="http://schemas.openxmlformats.org/officeDocument/2006/relationships/webSettings" Target="webSettings.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972</Words>
  <Characters>5545</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dc:creator>
  <cp:keywords/>
  <dc:description/>
  <cp:lastModifiedBy>Mehmed Vesalov</cp:lastModifiedBy>
  <cp:revision>2</cp:revision>
  <dcterms:created xsi:type="dcterms:W3CDTF">2023-05-15T09:43:00Z</dcterms:created>
  <dcterms:modified xsi:type="dcterms:W3CDTF">2023-05-15T09:43:00Z</dcterms:modified>
</cp:coreProperties>
</file>