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DA5B3" w14:textId="3E025BB2" w:rsidR="008A48D6" w:rsidRPr="00C71C90" w:rsidRDefault="001843B4">
      <w:pPr>
        <w:rPr>
          <w:lang w:val="en-US"/>
        </w:rPr>
      </w:pPr>
      <w:r w:rsidRPr="00C71C90">
        <w:rPr>
          <w:lang w:val="en-US"/>
        </w:rPr>
        <w:t>Assumptions:</w:t>
      </w:r>
    </w:p>
    <w:p w14:paraId="27CF0467" w14:textId="77777777" w:rsidR="00894C18" w:rsidRPr="00C71C90" w:rsidRDefault="00894C18" w:rsidP="00894C18">
      <w:pPr>
        <w:pStyle w:val="ListParagraph"/>
        <w:numPr>
          <w:ilvl w:val="0"/>
          <w:numId w:val="2"/>
        </w:numPr>
        <w:rPr>
          <w:lang w:val="en-US"/>
        </w:rPr>
      </w:pPr>
      <w:r w:rsidRPr="00C71C90">
        <w:rPr>
          <w:lang w:val="en-US"/>
        </w:rPr>
        <w:t xml:space="preserve">In the center of Madrid, there are 635.000 app users of which 15% buy groceries through </w:t>
      </w:r>
      <w:proofErr w:type="spellStart"/>
      <w:r w:rsidRPr="00C71C90">
        <w:rPr>
          <w:lang w:val="en-US"/>
        </w:rPr>
        <w:t>Glovo</w:t>
      </w:r>
      <w:proofErr w:type="spellEnd"/>
      <w:r w:rsidRPr="00C71C90">
        <w:rPr>
          <w:lang w:val="en-US"/>
        </w:rPr>
        <w:t xml:space="preserve"> and place 2 orders per month.</w:t>
      </w:r>
    </w:p>
    <w:p w14:paraId="4BE8A0C9" w14:textId="7201E472" w:rsidR="00894C18" w:rsidRPr="00BC7F8E" w:rsidRDefault="00894C18" w:rsidP="00894C18">
      <w:pPr>
        <w:pStyle w:val="ListParagraph"/>
        <w:numPr>
          <w:ilvl w:val="0"/>
          <w:numId w:val="2"/>
        </w:numPr>
        <w:rPr>
          <w:lang w:val="en-US"/>
        </w:rPr>
      </w:pPr>
      <w:r w:rsidRPr="00C71C90">
        <w:rPr>
          <w:lang w:val="en-US"/>
        </w:rPr>
        <w:t>Average Order</w:t>
      </w:r>
      <w:r>
        <w:rPr>
          <w:lang w:val="en-US"/>
        </w:rPr>
        <w:t xml:space="preserve"> Value (A</w:t>
      </w:r>
      <w:r w:rsidRPr="00BC7F8E">
        <w:rPr>
          <w:lang w:val="en-US"/>
        </w:rPr>
        <w:t>OV</w:t>
      </w:r>
      <w:r>
        <w:rPr>
          <w:lang w:val="en-US"/>
        </w:rPr>
        <w:t>)</w:t>
      </w:r>
      <w:r>
        <w:rPr>
          <w:lang w:val="en-US"/>
        </w:rPr>
        <w:t xml:space="preserve"> split</w:t>
      </w:r>
      <w:r w:rsidRPr="00BC7F8E">
        <w:rPr>
          <w:lang w:val="en-US"/>
        </w:rPr>
        <w:t>:</w:t>
      </w:r>
    </w:p>
    <w:tbl>
      <w:tblPr>
        <w:tblW w:w="6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920"/>
        <w:gridCol w:w="2080"/>
      </w:tblGrid>
      <w:tr w:rsidR="00894C18" w:rsidRPr="00BC7F8E" w14:paraId="55B370D6" w14:textId="77777777" w:rsidTr="00A20AFF">
        <w:trPr>
          <w:trHeight w:val="290"/>
          <w:jc w:val="center"/>
        </w:trPr>
        <w:tc>
          <w:tcPr>
            <w:tcW w:w="3920" w:type="dxa"/>
            <w:shd w:val="clear" w:color="auto" w:fill="auto"/>
            <w:noWrap/>
            <w:hideMark/>
          </w:tcPr>
          <w:p w14:paraId="366D0FCB"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 xml:space="preserve">AOV </w:t>
            </w:r>
            <w:proofErr w:type="spellStart"/>
            <w:r w:rsidRPr="002957C1">
              <w:t>less</w:t>
            </w:r>
            <w:proofErr w:type="spellEnd"/>
            <w:r w:rsidRPr="002957C1">
              <w:t xml:space="preserve"> </w:t>
            </w:r>
            <w:proofErr w:type="spellStart"/>
            <w:r w:rsidRPr="002957C1">
              <w:t>than</w:t>
            </w:r>
            <w:proofErr w:type="spellEnd"/>
            <w:r w:rsidRPr="002957C1">
              <w:t xml:space="preserve"> 5€</w:t>
            </w:r>
          </w:p>
        </w:tc>
        <w:tc>
          <w:tcPr>
            <w:tcW w:w="2080" w:type="dxa"/>
            <w:shd w:val="clear" w:color="auto" w:fill="auto"/>
            <w:noWrap/>
            <w:hideMark/>
          </w:tcPr>
          <w:p w14:paraId="1103B13F"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33%</w:t>
            </w:r>
          </w:p>
        </w:tc>
      </w:tr>
      <w:tr w:rsidR="00894C18" w:rsidRPr="00BC7F8E" w14:paraId="67CFE8FF" w14:textId="77777777" w:rsidTr="00A20AFF">
        <w:trPr>
          <w:trHeight w:val="290"/>
          <w:jc w:val="center"/>
        </w:trPr>
        <w:tc>
          <w:tcPr>
            <w:tcW w:w="3920" w:type="dxa"/>
            <w:shd w:val="clear" w:color="auto" w:fill="auto"/>
            <w:noWrap/>
            <w:hideMark/>
          </w:tcPr>
          <w:p w14:paraId="5FFCAF5C"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 xml:space="preserve">AOV </w:t>
            </w:r>
            <w:proofErr w:type="spellStart"/>
            <w:r w:rsidRPr="002957C1">
              <w:t>between</w:t>
            </w:r>
            <w:proofErr w:type="spellEnd"/>
            <w:r w:rsidRPr="002957C1">
              <w:t xml:space="preserve"> 5-10€</w:t>
            </w:r>
          </w:p>
        </w:tc>
        <w:tc>
          <w:tcPr>
            <w:tcW w:w="2080" w:type="dxa"/>
            <w:shd w:val="clear" w:color="auto" w:fill="auto"/>
            <w:noWrap/>
            <w:hideMark/>
          </w:tcPr>
          <w:p w14:paraId="7BE052A8"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30%</w:t>
            </w:r>
          </w:p>
        </w:tc>
      </w:tr>
      <w:tr w:rsidR="00894C18" w:rsidRPr="00BC7F8E" w14:paraId="687AD323" w14:textId="77777777" w:rsidTr="00A20AFF">
        <w:trPr>
          <w:trHeight w:val="290"/>
          <w:jc w:val="center"/>
        </w:trPr>
        <w:tc>
          <w:tcPr>
            <w:tcW w:w="3920" w:type="dxa"/>
            <w:shd w:val="clear" w:color="auto" w:fill="auto"/>
            <w:noWrap/>
            <w:hideMark/>
          </w:tcPr>
          <w:p w14:paraId="2E2A631E"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 xml:space="preserve">AOV more </w:t>
            </w:r>
            <w:proofErr w:type="spellStart"/>
            <w:r w:rsidRPr="002957C1">
              <w:t>than</w:t>
            </w:r>
            <w:proofErr w:type="spellEnd"/>
            <w:r w:rsidRPr="002957C1">
              <w:t xml:space="preserve"> 10€</w:t>
            </w:r>
          </w:p>
        </w:tc>
        <w:tc>
          <w:tcPr>
            <w:tcW w:w="2080" w:type="dxa"/>
            <w:shd w:val="clear" w:color="auto" w:fill="auto"/>
            <w:noWrap/>
            <w:hideMark/>
          </w:tcPr>
          <w:p w14:paraId="2B293FA1" w14:textId="77777777" w:rsidR="00894C18" w:rsidRPr="00BC7F8E" w:rsidRDefault="00894C18" w:rsidP="00A20AFF">
            <w:pPr>
              <w:spacing w:after="0" w:line="240" w:lineRule="auto"/>
              <w:jc w:val="center"/>
              <w:rPr>
                <w:rFonts w:ascii="Calibri" w:eastAsia="Times New Roman" w:hAnsi="Calibri" w:cs="Calibri"/>
                <w:color w:val="000000"/>
                <w:lang w:eastAsia="es-ES"/>
              </w:rPr>
            </w:pPr>
            <w:r w:rsidRPr="002957C1">
              <w:t>37%</w:t>
            </w:r>
          </w:p>
        </w:tc>
      </w:tr>
    </w:tbl>
    <w:p w14:paraId="6692756F" w14:textId="77777777" w:rsidR="00894C18" w:rsidRDefault="00894C18" w:rsidP="00894C18">
      <w:pPr>
        <w:pStyle w:val="ListParagraph"/>
        <w:rPr>
          <w:lang w:val="en-US"/>
        </w:rPr>
      </w:pPr>
    </w:p>
    <w:p w14:paraId="6491A3AB" w14:textId="77777777" w:rsidR="00C71C90" w:rsidRPr="00C71C90" w:rsidRDefault="00C71C90" w:rsidP="00C71C90">
      <w:pPr>
        <w:pStyle w:val="ListParagraph"/>
        <w:numPr>
          <w:ilvl w:val="0"/>
          <w:numId w:val="2"/>
        </w:numPr>
        <w:rPr>
          <w:lang w:val="en-US"/>
        </w:rPr>
      </w:pPr>
      <w:r w:rsidRPr="00C71C90">
        <w:rPr>
          <w:lang w:val="en-US"/>
        </w:rPr>
        <w:t>Industry’s cart abandonment is 60%</w:t>
      </w:r>
    </w:p>
    <w:p w14:paraId="4240C664" w14:textId="77777777" w:rsidR="00C71C90" w:rsidRPr="00C71C90" w:rsidRDefault="00C71C90" w:rsidP="00C71C90">
      <w:pPr>
        <w:pStyle w:val="ListParagraph"/>
        <w:numPr>
          <w:ilvl w:val="0"/>
          <w:numId w:val="2"/>
        </w:numPr>
        <w:rPr>
          <w:lang w:val="en-US"/>
        </w:rPr>
      </w:pPr>
      <w:r w:rsidRPr="00C71C90">
        <w:rPr>
          <w:lang w:val="en-US"/>
        </w:rPr>
        <w:t>The delivering fee of each item is 2€</w:t>
      </w:r>
    </w:p>
    <w:p w14:paraId="3E4654BE" w14:textId="77777777" w:rsidR="00894C18" w:rsidRDefault="00894C18" w:rsidP="0018395F">
      <w:pPr>
        <w:pStyle w:val="ListParagraph"/>
        <w:numPr>
          <w:ilvl w:val="0"/>
          <w:numId w:val="2"/>
        </w:numPr>
        <w:rPr>
          <w:lang w:val="en-US"/>
        </w:rPr>
      </w:pPr>
      <w:r w:rsidRPr="00C71C90">
        <w:rPr>
          <w:lang w:val="en-US"/>
        </w:rPr>
        <w:t>Monthly</w:t>
      </w:r>
      <w:r>
        <w:rPr>
          <w:lang w:val="en-US"/>
        </w:rPr>
        <w:t xml:space="preserve"> data is extrapolated analyzing the 2-month period provided and excludes seasonality effects that may arise from specific periods: Christmas, Easter, Sumer, etc.</w:t>
      </w:r>
    </w:p>
    <w:p w14:paraId="1C4B714D" w14:textId="77777777" w:rsidR="00894C18" w:rsidRPr="00894C18" w:rsidRDefault="00894C18" w:rsidP="00894C18">
      <w:pPr>
        <w:pStyle w:val="ListParagraph"/>
        <w:numPr>
          <w:ilvl w:val="0"/>
          <w:numId w:val="2"/>
        </w:numPr>
        <w:rPr>
          <w:lang w:val="en-US"/>
        </w:rPr>
      </w:pPr>
      <w:r w:rsidRPr="00894C18">
        <w:rPr>
          <w:lang w:val="en-US"/>
        </w:rPr>
        <w:t>Although seasonality brings extremely important opportunities, the same rational presented in the one pager would apply with this specific focus and data driven approach</w:t>
      </w:r>
    </w:p>
    <w:p w14:paraId="567F4734" w14:textId="77777777" w:rsidR="00894C18" w:rsidRPr="00894C18" w:rsidRDefault="00894C18" w:rsidP="00894C18">
      <w:pPr>
        <w:pStyle w:val="ListParagraph"/>
        <w:numPr>
          <w:ilvl w:val="0"/>
          <w:numId w:val="2"/>
        </w:numPr>
        <w:rPr>
          <w:lang w:val="en-US"/>
        </w:rPr>
      </w:pPr>
      <w:r w:rsidRPr="00894C18">
        <w:rPr>
          <w:lang w:val="en-US"/>
        </w:rPr>
        <w:t>There is a team of data analysts that supply trends and insights</w:t>
      </w:r>
    </w:p>
    <w:p w14:paraId="38FC2667" w14:textId="4E80CD07" w:rsidR="001843B4" w:rsidRPr="00894C18" w:rsidRDefault="001843B4" w:rsidP="0018395F">
      <w:pPr>
        <w:pStyle w:val="ListParagraph"/>
        <w:numPr>
          <w:ilvl w:val="0"/>
          <w:numId w:val="2"/>
        </w:numPr>
        <w:rPr>
          <w:lang w:val="en-US"/>
        </w:rPr>
      </w:pPr>
      <w:r w:rsidRPr="00AD4D7C">
        <w:rPr>
          <w:lang w:val="en-US"/>
        </w:rPr>
        <w:t>Given that there are Acquisition and Retention teams that constantly analyze consumer behavior and propose plans accordingly, the initiatives presented below are</w:t>
      </w:r>
      <w:r w:rsidR="00AD4D7C" w:rsidRPr="00AD4D7C">
        <w:rPr>
          <w:lang w:val="en-US"/>
        </w:rPr>
        <w:t xml:space="preserve"> </w:t>
      </w:r>
      <w:r w:rsidR="00AD4D7C" w:rsidRPr="00894C18">
        <w:rPr>
          <w:lang w:val="en-US"/>
        </w:rPr>
        <w:t>only focused after the consumer opens the app.</w:t>
      </w:r>
    </w:p>
    <w:p w14:paraId="751F0EDE" w14:textId="72AB3D55" w:rsidR="00AD4D7C" w:rsidRPr="00894C18" w:rsidRDefault="00AD4D7C" w:rsidP="0018395F">
      <w:pPr>
        <w:pStyle w:val="ListParagraph"/>
        <w:numPr>
          <w:ilvl w:val="0"/>
          <w:numId w:val="2"/>
        </w:numPr>
        <w:rPr>
          <w:lang w:val="en-US"/>
        </w:rPr>
      </w:pPr>
      <w:r w:rsidRPr="00894C18">
        <w:rPr>
          <w:lang w:val="en-US"/>
        </w:rPr>
        <w:t xml:space="preserve">The </w:t>
      </w:r>
      <w:r w:rsidR="006B1EDA" w:rsidRPr="00894C18">
        <w:rPr>
          <w:lang w:val="en-US"/>
        </w:rPr>
        <w:t>couriers’</w:t>
      </w:r>
      <w:r w:rsidRPr="00894C18">
        <w:rPr>
          <w:lang w:val="en-US"/>
        </w:rPr>
        <w:t xml:space="preserve"> routes are already optimized to have the minimum time waste possible, bundling up orders </w:t>
      </w:r>
      <w:r w:rsidR="006B1EDA" w:rsidRPr="00894C18">
        <w:rPr>
          <w:lang w:val="en-US"/>
        </w:rPr>
        <w:t>that</w:t>
      </w:r>
      <w:r w:rsidRPr="00894C18">
        <w:rPr>
          <w:lang w:val="en-US"/>
        </w:rPr>
        <w:t xml:space="preserve"> are close together</w:t>
      </w:r>
    </w:p>
    <w:p w14:paraId="2E5CCA82" w14:textId="6E68AAA5" w:rsidR="006B1EDA" w:rsidRPr="00C71C90" w:rsidRDefault="006B1EDA" w:rsidP="0018395F">
      <w:pPr>
        <w:pStyle w:val="ListParagraph"/>
        <w:numPr>
          <w:ilvl w:val="0"/>
          <w:numId w:val="2"/>
        </w:numPr>
        <w:rPr>
          <w:lang w:val="en-US"/>
        </w:rPr>
      </w:pPr>
      <w:proofErr w:type="spellStart"/>
      <w:r w:rsidRPr="00894C18">
        <w:rPr>
          <w:lang w:val="en-US"/>
        </w:rPr>
        <w:t>Glovo</w:t>
      </w:r>
      <w:proofErr w:type="spellEnd"/>
      <w:r w:rsidRPr="00894C18">
        <w:rPr>
          <w:lang w:val="en-US"/>
        </w:rPr>
        <w:t xml:space="preserve"> has a B2B account department that can negotiate and operate with business </w:t>
      </w:r>
      <w:r w:rsidRPr="00C71C90">
        <w:rPr>
          <w:lang w:val="en-US"/>
        </w:rPr>
        <w:t>partners</w:t>
      </w:r>
    </w:p>
    <w:p w14:paraId="773D8825" w14:textId="2E16A6F4" w:rsidR="00246CDC" w:rsidRPr="00C71C90" w:rsidRDefault="00246CDC" w:rsidP="0018395F">
      <w:pPr>
        <w:pStyle w:val="ListParagraph"/>
        <w:numPr>
          <w:ilvl w:val="0"/>
          <w:numId w:val="2"/>
        </w:numPr>
        <w:rPr>
          <w:lang w:val="en-US"/>
        </w:rPr>
      </w:pPr>
      <w:r w:rsidRPr="00C71C90">
        <w:rPr>
          <w:lang w:val="en-US"/>
        </w:rPr>
        <w:t>Legally, dark</w:t>
      </w:r>
      <w:r w:rsidR="00E010C5" w:rsidRPr="00C71C90">
        <w:rPr>
          <w:lang w:val="en-US"/>
        </w:rPr>
        <w:t xml:space="preserve"> </w:t>
      </w:r>
      <w:r w:rsidRPr="00C71C90">
        <w:rPr>
          <w:lang w:val="en-US"/>
        </w:rPr>
        <w:t>stores can sell directly to</w:t>
      </w:r>
      <w:r w:rsidR="00E010C5" w:rsidRPr="00C71C90">
        <w:rPr>
          <w:lang w:val="en-US"/>
        </w:rPr>
        <w:t xml:space="preserve"> consumers that spot them on the street</w:t>
      </w:r>
    </w:p>
    <w:p w14:paraId="51117E28" w14:textId="0DD702FC" w:rsidR="00AC6600" w:rsidRPr="00C71C90" w:rsidRDefault="00AC6600" w:rsidP="0018395F">
      <w:pPr>
        <w:pStyle w:val="ListParagraph"/>
        <w:numPr>
          <w:ilvl w:val="0"/>
          <w:numId w:val="2"/>
        </w:numPr>
        <w:rPr>
          <w:lang w:val="en-US"/>
        </w:rPr>
      </w:pPr>
      <w:r w:rsidRPr="00C71C90">
        <w:rPr>
          <w:lang w:val="en-US"/>
        </w:rPr>
        <w:t>All the ideas proposed will be worked with the correspondent project team which is accountable for part of the overall process</w:t>
      </w:r>
    </w:p>
    <w:p w14:paraId="6109916E" w14:textId="77777777" w:rsidR="005E4A4E" w:rsidRPr="00C71C90" w:rsidRDefault="00D57F46" w:rsidP="005E4A4E">
      <w:pPr>
        <w:pStyle w:val="ListParagraph"/>
        <w:numPr>
          <w:ilvl w:val="0"/>
          <w:numId w:val="2"/>
        </w:numPr>
        <w:rPr>
          <w:lang w:val="en-US"/>
        </w:rPr>
      </w:pPr>
      <w:r w:rsidRPr="00C71C90">
        <w:rPr>
          <w:lang w:val="en-US"/>
        </w:rPr>
        <w:t xml:space="preserve">Dark store’s stocks have a direct correlation with the number of items that are requested in the app </w:t>
      </w:r>
    </w:p>
    <w:p w14:paraId="70792D91" w14:textId="739118E4" w:rsidR="005E4A4E" w:rsidRDefault="005E4A4E" w:rsidP="005E4A4E">
      <w:pPr>
        <w:pStyle w:val="ListParagraph"/>
        <w:numPr>
          <w:ilvl w:val="0"/>
          <w:numId w:val="2"/>
        </w:numPr>
        <w:rPr>
          <w:lang w:val="en-US"/>
        </w:rPr>
      </w:pPr>
      <w:r w:rsidRPr="00C71C90">
        <w:rPr>
          <w:lang w:val="en-US"/>
        </w:rPr>
        <w:t xml:space="preserve">All proposed initiatives will be measure through A/B testing </w:t>
      </w:r>
      <w:r w:rsidRPr="00C71C90">
        <w:rPr>
          <w:lang w:val="en-US"/>
        </w:rPr>
        <w:t>to assess impact and pivot if necessary</w:t>
      </w:r>
    </w:p>
    <w:p w14:paraId="2074C55C" w14:textId="0728B9C6" w:rsidR="00C71C90" w:rsidRDefault="00C71C90" w:rsidP="00C71C90">
      <w:pPr>
        <w:rPr>
          <w:lang w:val="en-US"/>
        </w:rPr>
      </w:pPr>
    </w:p>
    <w:p w14:paraId="406B87AB" w14:textId="7840816F" w:rsidR="00C71C90" w:rsidRDefault="00C71C90" w:rsidP="00C71C90">
      <w:pPr>
        <w:rPr>
          <w:lang w:val="en-US"/>
        </w:rPr>
      </w:pPr>
    </w:p>
    <w:p w14:paraId="5DB2891E" w14:textId="25431F3D" w:rsidR="00C71C90" w:rsidRDefault="00C71C90" w:rsidP="00C71C90">
      <w:pPr>
        <w:rPr>
          <w:lang w:val="en-US"/>
        </w:rPr>
      </w:pPr>
    </w:p>
    <w:p w14:paraId="1B122AC0" w14:textId="22FEB515" w:rsidR="00C71C90" w:rsidRDefault="00C71C90" w:rsidP="00C71C90">
      <w:pPr>
        <w:rPr>
          <w:lang w:val="en-US"/>
        </w:rPr>
      </w:pPr>
    </w:p>
    <w:p w14:paraId="2075BC59" w14:textId="5FC77460" w:rsidR="00C71C90" w:rsidRDefault="00C71C90" w:rsidP="00C71C90">
      <w:pPr>
        <w:rPr>
          <w:lang w:val="en-US"/>
        </w:rPr>
      </w:pPr>
    </w:p>
    <w:p w14:paraId="01C8831C" w14:textId="045A82CC" w:rsidR="00C71C90" w:rsidRDefault="00C71C90" w:rsidP="00C71C90">
      <w:pPr>
        <w:rPr>
          <w:lang w:val="en-US"/>
        </w:rPr>
      </w:pPr>
    </w:p>
    <w:p w14:paraId="1F587360" w14:textId="1F4EFB3D" w:rsidR="00C71C90" w:rsidRDefault="00C71C90" w:rsidP="00C71C90">
      <w:pPr>
        <w:rPr>
          <w:lang w:val="en-US"/>
        </w:rPr>
      </w:pPr>
    </w:p>
    <w:p w14:paraId="340927CB" w14:textId="5E4863A9" w:rsidR="00C71C90" w:rsidRDefault="00C71C90" w:rsidP="00C71C90">
      <w:pPr>
        <w:rPr>
          <w:lang w:val="en-US"/>
        </w:rPr>
      </w:pPr>
    </w:p>
    <w:p w14:paraId="1A24227A" w14:textId="774B5678" w:rsidR="00C71C90" w:rsidRDefault="00C71C90" w:rsidP="00C71C90">
      <w:pPr>
        <w:rPr>
          <w:lang w:val="en-US"/>
        </w:rPr>
      </w:pPr>
    </w:p>
    <w:p w14:paraId="2041239F" w14:textId="7E003F22" w:rsidR="00C71C90" w:rsidRDefault="00C71C90" w:rsidP="00C71C90">
      <w:pPr>
        <w:rPr>
          <w:lang w:val="en-US"/>
        </w:rPr>
      </w:pPr>
    </w:p>
    <w:p w14:paraId="6A82FA47" w14:textId="3DC86A9B" w:rsidR="00C71C90" w:rsidRDefault="00C71C90" w:rsidP="00C71C90">
      <w:pPr>
        <w:rPr>
          <w:lang w:val="en-US"/>
        </w:rPr>
      </w:pPr>
    </w:p>
    <w:p w14:paraId="61C895B5" w14:textId="77777777" w:rsidR="00C71C90" w:rsidRPr="00AD4D7C" w:rsidRDefault="00C71C90" w:rsidP="00C71C90">
      <w:pPr>
        <w:rPr>
          <w:b/>
          <w:bCs/>
          <w:lang w:val="en-US"/>
        </w:rPr>
      </w:pPr>
      <w:r>
        <w:rPr>
          <w:b/>
          <w:bCs/>
          <w:lang w:val="en-US"/>
        </w:rPr>
        <w:lastRenderedPageBreak/>
        <w:t>Initiative #1: App notifications</w:t>
      </w:r>
    </w:p>
    <w:p w14:paraId="672422C2" w14:textId="77777777" w:rsidR="00C71C90" w:rsidRDefault="00C71C90" w:rsidP="00C71C90">
      <w:pPr>
        <w:rPr>
          <w:lang w:val="en-US"/>
        </w:rPr>
      </w:pPr>
      <w:r>
        <w:rPr>
          <w:lang w:val="en-US"/>
        </w:rPr>
        <w:t xml:space="preserve">Context: </w:t>
      </w:r>
      <w:proofErr w:type="spellStart"/>
      <w:r>
        <w:rPr>
          <w:lang w:val="en-US"/>
        </w:rPr>
        <w:t>Glovo</w:t>
      </w:r>
      <w:proofErr w:type="spellEnd"/>
      <w:r>
        <w:rPr>
          <w:lang w:val="en-US"/>
        </w:rPr>
        <w:t xml:space="preserve"> has an overall </w:t>
      </w:r>
      <w:r w:rsidRPr="00246CDC">
        <w:rPr>
          <w:highlight w:val="yellow"/>
          <w:lang w:val="en-US"/>
        </w:rPr>
        <w:t>XX</w:t>
      </w:r>
      <w:r>
        <w:rPr>
          <w:lang w:val="en-US"/>
        </w:rPr>
        <w:t xml:space="preserve">% conversion rate on their orders. After careful analysis, the trends consist of (1) classic weekly replenishment of </w:t>
      </w:r>
      <w:proofErr w:type="spellStart"/>
      <w:r w:rsidRPr="00777F03">
        <w:rPr>
          <w:i/>
          <w:iCs/>
          <w:highlight w:val="yellow"/>
          <w:lang w:val="en-US"/>
        </w:rPr>
        <w:t>Desayunos</w:t>
      </w:r>
      <w:proofErr w:type="spellEnd"/>
      <w:r w:rsidRPr="00777F03">
        <w:rPr>
          <w:i/>
          <w:iCs/>
          <w:highlight w:val="yellow"/>
          <w:lang w:val="en-US"/>
        </w:rPr>
        <w:t xml:space="preserve">, </w:t>
      </w:r>
      <w:proofErr w:type="spellStart"/>
      <w:r w:rsidRPr="00777F03">
        <w:rPr>
          <w:i/>
          <w:iCs/>
          <w:highlight w:val="yellow"/>
          <w:lang w:val="en-US"/>
        </w:rPr>
        <w:t>Panadería</w:t>
      </w:r>
      <w:proofErr w:type="spellEnd"/>
      <w:r w:rsidRPr="00777F03">
        <w:rPr>
          <w:i/>
          <w:iCs/>
          <w:highlight w:val="yellow"/>
          <w:lang w:val="en-US"/>
        </w:rPr>
        <w:t xml:space="preserve"> y </w:t>
      </w:r>
      <w:proofErr w:type="spellStart"/>
      <w:r w:rsidRPr="00777F03">
        <w:rPr>
          <w:i/>
          <w:iCs/>
          <w:highlight w:val="yellow"/>
          <w:lang w:val="en-US"/>
        </w:rPr>
        <w:t>Dulces</w:t>
      </w:r>
      <w:proofErr w:type="spellEnd"/>
      <w:r w:rsidRPr="00777F03">
        <w:rPr>
          <w:i/>
          <w:iCs/>
          <w:highlight w:val="yellow"/>
          <w:lang w:val="en-US"/>
        </w:rPr>
        <w:t xml:space="preserve">, </w:t>
      </w:r>
      <w:proofErr w:type="spellStart"/>
      <w:r w:rsidRPr="00777F03">
        <w:rPr>
          <w:i/>
          <w:iCs/>
          <w:highlight w:val="yellow"/>
          <w:lang w:val="en-US"/>
        </w:rPr>
        <w:t>Lácteos</w:t>
      </w:r>
      <w:proofErr w:type="spellEnd"/>
      <w:r w:rsidRPr="00777F03">
        <w:rPr>
          <w:i/>
          <w:iCs/>
          <w:highlight w:val="yellow"/>
          <w:lang w:val="en-US"/>
        </w:rPr>
        <w:t xml:space="preserve"> &amp; </w:t>
      </w:r>
      <w:proofErr w:type="spellStart"/>
      <w:r w:rsidRPr="00777F03">
        <w:rPr>
          <w:i/>
          <w:iCs/>
          <w:highlight w:val="yellow"/>
          <w:lang w:val="en-US"/>
        </w:rPr>
        <w:t>Quesos</w:t>
      </w:r>
      <w:proofErr w:type="spellEnd"/>
      <w:r w:rsidRPr="00777F03">
        <w:rPr>
          <w:highlight w:val="yellow"/>
          <w:lang w:val="en-US"/>
        </w:rPr>
        <w:t xml:space="preserve"> </w:t>
      </w:r>
      <w:r>
        <w:rPr>
          <w:lang w:val="en-US"/>
        </w:rPr>
        <w:t xml:space="preserve">and </w:t>
      </w:r>
      <w:proofErr w:type="spellStart"/>
      <w:r w:rsidRPr="00777F03">
        <w:rPr>
          <w:i/>
          <w:iCs/>
          <w:highlight w:val="yellow"/>
          <w:lang w:val="en-US"/>
        </w:rPr>
        <w:t>Bebidas</w:t>
      </w:r>
      <w:proofErr w:type="spellEnd"/>
      <w:r w:rsidRPr="00777F03">
        <w:rPr>
          <w:highlight w:val="yellow"/>
          <w:lang w:val="en-US"/>
        </w:rPr>
        <w:t xml:space="preserve"> </w:t>
      </w:r>
      <w:r>
        <w:rPr>
          <w:lang w:val="en-US"/>
        </w:rPr>
        <w:t xml:space="preserve">on </w:t>
      </w:r>
      <w:r w:rsidRPr="00777F03">
        <w:rPr>
          <w:highlight w:val="yellow"/>
          <w:lang w:val="en-US"/>
        </w:rPr>
        <w:t xml:space="preserve">Monday </w:t>
      </w:r>
      <w:r>
        <w:rPr>
          <w:lang w:val="en-US"/>
        </w:rPr>
        <w:t xml:space="preserve">and </w:t>
      </w:r>
      <w:r w:rsidRPr="00777F03">
        <w:rPr>
          <w:highlight w:val="yellow"/>
          <w:lang w:val="en-US"/>
        </w:rPr>
        <w:t xml:space="preserve">Thursday </w:t>
      </w:r>
      <w:r>
        <w:rPr>
          <w:lang w:val="en-US"/>
        </w:rPr>
        <w:t xml:space="preserve">peaking at </w:t>
      </w:r>
      <w:proofErr w:type="spellStart"/>
      <w:r w:rsidRPr="00777F03">
        <w:rPr>
          <w:highlight w:val="yellow"/>
          <w:lang w:val="en-US"/>
        </w:rPr>
        <w:t>xxh</w:t>
      </w:r>
      <w:proofErr w:type="spellEnd"/>
      <w:r w:rsidRPr="00777F03">
        <w:rPr>
          <w:highlight w:val="yellow"/>
          <w:lang w:val="en-US"/>
        </w:rPr>
        <w:t xml:space="preserve"> </w:t>
      </w:r>
      <w:r>
        <w:rPr>
          <w:lang w:val="en-US"/>
        </w:rPr>
        <w:t xml:space="preserve">and </w:t>
      </w:r>
      <w:proofErr w:type="spellStart"/>
      <w:r w:rsidRPr="00777F03">
        <w:rPr>
          <w:highlight w:val="yellow"/>
          <w:lang w:val="en-US"/>
        </w:rPr>
        <w:t>xxh</w:t>
      </w:r>
      <w:proofErr w:type="spellEnd"/>
      <w:r>
        <w:rPr>
          <w:lang w:val="en-US"/>
        </w:rPr>
        <w:t xml:space="preserve"> and (2) last minute complementary orders of </w:t>
      </w:r>
      <w:proofErr w:type="spellStart"/>
      <w:r w:rsidRPr="00777F03">
        <w:rPr>
          <w:i/>
          <w:iCs/>
          <w:highlight w:val="yellow"/>
          <w:lang w:val="en-US"/>
        </w:rPr>
        <w:t>Bebidas</w:t>
      </w:r>
      <w:proofErr w:type="spellEnd"/>
      <w:r w:rsidRPr="00777F03">
        <w:rPr>
          <w:highlight w:val="yellow"/>
          <w:lang w:val="en-US"/>
        </w:rPr>
        <w:t xml:space="preserve"> </w:t>
      </w:r>
      <w:r>
        <w:rPr>
          <w:lang w:val="en-US"/>
        </w:rPr>
        <w:t xml:space="preserve">on </w:t>
      </w:r>
      <w:r w:rsidRPr="00777F03">
        <w:rPr>
          <w:highlight w:val="yellow"/>
          <w:lang w:val="en-US"/>
        </w:rPr>
        <w:t xml:space="preserve">Fridays </w:t>
      </w:r>
      <w:r>
        <w:rPr>
          <w:lang w:val="en-US"/>
        </w:rPr>
        <w:t xml:space="preserve">and </w:t>
      </w:r>
      <w:r w:rsidRPr="00777F03">
        <w:rPr>
          <w:highlight w:val="yellow"/>
          <w:lang w:val="en-US"/>
        </w:rPr>
        <w:t xml:space="preserve">Saturdays </w:t>
      </w:r>
      <w:r>
        <w:rPr>
          <w:lang w:val="en-US"/>
        </w:rPr>
        <w:t xml:space="preserve">peaking at </w:t>
      </w:r>
      <w:proofErr w:type="spellStart"/>
      <w:r w:rsidRPr="00777F03">
        <w:rPr>
          <w:highlight w:val="yellow"/>
          <w:lang w:val="en-US"/>
        </w:rPr>
        <w:t>xxh</w:t>
      </w:r>
      <w:proofErr w:type="spellEnd"/>
      <w:r w:rsidRPr="00777F03">
        <w:rPr>
          <w:highlight w:val="yellow"/>
          <w:lang w:val="en-US"/>
        </w:rPr>
        <w:t xml:space="preserve"> </w:t>
      </w:r>
      <w:r>
        <w:rPr>
          <w:lang w:val="en-US"/>
        </w:rPr>
        <w:t xml:space="preserve">and </w:t>
      </w:r>
      <w:proofErr w:type="spellStart"/>
      <w:r w:rsidRPr="00777F03">
        <w:rPr>
          <w:highlight w:val="yellow"/>
          <w:lang w:val="en-US"/>
        </w:rPr>
        <w:t>xxh</w:t>
      </w:r>
      <w:proofErr w:type="spellEnd"/>
      <w:r>
        <w:rPr>
          <w:lang w:val="en-US"/>
        </w:rPr>
        <w:t>.</w:t>
      </w:r>
    </w:p>
    <w:p w14:paraId="70565CCB" w14:textId="77777777" w:rsidR="00C71C90" w:rsidRDefault="00C71C90" w:rsidP="00C71C90">
      <w:pPr>
        <w:rPr>
          <w:lang w:val="en-US"/>
        </w:rPr>
      </w:pPr>
      <w:r>
        <w:rPr>
          <w:lang w:val="en-US"/>
        </w:rPr>
        <w:t xml:space="preserve">Plan: </w:t>
      </w:r>
    </w:p>
    <w:p w14:paraId="3C32BC4D" w14:textId="77777777" w:rsidR="00C71C90" w:rsidRDefault="00C71C90" w:rsidP="00C71C90">
      <w:pPr>
        <w:pStyle w:val="ListParagraph"/>
        <w:numPr>
          <w:ilvl w:val="0"/>
          <w:numId w:val="3"/>
        </w:numPr>
        <w:rPr>
          <w:lang w:val="en-US"/>
        </w:rPr>
      </w:pPr>
      <w:r>
        <w:rPr>
          <w:lang w:val="en-US"/>
        </w:rPr>
        <w:t>Push notifications 30 min before usual order timeframe, to remind users it is time to order again and ensure they place their requests</w:t>
      </w:r>
    </w:p>
    <w:p w14:paraId="016EA6D3" w14:textId="77777777" w:rsidR="00C71C90" w:rsidRPr="00D9799F" w:rsidRDefault="00C71C90" w:rsidP="00C71C90">
      <w:pPr>
        <w:pStyle w:val="ListParagraph"/>
        <w:numPr>
          <w:ilvl w:val="1"/>
          <w:numId w:val="3"/>
        </w:numPr>
        <w:rPr>
          <w:lang w:val="en-US"/>
        </w:rPr>
      </w:pPr>
      <w:r w:rsidRPr="00D9799F">
        <w:rPr>
          <w:lang w:val="en-US"/>
        </w:rPr>
        <w:t>Targeted consumer profile: Routine consumers who place weekly orders</w:t>
      </w:r>
    </w:p>
    <w:p w14:paraId="0D029FC2" w14:textId="77777777" w:rsidR="00C71C90" w:rsidRDefault="00C71C90" w:rsidP="00C71C90">
      <w:pPr>
        <w:pStyle w:val="ListParagraph"/>
        <w:ind w:left="1440"/>
        <w:rPr>
          <w:lang w:val="en-US"/>
        </w:rPr>
      </w:pPr>
    </w:p>
    <w:p w14:paraId="38B7844F" w14:textId="77777777" w:rsidR="00C71C90" w:rsidRDefault="00C71C90" w:rsidP="00C71C90">
      <w:pPr>
        <w:pStyle w:val="ListParagraph"/>
        <w:numPr>
          <w:ilvl w:val="0"/>
          <w:numId w:val="3"/>
        </w:numPr>
        <w:rPr>
          <w:lang w:val="en-US"/>
        </w:rPr>
      </w:pPr>
      <w:r w:rsidRPr="00AC6600">
        <w:rPr>
          <w:lang w:val="en-US"/>
        </w:rPr>
        <w:t xml:space="preserve">Targeted </w:t>
      </w:r>
      <w:r>
        <w:rPr>
          <w:lang w:val="en-US"/>
        </w:rPr>
        <w:t>cart</w:t>
      </w:r>
      <w:r w:rsidRPr="00AC6600">
        <w:rPr>
          <w:lang w:val="en-US"/>
        </w:rPr>
        <w:t xml:space="preserve"> drop-off campaigns</w:t>
      </w:r>
      <w:r>
        <w:rPr>
          <w:lang w:val="en-US"/>
        </w:rPr>
        <w:t xml:space="preserve"> to users who abandon the purchase, accompanied by a 10% discount</w:t>
      </w:r>
    </w:p>
    <w:p w14:paraId="735B9DD4" w14:textId="77777777" w:rsidR="00C71C90" w:rsidRPr="00D9799F" w:rsidRDefault="00C71C90" w:rsidP="00C71C90">
      <w:pPr>
        <w:pStyle w:val="ListParagraph"/>
        <w:numPr>
          <w:ilvl w:val="1"/>
          <w:numId w:val="3"/>
        </w:numPr>
        <w:rPr>
          <w:lang w:val="en-US"/>
        </w:rPr>
      </w:pPr>
      <w:r w:rsidRPr="00D9799F">
        <w:rPr>
          <w:lang w:val="en-US"/>
        </w:rPr>
        <w:t>Targeted consumer profile: Abandoners</w:t>
      </w:r>
    </w:p>
    <w:p w14:paraId="1CC2CF58" w14:textId="77777777" w:rsidR="00C71C90" w:rsidRDefault="00C71C90" w:rsidP="00C71C90">
      <w:pPr>
        <w:rPr>
          <w:lang w:val="en-US"/>
        </w:rPr>
      </w:pPr>
      <w:r>
        <w:rPr>
          <w:lang w:val="en-US"/>
        </w:rPr>
        <w:t xml:space="preserve">Main impact and KPIs: Increase conversion rate </w:t>
      </w:r>
      <w:r w:rsidRPr="00246CDC">
        <w:rPr>
          <w:highlight w:val="yellow"/>
          <w:lang w:val="en-US"/>
        </w:rPr>
        <w:t>by XX%</w:t>
      </w:r>
      <w:r>
        <w:rPr>
          <w:lang w:val="en-US"/>
        </w:rPr>
        <w:t xml:space="preserve"> </w:t>
      </w:r>
    </w:p>
    <w:p w14:paraId="78992A39" w14:textId="77777777" w:rsidR="00C71C90" w:rsidRDefault="00C71C90" w:rsidP="00C71C90">
      <w:pPr>
        <w:rPr>
          <w:lang w:val="en-US"/>
        </w:rPr>
      </w:pPr>
    </w:p>
    <w:p w14:paraId="26F5C2F2" w14:textId="77777777" w:rsidR="00C71C90" w:rsidRDefault="00C71C90" w:rsidP="00C71C90">
      <w:pPr>
        <w:rPr>
          <w:b/>
          <w:bCs/>
          <w:lang w:val="en-US"/>
        </w:rPr>
      </w:pPr>
      <w:r>
        <w:rPr>
          <w:b/>
          <w:bCs/>
          <w:lang w:val="en-US"/>
        </w:rPr>
        <w:t>Initiative #2: Bundles &amp; Subscriptions</w:t>
      </w:r>
    </w:p>
    <w:p w14:paraId="3D4489AB" w14:textId="77777777" w:rsidR="00C71C90" w:rsidRPr="000C2610" w:rsidRDefault="00C71C90" w:rsidP="00C71C90">
      <w:pPr>
        <w:rPr>
          <w:lang w:val="en-US"/>
        </w:rPr>
      </w:pPr>
      <w:r w:rsidRPr="000C2610">
        <w:rPr>
          <w:lang w:val="en-US"/>
        </w:rPr>
        <w:t>Context</w:t>
      </w:r>
      <w:r w:rsidRPr="007F276F">
        <w:rPr>
          <w:lang w:val="en-US"/>
        </w:rPr>
        <w:t>: consumers grow accustomed to ordering</w:t>
      </w:r>
      <w:r>
        <w:rPr>
          <w:lang w:val="en-US"/>
        </w:rPr>
        <w:t xml:space="preserve"> the same type of shopping cart and need to be stimulated to buy in a regular way and diversify their order (either by quantity or quality).</w:t>
      </w:r>
    </w:p>
    <w:p w14:paraId="0962311A" w14:textId="77777777" w:rsidR="00C71C90" w:rsidRDefault="00C71C90" w:rsidP="00C71C90">
      <w:pPr>
        <w:rPr>
          <w:lang w:val="en-US"/>
        </w:rPr>
      </w:pPr>
      <w:r>
        <w:rPr>
          <w:lang w:val="en-US"/>
        </w:rPr>
        <w:t xml:space="preserve">Targeted consumer </w:t>
      </w:r>
      <w:r w:rsidRPr="008A3C87">
        <w:rPr>
          <w:lang w:val="en-US"/>
        </w:rPr>
        <w:t>profile: Order once a week, usually more than 5 items</w:t>
      </w:r>
    </w:p>
    <w:p w14:paraId="17026CF8" w14:textId="77777777" w:rsidR="00C71C90" w:rsidRPr="00526F76" w:rsidRDefault="00C71C90" w:rsidP="00C71C90">
      <w:pPr>
        <w:rPr>
          <w:lang w:val="en-US"/>
        </w:rPr>
      </w:pPr>
      <w:r w:rsidRPr="00526F76">
        <w:rPr>
          <w:lang w:val="en-US"/>
        </w:rPr>
        <w:t>Plan:</w:t>
      </w:r>
    </w:p>
    <w:p w14:paraId="531B1440" w14:textId="77777777" w:rsidR="00C71C90" w:rsidRDefault="00C71C90" w:rsidP="00C71C90">
      <w:pPr>
        <w:pStyle w:val="ListParagraph"/>
        <w:numPr>
          <w:ilvl w:val="0"/>
          <w:numId w:val="4"/>
        </w:numPr>
        <w:rPr>
          <w:lang w:val="en-US"/>
        </w:rPr>
      </w:pPr>
      <w:r>
        <w:rPr>
          <w:lang w:val="en-US"/>
        </w:rPr>
        <w:t>Suggest complementary products to the ones on the cart focusing on non-perishable ones:</w:t>
      </w:r>
    </w:p>
    <w:p w14:paraId="50E4B0E4" w14:textId="77777777" w:rsidR="00C71C90" w:rsidRDefault="00C71C90" w:rsidP="00C71C90">
      <w:pPr>
        <w:pStyle w:val="ListParagraph"/>
        <w:numPr>
          <w:ilvl w:val="1"/>
          <w:numId w:val="4"/>
        </w:numPr>
        <w:rPr>
          <w:lang w:val="en-US"/>
        </w:rPr>
      </w:pPr>
      <w:r>
        <w:rPr>
          <w:lang w:val="en-US"/>
        </w:rPr>
        <w:t>Buying cereals or coffee -&gt; suggest milk (61% of cereal orders do not contain milk)</w:t>
      </w:r>
    </w:p>
    <w:p w14:paraId="70630C44" w14:textId="77777777" w:rsidR="00C71C90" w:rsidRDefault="00C71C90" w:rsidP="00C71C90">
      <w:pPr>
        <w:pStyle w:val="ListParagraph"/>
        <w:numPr>
          <w:ilvl w:val="1"/>
          <w:numId w:val="4"/>
        </w:numPr>
        <w:rPr>
          <w:lang w:val="en-US"/>
        </w:rPr>
      </w:pPr>
      <w:r>
        <w:rPr>
          <w:lang w:val="en-US"/>
        </w:rPr>
        <w:t>Buying shampoo -&gt; suggest shower gel (64% of shampoo orders do not contain shower gel)</w:t>
      </w:r>
    </w:p>
    <w:p w14:paraId="22DA8D0F" w14:textId="77777777" w:rsidR="00C71C90" w:rsidRDefault="00C71C90" w:rsidP="00C71C90">
      <w:pPr>
        <w:pStyle w:val="ListParagraph"/>
        <w:numPr>
          <w:ilvl w:val="1"/>
          <w:numId w:val="4"/>
        </w:numPr>
        <w:rPr>
          <w:lang w:val="en-US"/>
        </w:rPr>
      </w:pPr>
      <w:r w:rsidRPr="00F46D9E">
        <w:rPr>
          <w:lang w:val="en-US"/>
        </w:rPr>
        <w:t>Bu</w:t>
      </w:r>
      <w:r>
        <w:rPr>
          <w:lang w:val="en-US"/>
        </w:rPr>
        <w:t>ying</w:t>
      </w:r>
      <w:r w:rsidRPr="00F46D9E">
        <w:rPr>
          <w:lang w:val="en-US"/>
        </w:rPr>
        <w:t xml:space="preserve"> beer</w:t>
      </w:r>
      <w:r>
        <w:rPr>
          <w:lang w:val="en-US"/>
        </w:rPr>
        <w:t xml:space="preserve"> </w:t>
      </w:r>
      <w:r w:rsidRPr="00F46D9E">
        <w:rPr>
          <w:lang w:val="en-US"/>
        </w:rPr>
        <w:t>–</w:t>
      </w:r>
      <w:r>
        <w:rPr>
          <w:lang w:val="en-US"/>
        </w:rPr>
        <w:t>&gt;</w:t>
      </w:r>
      <w:r w:rsidRPr="00F46D9E">
        <w:rPr>
          <w:lang w:val="en-US"/>
        </w:rPr>
        <w:t xml:space="preserve"> suggest</w:t>
      </w:r>
      <w:r w:rsidRPr="00CF7101">
        <w:rPr>
          <w:lang w:val="en-US"/>
        </w:rPr>
        <w:t xml:space="preserve"> chips</w:t>
      </w:r>
      <w:r>
        <w:rPr>
          <w:lang w:val="en-US"/>
        </w:rPr>
        <w:t xml:space="preserve"> (57% of beer orders do not contain chips)</w:t>
      </w:r>
    </w:p>
    <w:p w14:paraId="356231C5" w14:textId="77777777" w:rsidR="00C71C90" w:rsidRPr="00CF7101" w:rsidRDefault="00C71C90" w:rsidP="00C71C90">
      <w:pPr>
        <w:pStyle w:val="ListParagraph"/>
        <w:ind w:left="1440"/>
        <w:rPr>
          <w:lang w:val="en-US"/>
        </w:rPr>
      </w:pPr>
    </w:p>
    <w:p w14:paraId="131C2AAF" w14:textId="77777777" w:rsidR="00C71C90" w:rsidRDefault="00C71C90" w:rsidP="00C71C90">
      <w:pPr>
        <w:pStyle w:val="ListParagraph"/>
        <w:numPr>
          <w:ilvl w:val="0"/>
          <w:numId w:val="4"/>
        </w:numPr>
        <w:rPr>
          <w:lang w:val="en-US"/>
        </w:rPr>
      </w:pPr>
      <w:r>
        <w:rPr>
          <w:lang w:val="en-US"/>
        </w:rPr>
        <w:t>Offer a free sample of a higher margin product that fits the basket preferences intending it to be included in the next orders</w:t>
      </w:r>
    </w:p>
    <w:p w14:paraId="3A9E466E" w14:textId="77777777" w:rsidR="00C71C90" w:rsidRDefault="00C71C90" w:rsidP="00C71C90">
      <w:pPr>
        <w:pStyle w:val="ListParagraph"/>
        <w:rPr>
          <w:lang w:val="en-US"/>
        </w:rPr>
      </w:pPr>
    </w:p>
    <w:p w14:paraId="6500AF0B" w14:textId="77777777" w:rsidR="00C71C90" w:rsidRDefault="00C71C90" w:rsidP="00C71C90">
      <w:pPr>
        <w:pStyle w:val="ListParagraph"/>
        <w:numPr>
          <w:ilvl w:val="0"/>
          <w:numId w:val="4"/>
        </w:numPr>
        <w:rPr>
          <w:lang w:val="en-US"/>
        </w:rPr>
      </w:pPr>
      <w:r w:rsidRPr="00526F76">
        <w:rPr>
          <w:lang w:val="en-US"/>
        </w:rPr>
        <w:t xml:space="preserve">Based on overall patterns of consumption, create bundles that aggregate </w:t>
      </w:r>
      <w:r>
        <w:rPr>
          <w:lang w:val="en-US"/>
        </w:rPr>
        <w:t>several products under a subject that may not necessarily be top of mind in a regular shopping, including high margin SKU within the same collection and promoting product trial:</w:t>
      </w:r>
    </w:p>
    <w:p w14:paraId="664824F7" w14:textId="77777777" w:rsidR="00C71C90" w:rsidRDefault="00C71C90" w:rsidP="00C71C90">
      <w:pPr>
        <w:pStyle w:val="ListParagraph"/>
        <w:numPr>
          <w:ilvl w:val="1"/>
          <w:numId w:val="4"/>
        </w:numPr>
        <w:rPr>
          <w:lang w:val="en-US"/>
        </w:rPr>
      </w:pPr>
      <w:r>
        <w:rPr>
          <w:lang w:val="en-US"/>
        </w:rPr>
        <w:t>Breakfast basics for the week: Bread, Milk, Cereals, Coffee, Cheese, Ham, Eggs, Fruit and Juice</w:t>
      </w:r>
    </w:p>
    <w:p w14:paraId="78BF0E1D" w14:textId="77777777" w:rsidR="00C71C90" w:rsidRDefault="00C71C90" w:rsidP="00C71C90">
      <w:pPr>
        <w:pStyle w:val="ListParagraph"/>
        <w:numPr>
          <w:ilvl w:val="1"/>
          <w:numId w:val="4"/>
        </w:numPr>
        <w:rPr>
          <w:lang w:val="en-US"/>
        </w:rPr>
      </w:pPr>
      <w:r>
        <w:rPr>
          <w:lang w:val="en-US"/>
        </w:rPr>
        <w:t xml:space="preserve">Cleaning: Toilet paper, trash bag, detergents </w:t>
      </w:r>
    </w:p>
    <w:p w14:paraId="548D6E70" w14:textId="77777777" w:rsidR="00C71C90" w:rsidRDefault="00C71C90" w:rsidP="00C71C90">
      <w:pPr>
        <w:pStyle w:val="ListParagraph"/>
        <w:numPr>
          <w:ilvl w:val="1"/>
          <w:numId w:val="4"/>
        </w:numPr>
        <w:rPr>
          <w:lang w:val="en-US"/>
        </w:rPr>
      </w:pPr>
      <w:r>
        <w:rPr>
          <w:lang w:val="en-US"/>
        </w:rPr>
        <w:t>Vegan (could be accompanied by easy recipes step-by-step)</w:t>
      </w:r>
    </w:p>
    <w:p w14:paraId="50D29AEC" w14:textId="77777777" w:rsidR="00C71C90" w:rsidRDefault="00C71C90" w:rsidP="00C71C90">
      <w:pPr>
        <w:pStyle w:val="ListParagraph"/>
        <w:numPr>
          <w:ilvl w:val="0"/>
          <w:numId w:val="4"/>
        </w:numPr>
        <w:rPr>
          <w:lang w:val="en-US"/>
        </w:rPr>
      </w:pPr>
      <w:r>
        <w:rPr>
          <w:lang w:val="en-US"/>
        </w:rPr>
        <w:t>Recurrent orders</w:t>
      </w:r>
    </w:p>
    <w:p w14:paraId="3A8E4094" w14:textId="77777777" w:rsidR="00C71C90" w:rsidRPr="004075C3" w:rsidRDefault="00C71C90" w:rsidP="00C71C90">
      <w:pPr>
        <w:pStyle w:val="ListParagraph"/>
        <w:numPr>
          <w:ilvl w:val="1"/>
          <w:numId w:val="4"/>
        </w:numPr>
        <w:rPr>
          <w:lang w:val="en-US"/>
        </w:rPr>
      </w:pPr>
      <w:r>
        <w:rPr>
          <w:lang w:val="en-US"/>
        </w:rPr>
        <w:lastRenderedPageBreak/>
        <w:t>Offer user the possibility of selecting groceries to be automatically delivered weekly without having to place an order. This order may be altered to include or exclude items that will be in effect the following week.</w:t>
      </w:r>
    </w:p>
    <w:p w14:paraId="7E50365E" w14:textId="77777777" w:rsidR="00C71C90" w:rsidRPr="00526F76" w:rsidRDefault="00C71C90" w:rsidP="00C71C90">
      <w:pPr>
        <w:rPr>
          <w:lang w:val="en-US"/>
        </w:rPr>
      </w:pPr>
      <w:r w:rsidRPr="00526F76">
        <w:rPr>
          <w:lang w:val="en-US"/>
        </w:rPr>
        <w:t>Main i</w:t>
      </w:r>
      <w:r>
        <w:rPr>
          <w:lang w:val="en-US"/>
        </w:rPr>
        <w:t>mpact and KPIs: increase A</w:t>
      </w:r>
      <w:r w:rsidRPr="00EB2DB0">
        <w:rPr>
          <w:lang w:val="en-US"/>
        </w:rPr>
        <w:t>OV by 15%</w:t>
      </w:r>
      <w:r>
        <w:rPr>
          <w:lang w:val="en-US"/>
        </w:rPr>
        <w:t xml:space="preserve">-25% and boost higher margin </w:t>
      </w:r>
      <w:r w:rsidRPr="00EB2DB0">
        <w:rPr>
          <w:lang w:val="en-US"/>
        </w:rPr>
        <w:t>products by 10%</w:t>
      </w:r>
    </w:p>
    <w:p w14:paraId="6642B4B9" w14:textId="77777777" w:rsidR="00C71C90" w:rsidRDefault="00C71C90" w:rsidP="00C71C90">
      <w:pPr>
        <w:rPr>
          <w:b/>
          <w:bCs/>
          <w:lang w:val="en-US"/>
        </w:rPr>
      </w:pPr>
    </w:p>
    <w:p w14:paraId="281C11B9" w14:textId="77777777" w:rsidR="00C71C90" w:rsidRPr="005C6235" w:rsidRDefault="00C71C90" w:rsidP="00C71C90">
      <w:pPr>
        <w:rPr>
          <w:b/>
          <w:bCs/>
          <w:lang w:val="en-US"/>
        </w:rPr>
      </w:pPr>
      <w:r>
        <w:rPr>
          <w:b/>
          <w:bCs/>
          <w:lang w:val="en-US"/>
        </w:rPr>
        <w:t xml:space="preserve">Initiative #3: </w:t>
      </w:r>
      <w:r w:rsidRPr="005C6235">
        <w:rPr>
          <w:b/>
          <w:bCs/>
          <w:lang w:val="en-US"/>
        </w:rPr>
        <w:t>Cashbacks</w:t>
      </w:r>
    </w:p>
    <w:p w14:paraId="57E0AAFD" w14:textId="77777777" w:rsidR="00C71C90" w:rsidRPr="008A48D6" w:rsidRDefault="00C71C90" w:rsidP="00C71C90">
      <w:pPr>
        <w:rPr>
          <w:lang w:val="en-US"/>
        </w:rPr>
      </w:pPr>
      <w:r w:rsidRPr="005C6235">
        <w:rPr>
          <w:lang w:val="en-US"/>
        </w:rPr>
        <w:t xml:space="preserve">Context: By keeping the money in the platform, </w:t>
      </w:r>
      <w:proofErr w:type="spellStart"/>
      <w:r w:rsidRPr="005C6235">
        <w:rPr>
          <w:lang w:val="en-US"/>
        </w:rPr>
        <w:t>Glovo</w:t>
      </w:r>
      <w:proofErr w:type="spellEnd"/>
      <w:r w:rsidRPr="005C6235">
        <w:rPr>
          <w:lang w:val="en-US"/>
        </w:rPr>
        <w:t xml:space="preserve"> increases engagement an ensures users repurchase.</w:t>
      </w:r>
      <w:r w:rsidRPr="007F276F">
        <w:rPr>
          <w:highlight w:val="yellow"/>
          <w:lang w:val="en-US"/>
        </w:rPr>
        <w:t xml:space="preserve"> </w:t>
      </w:r>
    </w:p>
    <w:p w14:paraId="610CA25F" w14:textId="77777777" w:rsidR="00C71C90" w:rsidRDefault="00C71C90" w:rsidP="00C71C90">
      <w:pPr>
        <w:rPr>
          <w:lang w:val="en-US"/>
        </w:rPr>
      </w:pPr>
      <w:r>
        <w:rPr>
          <w:lang w:val="en-US"/>
        </w:rPr>
        <w:t>Plan:</w:t>
      </w:r>
    </w:p>
    <w:p w14:paraId="3CBDF705" w14:textId="77777777" w:rsidR="00C71C90" w:rsidRDefault="00C71C90" w:rsidP="00C71C90">
      <w:pPr>
        <w:pStyle w:val="ListParagraph"/>
        <w:numPr>
          <w:ilvl w:val="0"/>
          <w:numId w:val="3"/>
        </w:numPr>
        <w:rPr>
          <w:lang w:val="en-US"/>
        </w:rPr>
      </w:pPr>
      <w:r>
        <w:rPr>
          <w:lang w:val="en-US"/>
        </w:rPr>
        <w:t>For each 10€ a user spends, gets 1€ cashback in the app that can be used on a next order (37% of AOV are valued in more than 11€)</w:t>
      </w:r>
    </w:p>
    <w:p w14:paraId="5EBA52DB" w14:textId="77777777" w:rsidR="00C71C90" w:rsidRPr="00A01BAB" w:rsidRDefault="00C71C90" w:rsidP="00C71C90">
      <w:pPr>
        <w:pStyle w:val="ListParagraph"/>
        <w:numPr>
          <w:ilvl w:val="0"/>
          <w:numId w:val="3"/>
        </w:numPr>
        <w:rPr>
          <w:lang w:val="en-US"/>
        </w:rPr>
      </w:pPr>
      <w:r>
        <w:rPr>
          <w:lang w:val="en-US"/>
        </w:rPr>
        <w:t>The cashback wallet can only be spent if the AOV is 20% higher than the usual order, otherwise the discount will not be available. According to each user consumption pattern, the minimum order information should be displayed on the app</w:t>
      </w:r>
    </w:p>
    <w:p w14:paraId="2D0985CF" w14:textId="77777777" w:rsidR="00C71C90" w:rsidRPr="00C71C90" w:rsidRDefault="00C71C90" w:rsidP="00C71C90">
      <w:pPr>
        <w:rPr>
          <w:lang w:val="en-US"/>
        </w:rPr>
      </w:pPr>
      <w:r>
        <w:rPr>
          <w:lang w:val="en-US"/>
        </w:rPr>
        <w:t>Targeted consumer profile: Value-for-money, more prone to buy when they feel they have a discount</w:t>
      </w:r>
    </w:p>
    <w:p w14:paraId="615F1F67" w14:textId="77777777" w:rsidR="00C71C90" w:rsidRPr="00526F76" w:rsidRDefault="00C71C90" w:rsidP="00C71C90">
      <w:pPr>
        <w:rPr>
          <w:lang w:val="en-US"/>
        </w:rPr>
      </w:pPr>
      <w:r w:rsidRPr="00526F76">
        <w:rPr>
          <w:lang w:val="en-US"/>
        </w:rPr>
        <w:t>Main i</w:t>
      </w:r>
      <w:r>
        <w:rPr>
          <w:lang w:val="en-US"/>
        </w:rPr>
        <w:t xml:space="preserve">mpact and KPIs: increase AOV of user </w:t>
      </w:r>
      <w:r w:rsidRPr="00993FD0">
        <w:rPr>
          <w:lang w:val="en-US"/>
        </w:rPr>
        <w:t>by 20%</w:t>
      </w:r>
      <w:r>
        <w:rPr>
          <w:lang w:val="en-US"/>
        </w:rPr>
        <w:t xml:space="preserve"> and </w:t>
      </w:r>
      <w:r w:rsidRPr="006B6755">
        <w:rPr>
          <w:lang w:val="en-US"/>
        </w:rPr>
        <w:t>push 30% of current orders</w:t>
      </w:r>
      <w:r>
        <w:rPr>
          <w:lang w:val="en-US"/>
        </w:rPr>
        <w:t xml:space="preserve"> between 5€-10€ to reach the cashback threshold.</w:t>
      </w:r>
    </w:p>
    <w:p w14:paraId="19449E05" w14:textId="77777777" w:rsidR="00C71C90" w:rsidRDefault="00C71C90" w:rsidP="00C71C90">
      <w:pPr>
        <w:rPr>
          <w:b/>
          <w:bCs/>
          <w:lang w:val="en-US"/>
        </w:rPr>
      </w:pPr>
    </w:p>
    <w:p w14:paraId="786ED2FF" w14:textId="77777777" w:rsidR="00C71C90" w:rsidRDefault="00C71C90" w:rsidP="00C71C90">
      <w:pPr>
        <w:rPr>
          <w:b/>
          <w:bCs/>
          <w:lang w:val="en-US"/>
        </w:rPr>
      </w:pPr>
      <w:r>
        <w:rPr>
          <w:b/>
          <w:bCs/>
          <w:lang w:val="en-US"/>
        </w:rPr>
        <w:t>Initiative #4: Cost Reduction</w:t>
      </w:r>
    </w:p>
    <w:p w14:paraId="4EA16EC8" w14:textId="77777777" w:rsidR="00C71C90" w:rsidRDefault="00C71C90" w:rsidP="00C71C90">
      <w:pPr>
        <w:rPr>
          <w:lang w:val="en-US"/>
        </w:rPr>
      </w:pPr>
      <w:r w:rsidRPr="005C6235">
        <w:rPr>
          <w:lang w:val="en-US"/>
        </w:rPr>
        <w:t>Context</w:t>
      </w:r>
      <w:r>
        <w:rPr>
          <w:lang w:val="en-US"/>
        </w:rPr>
        <w:t>: It is key to optimize costs to increase product margin.</w:t>
      </w:r>
    </w:p>
    <w:p w14:paraId="2223C919" w14:textId="77777777" w:rsidR="00C71C90" w:rsidRDefault="00C71C90" w:rsidP="00C71C90">
      <w:pPr>
        <w:rPr>
          <w:lang w:val="en-US"/>
        </w:rPr>
      </w:pPr>
      <w:r>
        <w:rPr>
          <w:lang w:val="en-US"/>
        </w:rPr>
        <w:t>Plan:</w:t>
      </w:r>
    </w:p>
    <w:p w14:paraId="51E680C6" w14:textId="77777777" w:rsidR="00C71C90" w:rsidRDefault="00C71C90" w:rsidP="00C71C90">
      <w:pPr>
        <w:pStyle w:val="ListParagraph"/>
        <w:numPr>
          <w:ilvl w:val="0"/>
          <w:numId w:val="3"/>
        </w:numPr>
        <w:rPr>
          <w:lang w:val="en-US"/>
        </w:rPr>
      </w:pPr>
      <w:r>
        <w:rPr>
          <w:lang w:val="en-US"/>
        </w:rPr>
        <w:t>Consumer facing</w:t>
      </w:r>
    </w:p>
    <w:p w14:paraId="12E70AB8" w14:textId="77777777" w:rsidR="00C71C90" w:rsidRDefault="00C71C90" w:rsidP="00C71C90">
      <w:pPr>
        <w:pStyle w:val="ListParagraph"/>
        <w:numPr>
          <w:ilvl w:val="1"/>
          <w:numId w:val="3"/>
        </w:numPr>
        <w:rPr>
          <w:lang w:val="en-US"/>
        </w:rPr>
      </w:pPr>
      <w:r>
        <w:rPr>
          <w:lang w:val="en-US"/>
        </w:rPr>
        <w:t>Increase delivery fee from 2€ to 2,5€ if the order is below 10€.</w:t>
      </w:r>
    </w:p>
    <w:p w14:paraId="4492DFB4" w14:textId="77777777" w:rsidR="00C71C90" w:rsidRDefault="00C71C90" w:rsidP="00C71C90">
      <w:pPr>
        <w:pStyle w:val="ListParagraph"/>
        <w:numPr>
          <w:ilvl w:val="1"/>
          <w:numId w:val="3"/>
        </w:numPr>
        <w:rPr>
          <w:lang w:val="en-US"/>
        </w:rPr>
      </w:pPr>
      <w:r>
        <w:rPr>
          <w:lang w:val="en-US"/>
        </w:rPr>
        <w:t>Offer the option to pick up the already packed order from the dark shop, avoiding the riders’ cost</w:t>
      </w:r>
    </w:p>
    <w:p w14:paraId="519CD255" w14:textId="77777777" w:rsidR="00C71C90" w:rsidRDefault="00C71C90" w:rsidP="00C71C90">
      <w:pPr>
        <w:pStyle w:val="ListParagraph"/>
        <w:numPr>
          <w:ilvl w:val="2"/>
          <w:numId w:val="3"/>
        </w:numPr>
        <w:rPr>
          <w:lang w:val="en-US"/>
        </w:rPr>
      </w:pPr>
      <w:r w:rsidRPr="006B6755">
        <w:rPr>
          <w:lang w:val="en-US"/>
        </w:rPr>
        <w:t>Targeted consumer profile: Smart shoppers</w:t>
      </w:r>
    </w:p>
    <w:p w14:paraId="083DEDD6" w14:textId="77777777" w:rsidR="00C71C90" w:rsidRPr="006B6755" w:rsidRDefault="00C71C90" w:rsidP="00C71C90">
      <w:pPr>
        <w:pStyle w:val="ListParagraph"/>
        <w:numPr>
          <w:ilvl w:val="0"/>
          <w:numId w:val="3"/>
        </w:numPr>
        <w:rPr>
          <w:lang w:val="en-US"/>
        </w:rPr>
      </w:pPr>
      <w:r>
        <w:rPr>
          <w:lang w:val="en-US"/>
        </w:rPr>
        <w:t>Company facing:</w:t>
      </w:r>
    </w:p>
    <w:p w14:paraId="4AD9CDE2" w14:textId="77777777" w:rsidR="00C71C90" w:rsidRDefault="00C71C90" w:rsidP="00C71C90">
      <w:pPr>
        <w:pStyle w:val="ListParagraph"/>
        <w:numPr>
          <w:ilvl w:val="1"/>
          <w:numId w:val="3"/>
        </w:numPr>
        <w:rPr>
          <w:lang w:val="en-US"/>
        </w:rPr>
      </w:pPr>
      <w:r>
        <w:rPr>
          <w:lang w:val="en-US"/>
        </w:rPr>
        <w:t>Re-negotiate margins with suppliers from slow mover products</w:t>
      </w:r>
    </w:p>
    <w:p w14:paraId="20BC3836" w14:textId="77777777" w:rsidR="00C71C90" w:rsidRDefault="00C71C90" w:rsidP="00C71C90">
      <w:pPr>
        <w:pStyle w:val="ListParagraph"/>
        <w:numPr>
          <w:ilvl w:val="1"/>
          <w:numId w:val="3"/>
        </w:numPr>
        <w:rPr>
          <w:lang w:val="en-US"/>
        </w:rPr>
      </w:pPr>
      <w:r>
        <w:rPr>
          <w:lang w:val="en-US"/>
        </w:rPr>
        <w:t>Buy in a larger scale (therefore, getting g lower cost) products on which supply meets demand</w:t>
      </w:r>
    </w:p>
    <w:p w14:paraId="6FC532AD" w14:textId="77777777" w:rsidR="00C71C90" w:rsidRPr="00526F76" w:rsidRDefault="00C71C90" w:rsidP="00C71C90">
      <w:pPr>
        <w:rPr>
          <w:lang w:val="en-US"/>
        </w:rPr>
      </w:pPr>
      <w:r w:rsidRPr="00526F76">
        <w:rPr>
          <w:lang w:val="en-US"/>
        </w:rPr>
        <w:t>Main i</w:t>
      </w:r>
      <w:r>
        <w:rPr>
          <w:lang w:val="en-US"/>
        </w:rPr>
        <w:t>mpact: increase in product margin, on the one hand, for consumers who accept to pay the extra fee (59.500€ savings), and increase AOV, on the other hand, due to consumers who prefer to order a few more items so they don’t pay the extra fee (increase by 128.500€)</w:t>
      </w:r>
    </w:p>
    <w:p w14:paraId="7B36067D" w14:textId="77777777" w:rsidR="00C71C90" w:rsidRPr="00D57F46" w:rsidRDefault="00C71C90" w:rsidP="00C71C90">
      <w:pPr>
        <w:rPr>
          <w:lang w:val="en-US"/>
        </w:rPr>
      </w:pPr>
    </w:p>
    <w:p w14:paraId="62A3DC20" w14:textId="77777777" w:rsidR="00C71C90" w:rsidRPr="00AD4D7C" w:rsidRDefault="00C71C90" w:rsidP="00C71C90">
      <w:pPr>
        <w:rPr>
          <w:b/>
          <w:bCs/>
          <w:lang w:val="en-US"/>
        </w:rPr>
      </w:pPr>
      <w:r>
        <w:rPr>
          <w:b/>
          <w:bCs/>
          <w:lang w:val="en-US"/>
        </w:rPr>
        <w:t>Initiative #5: New B2B Business Opportunities</w:t>
      </w:r>
    </w:p>
    <w:p w14:paraId="43409510" w14:textId="77777777" w:rsidR="00C71C90" w:rsidRPr="008A48D6" w:rsidRDefault="00C71C90" w:rsidP="00C71C90">
      <w:pPr>
        <w:rPr>
          <w:lang w:val="en-US"/>
        </w:rPr>
      </w:pPr>
      <w:r>
        <w:rPr>
          <w:lang w:val="en-US"/>
        </w:rPr>
        <w:t xml:space="preserve">Context: Leveraging on the strong riders’ network, there is an opportunity to introduce new services on the riders’ route and create an extra source of income to </w:t>
      </w:r>
      <w:proofErr w:type="spellStart"/>
      <w:r>
        <w:rPr>
          <w:lang w:val="en-US"/>
        </w:rPr>
        <w:t>Glovo</w:t>
      </w:r>
      <w:proofErr w:type="spellEnd"/>
    </w:p>
    <w:p w14:paraId="1FA34DB2" w14:textId="77777777" w:rsidR="00C71C90" w:rsidRPr="00D57F46" w:rsidRDefault="00C71C90" w:rsidP="00C71C90">
      <w:pPr>
        <w:rPr>
          <w:lang w:val="en-US"/>
        </w:rPr>
      </w:pPr>
      <w:r>
        <w:rPr>
          <w:lang w:val="en-US"/>
        </w:rPr>
        <w:lastRenderedPageBreak/>
        <w:t>Plan:</w:t>
      </w:r>
    </w:p>
    <w:p w14:paraId="56E8790F" w14:textId="77777777" w:rsidR="00C71C90" w:rsidRDefault="00C71C90" w:rsidP="00C71C90">
      <w:pPr>
        <w:jc w:val="both"/>
        <w:rPr>
          <w:lang w:val="en-US"/>
        </w:rPr>
      </w:pPr>
      <w:r w:rsidRPr="00D57F46">
        <w:rPr>
          <w:lang w:val="en-US"/>
        </w:rPr>
        <w:t>Centrally, negotiate contracts with companies reg</w:t>
      </w:r>
      <w:r>
        <w:rPr>
          <w:lang w:val="en-US"/>
        </w:rPr>
        <w:t>ard</w:t>
      </w:r>
      <w:r w:rsidRPr="00D57F46">
        <w:rPr>
          <w:lang w:val="en-US"/>
        </w:rPr>
        <w:t>ing</w:t>
      </w:r>
      <w:r>
        <w:rPr>
          <w:lang w:val="en-US"/>
        </w:rPr>
        <w:t>:</w:t>
      </w:r>
    </w:p>
    <w:p w14:paraId="2F7914A9" w14:textId="77777777" w:rsidR="00C71C90" w:rsidRPr="00D57F46" w:rsidRDefault="00C71C90" w:rsidP="00C71C90">
      <w:pPr>
        <w:pStyle w:val="ListParagraph"/>
        <w:numPr>
          <w:ilvl w:val="0"/>
          <w:numId w:val="3"/>
        </w:numPr>
        <w:jc w:val="both"/>
        <w:rPr>
          <w:lang w:val="en-US"/>
        </w:rPr>
      </w:pPr>
      <w:r>
        <w:rPr>
          <w:lang w:val="en-US"/>
        </w:rPr>
        <w:t>Breakfast delivery weekly or daily to offices (several companies offer this as a perk to employees)</w:t>
      </w:r>
    </w:p>
    <w:p w14:paraId="531A5390" w14:textId="77777777" w:rsidR="00C71C90" w:rsidRPr="00D57F46" w:rsidRDefault="00C71C90" w:rsidP="00C71C90">
      <w:pPr>
        <w:pStyle w:val="ListParagraph"/>
        <w:numPr>
          <w:ilvl w:val="0"/>
          <w:numId w:val="3"/>
        </w:numPr>
        <w:jc w:val="both"/>
        <w:rPr>
          <w:lang w:val="en-US"/>
        </w:rPr>
      </w:pPr>
      <w:r w:rsidRPr="00D57F46">
        <w:rPr>
          <w:lang w:val="en-US"/>
        </w:rPr>
        <w:t>Customer care services (replacements, returns, …) that are considered a nuisance by consumers in terms of timings and processes. For instance, collect a broken electronic device while delivering a new one or after terminating a Phone + TV contract, collect the suppliers’ box and other contracted materials.</w:t>
      </w:r>
    </w:p>
    <w:p w14:paraId="34048FAF" w14:textId="77777777" w:rsidR="00C71C90" w:rsidRDefault="00C71C90" w:rsidP="00C71C90">
      <w:pPr>
        <w:rPr>
          <w:lang w:val="en-US"/>
        </w:rPr>
      </w:pPr>
      <w:r w:rsidRPr="008A48D6">
        <w:rPr>
          <w:lang w:val="en-US"/>
        </w:rPr>
        <w:t xml:space="preserve">Main impact: </w:t>
      </w:r>
      <w:r>
        <w:rPr>
          <w:lang w:val="en-US"/>
        </w:rPr>
        <w:t>new source of revenue with marginal increase in riders’ costs</w:t>
      </w:r>
    </w:p>
    <w:p w14:paraId="2E08F448" w14:textId="77777777" w:rsidR="00C71C90" w:rsidRDefault="00C71C90" w:rsidP="00C71C90">
      <w:pPr>
        <w:rPr>
          <w:lang w:val="en-US"/>
        </w:rPr>
      </w:pPr>
      <w:r>
        <w:rPr>
          <w:lang w:val="en-US"/>
        </w:rPr>
        <w:t>KPIs: #of orders, % of rides that contain B2B services, average transaction value</w:t>
      </w:r>
    </w:p>
    <w:p w14:paraId="4CAE9CF7" w14:textId="77777777" w:rsidR="00C71C90" w:rsidRPr="00C71C90" w:rsidRDefault="00C71C90" w:rsidP="00C71C90">
      <w:pPr>
        <w:rPr>
          <w:lang w:val="en-US"/>
        </w:rPr>
      </w:pPr>
    </w:p>
    <w:sectPr w:rsidR="00C71C90" w:rsidRPr="00C71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6F3A"/>
    <w:multiLevelType w:val="hybridMultilevel"/>
    <w:tmpl w:val="847C3264"/>
    <w:lvl w:ilvl="0" w:tplc="A334A946">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F680D41"/>
    <w:multiLevelType w:val="multilevel"/>
    <w:tmpl w:val="3496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A42A0"/>
    <w:multiLevelType w:val="hybridMultilevel"/>
    <w:tmpl w:val="87AC717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056708"/>
    <w:multiLevelType w:val="hybridMultilevel"/>
    <w:tmpl w:val="AC1425C4"/>
    <w:lvl w:ilvl="0" w:tplc="D8F4B74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BE6"/>
    <w:rsid w:val="00051FCC"/>
    <w:rsid w:val="000A312E"/>
    <w:rsid w:val="000C2610"/>
    <w:rsid w:val="001843B4"/>
    <w:rsid w:val="00246CDC"/>
    <w:rsid w:val="00322026"/>
    <w:rsid w:val="004075C3"/>
    <w:rsid w:val="004B10B7"/>
    <w:rsid w:val="00526F76"/>
    <w:rsid w:val="005A2BE6"/>
    <w:rsid w:val="005C6235"/>
    <w:rsid w:val="005E4A4E"/>
    <w:rsid w:val="006B1EDA"/>
    <w:rsid w:val="006B6755"/>
    <w:rsid w:val="00777F03"/>
    <w:rsid w:val="007F276F"/>
    <w:rsid w:val="00894C18"/>
    <w:rsid w:val="008A3C87"/>
    <w:rsid w:val="008A48D6"/>
    <w:rsid w:val="008F5859"/>
    <w:rsid w:val="00931BC8"/>
    <w:rsid w:val="00993FD0"/>
    <w:rsid w:val="009C556F"/>
    <w:rsid w:val="00A01BAB"/>
    <w:rsid w:val="00AC6600"/>
    <w:rsid w:val="00AD4D7C"/>
    <w:rsid w:val="00BC7F8E"/>
    <w:rsid w:val="00C45B49"/>
    <w:rsid w:val="00C46360"/>
    <w:rsid w:val="00C534A4"/>
    <w:rsid w:val="00C71C90"/>
    <w:rsid w:val="00CF7101"/>
    <w:rsid w:val="00D00780"/>
    <w:rsid w:val="00D5573F"/>
    <w:rsid w:val="00D57F46"/>
    <w:rsid w:val="00D9799F"/>
    <w:rsid w:val="00E010C5"/>
    <w:rsid w:val="00E53B9C"/>
    <w:rsid w:val="00E55950"/>
    <w:rsid w:val="00EB2DB0"/>
    <w:rsid w:val="00F46D9E"/>
    <w:rsid w:val="00FB3F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C86E4"/>
  <w15:chartTrackingRefBased/>
  <w15:docId w15:val="{A0C8F8CE-6EED-40ED-A6A7-C2498C27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A4E"/>
  </w:style>
  <w:style w:type="paragraph" w:styleId="Heading2">
    <w:name w:val="heading 2"/>
    <w:basedOn w:val="Normal"/>
    <w:link w:val="Heading2Char"/>
    <w:uiPriority w:val="9"/>
    <w:qFormat/>
    <w:rsid w:val="008F585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Heading3">
    <w:name w:val="heading 3"/>
    <w:basedOn w:val="Normal"/>
    <w:next w:val="Normal"/>
    <w:link w:val="Heading3Char"/>
    <w:uiPriority w:val="9"/>
    <w:semiHidden/>
    <w:unhideWhenUsed/>
    <w:qFormat/>
    <w:rsid w:val="008F5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73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ListParagraph">
    <w:name w:val="List Paragraph"/>
    <w:basedOn w:val="Normal"/>
    <w:uiPriority w:val="34"/>
    <w:qFormat/>
    <w:rsid w:val="001843B4"/>
    <w:pPr>
      <w:ind w:left="720"/>
      <w:contextualSpacing/>
    </w:pPr>
  </w:style>
  <w:style w:type="character" w:customStyle="1" w:styleId="Heading2Char">
    <w:name w:val="Heading 2 Char"/>
    <w:basedOn w:val="DefaultParagraphFont"/>
    <w:link w:val="Heading2"/>
    <w:uiPriority w:val="9"/>
    <w:rsid w:val="008F5859"/>
    <w:rPr>
      <w:rFonts w:ascii="Times New Roman" w:eastAsia="Times New Roman" w:hAnsi="Times New Roman" w:cs="Times New Roman"/>
      <w:b/>
      <w:bCs/>
      <w:sz w:val="36"/>
      <w:szCs w:val="36"/>
      <w:lang w:eastAsia="es-ES"/>
    </w:rPr>
  </w:style>
  <w:style w:type="character" w:styleId="Strong">
    <w:name w:val="Strong"/>
    <w:basedOn w:val="DefaultParagraphFont"/>
    <w:uiPriority w:val="22"/>
    <w:qFormat/>
    <w:rsid w:val="008F5859"/>
    <w:rPr>
      <w:b/>
      <w:bCs/>
    </w:rPr>
  </w:style>
  <w:style w:type="character" w:customStyle="1" w:styleId="Heading3Char">
    <w:name w:val="Heading 3 Char"/>
    <w:basedOn w:val="DefaultParagraphFont"/>
    <w:link w:val="Heading3"/>
    <w:uiPriority w:val="9"/>
    <w:semiHidden/>
    <w:rsid w:val="008F585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C6600"/>
    <w:rPr>
      <w:color w:val="0563C1" w:themeColor="hyperlink"/>
      <w:u w:val="single"/>
    </w:rPr>
  </w:style>
  <w:style w:type="character" w:styleId="UnresolvedMention">
    <w:name w:val="Unresolved Mention"/>
    <w:basedOn w:val="DefaultParagraphFont"/>
    <w:uiPriority w:val="99"/>
    <w:semiHidden/>
    <w:unhideWhenUsed/>
    <w:rsid w:val="00AC6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105309">
      <w:bodyDiv w:val="1"/>
      <w:marLeft w:val="0"/>
      <w:marRight w:val="0"/>
      <w:marTop w:val="0"/>
      <w:marBottom w:val="0"/>
      <w:divBdr>
        <w:top w:val="none" w:sz="0" w:space="0" w:color="auto"/>
        <w:left w:val="none" w:sz="0" w:space="0" w:color="auto"/>
        <w:bottom w:val="none" w:sz="0" w:space="0" w:color="auto"/>
        <w:right w:val="none" w:sz="0" w:space="0" w:color="auto"/>
      </w:divBdr>
    </w:div>
    <w:div w:id="1376781106">
      <w:bodyDiv w:val="1"/>
      <w:marLeft w:val="0"/>
      <w:marRight w:val="0"/>
      <w:marTop w:val="0"/>
      <w:marBottom w:val="0"/>
      <w:divBdr>
        <w:top w:val="none" w:sz="0" w:space="0" w:color="auto"/>
        <w:left w:val="none" w:sz="0" w:space="0" w:color="auto"/>
        <w:bottom w:val="none" w:sz="0" w:space="0" w:color="auto"/>
        <w:right w:val="none" w:sz="0" w:space="0" w:color="auto"/>
      </w:divBdr>
    </w:div>
    <w:div w:id="1692339785">
      <w:bodyDiv w:val="1"/>
      <w:marLeft w:val="0"/>
      <w:marRight w:val="0"/>
      <w:marTop w:val="0"/>
      <w:marBottom w:val="0"/>
      <w:divBdr>
        <w:top w:val="none" w:sz="0" w:space="0" w:color="auto"/>
        <w:left w:val="none" w:sz="0" w:space="0" w:color="auto"/>
        <w:bottom w:val="none" w:sz="0" w:space="0" w:color="auto"/>
        <w:right w:val="none" w:sz="0" w:space="0" w:color="auto"/>
      </w:divBdr>
    </w:div>
    <w:div w:id="182034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958</Words>
  <Characters>5270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Sara</dc:creator>
  <cp:keywords/>
  <dc:description/>
  <cp:lastModifiedBy>Andrade, Sara</cp:lastModifiedBy>
  <cp:revision>4</cp:revision>
  <dcterms:created xsi:type="dcterms:W3CDTF">2022-04-18T15:08:00Z</dcterms:created>
  <dcterms:modified xsi:type="dcterms:W3CDTF">2022-04-18T16:42:00Z</dcterms:modified>
</cp:coreProperties>
</file>