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8F7A" w14:textId="77777777" w:rsidR="000C68CD" w:rsidRDefault="000C68CD">
      <w:pPr>
        <w:jc w:val="center"/>
        <w:divId w:val="803501693"/>
        <w:rPr>
          <w:rFonts w:ascii="Calibri" w:eastAsia="Times New Roman" w:hAnsi="Calibri" w:cs="Calibri"/>
          <w:b/>
          <w:bCs/>
          <w:color w:val="C00000"/>
          <w:sz w:val="72"/>
          <w:szCs w:val="72"/>
        </w:rPr>
      </w:pPr>
      <w:r>
        <w:rPr>
          <w:rFonts w:ascii="Calibri" w:eastAsia="Times New Roman" w:hAnsi="Calibri" w:cs="Calibri"/>
          <w:b/>
          <w:bCs/>
          <w:color w:val="C00000"/>
          <w:sz w:val="72"/>
          <w:szCs w:val="72"/>
        </w:rPr>
        <w:t>PRESENTATION SKILLS V3</w:t>
      </w:r>
    </w:p>
    <w:p w14:paraId="71221B4D" w14:textId="77777777" w:rsidR="000C68CD" w:rsidRDefault="000C68CD">
      <w:pPr>
        <w:jc w:val="center"/>
        <w:divId w:val="1038897769"/>
        <w:rPr>
          <w:rFonts w:ascii="Calibri" w:eastAsia="Times New Roman" w:hAnsi="Calibri" w:cs="Calibri"/>
          <w:color w:val="333333"/>
          <w:sz w:val="36"/>
          <w:szCs w:val="36"/>
        </w:rPr>
      </w:pPr>
      <w:r>
        <w:rPr>
          <w:rFonts w:ascii="Calibri" w:eastAsia="Times New Roman" w:hAnsi="Calibri" w:cs="Calibri"/>
          <w:color w:val="333333"/>
          <w:sz w:val="36"/>
          <w:szCs w:val="36"/>
        </w:rPr>
        <w:t>Full Day Instructor-Led Training</w:t>
      </w:r>
      <w:r>
        <w:rPr>
          <w:rFonts w:ascii="Calibri" w:eastAsia="Times New Roman" w:hAnsi="Calibri" w:cs="Calibri"/>
          <w:color w:val="333333"/>
          <w:sz w:val="36"/>
          <w:szCs w:val="36"/>
        </w:rPr>
        <w:br w:type="page"/>
      </w:r>
      <w:r>
        <w:rPr>
          <w:rFonts w:ascii="Calibri" w:eastAsia="Times New Roman" w:hAnsi="Calibri" w:cs="Calibri"/>
          <w:color w:val="333333"/>
          <w:sz w:val="36"/>
          <w:szCs w:val="36"/>
        </w:rPr>
        <w:lastRenderedPageBreak/>
        <w:t>Facilitator Guide &amp; Session Script</w:t>
      </w:r>
    </w:p>
    <w:p w14:paraId="447E4D09" w14:textId="77777777" w:rsidR="000C68CD" w:rsidRDefault="000C68CD">
      <w:pPr>
        <w:pStyle w:val="NormalWeb"/>
        <w:spacing w:after="960"/>
        <w:jc w:val="center"/>
        <w:divId w:val="1401057057"/>
        <w:rPr>
          <w:rFonts w:ascii="Calibri" w:hAnsi="Calibri" w:cs="Calibri"/>
          <w:b/>
          <w:bCs/>
          <w:color w:val="C00000"/>
          <w:sz w:val="28"/>
          <w:szCs w:val="28"/>
        </w:rPr>
      </w:pPr>
      <w:r>
        <w:rPr>
          <w:rFonts w:ascii="Calibri" w:hAnsi="Calibri" w:cs="Calibri"/>
          <w:b/>
          <w:bCs/>
          <w:color w:val="C00000"/>
          <w:sz w:val="28"/>
          <w:szCs w:val="28"/>
        </w:rPr>
        <w:t>Communicate. Present. Facilitate. Lead.</w:t>
      </w:r>
    </w:p>
    <w:p w14:paraId="3C5E3A0C" w14:textId="77777777" w:rsidR="000C68CD" w:rsidRDefault="000C68CD">
      <w:pPr>
        <w:pStyle w:val="NormalWeb"/>
        <w:spacing w:line="480" w:lineRule="auto"/>
        <w:jc w:val="center"/>
        <w:divId w:val="759522120"/>
        <w:rPr>
          <w:rFonts w:ascii="Calibri" w:hAnsi="Calibri" w:cs="Calibri"/>
          <w:color w:val="666666"/>
        </w:rPr>
      </w:pPr>
      <w:r>
        <w:rPr>
          <w:rStyle w:val="Strong"/>
          <w:rFonts w:ascii="Calibri" w:hAnsi="Calibri" w:cs="Calibri"/>
          <w:color w:val="666666"/>
        </w:rPr>
        <w:t>Programme:</w:t>
      </w:r>
      <w:r>
        <w:rPr>
          <w:rFonts w:ascii="Calibri" w:hAnsi="Calibri" w:cs="Calibri"/>
          <w:color w:val="666666"/>
        </w:rPr>
        <w:t xml:space="preserve"> Presentation Skills V3 — Tesla UK</w:t>
      </w:r>
    </w:p>
    <w:p w14:paraId="05E5A7CB" w14:textId="77777777" w:rsidR="000C68CD" w:rsidRDefault="000C68CD">
      <w:pPr>
        <w:pStyle w:val="NormalWeb"/>
        <w:spacing w:line="480" w:lineRule="auto"/>
        <w:jc w:val="center"/>
        <w:divId w:val="759522120"/>
        <w:rPr>
          <w:rFonts w:ascii="Calibri" w:hAnsi="Calibri" w:cs="Calibri"/>
          <w:color w:val="666666"/>
        </w:rPr>
      </w:pPr>
      <w:r>
        <w:rPr>
          <w:rStyle w:val="Strong"/>
          <w:rFonts w:ascii="Calibri" w:hAnsi="Calibri" w:cs="Calibri"/>
          <w:color w:val="666666"/>
        </w:rPr>
        <w:t>Format:</w:t>
      </w:r>
      <w:r>
        <w:rPr>
          <w:rFonts w:ascii="Calibri" w:hAnsi="Calibri" w:cs="Calibri"/>
          <w:color w:val="666666"/>
        </w:rPr>
        <w:t xml:space="preserve"> Full Day ILT (In-Person)</w:t>
      </w:r>
    </w:p>
    <w:p w14:paraId="5662CA85" w14:textId="77777777" w:rsidR="000C68CD" w:rsidRDefault="000C68CD">
      <w:pPr>
        <w:pStyle w:val="NormalWeb"/>
        <w:spacing w:line="480" w:lineRule="auto"/>
        <w:jc w:val="center"/>
        <w:divId w:val="759522120"/>
        <w:rPr>
          <w:rFonts w:ascii="Calibri" w:hAnsi="Calibri" w:cs="Calibri"/>
          <w:color w:val="666666"/>
        </w:rPr>
      </w:pPr>
      <w:r>
        <w:rPr>
          <w:rStyle w:val="Strong"/>
          <w:rFonts w:ascii="Calibri" w:hAnsi="Calibri" w:cs="Calibri"/>
          <w:color w:val="666666"/>
        </w:rPr>
        <w:t>Duration:</w:t>
      </w:r>
      <w:r>
        <w:rPr>
          <w:rFonts w:ascii="Calibri" w:hAnsi="Calibri" w:cs="Calibri"/>
          <w:color w:val="666666"/>
        </w:rPr>
        <w:t xml:space="preserve"> 8 Hours (09:00 – 17:10)</w:t>
      </w:r>
    </w:p>
    <w:p w14:paraId="27003DDD" w14:textId="77777777" w:rsidR="000C68CD" w:rsidRDefault="000C68CD">
      <w:pPr>
        <w:pStyle w:val="NormalWeb"/>
        <w:spacing w:line="480" w:lineRule="auto"/>
        <w:jc w:val="center"/>
        <w:divId w:val="759522120"/>
        <w:rPr>
          <w:rFonts w:ascii="Calibri" w:hAnsi="Calibri" w:cs="Calibri"/>
          <w:color w:val="666666"/>
        </w:rPr>
      </w:pPr>
      <w:r>
        <w:rPr>
          <w:rStyle w:val="Strong"/>
          <w:rFonts w:ascii="Calibri" w:hAnsi="Calibri" w:cs="Calibri"/>
          <w:color w:val="666666"/>
        </w:rPr>
        <w:t>Participants:</w:t>
      </w:r>
      <w:r>
        <w:rPr>
          <w:rFonts w:ascii="Calibri" w:hAnsi="Calibri" w:cs="Calibri"/>
          <w:color w:val="666666"/>
        </w:rPr>
        <w:t xml:space="preserve"> 8–16 Recommended</w:t>
      </w:r>
    </w:p>
    <w:p w14:paraId="4F521031" w14:textId="77777777" w:rsidR="000C68CD" w:rsidRDefault="000C68CD">
      <w:pPr>
        <w:pStyle w:val="NormalWeb"/>
        <w:spacing w:line="480" w:lineRule="auto"/>
        <w:jc w:val="center"/>
        <w:divId w:val="759522120"/>
        <w:rPr>
          <w:rFonts w:ascii="Calibri" w:hAnsi="Calibri" w:cs="Calibri"/>
          <w:color w:val="666666"/>
        </w:rPr>
      </w:pPr>
      <w:r>
        <w:rPr>
          <w:rStyle w:val="Strong"/>
          <w:rFonts w:ascii="Calibri" w:hAnsi="Calibri" w:cs="Calibri"/>
          <w:color w:val="666666"/>
        </w:rPr>
        <w:t>Version:</w:t>
      </w:r>
      <w:r>
        <w:rPr>
          <w:rFonts w:ascii="Calibri" w:hAnsi="Calibri" w:cs="Calibri"/>
          <w:color w:val="666666"/>
        </w:rPr>
        <w:t xml:space="preserve"> 3.0</w:t>
      </w:r>
    </w:p>
    <w:p w14:paraId="1A43F787" w14:textId="77777777" w:rsidR="000C68CD" w:rsidRDefault="000C68CD">
      <w:pPr>
        <w:pStyle w:val="NormalWeb"/>
        <w:spacing w:line="480" w:lineRule="auto"/>
        <w:jc w:val="center"/>
        <w:divId w:val="759522120"/>
        <w:rPr>
          <w:rFonts w:ascii="Calibri" w:hAnsi="Calibri" w:cs="Calibri"/>
          <w:color w:val="666666"/>
        </w:rPr>
      </w:pPr>
      <w:r>
        <w:rPr>
          <w:rStyle w:val="Strong"/>
          <w:rFonts w:ascii="Calibri" w:hAnsi="Calibri" w:cs="Calibri"/>
          <w:color w:val="666666"/>
        </w:rPr>
        <w:t>Classification:</w:t>
      </w:r>
      <w:r>
        <w:rPr>
          <w:rFonts w:ascii="Calibri" w:hAnsi="Calibri" w:cs="Calibri"/>
          <w:color w:val="666666"/>
        </w:rPr>
        <w:t xml:space="preserve"> Internal Use Only</w:t>
      </w:r>
    </w:p>
    <w:p w14:paraId="3C7BB3B6" w14:textId="77777777" w:rsidR="000C68CD" w:rsidRDefault="000C68CD">
      <w:pPr>
        <w:pStyle w:val="Heading1"/>
        <w:divId w:val="1401057057"/>
        <w:rPr>
          <w:rFonts w:eastAsia="Times New Roman"/>
        </w:rPr>
      </w:pPr>
      <w:r>
        <w:rPr>
          <w:rFonts w:eastAsia="Times New Roman"/>
        </w:rPr>
        <w:lastRenderedPageBreak/>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6307"/>
        <w:gridCol w:w="2703"/>
      </w:tblGrid>
      <w:tr w:rsidR="00000000" w14:paraId="56310ED9" w14:textId="77777777">
        <w:trPr>
          <w:divId w:val="1401057057"/>
        </w:trPr>
        <w:tc>
          <w:tcPr>
            <w:tcW w:w="3500" w:type="pct"/>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0AA1366"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7B7186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Page</w:t>
            </w:r>
          </w:p>
        </w:tc>
      </w:tr>
      <w:tr w:rsidR="00000000" w14:paraId="020E0B7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313815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Course Overview, Outcomes &amp; Facilitator Preparation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E55864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w:t>
            </w:r>
          </w:p>
        </w:tc>
      </w:tr>
      <w:tr w:rsidR="00000000" w14:paraId="34778A8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FD9D53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Inclusivity &amp; Accessibility Considerations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D5F07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6</w:t>
            </w:r>
          </w:p>
        </w:tc>
      </w:tr>
      <w:tr w:rsidR="00000000" w14:paraId="68A876E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9095F5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Day-at-a-Glance — Full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79A61D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7</w:t>
            </w:r>
          </w:p>
        </w:tc>
      </w:tr>
      <w:tr w:rsidR="00000000" w14:paraId="267CD26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1E586A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Module 1: Opening &amp; Foundations — Audience Empathy (09:00–10:15)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D6BAA9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9</w:t>
            </w:r>
          </w:p>
        </w:tc>
      </w:tr>
      <w:tr w:rsidR="00000000" w14:paraId="309BDA1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DA0880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Module 2: Strategic Storytelling &amp; Making the Complex Simple (10:30–12:00)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28EF00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17</w:t>
            </w:r>
          </w:p>
        </w:tc>
      </w:tr>
      <w:tr w:rsidR="00000000" w14:paraId="24198D2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0AAD7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Module 3: Executive Presence, Virtual Presence &amp; Business Cases (13:00–14:15)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2ADE43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27</w:t>
            </w:r>
          </w:p>
        </w:tc>
      </w:tr>
      <w:tr w:rsidR="00000000" w14:paraId="75CA6B4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348728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Module 4: PowerPoint &amp; Visual Content Design (14:30–15:10)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5E4D5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39</w:t>
            </w:r>
          </w:p>
        </w:tc>
      </w:tr>
      <w:tr w:rsidR="00000000" w14:paraId="2DEE98A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181B39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Module 5: Facilitation, Active Listening &amp; Managing Q&amp;A (15:10–16:10)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7D3A85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47</w:t>
            </w:r>
          </w:p>
        </w:tc>
      </w:tr>
      <w:tr w:rsidR="00000000" w14:paraId="4BEE399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5641B1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Module 6: Capstone Presentations &amp; Close (16:10–17:10)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C6FE69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57</w:t>
            </w:r>
          </w:p>
        </w:tc>
      </w:tr>
      <w:tr w:rsidR="00000000" w14:paraId="34FD0B7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2571E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Post-Session Transfer &amp; Reinforcement Plan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08EE53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63</w:t>
            </w:r>
          </w:p>
        </w:tc>
      </w:tr>
      <w:tr w:rsidR="00000000" w14:paraId="3BD1106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AAE620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A: Materials &amp; Equipment Checklist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EF4439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66</w:t>
            </w:r>
          </w:p>
        </w:tc>
      </w:tr>
      <w:tr w:rsidR="00000000" w14:paraId="5DB718F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E6E38F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B: Participant Handouts &amp; Templates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8D6DB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68</w:t>
            </w:r>
          </w:p>
        </w:tc>
      </w:tr>
      <w:tr w:rsidR="00000000" w14:paraId="5A0A942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4449B0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C: Slide Redesign — “Before” Slides &amp; Answer Key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FB842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74</w:t>
            </w:r>
          </w:p>
        </w:tc>
      </w:tr>
      <w:tr w:rsidR="00000000" w14:paraId="7F10AE0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2E1916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D: Assessment Rubrics &amp; Feedback Forms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293E6F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77</w:t>
            </w:r>
          </w:p>
        </w:tc>
      </w:tr>
      <w:tr w:rsidR="00000000" w14:paraId="17BBC19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F13F0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E: Video Exemplar Cue Sheet &amp; Sourcing Guide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0AC88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80</w:t>
            </w:r>
          </w:p>
        </w:tc>
      </w:tr>
      <w:tr w:rsidR="00000000" w14:paraId="6B030C9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8FF13C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F: Facilitator Delivery Notes &amp; Contingencies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A6832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82</w:t>
            </w:r>
          </w:p>
        </w:tc>
      </w:tr>
      <w:tr w:rsidR="00000000" w14:paraId="1AF1E9F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F0611D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Appendix G: Manager Briefing Pack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6E7F01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85</w:t>
            </w:r>
          </w:p>
        </w:tc>
      </w:tr>
    </w:tbl>
    <w:p w14:paraId="4DA85848" w14:textId="77777777" w:rsidR="000C68CD" w:rsidRDefault="000C68CD">
      <w:pPr>
        <w:pStyle w:val="Heading1"/>
        <w:ind w:left="1440" w:right="1440"/>
        <w:divId w:val="1401057057"/>
        <w:rPr>
          <w:rFonts w:eastAsia="Times New Roman"/>
        </w:rPr>
      </w:pPr>
      <w:r>
        <w:rPr>
          <w:rFonts w:eastAsia="Times New Roman"/>
        </w:rPr>
        <w:t>COURSE OVERVIEW &amp; FACILITATOR PREPARATION</w:t>
      </w:r>
    </w:p>
    <w:p w14:paraId="4E4F8F8E" w14:textId="77777777" w:rsidR="000C68CD" w:rsidRDefault="000C68CD">
      <w:pPr>
        <w:pStyle w:val="Heading2"/>
        <w:ind w:left="1440" w:right="1440"/>
        <w:divId w:val="1401057057"/>
        <w:rPr>
          <w:rFonts w:eastAsia="Times New Roman"/>
        </w:rPr>
      </w:pPr>
      <w:r>
        <w:rPr>
          <w:rFonts w:eastAsia="Times New Roman"/>
        </w:rPr>
        <w:t>Programme Purpose</w:t>
      </w:r>
    </w:p>
    <w:p w14:paraId="5D432CC6" w14:textId="77777777" w:rsidR="000C68CD" w:rsidRDefault="000C68CD">
      <w:pPr>
        <w:pStyle w:val="NormalWeb"/>
        <w:ind w:left="1440" w:right="1440"/>
        <w:divId w:val="1401057057"/>
        <w:rPr>
          <w:rFonts w:ascii="Calibri" w:hAnsi="Calibri" w:cs="Calibri"/>
          <w:color w:val="1A1A1A"/>
          <w:sz w:val="22"/>
          <w:szCs w:val="22"/>
        </w:rPr>
      </w:pPr>
      <w:r>
        <w:rPr>
          <w:rFonts w:ascii="Calibri" w:hAnsi="Calibri" w:cs="Calibri"/>
          <w:color w:val="1A1A1A"/>
          <w:sz w:val="22"/>
          <w:szCs w:val="22"/>
        </w:rPr>
        <w:t>Presentation Skills V3 is a targeted, full-day instructor-led training session that equips team members across Tesla UK with the practical skills needed to communicate, present, and facilitate to a professional standard. The ability to communicate with confidence is not limited to formal training delivery. Many individuals across Tesla UK interact daily in contexts that demand clarity, composure, and presence — internal meetings, cross-functional calls, leadership presentations, job interviews, and customer</w:t>
      </w:r>
      <w:r>
        <w:rPr>
          <w:rFonts w:ascii="Calibri" w:hAnsi="Calibri" w:cs="Calibri"/>
          <w:color w:val="1A1A1A"/>
          <w:sz w:val="22"/>
          <w:szCs w:val="22"/>
        </w:rPr>
        <w:t xml:space="preserve"> and contractor interactions — yet rarely receive structured development in how to do this effectively.</w:t>
      </w:r>
    </w:p>
    <w:p w14:paraId="7519A13C" w14:textId="77777777" w:rsidR="000C68CD" w:rsidRDefault="000C68CD">
      <w:pPr>
        <w:pStyle w:val="Heading2"/>
        <w:ind w:left="1440" w:right="1440"/>
        <w:divId w:val="1401057057"/>
        <w:rPr>
          <w:rFonts w:eastAsia="Times New Roman"/>
        </w:rPr>
      </w:pPr>
      <w:r>
        <w:rPr>
          <w:rFonts w:eastAsia="Times New Roman"/>
        </w:rPr>
        <w:t>Programme Objective</w:t>
      </w:r>
    </w:p>
    <w:p w14:paraId="734B7DEB" w14:textId="77777777" w:rsidR="000C68CD" w:rsidRDefault="000C68CD">
      <w:pPr>
        <w:pStyle w:val="NormalWeb"/>
        <w:ind w:left="1440" w:right="1440"/>
        <w:divId w:val="1401057057"/>
        <w:rPr>
          <w:rFonts w:ascii="Calibri" w:hAnsi="Calibri" w:cs="Calibri"/>
          <w:color w:val="1A1A1A"/>
          <w:sz w:val="22"/>
          <w:szCs w:val="22"/>
        </w:rPr>
      </w:pPr>
      <w:r>
        <w:rPr>
          <w:rFonts w:ascii="Calibri" w:hAnsi="Calibri" w:cs="Calibri"/>
          <w:color w:val="1A1A1A"/>
          <w:sz w:val="22"/>
          <w:szCs w:val="22"/>
        </w:rPr>
        <w:t>To deliver V3 of the Presentation Skills ILT that directly addresses the gap in structured communication development through four integrated pillars:</w:t>
      </w:r>
    </w:p>
    <w:p w14:paraId="322A9BC7" w14:textId="77777777" w:rsidR="000C68CD" w:rsidRDefault="000C68CD">
      <w:pPr>
        <w:numPr>
          <w:ilvl w:val="0"/>
          <w:numId w:val="1"/>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Public Speaking &amp; Personal Presence:</w:t>
      </w:r>
      <w:r>
        <w:rPr>
          <w:rFonts w:ascii="Calibri" w:eastAsia="Times New Roman" w:hAnsi="Calibri" w:cs="Calibri"/>
          <w:color w:val="1A1A1A"/>
          <w:sz w:val="22"/>
          <w:szCs w:val="22"/>
        </w:rPr>
        <w:t xml:space="preserve"> Developing composure, clarity, and confidence when speaking in group settings — including internal meetings, Microsoft Teams calls, panel interviews, and cross-functional forums — where individuals need to represent themselves and their ideas credibly</w:t>
      </w:r>
    </w:p>
    <w:p w14:paraId="27A7016E" w14:textId="77777777" w:rsidR="000C68CD" w:rsidRDefault="000C68CD">
      <w:pPr>
        <w:numPr>
          <w:ilvl w:val="0"/>
          <w:numId w:val="1"/>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Business Cases, Pitches &amp; Structured Discussions:</w:t>
      </w:r>
      <w:r>
        <w:rPr>
          <w:rFonts w:ascii="Calibri" w:eastAsia="Times New Roman" w:hAnsi="Calibri" w:cs="Calibri"/>
          <w:color w:val="1A1A1A"/>
          <w:sz w:val="22"/>
          <w:szCs w:val="22"/>
        </w:rPr>
        <w:t xml:space="preserve"> Equipping participants with frameworks for presenting ideas, proposals, and recommendations in a way that is logical, persuasive, and appropriate for the audience — whether pitching to a senior leadership team, presenting a business case for investment, or making a case for operational change</w:t>
      </w:r>
    </w:p>
    <w:p w14:paraId="4CEE8E29" w14:textId="77777777" w:rsidR="000C68CD" w:rsidRDefault="000C68CD">
      <w:pPr>
        <w:numPr>
          <w:ilvl w:val="0"/>
          <w:numId w:val="1"/>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PowerPoint &amp; Visual Content Design:</w:t>
      </w:r>
      <w:r>
        <w:rPr>
          <w:rFonts w:ascii="Calibri" w:eastAsia="Times New Roman" w:hAnsi="Calibri" w:cs="Calibri"/>
          <w:color w:val="1A1A1A"/>
          <w:sz w:val="22"/>
          <w:szCs w:val="22"/>
        </w:rPr>
        <w:t xml:space="preserve"> Building the ability to create structured, visually effective materials that support and strengthen a message rather than undermine it</w:t>
      </w:r>
    </w:p>
    <w:p w14:paraId="76D09362" w14:textId="77777777" w:rsidR="000C68CD" w:rsidRDefault="000C68CD">
      <w:pPr>
        <w:numPr>
          <w:ilvl w:val="0"/>
          <w:numId w:val="1"/>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Facilitation Skills:</w:t>
      </w:r>
      <w:r>
        <w:rPr>
          <w:rFonts w:ascii="Calibri" w:eastAsia="Times New Roman" w:hAnsi="Calibri" w:cs="Calibri"/>
          <w:color w:val="1A1A1A"/>
          <w:sz w:val="22"/>
          <w:szCs w:val="22"/>
        </w:rPr>
        <w:t xml:space="preserve"> Developing the ability to read a room, manage group dynamics, draw out contribution from quieter individuals, handle challenging questions or pushback, and keep energy and focus consistent across a session — including how to open with impact, use questioning techniques, manage time without losing depth, and close in a way that drives retention and action</w:t>
      </w:r>
    </w:p>
    <w:p w14:paraId="3AB3044C" w14:textId="77777777" w:rsidR="000C68CD" w:rsidRDefault="000C68CD">
      <w:pPr>
        <w:pStyle w:val="Heading2"/>
        <w:ind w:left="1440" w:right="1440"/>
        <w:divId w:val="1401057057"/>
        <w:rPr>
          <w:rFonts w:eastAsia="Times New Roman"/>
        </w:rPr>
      </w:pPr>
      <w:r>
        <w:rPr>
          <w:rFonts w:eastAsia="Times New Roman"/>
        </w:rPr>
        <w:t>Target Outcome</w:t>
      </w:r>
    </w:p>
    <w:p w14:paraId="00B8AE75" w14:textId="77777777" w:rsidR="000C68CD" w:rsidRDefault="000C68CD">
      <w:pPr>
        <w:pStyle w:val="NormalWeb"/>
        <w:divId w:val="1401057057"/>
        <w:rPr>
          <w:rFonts w:ascii="Calibri" w:hAnsi="Calibri" w:cs="Calibri"/>
          <w:color w:val="1A1A1A"/>
          <w:sz w:val="22"/>
          <w:szCs w:val="22"/>
        </w:rPr>
      </w:pPr>
      <w:r>
        <w:rPr>
          <w:rFonts w:ascii="Calibri" w:hAnsi="Calibri" w:cs="Calibri"/>
          <w:color w:val="1A1A1A"/>
          <w:sz w:val="22"/>
          <w:szCs w:val="22"/>
        </w:rPr>
        <w:t>Confident and capable team members across Tesla UK who can present, facilitate, and communicate with credibility across all professional contexts:</w:t>
      </w:r>
    </w:p>
    <w:p w14:paraId="48095F9F" w14:textId="77777777" w:rsidR="000C68CD" w:rsidRDefault="000C68CD">
      <w:pPr>
        <w:numPr>
          <w:ilvl w:val="0"/>
          <w:numId w:val="2"/>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Individuals who previously struggled with visibility in meetings, on calls, or in high-stakes conversations develop the composure and structure to communicate their ideas clearly and credibly, regardless of the audience or setting</w:t>
      </w:r>
    </w:p>
    <w:p w14:paraId="2AA63B8B" w14:textId="77777777" w:rsidR="000C68CD" w:rsidRDefault="000C68CD">
      <w:pPr>
        <w:numPr>
          <w:ilvl w:val="0"/>
          <w:numId w:val="2"/>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Participants are able to deliver structured, engaging, and professional presentations to varied audiences, moving beyond information transfer to communication that genuinely lands and drives action</w:t>
      </w:r>
    </w:p>
    <w:p w14:paraId="46470E33" w14:textId="77777777" w:rsidR="000C68CD" w:rsidRDefault="000C68CD">
      <w:pPr>
        <w:numPr>
          <w:ilvl w:val="0"/>
          <w:numId w:val="2"/>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Participants move beyond passive information delivery to actively managing groups, handling dynamics, drawing out contribution, responding to challenge, and maintaining energy and focus</w:t>
      </w:r>
    </w:p>
    <w:p w14:paraId="2EF8980A" w14:textId="77777777" w:rsidR="000C68CD" w:rsidRDefault="000C68CD">
      <w:pPr>
        <w:numPr>
          <w:ilvl w:val="0"/>
          <w:numId w:val="2"/>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Greater personal confidence in high-stakes moments — whether in a panel interview, a leadership presentation, a Teams call, or a cross-functional forum — participants have practical tools and rehearsed experience to perform under pressure</w:t>
      </w:r>
    </w:p>
    <w:p w14:paraId="11ED857D" w14:textId="77777777" w:rsidR="000C68CD" w:rsidRDefault="000C68CD">
      <w:pPr>
        <w:pStyle w:val="Heading2"/>
        <w:divId w:val="1401057057"/>
        <w:rPr>
          <w:rFonts w:eastAsia="Times New Roman"/>
        </w:rPr>
      </w:pPr>
      <w:r>
        <w:rPr>
          <w:rFonts w:eastAsia="Times New Roman"/>
        </w:rPr>
        <w:t>Six Core Teaching Themes</w:t>
      </w:r>
    </w:p>
    <w:p w14:paraId="6026B552" w14:textId="77777777" w:rsidR="000C68CD" w:rsidRDefault="000C68CD">
      <w:pPr>
        <w:pStyle w:val="NormalWeb"/>
        <w:spacing w:after="1440"/>
        <w:ind w:left="1440" w:right="1440"/>
        <w:divId w:val="1401057057"/>
        <w:rPr>
          <w:rFonts w:ascii="Calibri" w:hAnsi="Calibri" w:cs="Calibri"/>
          <w:color w:val="1A1A1A"/>
          <w:sz w:val="22"/>
          <w:szCs w:val="22"/>
        </w:rPr>
      </w:pPr>
      <w:r>
        <w:rPr>
          <w:rFonts w:ascii="Calibri" w:hAnsi="Calibri" w:cs="Calibri"/>
          <w:color w:val="1A1A1A"/>
          <w:sz w:val="22"/>
          <w:szCs w:val="22"/>
        </w:rPr>
        <w:t>The following six themes are woven throughout every module and activity. They are not standalone topics but lenses that the facilitator must constantly reinforce:</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7E92671" w14:textId="77777777">
        <w:trPr>
          <w:divId w:val="1401057057"/>
        </w:trPr>
        <w:tc>
          <w:tcPr>
            <w:tcW w:w="1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806EB5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Theme</w:t>
            </w:r>
          </w:p>
        </w:tc>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C807A85"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Definition</w:t>
            </w:r>
          </w:p>
        </w:tc>
      </w:tr>
      <w:tr w:rsidR="00000000" w14:paraId="560B1F6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674ACF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Audience Empathy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51D748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Shifting the focus from “what I want to say” to “what they need to hear.” Understanding the differing priorities of stakeholders, team members, and senior leadership.</w:t>
            </w:r>
          </w:p>
        </w:tc>
      </w:tr>
      <w:tr w:rsidR="00000000" w14:paraId="242BDE3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3BF8DA8"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Strategic Storytelling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AA091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Translating complex data or abstract concepts into a compelling narrative. The ability to show a clear path forward that people can buy into.</w:t>
            </w:r>
          </w:p>
        </w:tc>
      </w:tr>
      <w:tr w:rsidR="00000000" w14:paraId="571E320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1F8F7E4"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Making the Complex Simple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74AAEB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Filtering out excessive background noise or jargon to deliver headlines first, saving granular details for the appendix or Q&amp;A.</w:t>
            </w:r>
          </w:p>
        </w:tc>
      </w:tr>
      <w:tr w:rsidR="00000000" w14:paraId="205A74E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C71CDD9"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Executive Presence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4F2C41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Projecting calm confidence, commanding attention naturally, and effectively using strategic pauses and vocal modulation.</w:t>
            </w:r>
          </w:p>
        </w:tc>
      </w:tr>
      <w:tr w:rsidR="00000000" w14:paraId="67276CB3"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943E988"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Active Listening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D62ECE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Paying close attention to the audience’s reactions, body language, and feedback during the session to dynamically adapt delivery.</w:t>
            </w:r>
          </w:p>
        </w:tc>
      </w:tr>
      <w:tr w:rsidR="00000000" w14:paraId="05D4E89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E8208DC"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Managing Q&amp;A and Conflict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9AC71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Anticipating objections, fielding questions with composure, and steering feedback toward actionable results.</w:t>
            </w:r>
          </w:p>
        </w:tc>
      </w:tr>
    </w:tbl>
    <w:p w14:paraId="53EADE63" w14:textId="77777777" w:rsidR="000C68CD" w:rsidRDefault="000C68CD">
      <w:pPr>
        <w:pStyle w:val="Heading2"/>
        <w:ind w:left="1440" w:right="1440"/>
        <w:divId w:val="1401057057"/>
        <w:rPr>
          <w:rFonts w:eastAsia="Times New Roman"/>
        </w:rPr>
      </w:pPr>
      <w:r>
        <w:rPr>
          <w:rFonts w:eastAsia="Times New Roman"/>
        </w:rPr>
        <w:t>Facilitator Prerequisites</w:t>
      </w:r>
    </w:p>
    <w:p w14:paraId="74626264"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Review all materials, handouts, slide decks, and video clips at least 48 hours before delivery</w:t>
      </w:r>
    </w:p>
    <w:p w14:paraId="7D657BC7"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Prepare the room layout in a U-shape or cabaret style — participants must be able to see each other and a clear presentation area</w:t>
      </w:r>
    </w:p>
    <w:p w14:paraId="394A7F66"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Test all AV equipment including projector/screen, clicker, speakers, webcam, and any recording devices</w:t>
      </w:r>
    </w:p>
    <w:p w14:paraId="7A063A80"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Confirm a working Microsoft Teams setup with a second device (laptop or tablet) for the Virtual Presence drill in Module 3</w:t>
      </w:r>
    </w:p>
    <w:p w14:paraId="5BFF4785"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Source and test all video exemplar clips (see Appendix E for sourcing guide and cue sheet)</w:t>
      </w:r>
    </w:p>
    <w:p w14:paraId="6B679F71"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Print all participant handouts (see Appendix B) — one pack per participant plus two spares</w:t>
      </w:r>
    </w:p>
    <w:p w14:paraId="015CA1FF" w14:textId="77777777" w:rsidR="000C68CD" w:rsidRDefault="000C68CD">
      <w:pPr>
        <w:numPr>
          <w:ilvl w:val="0"/>
          <w:numId w:val="3"/>
        </w:numPr>
        <w:spacing w:before="100" w:beforeAutospacing="1" w:after="8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Prepare a flip chart with the “Parking Lot” header for capturing off-topic questions</w:t>
      </w:r>
    </w:p>
    <w:p w14:paraId="59BF757F"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Have a timer visible (phone on a stand or wall clock) — timed activities run throughout the day</w:t>
      </w:r>
    </w:p>
    <w:p w14:paraId="210B7C61"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Prepare name tent cards or table name cards for each participant</w:t>
      </w:r>
    </w:p>
    <w:p w14:paraId="50AF621D"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Review the Inclusivity &amp; Accessibility section below and adapt activities if needed based on known participant needs</w:t>
      </w:r>
    </w:p>
    <w:p w14:paraId="7353DA4F" w14:textId="77777777" w:rsidR="000C68CD" w:rsidRDefault="000C68CD">
      <w:pPr>
        <w:numPr>
          <w:ilvl w:val="0"/>
          <w:numId w:val="3"/>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Send the pre-session communication to participants (see Post-Session Transfer section) at least 5 working days before the session</w:t>
      </w:r>
    </w:p>
    <w:p w14:paraId="72EAF87D" w14:textId="77777777" w:rsidR="000C68CD" w:rsidRDefault="000C68CD">
      <w:pPr>
        <w:pStyle w:val="Heading2"/>
        <w:spacing w:after="1440"/>
        <w:ind w:left="1440" w:right="1440"/>
        <w:divId w:val="1401057057"/>
        <w:rPr>
          <w:rFonts w:eastAsia="Times New Roman"/>
        </w:rPr>
      </w:pPr>
      <w:r>
        <w:rPr>
          <w:rFonts w:eastAsia="Times New Roman"/>
        </w:rPr>
        <w:t>Materials &amp; Equipment Summary</w:t>
      </w:r>
    </w:p>
    <w:tbl>
      <w:tblPr>
        <w:tblW w:w="5000" w:type="pct"/>
        <w:tblCellMar>
          <w:top w:w="15" w:type="dxa"/>
          <w:left w:w="15" w:type="dxa"/>
          <w:bottom w:w="15" w:type="dxa"/>
          <w:right w:w="15" w:type="dxa"/>
        </w:tblCellMar>
        <w:tblLook w:val="04A0" w:firstRow="1" w:lastRow="0" w:firstColumn="1" w:lastColumn="0" w:noHBand="0" w:noVBand="1"/>
      </w:tblPr>
      <w:tblGrid>
        <w:gridCol w:w="3105"/>
        <w:gridCol w:w="1545"/>
        <w:gridCol w:w="4360"/>
      </w:tblGrid>
      <w:tr w:rsidR="00000000" w14:paraId="7DD9B05D"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3B4BD3EA"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70D7F43"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Quantity</w:t>
            </w:r>
          </w:p>
        </w:tc>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0BD82395"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3849702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34FEA8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Projector &amp; Screen / Large Display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BE60C5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374861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HDMI and USB-C adaptor available</w:t>
            </w:r>
          </w:p>
        </w:tc>
      </w:tr>
      <w:tr w:rsidR="00000000" w14:paraId="40C1BE3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45F964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 Laptop</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14F80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97C4DC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Loaded with slide decks, video clips, and Teams</w:t>
            </w:r>
          </w:p>
        </w:tc>
      </w:tr>
      <w:tr w:rsidR="00000000" w14:paraId="03FF769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3AA15E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Second Device (Laptop or Tablet)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F17DA7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1242DD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For Virtual Presence drill — joins a Teams call as “the audience”</w:t>
            </w:r>
          </w:p>
        </w:tc>
      </w:tr>
      <w:tr w:rsidR="00000000" w14:paraId="3284627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74238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Webcam (if laptop camera is poor quality)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4844BE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261F1C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External USB webcam for clear playback</w:t>
            </w:r>
          </w:p>
        </w:tc>
      </w:tr>
      <w:tr w:rsidR="00000000" w14:paraId="36E2F9B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BC231B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Flip Chart Easels &amp; Pads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3F9319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3–4</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9EF282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One per table group plus one for Parking Lot</w:t>
            </w:r>
          </w:p>
        </w:tc>
      </w:tr>
      <w:tr w:rsidR="00000000" w14:paraId="0551F9E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C91B94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Marker Pens (assorted colours)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7D47D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4 packs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A3A9AD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Thick tip for flip chart visibility</w:t>
            </w:r>
          </w:p>
        </w:tc>
      </w:tr>
      <w:tr w:rsidR="00000000" w14:paraId="15E57DF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4EBD7D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Sticky Notes (3 colours)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6C37E2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6 packs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CADF4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Used in multiple activities</w:t>
            </w:r>
          </w:p>
        </w:tc>
      </w:tr>
      <w:tr w:rsidR="00000000" w14:paraId="0F1EE38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01E434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Printed Participant Handout Packs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407A66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per person + 2</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4878C5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See Appendix B for contents</w:t>
            </w:r>
          </w:p>
        </w:tc>
      </w:tr>
      <w:tr w:rsidR="00000000" w14:paraId="18814CD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F0BA5A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Timer / Countdown Display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CDF024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26785B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Visible to all participants</w:t>
            </w:r>
          </w:p>
        </w:tc>
      </w:tr>
      <w:tr w:rsidR="00000000" w14:paraId="4CBE99D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36DB70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Wireless Presentation Clicker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312BEF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133D6A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For facilitator use</w:t>
            </w:r>
          </w:p>
        </w:tc>
      </w:tr>
      <w:tr w:rsidR="00000000" w14:paraId="2005DBF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7217AE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Participant Name Tent Cards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A7555B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per person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266779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Pre-printed or blank for self-write</w:t>
            </w:r>
          </w:p>
        </w:tc>
      </w:tr>
      <w:tr w:rsidR="00000000" w14:paraId="7A5C7CB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BD3F72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Feedback Forms / Evaluation Sheets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BD995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per person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DB16AD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End of day evaluation</w:t>
            </w:r>
          </w:p>
        </w:tc>
      </w:tr>
      <w:tr w:rsidR="00000000" w14:paraId="65EAA8E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92964A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Video Recording Device (optional)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40825C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79E107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For playback of practice presentations if participants consent</w:t>
            </w:r>
          </w:p>
        </w:tc>
      </w:tr>
    </w:tbl>
    <w:p w14:paraId="765D9F0B" w14:textId="77777777" w:rsidR="000C68CD" w:rsidRDefault="000C68CD">
      <w:pPr>
        <w:pStyle w:val="Heading1"/>
        <w:ind w:left="1440" w:right="1440"/>
        <w:divId w:val="1401057057"/>
        <w:rPr>
          <w:rFonts w:eastAsia="Times New Roman"/>
        </w:rPr>
      </w:pPr>
      <w:r>
        <w:rPr>
          <w:rFonts w:eastAsia="Times New Roman"/>
        </w:rPr>
        <w:t>INCLUSIVITY &amp; ACCESSIBILITY CONSIDERATIONS</w:t>
      </w:r>
    </w:p>
    <w:p w14:paraId="00AB6B00" w14:textId="77777777" w:rsidR="000C68CD" w:rsidRDefault="000C68CD">
      <w:pPr>
        <w:pStyle w:val="NormalWeb"/>
        <w:divId w:val="1401057057"/>
        <w:rPr>
          <w:rFonts w:ascii="Calibri" w:hAnsi="Calibri" w:cs="Calibri"/>
          <w:color w:val="1A1A1A"/>
          <w:sz w:val="22"/>
          <w:szCs w:val="22"/>
        </w:rPr>
      </w:pPr>
      <w:r>
        <w:rPr>
          <w:rFonts w:ascii="Calibri" w:hAnsi="Calibri" w:cs="Calibri"/>
          <w:color w:val="1A1A1A"/>
          <w:sz w:val="22"/>
          <w:szCs w:val="22"/>
        </w:rPr>
        <w:t>This programme involves public speaking, impromptu delivery, and peer feedback — activities that carry different levels of psychological and practical challenge depending on individual circumstances. The following guidance ensures the session is stretching but never exclusionary.</w:t>
      </w:r>
    </w:p>
    <w:p w14:paraId="4B34982C" w14:textId="77777777" w:rsidR="000C68CD" w:rsidRDefault="000C68CD">
      <w:pPr>
        <w:shd w:val="clear" w:color="auto" w:fill="F3E5F5"/>
        <w:spacing w:before="240"/>
        <w:ind w:left="1440" w:right="1440"/>
        <w:divId w:val="1406759951"/>
        <w:rPr>
          <w:rFonts w:ascii="Calibri" w:eastAsia="Times New Roman" w:hAnsi="Calibri" w:cs="Calibri"/>
          <w:color w:val="1A1A1A"/>
          <w:sz w:val="21"/>
          <w:szCs w:val="21"/>
        </w:rPr>
      </w:pPr>
      <w:r>
        <w:rPr>
          <w:rStyle w:val="inclusion-label1"/>
          <w:rFonts w:ascii="Calibri" w:eastAsia="Times New Roman" w:hAnsi="Calibri" w:cs="Calibri"/>
        </w:rPr>
        <w:t>Neurodivergent Participants (e.g. ADHD, Autism, Dyslexia, Anxiety Disorders)</w:t>
      </w:r>
      <w:r>
        <w:rPr>
          <w:rFonts w:ascii="Calibri" w:eastAsia="Times New Roman" w:hAnsi="Calibri" w:cs="Calibri"/>
          <w:color w:val="1A1A1A"/>
          <w:sz w:val="21"/>
          <w:szCs w:val="21"/>
        </w:rPr>
        <w:t xml:space="preserve"> </w:t>
      </w:r>
    </w:p>
    <w:p w14:paraId="3BBE9A2A" w14:textId="77777777" w:rsidR="000C68CD" w:rsidRDefault="000C68CD">
      <w:pPr>
        <w:pStyle w:val="NormalWeb"/>
        <w:shd w:val="clear" w:color="auto" w:fill="F3E5F5"/>
        <w:ind w:left="1440" w:right="1440"/>
        <w:divId w:val="1406759951"/>
        <w:rPr>
          <w:rFonts w:ascii="Calibri" w:hAnsi="Calibri" w:cs="Calibri"/>
          <w:color w:val="1A1A1A"/>
          <w:sz w:val="21"/>
          <w:szCs w:val="21"/>
        </w:rPr>
      </w:pPr>
      <w:r>
        <w:rPr>
          <w:rStyle w:val="Strong"/>
          <w:rFonts w:ascii="Calibri" w:hAnsi="Calibri" w:cs="Calibri"/>
          <w:color w:val="1A1A1A"/>
          <w:sz w:val="21"/>
          <w:szCs w:val="21"/>
        </w:rPr>
        <w:t>Impromptu speaking</w:t>
      </w:r>
      <w:r>
        <w:rPr>
          <w:rFonts w:ascii="Calibri" w:hAnsi="Calibri" w:cs="Calibri"/>
          <w:color w:val="1A1A1A"/>
          <w:sz w:val="21"/>
          <w:szCs w:val="21"/>
        </w:rPr>
        <w:t xml:space="preserve"> can be acutely distressing for some neurodivergent individuals. Mitigations:</w:t>
      </w:r>
    </w:p>
    <w:p w14:paraId="1A2D1BD2" w14:textId="77777777" w:rsidR="000C68CD" w:rsidRDefault="000C68CD">
      <w:pPr>
        <w:numPr>
          <w:ilvl w:val="0"/>
          <w:numId w:val="4"/>
        </w:numPr>
        <w:shd w:val="clear" w:color="auto" w:fill="F3E5F5"/>
        <w:spacing w:before="100" w:beforeAutospacing="1" w:after="80"/>
        <w:ind w:left="2160" w:right="1440"/>
        <w:divId w:val="1406759951"/>
        <w:rPr>
          <w:rFonts w:ascii="Calibri" w:eastAsia="Times New Roman" w:hAnsi="Calibri" w:cs="Calibri"/>
          <w:color w:val="1A1A1A"/>
          <w:sz w:val="21"/>
          <w:szCs w:val="21"/>
        </w:rPr>
      </w:pPr>
      <w:r>
        <w:rPr>
          <w:rFonts w:ascii="Calibri" w:eastAsia="Times New Roman" w:hAnsi="Calibri" w:cs="Calibri"/>
          <w:color w:val="1A1A1A"/>
          <w:sz w:val="21"/>
          <w:szCs w:val="21"/>
        </w:rPr>
        <w:t>In pre-session communication, outline what the day involves so there are no surprises. Name specifically that there will be standing, speaking, and impromptu activities</w:t>
      </w:r>
    </w:p>
    <w:p w14:paraId="4F91039B" w14:textId="77777777" w:rsidR="000C68CD" w:rsidRDefault="000C68CD">
      <w:pPr>
        <w:numPr>
          <w:ilvl w:val="0"/>
          <w:numId w:val="4"/>
        </w:numPr>
        <w:shd w:val="clear" w:color="auto" w:fill="F3E5F5"/>
        <w:spacing w:before="100" w:beforeAutospacing="1" w:after="80"/>
        <w:ind w:left="2160" w:right="1440"/>
        <w:divId w:val="1406759951"/>
        <w:rPr>
          <w:rFonts w:ascii="Calibri" w:eastAsia="Times New Roman" w:hAnsi="Calibri" w:cs="Calibri"/>
          <w:color w:val="1A1A1A"/>
          <w:sz w:val="21"/>
          <w:szCs w:val="21"/>
        </w:rPr>
      </w:pPr>
      <w:r>
        <w:rPr>
          <w:rFonts w:ascii="Calibri" w:eastAsia="Times New Roman" w:hAnsi="Calibri" w:cs="Calibri"/>
          <w:color w:val="1A1A1A"/>
          <w:sz w:val="21"/>
          <w:szCs w:val="21"/>
        </w:rPr>
        <w:t>During the 60-Second Spotlight, offer the option to choose from two topic cards (reducing the “ambush” factor) or to prepare for 60 seconds before speaking</w:t>
      </w:r>
    </w:p>
    <w:p w14:paraId="0944339E" w14:textId="77777777" w:rsidR="000C68CD" w:rsidRDefault="000C68CD">
      <w:pPr>
        <w:numPr>
          <w:ilvl w:val="0"/>
          <w:numId w:val="4"/>
        </w:numPr>
        <w:shd w:val="clear" w:color="auto" w:fill="F3E5F5"/>
        <w:spacing w:before="100" w:beforeAutospacing="1" w:after="80"/>
        <w:divId w:val="1406759951"/>
        <w:rPr>
          <w:rFonts w:ascii="Calibri" w:eastAsia="Times New Roman" w:hAnsi="Calibri" w:cs="Calibri"/>
          <w:color w:val="1A1A1A"/>
          <w:sz w:val="21"/>
          <w:szCs w:val="21"/>
        </w:rPr>
      </w:pPr>
      <w:r>
        <w:rPr>
          <w:rFonts w:ascii="Calibri" w:eastAsia="Times New Roman" w:hAnsi="Calibri" w:cs="Calibri"/>
          <w:color w:val="1A1A1A"/>
          <w:sz w:val="21"/>
          <w:szCs w:val="21"/>
        </w:rPr>
        <w:t>Never force participation. Always offer a reduced-pressure alternative: presenting to the facilitator and one peer rather than the full group</w:t>
      </w:r>
    </w:p>
    <w:p w14:paraId="187CF3DE" w14:textId="77777777" w:rsidR="000C68CD" w:rsidRDefault="000C68CD">
      <w:pPr>
        <w:numPr>
          <w:ilvl w:val="0"/>
          <w:numId w:val="4"/>
        </w:numPr>
        <w:shd w:val="clear" w:color="auto" w:fill="F3E5F5"/>
        <w:spacing w:before="100" w:beforeAutospacing="1" w:after="80"/>
        <w:ind w:left="2160" w:right="1440"/>
        <w:divId w:val="1406759951"/>
        <w:rPr>
          <w:rFonts w:ascii="Calibri" w:eastAsia="Times New Roman" w:hAnsi="Calibri" w:cs="Calibri"/>
          <w:color w:val="1A1A1A"/>
          <w:sz w:val="21"/>
          <w:szCs w:val="21"/>
        </w:rPr>
      </w:pPr>
      <w:r>
        <w:rPr>
          <w:rFonts w:ascii="Calibri" w:eastAsia="Times New Roman" w:hAnsi="Calibri" w:cs="Calibri"/>
          <w:color w:val="1A1A1A"/>
          <w:sz w:val="21"/>
          <w:szCs w:val="21"/>
        </w:rPr>
        <w:t>Provide handouts in advance (digitally) so participants can pre-read if they process written information better than live instruction</w:t>
      </w:r>
    </w:p>
    <w:p w14:paraId="0CA4395C" w14:textId="77777777" w:rsidR="000C68CD" w:rsidRDefault="000C68CD">
      <w:pPr>
        <w:numPr>
          <w:ilvl w:val="0"/>
          <w:numId w:val="4"/>
        </w:numPr>
        <w:shd w:val="clear" w:color="auto" w:fill="F3E5F5"/>
        <w:spacing w:before="100" w:beforeAutospacing="1" w:after="80"/>
        <w:divId w:val="1406759951"/>
        <w:rPr>
          <w:rFonts w:ascii="Calibri" w:eastAsia="Times New Roman" w:hAnsi="Calibri" w:cs="Calibri"/>
          <w:color w:val="1A1A1A"/>
          <w:sz w:val="21"/>
          <w:szCs w:val="21"/>
        </w:rPr>
      </w:pPr>
      <w:r>
        <w:rPr>
          <w:rFonts w:ascii="Calibri" w:eastAsia="Times New Roman" w:hAnsi="Calibri" w:cs="Calibri"/>
          <w:color w:val="1A1A1A"/>
          <w:sz w:val="21"/>
          <w:szCs w:val="21"/>
        </w:rPr>
        <w:t>Be aware that some participants may stim, avoid eye contact, or need movement breaks — none of these are signs of disengagement</w:t>
      </w:r>
    </w:p>
    <w:p w14:paraId="13392A42" w14:textId="77777777" w:rsidR="000C68CD" w:rsidRDefault="000C68CD">
      <w:pPr>
        <w:shd w:val="clear" w:color="auto" w:fill="F3E5F5"/>
        <w:divId w:val="1645696294"/>
        <w:rPr>
          <w:rFonts w:ascii="Calibri" w:eastAsia="Times New Roman" w:hAnsi="Calibri" w:cs="Calibri"/>
          <w:color w:val="1A1A1A"/>
          <w:sz w:val="21"/>
          <w:szCs w:val="21"/>
        </w:rPr>
      </w:pPr>
      <w:r>
        <w:rPr>
          <w:rStyle w:val="inclusion-label1"/>
          <w:rFonts w:ascii="Calibri" w:eastAsia="Times New Roman" w:hAnsi="Calibri" w:cs="Calibri"/>
        </w:rPr>
        <w:t>Participants with Speech, Hearing, or Physical Differences</w:t>
      </w:r>
      <w:r>
        <w:rPr>
          <w:rFonts w:ascii="Calibri" w:eastAsia="Times New Roman" w:hAnsi="Calibri" w:cs="Calibri"/>
          <w:color w:val="1A1A1A"/>
          <w:sz w:val="21"/>
          <w:szCs w:val="21"/>
        </w:rPr>
        <w:t xml:space="preserve"> </w:t>
      </w:r>
    </w:p>
    <w:p w14:paraId="1316E36C" w14:textId="77777777" w:rsidR="000C68CD" w:rsidRDefault="000C68CD">
      <w:pPr>
        <w:numPr>
          <w:ilvl w:val="0"/>
          <w:numId w:val="5"/>
        </w:numPr>
        <w:shd w:val="clear" w:color="auto" w:fill="F3E5F5"/>
        <w:spacing w:before="100" w:beforeAutospacing="1" w:after="80"/>
        <w:divId w:val="1645696294"/>
        <w:rPr>
          <w:rFonts w:ascii="Calibri" w:eastAsia="Times New Roman" w:hAnsi="Calibri" w:cs="Calibri"/>
          <w:color w:val="1A1A1A"/>
          <w:sz w:val="21"/>
          <w:szCs w:val="21"/>
        </w:rPr>
      </w:pPr>
      <w:r>
        <w:rPr>
          <w:rFonts w:ascii="Calibri" w:eastAsia="Times New Roman" w:hAnsi="Calibri" w:cs="Calibri"/>
          <w:color w:val="1A1A1A"/>
          <w:sz w:val="21"/>
          <w:szCs w:val="21"/>
        </w:rPr>
        <w:t>If a participant has a stammer or speech difference, never finish their sentences, rush them, or draw attention to the difference. Allow them to complete their thought at their own pace</w:t>
      </w:r>
    </w:p>
    <w:p w14:paraId="701F579C" w14:textId="77777777" w:rsidR="000C68CD" w:rsidRDefault="000C68CD">
      <w:pPr>
        <w:numPr>
          <w:ilvl w:val="0"/>
          <w:numId w:val="5"/>
        </w:numPr>
        <w:shd w:val="clear" w:color="auto" w:fill="F3E5F5"/>
        <w:spacing w:before="100" w:beforeAutospacing="1" w:after="80"/>
        <w:ind w:left="2160" w:right="1440"/>
        <w:divId w:val="1645696294"/>
        <w:rPr>
          <w:rFonts w:ascii="Calibri" w:eastAsia="Times New Roman" w:hAnsi="Calibri" w:cs="Calibri"/>
          <w:color w:val="1A1A1A"/>
          <w:sz w:val="21"/>
          <w:szCs w:val="21"/>
        </w:rPr>
      </w:pPr>
      <w:r>
        <w:rPr>
          <w:rFonts w:ascii="Calibri" w:eastAsia="Times New Roman" w:hAnsi="Calibri" w:cs="Calibri"/>
          <w:color w:val="1A1A1A"/>
          <w:sz w:val="21"/>
          <w:szCs w:val="21"/>
        </w:rPr>
        <w:t>For participants with hearing differences, ensure the facilitator faces the room when speaking (not the screen), speaks clearly without exaggerating, and checks understanding regularly</w:t>
      </w:r>
    </w:p>
    <w:p w14:paraId="7D70F068" w14:textId="77777777" w:rsidR="000C68CD" w:rsidRDefault="000C68CD">
      <w:pPr>
        <w:numPr>
          <w:ilvl w:val="0"/>
          <w:numId w:val="5"/>
        </w:numPr>
        <w:shd w:val="clear" w:color="auto" w:fill="F3E5F5"/>
        <w:spacing w:before="100" w:beforeAutospacing="1" w:after="80"/>
        <w:ind w:left="2160" w:right="1440"/>
        <w:divId w:val="1645696294"/>
        <w:rPr>
          <w:rFonts w:ascii="Calibri" w:eastAsia="Times New Roman" w:hAnsi="Calibri" w:cs="Calibri"/>
          <w:color w:val="1A1A1A"/>
          <w:sz w:val="21"/>
          <w:szCs w:val="21"/>
        </w:rPr>
      </w:pPr>
      <w:r>
        <w:rPr>
          <w:rFonts w:ascii="Calibri" w:eastAsia="Times New Roman" w:hAnsi="Calibri" w:cs="Calibri"/>
          <w:color w:val="1A1A1A"/>
          <w:sz w:val="21"/>
          <w:szCs w:val="21"/>
        </w:rPr>
        <w:t>If a participant uses a wheelchair or has limited mobility, ensure the “presentation area” is accessible. Adapt standing activities — presence is about energy and connection, not posture alone</w:t>
      </w:r>
    </w:p>
    <w:p w14:paraId="70C3C5FB" w14:textId="77777777" w:rsidR="000C68CD" w:rsidRDefault="000C68CD">
      <w:pPr>
        <w:numPr>
          <w:ilvl w:val="0"/>
          <w:numId w:val="5"/>
        </w:numPr>
        <w:shd w:val="clear" w:color="auto" w:fill="F3E5F5"/>
        <w:spacing w:before="100" w:beforeAutospacing="1" w:after="240"/>
        <w:ind w:left="2160" w:right="1440"/>
        <w:divId w:val="1645696294"/>
        <w:rPr>
          <w:rFonts w:ascii="Calibri" w:eastAsia="Times New Roman" w:hAnsi="Calibri" w:cs="Calibri"/>
          <w:color w:val="1A1A1A"/>
          <w:sz w:val="21"/>
          <w:szCs w:val="21"/>
        </w:rPr>
      </w:pPr>
      <w:r>
        <w:rPr>
          <w:rFonts w:ascii="Calibri" w:eastAsia="Times New Roman" w:hAnsi="Calibri" w:cs="Calibri"/>
          <w:color w:val="1A1A1A"/>
          <w:sz w:val="21"/>
          <w:szCs w:val="21"/>
        </w:rPr>
        <w:t>If BSL interpreters are required, confirm booking at least 2 weeks in advance and seat the interpreter in the participant’s sightline</w:t>
      </w:r>
    </w:p>
    <w:p w14:paraId="218F264C" w14:textId="77777777" w:rsidR="000C68CD" w:rsidRDefault="000C68CD">
      <w:pPr>
        <w:shd w:val="clear" w:color="auto" w:fill="F3E5F5"/>
        <w:spacing w:before="240"/>
        <w:ind w:left="1440" w:right="1440"/>
        <w:divId w:val="451022527"/>
        <w:rPr>
          <w:rFonts w:ascii="Calibri" w:eastAsia="Times New Roman" w:hAnsi="Calibri" w:cs="Calibri"/>
          <w:color w:val="1A1A1A"/>
          <w:sz w:val="21"/>
          <w:szCs w:val="21"/>
        </w:rPr>
      </w:pPr>
      <w:r>
        <w:rPr>
          <w:rStyle w:val="inclusion-label1"/>
          <w:rFonts w:ascii="Calibri" w:eastAsia="Times New Roman" w:hAnsi="Calibri" w:cs="Calibri"/>
        </w:rPr>
        <w:t>Participants for Whom English Is a Second Language</w:t>
      </w:r>
      <w:r>
        <w:rPr>
          <w:rFonts w:ascii="Calibri" w:eastAsia="Times New Roman" w:hAnsi="Calibri" w:cs="Calibri"/>
          <w:color w:val="1A1A1A"/>
          <w:sz w:val="21"/>
          <w:szCs w:val="21"/>
        </w:rPr>
        <w:t xml:space="preserve"> </w:t>
      </w:r>
    </w:p>
    <w:p w14:paraId="0BBCEBAF" w14:textId="77777777" w:rsidR="000C68CD" w:rsidRDefault="000C68CD">
      <w:pPr>
        <w:numPr>
          <w:ilvl w:val="0"/>
          <w:numId w:val="6"/>
        </w:numPr>
        <w:shd w:val="clear" w:color="auto" w:fill="F3E5F5"/>
        <w:spacing w:before="100" w:beforeAutospacing="1" w:after="80"/>
        <w:divId w:val="451022527"/>
        <w:rPr>
          <w:rFonts w:ascii="Calibri" w:eastAsia="Times New Roman" w:hAnsi="Calibri" w:cs="Calibri"/>
          <w:color w:val="1A1A1A"/>
          <w:sz w:val="21"/>
          <w:szCs w:val="21"/>
        </w:rPr>
      </w:pPr>
      <w:r>
        <w:rPr>
          <w:rFonts w:ascii="Calibri" w:eastAsia="Times New Roman" w:hAnsi="Calibri" w:cs="Calibri"/>
          <w:color w:val="1A1A1A"/>
          <w:sz w:val="21"/>
          <w:szCs w:val="21"/>
        </w:rPr>
        <w:t>Impromptu speaking in a second language is significantly harder. For the 60-Second Spotlight, consider allowing these participants to pick their topic card 2 minutes early</w:t>
      </w:r>
    </w:p>
    <w:p w14:paraId="69AA4348" w14:textId="77777777" w:rsidR="000C68CD" w:rsidRDefault="000C68CD">
      <w:pPr>
        <w:numPr>
          <w:ilvl w:val="0"/>
          <w:numId w:val="6"/>
        </w:numPr>
        <w:shd w:val="clear" w:color="auto" w:fill="F3E5F5"/>
        <w:spacing w:before="100" w:beforeAutospacing="1" w:after="80"/>
        <w:ind w:left="2160" w:right="1440"/>
        <w:divId w:val="451022527"/>
        <w:rPr>
          <w:rFonts w:ascii="Calibri" w:eastAsia="Times New Roman" w:hAnsi="Calibri" w:cs="Calibri"/>
          <w:color w:val="1A1A1A"/>
          <w:sz w:val="21"/>
          <w:szCs w:val="21"/>
        </w:rPr>
      </w:pPr>
      <w:r>
        <w:rPr>
          <w:rFonts w:ascii="Calibri" w:eastAsia="Times New Roman" w:hAnsi="Calibri" w:cs="Calibri"/>
          <w:color w:val="1A1A1A"/>
          <w:sz w:val="21"/>
          <w:szCs w:val="21"/>
        </w:rPr>
        <w:t>Avoid idioms and cultural references that may not translate. If you use one in your script, briefly explain it</w:t>
      </w:r>
    </w:p>
    <w:p w14:paraId="43E40F87" w14:textId="77777777" w:rsidR="000C68CD" w:rsidRDefault="000C68CD">
      <w:pPr>
        <w:numPr>
          <w:ilvl w:val="0"/>
          <w:numId w:val="6"/>
        </w:numPr>
        <w:shd w:val="clear" w:color="auto" w:fill="F3E5F5"/>
        <w:spacing w:before="100" w:beforeAutospacing="1" w:after="80"/>
        <w:ind w:left="2160" w:right="1440"/>
        <w:divId w:val="451022527"/>
        <w:rPr>
          <w:rFonts w:ascii="Calibri" w:eastAsia="Times New Roman" w:hAnsi="Calibri" w:cs="Calibri"/>
          <w:color w:val="1A1A1A"/>
          <w:sz w:val="21"/>
          <w:szCs w:val="21"/>
        </w:rPr>
      </w:pPr>
      <w:r>
        <w:rPr>
          <w:rFonts w:ascii="Calibri" w:eastAsia="Times New Roman" w:hAnsi="Calibri" w:cs="Calibri"/>
          <w:color w:val="1A1A1A"/>
          <w:sz w:val="21"/>
          <w:szCs w:val="21"/>
        </w:rPr>
        <w:t>In pair and group activities, be intentional about groupings — avoid pairing two ESL speakers together if it limits their practice in English delivery</w:t>
      </w:r>
    </w:p>
    <w:p w14:paraId="1F3476E0" w14:textId="77777777" w:rsidR="000C68CD" w:rsidRDefault="000C68CD">
      <w:pPr>
        <w:numPr>
          <w:ilvl w:val="0"/>
          <w:numId w:val="6"/>
        </w:numPr>
        <w:shd w:val="clear" w:color="auto" w:fill="F3E5F5"/>
        <w:spacing w:before="100" w:beforeAutospacing="1" w:after="240"/>
        <w:ind w:left="2160" w:right="1440"/>
        <w:divId w:val="451022527"/>
        <w:rPr>
          <w:rFonts w:ascii="Calibri" w:eastAsia="Times New Roman" w:hAnsi="Calibri" w:cs="Calibri"/>
          <w:color w:val="1A1A1A"/>
          <w:sz w:val="21"/>
          <w:szCs w:val="21"/>
        </w:rPr>
      </w:pPr>
      <w:r>
        <w:rPr>
          <w:rFonts w:ascii="Calibri" w:eastAsia="Times New Roman" w:hAnsi="Calibri" w:cs="Calibri"/>
          <w:color w:val="1A1A1A"/>
          <w:sz w:val="21"/>
          <w:szCs w:val="21"/>
        </w:rPr>
        <w:t>Frame the Jargon Audit (Module 2B) as particularly relevant for cross-cultural communication — what is clear to a native English speaker may be opaque to an international colleague</w:t>
      </w:r>
    </w:p>
    <w:p w14:paraId="3AC13822" w14:textId="77777777" w:rsidR="000C68CD" w:rsidRDefault="000C68CD">
      <w:pPr>
        <w:shd w:val="clear" w:color="auto" w:fill="F3E5F5"/>
        <w:spacing w:before="240"/>
        <w:ind w:left="1440" w:right="1440"/>
        <w:divId w:val="534929862"/>
        <w:rPr>
          <w:rFonts w:ascii="Calibri" w:eastAsia="Times New Roman" w:hAnsi="Calibri" w:cs="Calibri"/>
          <w:color w:val="1A1A1A"/>
          <w:sz w:val="21"/>
          <w:szCs w:val="21"/>
        </w:rPr>
      </w:pPr>
      <w:r>
        <w:rPr>
          <w:rStyle w:val="inclusion-label1"/>
          <w:rFonts w:ascii="Calibri" w:eastAsia="Times New Roman" w:hAnsi="Calibri" w:cs="Calibri"/>
        </w:rPr>
        <w:t>Psychological Safety — General Principles</w:t>
      </w:r>
      <w:r>
        <w:rPr>
          <w:rFonts w:ascii="Calibri" w:eastAsia="Times New Roman" w:hAnsi="Calibri" w:cs="Calibri"/>
          <w:color w:val="1A1A1A"/>
          <w:sz w:val="21"/>
          <w:szCs w:val="21"/>
        </w:rPr>
        <w:t xml:space="preserve"> </w:t>
      </w:r>
    </w:p>
    <w:p w14:paraId="21933224" w14:textId="77777777" w:rsidR="000C68CD" w:rsidRDefault="000C68CD">
      <w:pPr>
        <w:numPr>
          <w:ilvl w:val="0"/>
          <w:numId w:val="7"/>
        </w:numPr>
        <w:shd w:val="clear" w:color="auto" w:fill="F3E5F5"/>
        <w:spacing w:before="100" w:beforeAutospacing="1" w:after="80"/>
        <w:ind w:left="2160" w:right="1440"/>
        <w:divId w:val="534929862"/>
        <w:rPr>
          <w:rFonts w:ascii="Calibri" w:eastAsia="Times New Roman" w:hAnsi="Calibri" w:cs="Calibri"/>
          <w:color w:val="1A1A1A"/>
          <w:sz w:val="21"/>
          <w:szCs w:val="21"/>
        </w:rPr>
      </w:pPr>
      <w:r>
        <w:rPr>
          <w:rFonts w:ascii="Calibri" w:eastAsia="Times New Roman" w:hAnsi="Calibri" w:cs="Calibri"/>
          <w:color w:val="1A1A1A"/>
          <w:sz w:val="21"/>
          <w:szCs w:val="21"/>
        </w:rPr>
        <w:t>The ground rule “Be willing to be uncomfortable” must be balanced with genuine safety. Discomfort from stretching is productive; distress is not. Read the difference</w:t>
      </w:r>
    </w:p>
    <w:p w14:paraId="26F754FD" w14:textId="77777777" w:rsidR="000C68CD" w:rsidRDefault="000C68CD">
      <w:pPr>
        <w:numPr>
          <w:ilvl w:val="0"/>
          <w:numId w:val="7"/>
        </w:numPr>
        <w:shd w:val="clear" w:color="auto" w:fill="F3E5F5"/>
        <w:spacing w:before="100" w:beforeAutospacing="1" w:after="80"/>
        <w:ind w:left="2160" w:right="1440"/>
        <w:divId w:val="534929862"/>
        <w:rPr>
          <w:rFonts w:ascii="Calibri" w:eastAsia="Times New Roman" w:hAnsi="Calibri" w:cs="Calibri"/>
          <w:color w:val="1A1A1A"/>
          <w:sz w:val="21"/>
          <w:szCs w:val="21"/>
        </w:rPr>
      </w:pPr>
      <w:r>
        <w:rPr>
          <w:rFonts w:ascii="Calibri" w:eastAsia="Times New Roman" w:hAnsi="Calibri" w:cs="Calibri"/>
          <w:color w:val="1A1A1A"/>
          <w:sz w:val="21"/>
          <w:szCs w:val="21"/>
        </w:rPr>
        <w:t>All feedback in front of the group must be specific, balanced, and constructive. Developmental points are framed as “next time, try…” not “you did X wrong”</w:t>
      </w:r>
    </w:p>
    <w:p w14:paraId="79843371" w14:textId="77777777" w:rsidR="000C68CD" w:rsidRDefault="000C68CD">
      <w:pPr>
        <w:numPr>
          <w:ilvl w:val="0"/>
          <w:numId w:val="7"/>
        </w:numPr>
        <w:shd w:val="clear" w:color="auto" w:fill="F3E5F5"/>
        <w:spacing w:before="100" w:beforeAutospacing="1" w:after="80"/>
        <w:ind w:left="2160" w:right="1440"/>
        <w:divId w:val="534929862"/>
        <w:rPr>
          <w:rFonts w:ascii="Calibri" w:eastAsia="Times New Roman" w:hAnsi="Calibri" w:cs="Calibri"/>
          <w:color w:val="1A1A1A"/>
          <w:sz w:val="21"/>
          <w:szCs w:val="21"/>
        </w:rPr>
      </w:pPr>
      <w:r>
        <w:rPr>
          <w:rFonts w:ascii="Calibri" w:eastAsia="Times New Roman" w:hAnsi="Calibri" w:cs="Calibri"/>
          <w:color w:val="1A1A1A"/>
          <w:sz w:val="21"/>
          <w:szCs w:val="21"/>
        </w:rPr>
        <w:t>If a participant becomes visibly distressed, pause the exercise privately. Never continue an activity at someone’s expense for the sake of the schedule</w:t>
      </w:r>
    </w:p>
    <w:p w14:paraId="5FB66578" w14:textId="77777777" w:rsidR="000C68CD" w:rsidRDefault="000C68CD">
      <w:pPr>
        <w:numPr>
          <w:ilvl w:val="0"/>
          <w:numId w:val="7"/>
        </w:numPr>
        <w:shd w:val="clear" w:color="auto" w:fill="F3E5F5"/>
        <w:spacing w:before="100" w:beforeAutospacing="1" w:after="240"/>
        <w:ind w:left="2160" w:right="1440"/>
        <w:divId w:val="534929862"/>
        <w:rPr>
          <w:rFonts w:ascii="Calibri" w:eastAsia="Times New Roman" w:hAnsi="Calibri" w:cs="Calibri"/>
          <w:color w:val="1A1A1A"/>
          <w:sz w:val="21"/>
          <w:szCs w:val="21"/>
        </w:rPr>
      </w:pPr>
      <w:r>
        <w:rPr>
          <w:rFonts w:ascii="Calibri" w:eastAsia="Times New Roman" w:hAnsi="Calibri" w:cs="Calibri"/>
          <w:color w:val="1A1A1A"/>
          <w:sz w:val="21"/>
          <w:szCs w:val="21"/>
        </w:rPr>
        <w:t>If using video recording for playback, obtain explicit individual consent. Make it clear that footage is for same-day learning only and will be deleted immediately after the session</w:t>
      </w:r>
    </w:p>
    <w:p w14:paraId="735F8A54" w14:textId="77777777" w:rsidR="000C68CD" w:rsidRDefault="000C68CD">
      <w:pPr>
        <w:pStyle w:val="Heading1"/>
        <w:spacing w:after="1440"/>
        <w:ind w:left="1440" w:right="1440"/>
        <w:divId w:val="1401057057"/>
        <w:rPr>
          <w:rFonts w:eastAsia="Times New Roman"/>
        </w:rPr>
      </w:pPr>
      <w:r>
        <w:rPr>
          <w:rFonts w:eastAsia="Times New Roman"/>
        </w:rPr>
        <w:t>DAY-AT-A-GLANCE — FULL SCHEDULE</w:t>
      </w:r>
    </w:p>
    <w:tbl>
      <w:tblPr>
        <w:tblW w:w="5000" w:type="pct"/>
        <w:tblCellMar>
          <w:top w:w="15" w:type="dxa"/>
          <w:left w:w="15" w:type="dxa"/>
          <w:bottom w:w="15" w:type="dxa"/>
          <w:right w:w="15" w:type="dxa"/>
        </w:tblCellMar>
        <w:tblLook w:val="04A0" w:firstRow="1" w:lastRow="0" w:firstColumn="1" w:lastColumn="0" w:noHBand="0" w:noVBand="1"/>
      </w:tblPr>
      <w:tblGrid>
        <w:gridCol w:w="1261"/>
        <w:gridCol w:w="2343"/>
        <w:gridCol w:w="3424"/>
        <w:gridCol w:w="1982"/>
      </w:tblGrid>
      <w:tr w:rsidR="00000000" w14:paraId="1D55254F" w14:textId="77777777">
        <w:trPr>
          <w:divId w:val="1401057057"/>
        </w:trPr>
        <w:tc>
          <w:tcPr>
            <w:tcW w:w="7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334A9B46"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Time</w:t>
            </w:r>
          </w:p>
        </w:tc>
        <w:tc>
          <w:tcPr>
            <w:tcW w:w="13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0338F7D"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Module / Block</w:t>
            </w:r>
          </w:p>
        </w:tc>
        <w:tc>
          <w:tcPr>
            <w:tcW w:w="19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5149E0D"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Content &amp; Activities</w:t>
            </w:r>
          </w:p>
        </w:tc>
        <w:tc>
          <w:tcPr>
            <w:tcW w:w="11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3004B49"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Core Themes</w:t>
            </w:r>
          </w:p>
        </w:tc>
      </w:tr>
      <w:tr w:rsidR="00000000" w14:paraId="2D7CAB4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850FD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09:00–09:15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9BE1B54"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Welcome &amp; Scene Setting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2B260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 welcome, housekeeping, introductions, programme objectives, ground rules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5EC37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1377FC3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2C3ABE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09:15–09:45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7A72A24"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Icebreaker: The 60-Second Spotlight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0883C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Each participant delivers a 60-second unscripted talk on a random topic. Baseline observation.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8B3C42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Executive Presence</w:t>
            </w:r>
          </w:p>
        </w:tc>
      </w:tr>
      <w:tr w:rsidR="00000000" w14:paraId="14855AA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D143FE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09:45–10:15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E41394"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1: Audience Empathy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CFD11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Teaching block + Stakeholder Mapping exercise + Persona Cards activity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394F4E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Audience Empathy</w:t>
            </w:r>
          </w:p>
        </w:tc>
      </w:tr>
      <w:tr w:rsidR="00000000" w14:paraId="400CB55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8E8E8"/>
            <w:tcMar>
              <w:top w:w="120" w:type="dxa"/>
              <w:left w:w="200" w:type="dxa"/>
              <w:bottom w:w="120" w:type="dxa"/>
              <w:right w:w="200" w:type="dxa"/>
            </w:tcMar>
            <w:hideMark/>
          </w:tcPr>
          <w:p w14:paraId="5AF38CB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10:15–10:30</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E8E8E8"/>
            <w:tcMar>
              <w:top w:w="120" w:type="dxa"/>
              <w:left w:w="200" w:type="dxa"/>
              <w:bottom w:w="120" w:type="dxa"/>
              <w:right w:w="200" w:type="dxa"/>
            </w:tcMar>
            <w:hideMark/>
          </w:tcPr>
          <w:p w14:paraId="4C6B00DB" w14:textId="77777777" w:rsidR="000C68CD" w:rsidRDefault="000C68CD">
            <w:pPr>
              <w:spacing w:before="240" w:after="240"/>
              <w:jc w:val="cente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BREAK (15 minutes)</w:t>
            </w:r>
          </w:p>
        </w:tc>
      </w:tr>
      <w:tr w:rsidR="00000000" w14:paraId="796A4CF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296888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10:30–11:15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00716C"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2A: Strategic Storytelling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00BEF9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Teaching block: SCR+BN framework, “So What?” test. Video exemplar. Group exercise: Story Spine.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F22B0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Strategic Storytelling</w:t>
            </w:r>
          </w:p>
        </w:tc>
      </w:tr>
      <w:tr w:rsidR="00000000" w14:paraId="29A3B1F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1879B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11:15–12:00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038DB3"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2B: Making the Complex Simple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F5FC27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Teaching block: Pyramid Principle, Jargon Audit. Individual exercise: One-Slide Challenge.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7B5845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Making the Complex Simple</w:t>
            </w:r>
          </w:p>
        </w:tc>
      </w:tr>
      <w:tr w:rsidR="00000000" w14:paraId="5AE4101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8E8E8"/>
            <w:tcMar>
              <w:top w:w="120" w:type="dxa"/>
              <w:left w:w="200" w:type="dxa"/>
              <w:bottom w:w="120" w:type="dxa"/>
              <w:right w:w="200" w:type="dxa"/>
            </w:tcMar>
            <w:hideMark/>
          </w:tcPr>
          <w:p w14:paraId="07EE08F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12:00–13:00</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E8E8E8"/>
            <w:tcMar>
              <w:top w:w="120" w:type="dxa"/>
              <w:left w:w="200" w:type="dxa"/>
              <w:bottom w:w="120" w:type="dxa"/>
              <w:right w:w="200" w:type="dxa"/>
            </w:tcMar>
            <w:hideMark/>
          </w:tcPr>
          <w:p w14:paraId="51DB088E" w14:textId="77777777" w:rsidR="000C68CD" w:rsidRDefault="000C68CD">
            <w:pPr>
              <w:spacing w:before="240" w:after="240"/>
              <w:jc w:val="center"/>
              <w:rPr>
                <w:rFonts w:ascii="Calibri" w:eastAsia="Times New Roman" w:hAnsi="Calibri" w:cs="Calibri"/>
                <w:color w:val="1A1A1A"/>
                <w:sz w:val="20"/>
                <w:szCs w:val="20"/>
              </w:rPr>
            </w:pPr>
            <w:r>
              <w:rPr>
                <w:rStyle w:val="Strong"/>
                <w:rFonts w:ascii="Calibri" w:eastAsia="Times New Roman" w:hAnsi="Calibri" w:cs="Calibri"/>
                <w:color w:val="1A1A1A"/>
                <w:sz w:val="20"/>
                <w:szCs w:val="20"/>
              </w:rPr>
              <w:t>LUNCH (60 minutes)</w:t>
            </w:r>
          </w:p>
        </w:tc>
      </w:tr>
      <w:tr w:rsidR="00000000" w14:paraId="1694D15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4A40C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13:00–13:10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A33CB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Energiser &amp; Reconnect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A5D74E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Stand &amp; Deliver Recap: one-sentence morning takeaway per person.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5B7B4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5A72A24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30F21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13:10–13:50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C5431C"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3A: Executive Presence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0AC7DA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Teaching block: vocal variety, strategic pauses, body language, managing nerves. Video exemplar (contrast clip). Power Opener drill.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5E8DC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Executive Presence</w:t>
            </w:r>
          </w:p>
        </w:tc>
      </w:tr>
      <w:tr w:rsidR="00000000" w14:paraId="5AB01F3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C7549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13:50–14:15</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C05929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3B: Virtual Presence &amp; Business Cases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D6052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Teams Camera Drill (virtual delivery practice). PREP framework. 3-Minute Business Case pair exercise.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98F54A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Executive Presence, Strategic Storytelling</w:t>
            </w:r>
          </w:p>
        </w:tc>
      </w:tr>
      <w:tr w:rsidR="00000000" w14:paraId="2C227B6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8E8E8"/>
            <w:tcMar>
              <w:top w:w="120" w:type="dxa"/>
              <w:left w:w="200" w:type="dxa"/>
              <w:bottom w:w="120" w:type="dxa"/>
              <w:right w:w="200" w:type="dxa"/>
            </w:tcMar>
            <w:hideMark/>
          </w:tcPr>
          <w:p w14:paraId="31AADE9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14:15–14:30</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E8E8E8"/>
            <w:tcMar>
              <w:top w:w="120" w:type="dxa"/>
              <w:left w:w="200" w:type="dxa"/>
              <w:bottom w:w="120" w:type="dxa"/>
              <w:right w:w="200" w:type="dxa"/>
            </w:tcMar>
            <w:hideMark/>
          </w:tcPr>
          <w:p w14:paraId="032B387B" w14:textId="77777777" w:rsidR="000C68CD" w:rsidRDefault="000C68CD">
            <w:pPr>
              <w:spacing w:before="240" w:after="240"/>
              <w:jc w:val="cente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BREAK (15 minutes)</w:t>
            </w:r>
          </w:p>
        </w:tc>
      </w:tr>
      <w:tr w:rsidR="00000000" w14:paraId="3F29C8B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1E6265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14:30–15:10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55ADB36"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4: PowerPoint &amp; Visual Content Design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998722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Teaching block: Seven Slide Sins, five design principles, Billboard Test. Before/after walkthrough. Slide Redesign Challenge.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85FD2E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Making the Complex Simple, Audience Empathy</w:t>
            </w:r>
          </w:p>
        </w:tc>
      </w:tr>
      <w:tr w:rsidR="00000000" w14:paraId="224B10A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1052F0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15:10–16:10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E9FBA0"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5: Facilitation, Active Listening &amp; Managing Q&amp;A</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167326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Teaching block: opening/closing with impact, active listening, questioning techniques, time management in facilitation, handling conflict. “Difficult Room” simulation (two rounds).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F051D8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Active Listening, Managing Q&amp;A and Conflict</w:t>
            </w:r>
          </w:p>
        </w:tc>
      </w:tr>
      <w:tr w:rsidR="00000000" w14:paraId="5DF67BE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4CB72A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16:10–16:50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BFA0DD0"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Module 6: Capstone Presentations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2F0D7A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ALL participants deliver a 2-minute structured presentation (breakout groups of 4–5 with peer assessment, then 3–4 volunteer to the full room). Peer and facilitator feedback.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C8DFB8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All Six Themes</w:t>
            </w:r>
          </w:p>
        </w:tc>
      </w:tr>
      <w:tr w:rsidR="00000000" w14:paraId="249437F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3FBFFF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16:50–17:10</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596B525"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Close, Reflection &amp; Transfer Plan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1AFF1D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Start/Stop/First Opportunity reflection. Accountability buddy pairing. 30-day transfer plan overview. Evaluation forms. Final close.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5DD445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bl>
    <w:p w14:paraId="65330412" w14:textId="77777777" w:rsidR="000C68CD" w:rsidRDefault="000C68CD">
      <w:pPr>
        <w:pStyle w:val="Heading1"/>
        <w:ind w:left="1440" w:right="1440"/>
        <w:divId w:val="1401057057"/>
        <w:rPr>
          <w:rFonts w:eastAsia="Times New Roman"/>
        </w:rPr>
      </w:pPr>
      <w:r>
        <w:rPr>
          <w:rFonts w:eastAsia="Times New Roman"/>
        </w:rPr>
        <w:t>MODULE 1: OPENING &amp; FOUNDATIONS — AUDIENCE EMPATHY</w:t>
      </w:r>
    </w:p>
    <w:p w14:paraId="7130197A" w14:textId="77777777" w:rsidR="000C68CD" w:rsidRDefault="000C68CD">
      <w:pPr>
        <w:pStyle w:val="NormalWeb"/>
        <w:ind w:left="1440" w:right="1440"/>
        <w:divId w:val="1401057057"/>
        <w:rPr>
          <w:rFonts w:ascii="Calibri" w:hAnsi="Calibri" w:cs="Calibri"/>
          <w:color w:val="1A1A1A"/>
          <w:sz w:val="22"/>
          <w:szCs w:val="22"/>
        </w:rPr>
      </w:pPr>
      <w:r>
        <w:rPr>
          <w:rStyle w:val="time-badge1"/>
          <w:rFonts w:ascii="Calibri" w:hAnsi="Calibri" w:cs="Calibri"/>
        </w:rPr>
        <w:t>09:00 – 10:15</w:t>
      </w:r>
      <w:r>
        <w:rPr>
          <w:rFonts w:ascii="Calibri" w:hAnsi="Calibri" w:cs="Calibri"/>
          <w:color w:val="1A1A1A"/>
          <w:sz w:val="22"/>
          <w:szCs w:val="22"/>
        </w:rPr>
        <w:t xml:space="preserve"> </w:t>
      </w:r>
      <w:r>
        <w:rPr>
          <w:rStyle w:val="Strong"/>
          <w:rFonts w:ascii="Calibri" w:hAnsi="Calibri" w:cs="Calibri"/>
          <w:color w:val="1A1A1A"/>
          <w:sz w:val="22"/>
          <w:szCs w:val="22"/>
        </w:rPr>
        <w:t>Duration: 75 minutes</w:t>
      </w:r>
    </w:p>
    <w:p w14:paraId="5D4E4F96" w14:textId="77777777" w:rsidR="000C68CD" w:rsidRDefault="000C68CD">
      <w:pPr>
        <w:shd w:val="clear" w:color="auto" w:fill="FCE4EC"/>
        <w:spacing w:before="240"/>
        <w:ind w:left="1440" w:right="1440"/>
        <w:divId w:val="550268172"/>
        <w:rPr>
          <w:rFonts w:ascii="Calibri" w:eastAsia="Times New Roman" w:hAnsi="Calibri" w:cs="Calibri"/>
          <w:color w:val="1A1A1A"/>
          <w:sz w:val="21"/>
          <w:szCs w:val="21"/>
        </w:rPr>
      </w:pPr>
      <w:r>
        <w:rPr>
          <w:rStyle w:val="objective-label1"/>
          <w:rFonts w:ascii="Calibri" w:eastAsia="Times New Roman" w:hAnsi="Calibri" w:cs="Calibri"/>
        </w:rPr>
        <w:t>Module Learning Objectives</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By the end of this module, participants will be able to: </w:t>
      </w:r>
    </w:p>
    <w:p w14:paraId="2050077C" w14:textId="77777777" w:rsidR="000C68CD" w:rsidRDefault="000C68CD">
      <w:pPr>
        <w:numPr>
          <w:ilvl w:val="0"/>
          <w:numId w:val="8"/>
        </w:numPr>
        <w:shd w:val="clear" w:color="auto" w:fill="FCE4EC"/>
        <w:spacing w:before="100" w:beforeAutospacing="1" w:after="80"/>
        <w:ind w:left="2160" w:right="1440"/>
        <w:divId w:val="550268172"/>
        <w:rPr>
          <w:rFonts w:ascii="Calibri" w:eastAsia="Times New Roman" w:hAnsi="Calibri" w:cs="Calibri"/>
          <w:color w:val="1A1A1A"/>
          <w:sz w:val="21"/>
          <w:szCs w:val="21"/>
        </w:rPr>
      </w:pPr>
      <w:r>
        <w:rPr>
          <w:rFonts w:ascii="Calibri" w:eastAsia="Times New Roman" w:hAnsi="Calibri" w:cs="Calibri"/>
          <w:color w:val="1A1A1A"/>
          <w:sz w:val="21"/>
          <w:szCs w:val="21"/>
        </w:rPr>
        <w:t>Apply a four-question Audience Empathy framework to any upcoming presentation, meeting, or communication</w:t>
      </w:r>
    </w:p>
    <w:p w14:paraId="393BD94B" w14:textId="77777777" w:rsidR="000C68CD" w:rsidRDefault="000C68CD">
      <w:pPr>
        <w:numPr>
          <w:ilvl w:val="0"/>
          <w:numId w:val="8"/>
        </w:numPr>
        <w:shd w:val="clear" w:color="auto" w:fill="FCE4EC"/>
        <w:spacing w:before="100" w:beforeAutospacing="1" w:after="80"/>
        <w:ind w:left="2160" w:right="1440"/>
        <w:divId w:val="550268172"/>
        <w:rPr>
          <w:rFonts w:ascii="Calibri" w:eastAsia="Times New Roman" w:hAnsi="Calibri" w:cs="Calibri"/>
          <w:color w:val="1A1A1A"/>
          <w:sz w:val="21"/>
          <w:szCs w:val="21"/>
        </w:rPr>
      </w:pPr>
      <w:r>
        <w:rPr>
          <w:rFonts w:ascii="Calibri" w:eastAsia="Times New Roman" w:hAnsi="Calibri" w:cs="Calibri"/>
          <w:color w:val="1A1A1A"/>
          <w:sz w:val="21"/>
          <w:szCs w:val="21"/>
        </w:rPr>
        <w:t>Differentiate the communication needs of at least three distinct stakeholder personas (senior leader, cross-functional peer, technical specialist)</w:t>
      </w:r>
    </w:p>
    <w:p w14:paraId="480BE365" w14:textId="77777777" w:rsidR="000C68CD" w:rsidRDefault="000C68CD">
      <w:pPr>
        <w:numPr>
          <w:ilvl w:val="0"/>
          <w:numId w:val="8"/>
        </w:numPr>
        <w:shd w:val="clear" w:color="auto" w:fill="FCE4EC"/>
        <w:spacing w:before="100" w:beforeAutospacing="1" w:after="240"/>
        <w:ind w:left="2160" w:right="1440"/>
        <w:divId w:val="550268172"/>
        <w:rPr>
          <w:rFonts w:ascii="Calibri" w:eastAsia="Times New Roman" w:hAnsi="Calibri" w:cs="Calibri"/>
          <w:color w:val="1A1A1A"/>
          <w:sz w:val="21"/>
          <w:szCs w:val="21"/>
        </w:rPr>
      </w:pPr>
      <w:r>
        <w:rPr>
          <w:rFonts w:ascii="Calibri" w:eastAsia="Times New Roman" w:hAnsi="Calibri" w:cs="Calibri"/>
          <w:color w:val="1A1A1A"/>
          <w:sz w:val="21"/>
          <w:szCs w:val="21"/>
        </w:rPr>
        <w:t>Shift their preparation starting point from “what I want to say” to “what they need to hear”</w:t>
      </w:r>
    </w:p>
    <w:p w14:paraId="0B1F68AB" w14:textId="77777777" w:rsidR="000C68CD" w:rsidRDefault="000C68CD">
      <w:pPr>
        <w:pStyle w:val="Heading2"/>
        <w:divId w:val="1401057057"/>
        <w:rPr>
          <w:rFonts w:eastAsia="Times New Roman"/>
        </w:rPr>
      </w:pPr>
      <w:r>
        <w:rPr>
          <w:rFonts w:eastAsia="Times New Roman"/>
        </w:rPr>
        <w:t>1.1 Welcome &amp; Scene Setting (09:00–09:15 | 15 minutes)</w:t>
      </w:r>
    </w:p>
    <w:p w14:paraId="4EFF2CD4" w14:textId="77777777" w:rsidR="000C68CD" w:rsidRDefault="000C68CD">
      <w:pPr>
        <w:pStyle w:val="Heading3"/>
        <w:ind w:left="1440" w:right="1440"/>
        <w:divId w:val="1401057057"/>
        <w:rPr>
          <w:rFonts w:eastAsia="Times New Roman"/>
        </w:rPr>
      </w:pPr>
      <w:r>
        <w:rPr>
          <w:rFonts w:eastAsia="Times New Roman"/>
        </w:rPr>
        <w:t>Facilitator Set-Up (Before Participants Arrive)</w:t>
      </w:r>
    </w:p>
    <w:p w14:paraId="2E67B083" w14:textId="77777777" w:rsidR="000C68CD" w:rsidRDefault="000C68CD">
      <w:pPr>
        <w:numPr>
          <w:ilvl w:val="0"/>
          <w:numId w:val="9"/>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Slide 1 displayed on screen: programme title and “Welcome — please take a seat and write your name on the tent card at your place”</w:t>
      </w:r>
    </w:p>
    <w:p w14:paraId="5AEB4FDB" w14:textId="77777777" w:rsidR="000C68CD" w:rsidRDefault="000C68CD">
      <w:pPr>
        <w:numPr>
          <w:ilvl w:val="0"/>
          <w:numId w:val="9"/>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Background music playing at low volume (optional, creates a welcoming atmosphere)</w:t>
      </w:r>
    </w:p>
    <w:p w14:paraId="10635C3A" w14:textId="77777777" w:rsidR="000C68CD" w:rsidRDefault="000C68CD">
      <w:pPr>
        <w:numPr>
          <w:ilvl w:val="0"/>
          <w:numId w:val="9"/>
        </w:numPr>
        <w:spacing w:before="100" w:beforeAutospacing="1" w:after="8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Handout packs placed at each seat</w:t>
      </w:r>
    </w:p>
    <w:p w14:paraId="4ED5E47A" w14:textId="77777777" w:rsidR="000C68CD" w:rsidRDefault="000C68CD">
      <w:pPr>
        <w:numPr>
          <w:ilvl w:val="0"/>
          <w:numId w:val="9"/>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Parking Lot flip chart visible with heading written</w:t>
      </w:r>
    </w:p>
    <w:p w14:paraId="7EAAFA21" w14:textId="77777777" w:rsidR="000C68CD" w:rsidRDefault="000C68CD">
      <w:pPr>
        <w:pStyle w:val="Heading3"/>
        <w:ind w:left="1440" w:right="1440"/>
        <w:divId w:val="1401057057"/>
        <w:rPr>
          <w:rFonts w:eastAsia="Times New Roman"/>
        </w:rPr>
      </w:pPr>
      <w:r>
        <w:rPr>
          <w:rFonts w:eastAsia="Times New Roman"/>
        </w:rPr>
        <w:t>Opening Script</w:t>
      </w:r>
    </w:p>
    <w:p w14:paraId="004AADB7" w14:textId="77777777" w:rsidR="000C68CD" w:rsidRDefault="000C68CD">
      <w:pPr>
        <w:shd w:val="clear" w:color="auto" w:fill="F0F4F8"/>
        <w:divId w:val="1235627614"/>
        <w:rPr>
          <w:rFonts w:ascii="Calibri" w:eastAsia="Times New Roman" w:hAnsi="Calibri" w:cs="Calibri"/>
          <w:i/>
          <w:iCs/>
          <w:color w:val="1A1A1A"/>
          <w:sz w:val="21"/>
          <w:szCs w:val="21"/>
        </w:rPr>
      </w:pPr>
      <w:r>
        <w:rPr>
          <w:rStyle w:val="script-label1"/>
          <w:rFonts w:ascii="Calibri" w:eastAsia="Times New Roman" w:hAnsi="Calibri" w:cs="Calibri"/>
        </w:rPr>
        <w:t>Facilitator Script — Verbatim Talk Track</w:t>
      </w:r>
      <w:r>
        <w:rPr>
          <w:rFonts w:ascii="Calibri" w:eastAsia="Times New Roman" w:hAnsi="Calibri" w:cs="Calibri"/>
          <w:i/>
          <w:iCs/>
          <w:color w:val="1A1A1A"/>
          <w:sz w:val="21"/>
          <w:szCs w:val="21"/>
        </w:rPr>
        <w:t xml:space="preserve"> “</w:t>
      </w:r>
      <w:r>
        <w:rPr>
          <w:rFonts w:ascii="Calibri" w:eastAsia="Times New Roman" w:hAnsi="Calibri" w:cs="Calibri"/>
          <w:i/>
          <w:iCs/>
          <w:color w:val="1A1A1A"/>
          <w:sz w:val="21"/>
          <w:szCs w:val="21"/>
        </w:rPr>
        <w:t xml:space="preserve">Good morning everyone, and welcome. My name is [FACILITATOR NAME] and I want to start by saying thank you — thank you for committing a full day to this. I know how busy everyone is, and the fact that you’re here tells me something about where you want to go. Let me set the scene. This is Presentation Skills V3. If you’ve attended a version before, you’ll notice this is a very different animal. And if this is your first time, you’re in exactly the right place. Here’s what this day is </w:t>
      </w:r>
      <w:r>
        <w:rPr>
          <w:rStyle w:val="Emphasis"/>
          <w:rFonts w:ascii="Calibri" w:eastAsia="Times New Roman" w:hAnsi="Calibri" w:cs="Calibri"/>
          <w:color w:val="1A1A1A"/>
          <w:sz w:val="21"/>
          <w:szCs w:val="21"/>
        </w:rPr>
        <w:t>not</w:t>
      </w:r>
      <w:r>
        <w:rPr>
          <w:rFonts w:ascii="Calibri" w:eastAsia="Times New Roman" w:hAnsi="Calibri" w:cs="Calibri"/>
          <w:i/>
          <w:iCs/>
          <w:color w:val="1A1A1A"/>
          <w:sz w:val="21"/>
          <w:szCs w:val="21"/>
        </w:rPr>
        <w:t xml:space="preserve"> about. It is not abo</w:t>
      </w:r>
      <w:r>
        <w:rPr>
          <w:rFonts w:ascii="Calibri" w:eastAsia="Times New Roman" w:hAnsi="Calibri" w:cs="Calibri"/>
          <w:i/>
          <w:iCs/>
          <w:color w:val="1A1A1A"/>
          <w:sz w:val="21"/>
          <w:szCs w:val="21"/>
        </w:rPr>
        <w:t xml:space="preserve">ut standing up and reading slides. It is not about ‘death by PowerPoint.’ It is not about memorising scripts. Here’s what it </w:t>
      </w:r>
      <w:r>
        <w:rPr>
          <w:rStyle w:val="Emphasis"/>
          <w:rFonts w:ascii="Calibri" w:eastAsia="Times New Roman" w:hAnsi="Calibri" w:cs="Calibri"/>
          <w:color w:val="1A1A1A"/>
          <w:sz w:val="21"/>
          <w:szCs w:val="21"/>
        </w:rPr>
        <w:t>is</w:t>
      </w:r>
      <w:r>
        <w:rPr>
          <w:rFonts w:ascii="Calibri" w:eastAsia="Times New Roman" w:hAnsi="Calibri" w:cs="Calibri"/>
          <w:i/>
          <w:iCs/>
          <w:color w:val="1A1A1A"/>
          <w:sz w:val="21"/>
          <w:szCs w:val="21"/>
        </w:rPr>
        <w:t xml:space="preserve"> about. It is about the moments that actually matter in your working life. The meeting where you need to land an idea. The Teams call where you need to hold attention with twelve faces on screen. The leadership presentation where the stakes are high and the audience is sceptical. The interview panel where you’ve got twenty minutes to show them who you are. The cross-functional forum</w:t>
      </w:r>
      <w:r>
        <w:rPr>
          <w:rFonts w:ascii="Calibri" w:eastAsia="Times New Roman" w:hAnsi="Calibri" w:cs="Calibri"/>
          <w:i/>
          <w:iCs/>
          <w:color w:val="1A1A1A"/>
          <w:sz w:val="21"/>
          <w:szCs w:val="21"/>
        </w:rPr>
        <w:t xml:space="preserve"> where you’re representing your entire team. Those moments happen every single week for most of us. And yet, how many of us have ever had structured development in how to show up in those moments? That is the gap this day fills. By the end of today, you will have practical tools, frameworks you can use tomorrow, and — critically — you will have practised using them in a safe space before you need them for real. Every single one of you will present before you leave this room. And you will leave better than y</w:t>
      </w:r>
      <w:r>
        <w:rPr>
          <w:rFonts w:ascii="Calibri" w:eastAsia="Times New Roman" w:hAnsi="Calibri" w:cs="Calibri"/>
          <w:i/>
          <w:iCs/>
          <w:color w:val="1A1A1A"/>
          <w:sz w:val="21"/>
          <w:szCs w:val="21"/>
        </w:rPr>
        <w:t xml:space="preserve">ou arrived. That is not a hope — it is how the day is designed.” </w:t>
      </w:r>
    </w:p>
    <w:p w14:paraId="4BF70458" w14:textId="77777777" w:rsidR="000C68CD" w:rsidRDefault="000C68CD">
      <w:pPr>
        <w:pStyle w:val="Heading3"/>
        <w:ind w:left="1440" w:right="1440"/>
        <w:divId w:val="1401057057"/>
        <w:rPr>
          <w:rFonts w:eastAsia="Times New Roman"/>
        </w:rPr>
      </w:pPr>
      <w:r>
        <w:rPr>
          <w:rFonts w:eastAsia="Times New Roman"/>
        </w:rPr>
        <w:t>Housekeeping &amp; Ground Rules</w:t>
      </w:r>
    </w:p>
    <w:p w14:paraId="5E6E8D05" w14:textId="77777777" w:rsidR="000C68CD" w:rsidRDefault="000C68CD">
      <w:pPr>
        <w:shd w:val="clear" w:color="auto" w:fill="F0F4F8"/>
        <w:spacing w:before="240" w:after="240"/>
        <w:ind w:left="1440" w:right="1440"/>
        <w:divId w:val="1350258407"/>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“A few quick housekeeping items. Phones on silent, please. If you need to take an urgent call, step out and come back — no drama. Breaks: morning break at 10:15, lunch at 12:00, afternoon break at 14:15. Facilities are [GIVE DIRECTIONS]. Fire exits are [GIVE DIRECTIONS]. Now, ground rules. I have four: </w:t>
      </w:r>
      <w:r>
        <w:rPr>
          <w:rStyle w:val="Strong"/>
          <w:rFonts w:ascii="Calibri" w:eastAsia="Times New Roman" w:hAnsi="Calibri" w:cs="Calibri"/>
          <w:i/>
          <w:iCs/>
          <w:color w:val="1A1A1A"/>
          <w:sz w:val="21"/>
          <w:szCs w:val="21"/>
        </w:rPr>
        <w:t>One — Be present.</w:t>
      </w:r>
      <w:r>
        <w:rPr>
          <w:rFonts w:ascii="Calibri" w:eastAsia="Times New Roman" w:hAnsi="Calibri" w:cs="Calibri"/>
          <w:i/>
          <w:iCs/>
          <w:color w:val="1A1A1A"/>
          <w:sz w:val="21"/>
          <w:szCs w:val="21"/>
        </w:rPr>
        <w:t xml:space="preserve"> Not just physically, but mentally. The more you put in today, the more you take out. </w:t>
      </w:r>
      <w:r>
        <w:rPr>
          <w:rStyle w:val="Strong"/>
          <w:rFonts w:ascii="Calibri" w:eastAsia="Times New Roman" w:hAnsi="Calibri" w:cs="Calibri"/>
          <w:i/>
          <w:iCs/>
          <w:color w:val="1A1A1A"/>
          <w:sz w:val="21"/>
          <w:szCs w:val="21"/>
        </w:rPr>
        <w:t>Two — Be willing to be stretched.</w:t>
      </w:r>
      <w:r>
        <w:rPr>
          <w:rFonts w:ascii="Calibri" w:eastAsia="Times New Roman" w:hAnsi="Calibri" w:cs="Calibri"/>
          <w:i/>
          <w:iCs/>
          <w:color w:val="1A1A1A"/>
          <w:sz w:val="21"/>
          <w:szCs w:val="21"/>
        </w:rPr>
        <w:t xml:space="preserve"> Today involves practice. Some of that will feel uncomfortable. That is by design, not by accident. But I will never put anyone in a position that feels unsafe — there is a difference between stretch and distress, and I will respect that line. </w:t>
      </w:r>
      <w:r>
        <w:rPr>
          <w:rStyle w:val="Strong"/>
          <w:rFonts w:ascii="Calibri" w:eastAsia="Times New Roman" w:hAnsi="Calibri" w:cs="Calibri"/>
          <w:i/>
          <w:iCs/>
          <w:color w:val="1A1A1A"/>
          <w:sz w:val="21"/>
          <w:szCs w:val="21"/>
        </w:rPr>
        <w:t>Three — Be generous.</w:t>
      </w:r>
      <w:r>
        <w:rPr>
          <w:rFonts w:ascii="Calibri" w:eastAsia="Times New Roman" w:hAnsi="Calibri" w:cs="Calibri"/>
          <w:i/>
          <w:iCs/>
          <w:color w:val="1A1A1A"/>
          <w:sz w:val="21"/>
          <w:szCs w:val="21"/>
        </w:rPr>
        <w:t xml:space="preserve"> When others are presenting or practising, give them your full attention and your honest, kind feedback. That is a gift. </w:t>
      </w:r>
      <w:r>
        <w:rPr>
          <w:rStyle w:val="Strong"/>
          <w:rFonts w:ascii="Calibri" w:eastAsia="Times New Roman" w:hAnsi="Calibri" w:cs="Calibri"/>
          <w:i/>
          <w:iCs/>
          <w:color w:val="1A1A1A"/>
          <w:sz w:val="21"/>
          <w:szCs w:val="21"/>
        </w:rPr>
        <w:t>Four — What happens in the room stays in the room.</w:t>
      </w:r>
      <w:r>
        <w:rPr>
          <w:rFonts w:ascii="Calibri" w:eastAsia="Times New Roman" w:hAnsi="Calibri" w:cs="Calibri"/>
          <w:i/>
          <w:iCs/>
          <w:color w:val="1A1A1A"/>
          <w:sz w:val="21"/>
          <w:szCs w:val="21"/>
        </w:rPr>
        <w:t xml:space="preserve"> People are going to try things today that feel vulnerable. This is a practice space, not a performance space. We do not take stories about each other’s stumbles outside this room. Does anyone want to add anything to those? No? Good. Let’s move.” </w:t>
      </w:r>
    </w:p>
    <w:p w14:paraId="5224D401" w14:textId="77777777" w:rsidR="000C68CD" w:rsidRDefault="000C68CD">
      <w:pPr>
        <w:pStyle w:val="Heading2"/>
        <w:ind w:left="1440" w:right="1440"/>
        <w:divId w:val="1401057057"/>
        <w:rPr>
          <w:rFonts w:eastAsia="Times New Roman"/>
        </w:rPr>
      </w:pPr>
      <w:r>
        <w:rPr>
          <w:rFonts w:eastAsia="Times New Roman"/>
        </w:rPr>
        <w:t>1.2 Icebreaker: The 60-Second Spotlight (09:15–09:45 | 30 minutes)</w:t>
      </w:r>
    </w:p>
    <w:p w14:paraId="69E6065F" w14:textId="77777777" w:rsidR="000C68CD" w:rsidRDefault="000C68CD">
      <w:pPr>
        <w:pStyle w:val="Heading3"/>
        <w:ind w:left="1440" w:right="1440"/>
        <w:divId w:val="1401057057"/>
        <w:rPr>
          <w:rFonts w:eastAsia="Times New Roman"/>
        </w:rPr>
      </w:pPr>
      <w:r>
        <w:rPr>
          <w:rFonts w:eastAsia="Times New Roman"/>
        </w:rPr>
        <w:t>Purpose</w:t>
      </w:r>
    </w:p>
    <w:p w14:paraId="388F6CD0" w14:textId="77777777" w:rsidR="000C68CD" w:rsidRDefault="000C68CD">
      <w:pPr>
        <w:pStyle w:val="NormalWeb"/>
        <w:ind w:left="1440" w:right="1440"/>
        <w:divId w:val="1401057057"/>
        <w:rPr>
          <w:rFonts w:ascii="Calibri" w:hAnsi="Calibri" w:cs="Calibri"/>
          <w:color w:val="1A1A1A"/>
          <w:sz w:val="22"/>
          <w:szCs w:val="22"/>
        </w:rPr>
      </w:pPr>
      <w:r>
        <w:rPr>
          <w:rFonts w:ascii="Calibri" w:hAnsi="Calibri" w:cs="Calibri"/>
          <w:color w:val="1A1A1A"/>
          <w:sz w:val="22"/>
          <w:szCs w:val="22"/>
        </w:rPr>
        <w:t>This activity serves three purposes: (1) it breaks the ice and gets energy into the room; (2) it gives the facilitator a baseline read on each participant’s current comfort level and presentation style; (3) it creates a “before” reference point that can be compared with the capstone at the end of the day.</w:t>
      </w:r>
    </w:p>
    <w:p w14:paraId="714E3C87" w14:textId="77777777" w:rsidR="000C68CD" w:rsidRDefault="000C68CD">
      <w:pPr>
        <w:shd w:val="clear" w:color="auto" w:fill="FFF8E1"/>
        <w:spacing w:before="240"/>
        <w:ind w:left="1440" w:right="1440"/>
        <w:divId w:val="991372287"/>
        <w:rPr>
          <w:rFonts w:ascii="Calibri" w:eastAsia="Times New Roman" w:hAnsi="Calibri" w:cs="Calibri"/>
          <w:color w:val="1A1A1A"/>
          <w:sz w:val="21"/>
          <w:szCs w:val="21"/>
        </w:rPr>
      </w:pPr>
      <w:r>
        <w:rPr>
          <w:rStyle w:val="activity-label1"/>
          <w:rFonts w:ascii="Calibri" w:eastAsia="Times New Roman" w:hAnsi="Calibri" w:cs="Calibri"/>
        </w:rPr>
        <w:t>Activity: The 60-Second Spotlight</w:t>
      </w:r>
      <w:r>
        <w:rPr>
          <w:rFonts w:ascii="Calibri" w:eastAsia="Times New Roman" w:hAnsi="Calibri" w:cs="Calibri"/>
          <w:color w:val="1A1A1A"/>
          <w:sz w:val="21"/>
          <w:szCs w:val="21"/>
        </w:rPr>
        <w:t xml:space="preserve"> </w:t>
      </w:r>
    </w:p>
    <w:p w14:paraId="6175067F" w14:textId="77777777" w:rsidR="000C68CD" w:rsidRDefault="000C68CD">
      <w:pPr>
        <w:pStyle w:val="NormalWeb"/>
        <w:shd w:val="clear" w:color="auto" w:fill="FFF8E1"/>
        <w:ind w:left="1440" w:right="1440"/>
        <w:divId w:val="991372287"/>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Individual, standing, to the whole group</w:t>
      </w:r>
      <w:r>
        <w:rPr>
          <w:rFonts w:ascii="Calibri" w:hAnsi="Calibri" w:cs="Calibri"/>
          <w:color w:val="1A1A1A"/>
          <w:sz w:val="21"/>
          <w:szCs w:val="21"/>
        </w:rPr>
        <w:br/>
      </w:r>
      <w:r>
        <w:rPr>
          <w:rStyle w:val="Strong"/>
          <w:rFonts w:ascii="Calibri" w:hAnsi="Calibri" w:cs="Calibri"/>
          <w:color w:val="1A1A1A"/>
          <w:sz w:val="21"/>
          <w:szCs w:val="21"/>
        </w:rPr>
        <w:t>Time:</w:t>
      </w:r>
      <w:r>
        <w:rPr>
          <w:rFonts w:ascii="Calibri" w:hAnsi="Calibri" w:cs="Calibri"/>
          <w:color w:val="1A1A1A"/>
          <w:sz w:val="21"/>
          <w:szCs w:val="21"/>
        </w:rPr>
        <w:t xml:space="preserve"> 60 seconds per person + brief facilitator comment</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Topic cards (pre-prepared, face down on a table)</w:t>
      </w:r>
    </w:p>
    <w:p w14:paraId="61870EED" w14:textId="77777777" w:rsidR="000C68CD" w:rsidRDefault="000C68CD">
      <w:pPr>
        <w:pStyle w:val="NormalWeb"/>
        <w:shd w:val="clear" w:color="auto" w:fill="FFF8E1"/>
        <w:ind w:left="1440" w:right="1440"/>
        <w:divId w:val="991372287"/>
        <w:rPr>
          <w:rFonts w:ascii="Calibri" w:hAnsi="Calibri" w:cs="Calibri"/>
          <w:color w:val="1A1A1A"/>
          <w:sz w:val="21"/>
          <w:szCs w:val="21"/>
        </w:rPr>
      </w:pPr>
      <w:r>
        <w:rPr>
          <w:rStyle w:val="Strong"/>
          <w:rFonts w:ascii="Calibri" w:hAnsi="Calibri" w:cs="Calibri"/>
          <w:color w:val="1A1A1A"/>
          <w:sz w:val="21"/>
          <w:szCs w:val="21"/>
        </w:rPr>
        <w:t>Instructions to give participants:</w:t>
      </w:r>
    </w:p>
    <w:p w14:paraId="15547D4E" w14:textId="77777777" w:rsidR="000C68CD" w:rsidRDefault="000C68CD">
      <w:pPr>
        <w:numPr>
          <w:ilvl w:val="0"/>
          <w:numId w:val="10"/>
        </w:numPr>
        <w:shd w:val="clear" w:color="auto" w:fill="FFF8E1"/>
        <w:spacing w:before="100" w:beforeAutospacing="1" w:after="8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Each person will come to the front of the room</w:t>
      </w:r>
    </w:p>
    <w:p w14:paraId="6557DFB1" w14:textId="77777777" w:rsidR="000C68CD" w:rsidRDefault="000C68CD">
      <w:pPr>
        <w:numPr>
          <w:ilvl w:val="0"/>
          <w:numId w:val="10"/>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Pick up a topic card at random — do NOT look at it until you are facing the group</w:t>
      </w:r>
    </w:p>
    <w:p w14:paraId="772D78A4" w14:textId="77777777" w:rsidR="000C68CD" w:rsidRDefault="000C68CD">
      <w:pPr>
        <w:numPr>
          <w:ilvl w:val="0"/>
          <w:numId w:val="10"/>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Turn the card over, read the topic, and immediately begin talking for 60 seconds</w:t>
      </w:r>
    </w:p>
    <w:p w14:paraId="267A28A3" w14:textId="77777777" w:rsidR="000C68CD" w:rsidRDefault="000C68CD">
      <w:pPr>
        <w:numPr>
          <w:ilvl w:val="0"/>
          <w:numId w:val="10"/>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There are no right answers — this is about how you communicate, not what you know</w:t>
      </w:r>
    </w:p>
    <w:p w14:paraId="3775AED6" w14:textId="77777777" w:rsidR="000C68CD" w:rsidRDefault="000C68CD">
      <w:pPr>
        <w:numPr>
          <w:ilvl w:val="0"/>
          <w:numId w:val="10"/>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The facilitator will signal when 10 seconds remain and when time is up</w:t>
      </w:r>
    </w:p>
    <w:p w14:paraId="38C1155E" w14:textId="77777777" w:rsidR="000C68CD" w:rsidRDefault="000C68CD">
      <w:pPr>
        <w:pStyle w:val="NormalWeb"/>
        <w:shd w:val="clear" w:color="auto" w:fill="FFF8E1"/>
        <w:ind w:left="1440" w:right="1440"/>
        <w:divId w:val="991372287"/>
        <w:rPr>
          <w:rFonts w:ascii="Calibri" w:hAnsi="Calibri" w:cs="Calibri"/>
          <w:color w:val="1A1A1A"/>
          <w:sz w:val="21"/>
          <w:szCs w:val="21"/>
        </w:rPr>
      </w:pPr>
      <w:r>
        <w:rPr>
          <w:rStyle w:val="Strong"/>
          <w:rFonts w:ascii="Calibri" w:hAnsi="Calibri" w:cs="Calibri"/>
          <w:color w:val="1A1A1A"/>
          <w:sz w:val="21"/>
          <w:szCs w:val="21"/>
        </w:rPr>
        <w:t>Sample Topic Cards (prepare 16+ cards):</w:t>
      </w:r>
    </w:p>
    <w:p w14:paraId="625D97E1"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w:t>
      </w:r>
      <w:r>
        <w:rPr>
          <w:rFonts w:ascii="Calibri" w:eastAsia="Times New Roman" w:hAnsi="Calibri" w:cs="Calibri"/>
          <w:color w:val="1A1A1A"/>
          <w:sz w:val="21"/>
          <w:szCs w:val="21"/>
        </w:rPr>
        <w:t>The best decision you ever made at work”</w:t>
      </w:r>
    </w:p>
    <w:p w14:paraId="3B987FAF"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“Why your team matters”</w:t>
      </w:r>
    </w:p>
    <w:p w14:paraId="64673A75"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“Something you changed your mind about”</w:t>
      </w:r>
    </w:p>
    <w:p w14:paraId="673A8B32"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“A skill everyone should learn”</w:t>
      </w:r>
    </w:p>
    <w:p w14:paraId="4BFADE32"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“What makes a terrible meeting”</w:t>
      </w:r>
    </w:p>
    <w:p w14:paraId="722B069E"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“Explain what you do to a 10-year-old”</w:t>
      </w:r>
    </w:p>
    <w:p w14:paraId="77A9CF29"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w:t>
      </w:r>
      <w:r>
        <w:rPr>
          <w:rFonts w:ascii="Calibri" w:eastAsia="Times New Roman" w:hAnsi="Calibri" w:cs="Calibri"/>
          <w:color w:val="1A1A1A"/>
          <w:sz w:val="21"/>
          <w:szCs w:val="21"/>
        </w:rPr>
        <w:t>The biggest misconception about your role”</w:t>
      </w:r>
    </w:p>
    <w:p w14:paraId="487D4A29"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“If you could fix one thing at work tomorrow”</w:t>
      </w:r>
    </w:p>
    <w:p w14:paraId="0992E0E3" w14:textId="77777777" w:rsidR="000C68CD" w:rsidRDefault="000C68CD">
      <w:pPr>
        <w:numPr>
          <w:ilvl w:val="0"/>
          <w:numId w:val="11"/>
        </w:numPr>
        <w:shd w:val="clear" w:color="auto" w:fill="FFF8E1"/>
        <w:spacing w:before="100" w:beforeAutospacing="1" w:after="8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“Why [your department] is the best department”</w:t>
      </w:r>
    </w:p>
    <w:p w14:paraId="62CA1DB5"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“A piece of advice you wish you’d received earlier”</w:t>
      </w:r>
    </w:p>
    <w:p w14:paraId="7EE2A043"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“Your favourite process and why it works”</w:t>
      </w:r>
    </w:p>
    <w:p w14:paraId="572B1FAD"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“Convince us to visit a place you love”</w:t>
      </w:r>
    </w:p>
    <w:p w14:paraId="2C6B1B12"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“Something most people don’t know about your area of the business”</w:t>
      </w:r>
    </w:p>
    <w:p w14:paraId="23FA589C"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“The hardest part of your job, and what makes it worth it”</w:t>
      </w:r>
    </w:p>
    <w:p w14:paraId="56260EB2" w14:textId="77777777" w:rsidR="000C68CD" w:rsidRDefault="000C68CD">
      <w:pPr>
        <w:numPr>
          <w:ilvl w:val="0"/>
          <w:numId w:val="11"/>
        </w:numPr>
        <w:shd w:val="clear" w:color="auto" w:fill="FFF8E1"/>
        <w:spacing w:before="100" w:beforeAutospacing="1" w:after="80"/>
        <w:ind w:left="2160" w:right="144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“Describe a moment you were genuinely proud of at work”</w:t>
      </w:r>
    </w:p>
    <w:p w14:paraId="0D0E9B15" w14:textId="77777777" w:rsidR="000C68CD" w:rsidRDefault="000C68CD">
      <w:pPr>
        <w:numPr>
          <w:ilvl w:val="0"/>
          <w:numId w:val="11"/>
        </w:numPr>
        <w:shd w:val="clear" w:color="auto" w:fill="FFF8E1"/>
        <w:spacing w:before="100" w:beforeAutospacing="1" w:after="80"/>
        <w:divId w:val="991372287"/>
        <w:rPr>
          <w:rFonts w:ascii="Calibri" w:eastAsia="Times New Roman" w:hAnsi="Calibri" w:cs="Calibri"/>
          <w:color w:val="1A1A1A"/>
          <w:sz w:val="21"/>
          <w:szCs w:val="21"/>
        </w:rPr>
      </w:pPr>
      <w:r>
        <w:rPr>
          <w:rFonts w:ascii="Calibri" w:eastAsia="Times New Roman" w:hAnsi="Calibri" w:cs="Calibri"/>
          <w:color w:val="1A1A1A"/>
          <w:sz w:val="21"/>
          <w:szCs w:val="21"/>
        </w:rPr>
        <w:t>“What would you change about how we communicate internally?”</w:t>
      </w:r>
    </w:p>
    <w:p w14:paraId="046034FF" w14:textId="77777777" w:rsidR="000C68CD" w:rsidRDefault="000C68CD">
      <w:pPr>
        <w:shd w:val="clear" w:color="auto" w:fill="F0F4F8"/>
        <w:divId w:val="312805458"/>
        <w:rPr>
          <w:rFonts w:ascii="Calibri" w:eastAsia="Times New Roman" w:hAnsi="Calibri" w:cs="Calibri"/>
          <w:i/>
          <w:iCs/>
          <w:color w:val="1A1A1A"/>
          <w:sz w:val="21"/>
          <w:szCs w:val="21"/>
        </w:rPr>
      </w:pPr>
      <w:r>
        <w:rPr>
          <w:rStyle w:val="script-label1"/>
          <w:rFonts w:ascii="Calibri" w:eastAsia="Times New Roman" w:hAnsi="Calibri" w:cs="Calibri"/>
        </w:rPr>
        <w:t>Facilitator Script — Setting Up the Activity</w:t>
      </w:r>
      <w:r>
        <w:rPr>
          <w:rFonts w:ascii="Calibri" w:eastAsia="Times New Roman" w:hAnsi="Calibri" w:cs="Calibri"/>
          <w:i/>
          <w:iCs/>
          <w:color w:val="1A1A1A"/>
          <w:sz w:val="21"/>
          <w:szCs w:val="21"/>
        </w:rPr>
        <w:t xml:space="preserve"> “Right, let’s get into it straight away. This first activity is called The 60-Second Spotlight. And before anyone panics — breathe. This is the lowest-stakes thing you will do all day, and I promise it gets easier. Here is what is going to happen. I have a stack of topic cards here, face down. One at a time, you are going to come up here, pick a card, turn it over, and talk about that topic for 60 seconds. You have zero preparation time. You cannot see your topic until you’re standing here facing the group</w:t>
      </w:r>
      <w:r>
        <w:rPr>
          <w:rFonts w:ascii="Calibri" w:eastAsia="Times New Roman" w:hAnsi="Calibri" w:cs="Calibri"/>
          <w:i/>
          <w:iCs/>
          <w:color w:val="1A1A1A"/>
          <w:sz w:val="21"/>
          <w:szCs w:val="21"/>
        </w:rPr>
        <w:t xml:space="preserve">. Why am I doing this to you? Two reasons. First, because the real-world moments that matter most rarely come with a script. Second, because I want to see where everyone is right now — not to judge, but so that by the end of today, you can see how far you’ve come. A few pointers: there is no right or wrong answer. If you run out of things to say, that is absolutely fine — just take a breath and find your next thought. If you go blank, tell us you’ve gone blank and then pick up again. Nobody in this room is </w:t>
      </w:r>
      <w:r>
        <w:rPr>
          <w:rFonts w:ascii="Calibri" w:eastAsia="Times New Roman" w:hAnsi="Calibri" w:cs="Calibri"/>
          <w:i/>
          <w:iCs/>
          <w:color w:val="1A1A1A"/>
          <w:sz w:val="21"/>
          <w:szCs w:val="21"/>
        </w:rPr>
        <w:t xml:space="preserve">going to judge you. We are all in the same boat. Who wants to go first? … No? That’s exactly why we’re here. [Smile.] I’ll go first to show you how it works.” </w:t>
      </w:r>
    </w:p>
    <w:p w14:paraId="79DDCF3C" w14:textId="77777777" w:rsidR="000C68CD" w:rsidRDefault="000C68CD">
      <w:pPr>
        <w:shd w:val="clear" w:color="auto" w:fill="E8F5E9"/>
        <w:spacing w:before="240"/>
        <w:ind w:left="1440" w:right="1440"/>
        <w:divId w:val="768813524"/>
        <w:rPr>
          <w:rFonts w:ascii="Calibri" w:eastAsia="Times New Roman" w:hAnsi="Calibri" w:cs="Calibri"/>
          <w:color w:val="1A1A1A"/>
          <w:sz w:val="21"/>
          <w:szCs w:val="21"/>
        </w:rPr>
      </w:pPr>
      <w:r>
        <w:rPr>
          <w:rStyle w:val="tip-label1"/>
          <w:rFonts w:ascii="Calibri" w:eastAsia="Times New Roman" w:hAnsi="Calibri" w:cs="Calibri"/>
        </w:rPr>
        <w:t>Facilitator Tip</w:t>
      </w:r>
      <w:r>
        <w:rPr>
          <w:rFonts w:ascii="Calibri" w:eastAsia="Times New Roman" w:hAnsi="Calibri" w:cs="Calibri"/>
          <w:color w:val="1A1A1A"/>
          <w:sz w:val="21"/>
          <w:szCs w:val="21"/>
        </w:rPr>
        <w:t xml:space="preserve"> </w:t>
      </w:r>
    </w:p>
    <w:p w14:paraId="4D641E44" w14:textId="77777777" w:rsidR="000C68CD" w:rsidRDefault="000C68CD">
      <w:pPr>
        <w:pStyle w:val="NormalWeb"/>
        <w:shd w:val="clear" w:color="auto" w:fill="E8F5E9"/>
        <w:ind w:left="1440" w:right="1440"/>
        <w:divId w:val="768813524"/>
        <w:rPr>
          <w:rFonts w:ascii="Calibri" w:hAnsi="Calibri" w:cs="Calibri"/>
          <w:color w:val="1A1A1A"/>
          <w:sz w:val="21"/>
          <w:szCs w:val="21"/>
        </w:rPr>
      </w:pPr>
      <w:r>
        <w:rPr>
          <w:rStyle w:val="Strong"/>
          <w:rFonts w:ascii="Calibri" w:hAnsi="Calibri" w:cs="Calibri"/>
          <w:color w:val="1A1A1A"/>
          <w:sz w:val="21"/>
          <w:szCs w:val="21"/>
        </w:rPr>
        <w:t>Go first yourself.</w:t>
      </w:r>
      <w:r>
        <w:rPr>
          <w:rFonts w:ascii="Calibri" w:hAnsi="Calibri" w:cs="Calibri"/>
          <w:color w:val="1A1A1A"/>
          <w:sz w:val="21"/>
          <w:szCs w:val="21"/>
        </w:rPr>
        <w:t xml:space="preserve"> Pick a card and model the exercise. Deliberately include a small stumble or pause — this normalises imperfection and lowers the stakes. After your demo, give a brief self-critique: “See — I hesitated there, I said ‘um’ twice, and I lost my thread for a second. That’s completely normal. Now let’s see yours.”</w:t>
      </w:r>
    </w:p>
    <w:p w14:paraId="14E9FF15" w14:textId="77777777" w:rsidR="000C68CD" w:rsidRDefault="000C68CD">
      <w:pPr>
        <w:pStyle w:val="NormalWeb"/>
        <w:shd w:val="clear" w:color="auto" w:fill="E8F5E9"/>
        <w:divId w:val="768813524"/>
        <w:rPr>
          <w:rFonts w:ascii="Calibri" w:hAnsi="Calibri" w:cs="Calibri"/>
          <w:color w:val="1A1A1A"/>
          <w:sz w:val="21"/>
          <w:szCs w:val="21"/>
        </w:rPr>
      </w:pPr>
      <w:r>
        <w:rPr>
          <w:rStyle w:val="Strong"/>
          <w:rFonts w:ascii="Calibri" w:hAnsi="Calibri" w:cs="Calibri"/>
          <w:color w:val="1A1A1A"/>
          <w:sz w:val="21"/>
          <w:szCs w:val="21"/>
        </w:rPr>
        <w:t>After each participant:</w:t>
      </w:r>
      <w:r>
        <w:rPr>
          <w:rFonts w:ascii="Calibri" w:hAnsi="Calibri" w:cs="Calibri"/>
          <w:color w:val="1A1A1A"/>
          <w:sz w:val="21"/>
          <w:szCs w:val="21"/>
        </w:rPr>
        <w:t xml:space="preserve"> Give one brief, specific positive observation only at this stage. Save developmental feedback for later. Examples: “Great energy, I loved the example you used,” or “Really nice eye contact — you connected with the whole room there.”</w:t>
      </w:r>
    </w:p>
    <w:p w14:paraId="6FEB7D13" w14:textId="77777777" w:rsidR="000C68CD" w:rsidRDefault="000C68CD">
      <w:pPr>
        <w:pStyle w:val="NormalWeb"/>
        <w:shd w:val="clear" w:color="auto" w:fill="E8F5E9"/>
        <w:spacing w:after="240"/>
        <w:ind w:left="1440" w:right="1440"/>
        <w:divId w:val="768813524"/>
        <w:rPr>
          <w:rFonts w:ascii="Calibri" w:hAnsi="Calibri" w:cs="Calibri"/>
          <w:color w:val="1A1A1A"/>
          <w:sz w:val="21"/>
          <w:szCs w:val="21"/>
        </w:rPr>
      </w:pPr>
      <w:r>
        <w:rPr>
          <w:rStyle w:val="Strong"/>
          <w:rFonts w:ascii="Calibri" w:hAnsi="Calibri" w:cs="Calibri"/>
          <w:color w:val="1A1A1A"/>
          <w:sz w:val="21"/>
          <w:szCs w:val="21"/>
        </w:rPr>
        <w:t>Keep the energy up:</w:t>
      </w:r>
      <w:r>
        <w:rPr>
          <w:rFonts w:ascii="Calibri" w:hAnsi="Calibri" w:cs="Calibri"/>
          <w:color w:val="1A1A1A"/>
          <w:sz w:val="21"/>
          <w:szCs w:val="21"/>
        </w:rPr>
        <w:t xml:space="preserve"> Applause after each speaker. Keep the pace brisk. If the group is large (12+), limit to volunteers and a random selection of 10–12.</w:t>
      </w:r>
    </w:p>
    <w:p w14:paraId="382A47CD" w14:textId="77777777" w:rsidR="000C68CD" w:rsidRDefault="000C68CD">
      <w:pPr>
        <w:shd w:val="clear" w:color="auto" w:fill="F3E5F5"/>
        <w:spacing w:before="240"/>
        <w:ind w:left="1440" w:right="1440"/>
        <w:divId w:val="981958130"/>
        <w:rPr>
          <w:rFonts w:ascii="Calibri" w:eastAsia="Times New Roman" w:hAnsi="Calibri" w:cs="Calibri"/>
          <w:color w:val="1A1A1A"/>
          <w:sz w:val="21"/>
          <w:szCs w:val="21"/>
        </w:rPr>
      </w:pPr>
      <w:r>
        <w:rPr>
          <w:rStyle w:val="inclusion-label1"/>
          <w:rFonts w:ascii="Calibri" w:eastAsia="Times New Roman" w:hAnsi="Calibri" w:cs="Calibri"/>
        </w:rPr>
        <w:t>Inclusivity Adaptation</w:t>
      </w:r>
      <w:r>
        <w:rPr>
          <w:rFonts w:ascii="Calibri" w:eastAsia="Times New Roman" w:hAnsi="Calibri" w:cs="Calibri"/>
          <w:color w:val="1A1A1A"/>
          <w:sz w:val="21"/>
          <w:szCs w:val="21"/>
        </w:rPr>
        <w:t xml:space="preserve"> </w:t>
      </w:r>
    </w:p>
    <w:p w14:paraId="49114DBA" w14:textId="77777777" w:rsidR="000C68CD" w:rsidRDefault="000C68CD">
      <w:pPr>
        <w:pStyle w:val="NormalWeb"/>
        <w:shd w:val="clear" w:color="auto" w:fill="F3E5F5"/>
        <w:spacing w:after="240"/>
        <w:ind w:left="1440" w:right="1440"/>
        <w:divId w:val="981958130"/>
        <w:rPr>
          <w:rFonts w:ascii="Calibri" w:hAnsi="Calibri" w:cs="Calibri"/>
          <w:color w:val="1A1A1A"/>
          <w:sz w:val="21"/>
          <w:szCs w:val="21"/>
        </w:rPr>
      </w:pPr>
      <w:r>
        <w:rPr>
          <w:rFonts w:ascii="Calibri" w:hAnsi="Calibri" w:cs="Calibri"/>
          <w:color w:val="1A1A1A"/>
          <w:sz w:val="21"/>
          <w:szCs w:val="21"/>
        </w:rPr>
        <w:t>If a participant is visibly anxious or declines, do not force them. Offer: “Would you like to pick two cards and choose the one you prefer?” or “Would it feel better to present to me and one other person during the break?” Many will join in voluntarily once they see others succeed. If a participant has a speech difference, allow them to complete their full 60 seconds without interruption and give the same positive feedback as everyone else.</w:t>
      </w:r>
    </w:p>
    <w:p w14:paraId="37DFB2A3" w14:textId="77777777" w:rsidR="000C68CD" w:rsidRDefault="000C68CD">
      <w:pPr>
        <w:pStyle w:val="Heading2"/>
        <w:ind w:left="1440" w:right="1440"/>
        <w:divId w:val="1401057057"/>
        <w:rPr>
          <w:rFonts w:eastAsia="Times New Roman"/>
        </w:rPr>
      </w:pPr>
      <w:r>
        <w:rPr>
          <w:rFonts w:eastAsia="Times New Roman"/>
        </w:rPr>
        <w:t>1.3 Teaching Block: Audience Empathy (09:45–10:15 | 30 minutes)</w:t>
      </w:r>
    </w:p>
    <w:p w14:paraId="1BD4D76E" w14:textId="77777777" w:rsidR="000C68CD" w:rsidRDefault="000C68CD">
      <w:pPr>
        <w:pStyle w:val="Heading3"/>
        <w:ind w:left="1440" w:right="1440"/>
        <w:divId w:val="1401057057"/>
        <w:rPr>
          <w:rFonts w:eastAsia="Times New Roman"/>
        </w:rPr>
      </w:pPr>
      <w:r>
        <w:rPr>
          <w:rFonts w:eastAsia="Times New Roman"/>
        </w:rPr>
        <w:t>Context Setting</w:t>
      </w:r>
    </w:p>
    <w:p w14:paraId="4F5963FD" w14:textId="77777777" w:rsidR="000C68CD" w:rsidRDefault="000C68CD">
      <w:pPr>
        <w:shd w:val="clear" w:color="auto" w:fill="F0F4F8"/>
        <w:spacing w:before="240" w:after="240"/>
        <w:ind w:left="1440" w:right="1440"/>
        <w:divId w:val="1764061925"/>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“Brilliant. Thank you all for doing that — every single one of you just stood up and talked in front of a room, and that takes guts. We are going to come back to the skills behind that throughout the day. But first, I want to talk about something that comes </w:t>
      </w:r>
      <w:r>
        <w:rPr>
          <w:rStyle w:val="Emphasis"/>
          <w:rFonts w:ascii="Calibri" w:eastAsia="Times New Roman" w:hAnsi="Calibri" w:cs="Calibri"/>
          <w:color w:val="1A1A1A"/>
          <w:sz w:val="21"/>
          <w:szCs w:val="21"/>
        </w:rPr>
        <w:t>before</w:t>
      </w:r>
      <w:r>
        <w:rPr>
          <w:rFonts w:ascii="Calibri" w:eastAsia="Times New Roman" w:hAnsi="Calibri" w:cs="Calibri"/>
          <w:i/>
          <w:iCs/>
          <w:color w:val="1A1A1A"/>
          <w:sz w:val="21"/>
          <w:szCs w:val="21"/>
        </w:rPr>
        <w:t xml:space="preserve"> you ever open your mouth. Something that, if you get it wrong, means it almost does not matter how polished your delivery is. And that something is </w:t>
      </w:r>
      <w:r>
        <w:rPr>
          <w:rStyle w:val="Strong"/>
          <w:rFonts w:ascii="Calibri" w:eastAsia="Times New Roman" w:hAnsi="Calibri" w:cs="Calibri"/>
          <w:i/>
          <w:iCs/>
          <w:color w:val="1A1A1A"/>
          <w:sz w:val="21"/>
          <w:szCs w:val="21"/>
        </w:rPr>
        <w:t>audience empathy</w:t>
      </w:r>
      <w:r>
        <w:rPr>
          <w:rFonts w:ascii="Calibri" w:eastAsia="Times New Roman" w:hAnsi="Calibri" w:cs="Calibri"/>
          <w:i/>
          <w:iCs/>
          <w:color w:val="1A1A1A"/>
          <w:sz w:val="21"/>
          <w:szCs w:val="21"/>
        </w:rPr>
        <w:t xml:space="preserve">. Let me ask you a question. When you are preparing for a presentation, a pitch, a meeting — what is the first thing most people think about? [Pause for responses.] Most people start with: ‘What do I want to say?’ They start with their own content, their own data, their own agenda. And that is completely natural — but it is exactly the wrong starting point. The shift I want you to make today — and carry forward forever — is this: start with </w:t>
      </w:r>
      <w:r>
        <w:rPr>
          <w:rStyle w:val="Strong"/>
          <w:rFonts w:ascii="Calibri" w:eastAsia="Times New Roman" w:hAnsi="Calibri" w:cs="Calibri"/>
          <w:i/>
          <w:iCs/>
          <w:color w:val="1A1A1A"/>
          <w:sz w:val="21"/>
          <w:szCs w:val="21"/>
        </w:rPr>
        <w:t>‘What do they need to hear?’</w:t>
      </w:r>
      <w:r>
        <w:rPr>
          <w:rFonts w:ascii="Calibri" w:eastAsia="Times New Roman" w:hAnsi="Calibri" w:cs="Calibri"/>
          <w:i/>
          <w:iCs/>
          <w:color w:val="1A1A1A"/>
          <w:sz w:val="21"/>
          <w:szCs w:val="21"/>
        </w:rPr>
        <w:t xml:space="preserve"> That is a fundamentally different question. It means you are no longer broadcasting. You are connecting. You are no longer dumping information. You are solving a problem for your audience. Think about the last time you sat in a presentation that did not land. Chances are, the presenter was talking about what </w:t>
      </w:r>
      <w:r>
        <w:rPr>
          <w:rStyle w:val="Emphasis"/>
          <w:rFonts w:ascii="Calibri" w:eastAsia="Times New Roman" w:hAnsi="Calibri" w:cs="Calibri"/>
          <w:color w:val="1A1A1A"/>
          <w:sz w:val="21"/>
          <w:szCs w:val="21"/>
        </w:rPr>
        <w:t>they</w:t>
      </w:r>
      <w:r>
        <w:rPr>
          <w:rFonts w:ascii="Calibri" w:eastAsia="Times New Roman" w:hAnsi="Calibri" w:cs="Calibri"/>
          <w:i/>
          <w:iCs/>
          <w:color w:val="1A1A1A"/>
          <w:sz w:val="21"/>
          <w:szCs w:val="21"/>
        </w:rPr>
        <w:t xml:space="preserve"> cared about, in the language </w:t>
      </w:r>
      <w:r>
        <w:rPr>
          <w:rStyle w:val="Emphasis"/>
          <w:rFonts w:ascii="Calibri" w:eastAsia="Times New Roman" w:hAnsi="Calibri" w:cs="Calibri"/>
          <w:color w:val="1A1A1A"/>
          <w:sz w:val="21"/>
          <w:szCs w:val="21"/>
        </w:rPr>
        <w:t>they</w:t>
      </w:r>
      <w:r>
        <w:rPr>
          <w:rFonts w:ascii="Calibri" w:eastAsia="Times New Roman" w:hAnsi="Calibri" w:cs="Calibri"/>
          <w:i/>
          <w:iCs/>
          <w:color w:val="1A1A1A"/>
          <w:sz w:val="21"/>
          <w:szCs w:val="21"/>
        </w:rPr>
        <w:t xml:space="preserve"> understood, at the level of detail </w:t>
      </w:r>
      <w:r>
        <w:rPr>
          <w:rStyle w:val="Emphasis"/>
          <w:rFonts w:ascii="Calibri" w:eastAsia="Times New Roman" w:hAnsi="Calibri" w:cs="Calibri"/>
          <w:color w:val="1A1A1A"/>
          <w:sz w:val="21"/>
          <w:szCs w:val="21"/>
        </w:rPr>
        <w:t>they</w:t>
      </w:r>
      <w:r>
        <w:rPr>
          <w:rFonts w:ascii="Calibri" w:eastAsia="Times New Roman" w:hAnsi="Calibri" w:cs="Calibri"/>
          <w:i/>
          <w:iCs/>
          <w:color w:val="1A1A1A"/>
          <w:sz w:val="21"/>
          <w:szCs w:val="21"/>
        </w:rPr>
        <w:t xml:space="preserve"> thought was important. And none of those things matched what </w:t>
      </w:r>
      <w:r>
        <w:rPr>
          <w:rStyle w:val="Emphasis"/>
          <w:rFonts w:ascii="Calibri" w:eastAsia="Times New Roman" w:hAnsi="Calibri" w:cs="Calibri"/>
          <w:color w:val="1A1A1A"/>
          <w:sz w:val="21"/>
          <w:szCs w:val="21"/>
        </w:rPr>
        <w:t>you</w:t>
      </w:r>
      <w:r>
        <w:rPr>
          <w:rFonts w:ascii="Calibri" w:eastAsia="Times New Roman" w:hAnsi="Calibri" w:cs="Calibri"/>
          <w:i/>
          <w:iCs/>
          <w:color w:val="1A1A1A"/>
          <w:sz w:val="21"/>
          <w:szCs w:val="21"/>
        </w:rPr>
        <w:t xml:space="preserve"> actually needed.” </w:t>
      </w:r>
    </w:p>
    <w:p w14:paraId="335DB043" w14:textId="77777777" w:rsidR="000C68CD" w:rsidRDefault="000C68CD">
      <w:pPr>
        <w:pStyle w:val="Heading3"/>
        <w:ind w:left="1440" w:right="1440"/>
        <w:divId w:val="1401057057"/>
        <w:rPr>
          <w:rFonts w:eastAsia="Times New Roman"/>
        </w:rPr>
      </w:pPr>
      <w:r>
        <w:rPr>
          <w:rFonts w:eastAsia="Times New Roman"/>
        </w:rPr>
        <w:t>The Audience Empathy Framework</w:t>
      </w:r>
    </w:p>
    <w:p w14:paraId="2C3FBB87" w14:textId="77777777" w:rsidR="000C68CD" w:rsidRDefault="000C68CD">
      <w:pPr>
        <w:shd w:val="clear" w:color="auto" w:fill="F0F4F8"/>
        <w:spacing w:before="240" w:after="240"/>
        <w:ind w:left="1440" w:right="1440"/>
        <w:divId w:val="1759714707"/>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w:t>
      </w:r>
      <w:r>
        <w:rPr>
          <w:rFonts w:ascii="Calibri" w:eastAsia="Times New Roman" w:hAnsi="Calibri" w:cs="Calibri"/>
          <w:i/>
          <w:iCs/>
          <w:color w:val="1A1A1A"/>
          <w:sz w:val="21"/>
          <w:szCs w:val="21"/>
        </w:rPr>
        <w:t xml:space="preserve">So how do you actually do this? I am going to give you a simple framework that works in any context — whether you are presenting to your direct team, pitching to a senior leadership group, running a cross-functional meeting, or walking into a job interview. It has four questions. Before you build any content, before you write a single slide, answer these: </w:t>
      </w:r>
      <w:r>
        <w:rPr>
          <w:rStyle w:val="Strong"/>
          <w:rFonts w:ascii="Calibri" w:eastAsia="Times New Roman" w:hAnsi="Calibri" w:cs="Calibri"/>
          <w:i/>
          <w:iCs/>
          <w:color w:val="1A1A1A"/>
          <w:sz w:val="21"/>
          <w:szCs w:val="21"/>
        </w:rPr>
        <w:t>Question 1: Who is in the room?</w:t>
      </w:r>
      <w:r>
        <w:rPr>
          <w:rFonts w:ascii="Calibri" w:eastAsia="Times New Roman" w:hAnsi="Calibri" w:cs="Calibri"/>
          <w:i/>
          <w:iCs/>
          <w:color w:val="1A1A1A"/>
          <w:sz w:val="21"/>
          <w:szCs w:val="21"/>
        </w:rPr>
        <w:t xml:space="preserve"> Not just names and titles — think about their priorities, their pressures, their level of knowledge on your topic, and what they are going to do with the information you give them. </w:t>
      </w:r>
      <w:r>
        <w:rPr>
          <w:rStyle w:val="Strong"/>
          <w:rFonts w:ascii="Calibri" w:eastAsia="Times New Roman" w:hAnsi="Calibri" w:cs="Calibri"/>
          <w:i/>
          <w:iCs/>
          <w:color w:val="1A1A1A"/>
          <w:sz w:val="21"/>
          <w:szCs w:val="21"/>
        </w:rPr>
        <w:t>Question 2: What do they already know?</w:t>
      </w:r>
      <w:r>
        <w:rPr>
          <w:rFonts w:ascii="Calibri" w:eastAsia="Times New Roman" w:hAnsi="Calibri" w:cs="Calibri"/>
          <w:i/>
          <w:iCs/>
          <w:color w:val="1A1A1A"/>
          <w:sz w:val="21"/>
          <w:szCs w:val="21"/>
        </w:rPr>
        <w:t xml:space="preserve"> If you are presenting to a technical team, you do not need to explain the basics. If you are presenting to a leadership group who are three levels removed from the detail, you do. Getting this wrong wastes everyone’s time. </w:t>
      </w:r>
      <w:r>
        <w:rPr>
          <w:rStyle w:val="Strong"/>
          <w:rFonts w:ascii="Calibri" w:eastAsia="Times New Roman" w:hAnsi="Calibri" w:cs="Calibri"/>
          <w:i/>
          <w:iCs/>
          <w:color w:val="1A1A1A"/>
          <w:sz w:val="21"/>
          <w:szCs w:val="21"/>
        </w:rPr>
        <w:t>Question 3: What do they need to decide or do after this?</w:t>
      </w:r>
      <w:r>
        <w:rPr>
          <w:rFonts w:ascii="Calibri" w:eastAsia="Times New Roman" w:hAnsi="Calibri" w:cs="Calibri"/>
          <w:i/>
          <w:iCs/>
          <w:color w:val="1A1A1A"/>
          <w:sz w:val="21"/>
          <w:szCs w:val="21"/>
        </w:rPr>
        <w:t xml:space="preserve"> Every communication should lead somewhere. If your audience walks out and thinks ‘that was interesting’ but takes no action, you have failed. What is the outcome you are driving toward? </w:t>
      </w:r>
      <w:r>
        <w:rPr>
          <w:rStyle w:val="Strong"/>
          <w:rFonts w:ascii="Calibri" w:eastAsia="Times New Roman" w:hAnsi="Calibri" w:cs="Calibri"/>
          <w:i/>
          <w:iCs/>
          <w:color w:val="1A1A1A"/>
          <w:sz w:val="21"/>
          <w:szCs w:val="21"/>
        </w:rPr>
        <w:t>Question 4: What is the one thing they must remember?</w:t>
      </w:r>
      <w:r>
        <w:rPr>
          <w:rFonts w:ascii="Calibri" w:eastAsia="Times New Roman" w:hAnsi="Calibri" w:cs="Calibri"/>
          <w:i/>
          <w:iCs/>
          <w:color w:val="1A1A1A"/>
          <w:sz w:val="21"/>
          <w:szCs w:val="21"/>
        </w:rPr>
        <w:t xml:space="preserve"> If they forget 90% of what you said — and they will — what is the 10% that has to stick? </w:t>
      </w:r>
      <w:r>
        <w:rPr>
          <w:rFonts w:ascii="Calibri" w:eastAsia="Times New Roman" w:hAnsi="Calibri" w:cs="Calibri"/>
          <w:i/>
          <w:iCs/>
          <w:color w:val="1A1A1A"/>
          <w:sz w:val="21"/>
          <w:szCs w:val="21"/>
        </w:rPr>
        <w:t xml:space="preserve">I want you to write those four questions down. They go on the first page of every preparation you do from today onwards.” </w:t>
      </w:r>
    </w:p>
    <w:p w14:paraId="240A04EF" w14:textId="77777777" w:rsidR="000C68CD" w:rsidRDefault="000C68CD">
      <w:pPr>
        <w:pStyle w:val="Heading3"/>
        <w:ind w:left="1440" w:right="1440"/>
        <w:divId w:val="1401057057"/>
        <w:rPr>
          <w:rFonts w:eastAsia="Times New Roman"/>
        </w:rPr>
      </w:pPr>
      <w:r>
        <w:rPr>
          <w:rFonts w:eastAsia="Times New Roman"/>
        </w:rPr>
        <w:t>Stakeholder Personas</w:t>
      </w:r>
    </w:p>
    <w:p w14:paraId="2F6C04F7" w14:textId="77777777" w:rsidR="000C68CD" w:rsidRDefault="000C68CD">
      <w:pPr>
        <w:shd w:val="clear" w:color="auto" w:fill="F0F4F8"/>
        <w:spacing w:before="240" w:after="240"/>
        <w:ind w:left="1440" w:right="1440"/>
        <w:divId w:val="330068996"/>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“Now let me make this practical. Different audiences need different things, and part of audience empathy is understanding those differences. Let me walk you through three personas you will encounter constantly at Tesla: </w:t>
      </w:r>
      <w:r>
        <w:rPr>
          <w:rStyle w:val="Strong"/>
          <w:rFonts w:ascii="Calibri" w:eastAsia="Times New Roman" w:hAnsi="Calibri" w:cs="Calibri"/>
          <w:i/>
          <w:iCs/>
          <w:color w:val="1A1A1A"/>
          <w:sz w:val="21"/>
          <w:szCs w:val="21"/>
        </w:rPr>
        <w:t>The Senior Leader.</w:t>
      </w:r>
      <w:r>
        <w:rPr>
          <w:rFonts w:ascii="Calibri" w:eastAsia="Times New Roman" w:hAnsi="Calibri" w:cs="Calibri"/>
          <w:i/>
          <w:iCs/>
          <w:color w:val="1A1A1A"/>
          <w:sz w:val="21"/>
          <w:szCs w:val="21"/>
        </w:rPr>
        <w:t xml:space="preserve"> They are time-poor. They have six meetings after yours. They want the headline, the recommendation, and the risk — in that order. They do not want the journey of how you got there. They do not want 40 slides. They want: ‘Here is what we should do, here is why, here is what happens if we don’t.’ If they want more detail, they will ask. </w:t>
      </w:r>
      <w:r>
        <w:rPr>
          <w:rStyle w:val="Strong"/>
          <w:rFonts w:ascii="Calibri" w:eastAsia="Times New Roman" w:hAnsi="Calibri" w:cs="Calibri"/>
          <w:i/>
          <w:iCs/>
          <w:color w:val="1A1A1A"/>
          <w:sz w:val="21"/>
          <w:szCs w:val="21"/>
        </w:rPr>
        <w:t>The Cross-Functional Peer.</w:t>
      </w:r>
      <w:r>
        <w:rPr>
          <w:rFonts w:ascii="Calibri" w:eastAsia="Times New Roman" w:hAnsi="Calibri" w:cs="Calibri"/>
          <w:i/>
          <w:iCs/>
          <w:color w:val="1A1A1A"/>
          <w:sz w:val="21"/>
          <w:szCs w:val="21"/>
        </w:rPr>
        <w:t xml:space="preserve"> They have their own priorities and their own context. They are thinking: ‘How does this affect my team? What are you asking me to do? Is this going to create more work for me?’ You need to speak to their world, not just yours. </w:t>
      </w:r>
      <w:r>
        <w:rPr>
          <w:rStyle w:val="Strong"/>
          <w:rFonts w:ascii="Calibri" w:eastAsia="Times New Roman" w:hAnsi="Calibri" w:cs="Calibri"/>
          <w:i/>
          <w:iCs/>
          <w:color w:val="1A1A1A"/>
          <w:sz w:val="21"/>
          <w:szCs w:val="21"/>
        </w:rPr>
        <w:t>The Technical Specialist.</w:t>
      </w:r>
      <w:r>
        <w:rPr>
          <w:rFonts w:ascii="Calibri" w:eastAsia="Times New Roman" w:hAnsi="Calibri" w:cs="Calibri"/>
          <w:i/>
          <w:iCs/>
          <w:color w:val="1A1A1A"/>
          <w:sz w:val="21"/>
          <w:szCs w:val="21"/>
        </w:rPr>
        <w:t xml:space="preserve"> They want the detail. They want the methodology. They want to understand the ‘how.’ But they also want to know you have not cut corners. Credibility here comes from showing your working, not just your conclusion. Same message, three completely different deliveries. That is audience empathy in action.” </w:t>
      </w:r>
    </w:p>
    <w:p w14:paraId="5E073DC9" w14:textId="77777777" w:rsidR="000C68CD" w:rsidRDefault="000C68CD">
      <w:pPr>
        <w:shd w:val="clear" w:color="auto" w:fill="FFF8E1"/>
        <w:spacing w:before="240"/>
        <w:ind w:left="1440" w:right="1440"/>
        <w:divId w:val="1897356217"/>
        <w:rPr>
          <w:rFonts w:ascii="Calibri" w:eastAsia="Times New Roman" w:hAnsi="Calibri" w:cs="Calibri"/>
          <w:color w:val="1A1A1A"/>
          <w:sz w:val="21"/>
          <w:szCs w:val="21"/>
        </w:rPr>
      </w:pPr>
      <w:r>
        <w:rPr>
          <w:rStyle w:val="activity-label1"/>
          <w:rFonts w:ascii="Calibri" w:eastAsia="Times New Roman" w:hAnsi="Calibri" w:cs="Calibri"/>
        </w:rPr>
        <w:t>Activity: Stakeholder Mapping Exercise (10 minutes)</w:t>
      </w:r>
      <w:r>
        <w:rPr>
          <w:rFonts w:ascii="Calibri" w:eastAsia="Times New Roman" w:hAnsi="Calibri" w:cs="Calibri"/>
          <w:color w:val="1A1A1A"/>
          <w:sz w:val="21"/>
          <w:szCs w:val="21"/>
        </w:rPr>
        <w:t xml:space="preserve"> </w:t>
      </w:r>
    </w:p>
    <w:p w14:paraId="56DA41DA" w14:textId="77777777" w:rsidR="000C68CD" w:rsidRDefault="000C68CD">
      <w:pPr>
        <w:pStyle w:val="NormalWeb"/>
        <w:shd w:val="clear" w:color="auto" w:fill="FFF8E1"/>
        <w:ind w:left="1440" w:right="1440"/>
        <w:divId w:val="1897356217"/>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Pairs or groups of three</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Handout — Audience Empathy Worksheet (Appendix B), pens</w:t>
      </w:r>
    </w:p>
    <w:p w14:paraId="0E1D2F60" w14:textId="77777777" w:rsidR="000C68CD" w:rsidRDefault="000C68CD">
      <w:pPr>
        <w:pStyle w:val="NormalWeb"/>
        <w:shd w:val="clear" w:color="auto" w:fill="FFF8E1"/>
        <w:divId w:val="1897356217"/>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10AF2DED" w14:textId="77777777" w:rsidR="000C68CD" w:rsidRDefault="000C68CD">
      <w:pPr>
        <w:shd w:val="clear" w:color="auto" w:fill="FFF8E1"/>
        <w:divId w:val="1897356217"/>
        <w:rPr>
          <w:rFonts w:ascii="Calibri" w:eastAsia="Times New Roman" w:hAnsi="Calibri" w:cs="Calibri"/>
          <w:color w:val="1A1A1A"/>
          <w:sz w:val="21"/>
          <w:szCs w:val="21"/>
        </w:rPr>
      </w:pPr>
      <w:r>
        <w:rPr>
          <w:rFonts w:ascii="Calibri" w:eastAsia="Times New Roman" w:hAnsi="Calibri" w:cs="Calibri"/>
          <w:color w:val="1A1A1A"/>
          <w:sz w:val="21"/>
          <w:szCs w:val="21"/>
        </w:rPr>
        <w:t xml:space="preserve">“Pair up. Think of a real presentation, pitch, or meeting that you have coming up in the next few weeks — or one you did recently that did not land the way you wanted. Using the four questions on your handout, map out your audience. Who is in the room? What do they already know? What do they need to decide or do? What is the one thing they must remember? You have 7 minutes. Then I am going to ask two or three pairs to share what they found. Go.” </w:t>
      </w:r>
    </w:p>
    <w:p w14:paraId="2B818B7B" w14:textId="77777777" w:rsidR="000C68CD" w:rsidRDefault="000C68CD">
      <w:pPr>
        <w:pStyle w:val="NormalWeb"/>
        <w:shd w:val="clear" w:color="auto" w:fill="FFF8E1"/>
        <w:spacing w:after="240"/>
        <w:ind w:left="1440" w:right="1440"/>
        <w:divId w:val="1897356217"/>
        <w:rPr>
          <w:rFonts w:ascii="Calibri" w:hAnsi="Calibri" w:cs="Calibri"/>
          <w:color w:val="1A1A1A"/>
          <w:sz w:val="21"/>
          <w:szCs w:val="21"/>
        </w:rPr>
      </w:pPr>
      <w:r>
        <w:rPr>
          <w:rStyle w:val="Strong"/>
          <w:rFonts w:ascii="Calibri" w:hAnsi="Calibri" w:cs="Calibri"/>
          <w:color w:val="1A1A1A"/>
          <w:sz w:val="21"/>
          <w:szCs w:val="21"/>
        </w:rPr>
        <w:t>Debrief (3 minutes):</w:t>
      </w:r>
      <w:r>
        <w:rPr>
          <w:rFonts w:ascii="Calibri" w:hAnsi="Calibri" w:cs="Calibri"/>
          <w:color w:val="1A1A1A"/>
          <w:sz w:val="21"/>
          <w:szCs w:val="21"/>
        </w:rPr>
        <w:t xml:space="preserve"> Ask 2–3 pairs to share. Listen for examples where the participant realised they had been focusing on the wrong things. Reinforce the shift from “what I want to say” to “what they need to hear.”</w:t>
      </w:r>
    </w:p>
    <w:p w14:paraId="23D0B1DF" w14:textId="77777777" w:rsidR="000C68CD" w:rsidRDefault="000C68CD">
      <w:pPr>
        <w:shd w:val="clear" w:color="auto" w:fill="EDE7F6"/>
        <w:spacing w:before="240" w:after="240"/>
        <w:ind w:left="1440" w:right="1440"/>
        <w:divId w:val="1751922982"/>
        <w:rPr>
          <w:rFonts w:ascii="Calibri" w:eastAsia="Times New Roman" w:hAnsi="Calibri" w:cs="Calibri"/>
          <w:color w:val="1A1A1A"/>
          <w:sz w:val="21"/>
          <w:szCs w:val="21"/>
        </w:rPr>
      </w:pPr>
      <w:r>
        <w:rPr>
          <w:rStyle w:val="transition-label1"/>
          <w:rFonts w:ascii="Calibri" w:eastAsia="Times New Roman" w:hAnsi="Calibri" w:cs="Calibri"/>
        </w:rPr>
        <w:t>Transition to Break</w:t>
      </w:r>
      <w:r>
        <w:rPr>
          <w:rFonts w:ascii="Calibri" w:eastAsia="Times New Roman" w:hAnsi="Calibri" w:cs="Calibri"/>
          <w:color w:val="1A1A1A"/>
          <w:sz w:val="21"/>
          <w:szCs w:val="21"/>
        </w:rPr>
        <w:t xml:space="preserve"> “Excellent. You have just done something most people never do — you have actually thought about your audience before you thought about your content. Hold onto that framework because it underpins everything else we do today. Take 15 minutes — grab a coffee, stretch your legs — and be back at 10:30 sharp because the next module is where things start to get really interesting.” </w:t>
      </w:r>
    </w:p>
    <w:p w14:paraId="184476BB" w14:textId="77777777" w:rsidR="000C68CD" w:rsidRDefault="000C68CD">
      <w:pPr>
        <w:pStyle w:val="Heading1"/>
        <w:ind w:left="1440" w:right="1440"/>
        <w:divId w:val="1401057057"/>
        <w:rPr>
          <w:rFonts w:eastAsia="Times New Roman"/>
        </w:rPr>
      </w:pPr>
      <w:r>
        <w:rPr>
          <w:rFonts w:eastAsia="Times New Roman"/>
        </w:rPr>
        <w:t>MODULE 2: STRATEGIC STORYTELLING &amp; MAKING THE COMPLEX SIMPLE</w:t>
      </w:r>
    </w:p>
    <w:p w14:paraId="158B98B0" w14:textId="77777777" w:rsidR="000C68CD" w:rsidRDefault="000C68CD">
      <w:pPr>
        <w:pStyle w:val="NormalWeb"/>
        <w:divId w:val="1401057057"/>
        <w:rPr>
          <w:rFonts w:ascii="Calibri" w:hAnsi="Calibri" w:cs="Calibri"/>
          <w:color w:val="1A1A1A"/>
          <w:sz w:val="22"/>
          <w:szCs w:val="22"/>
        </w:rPr>
      </w:pPr>
      <w:r>
        <w:rPr>
          <w:rStyle w:val="time-badge1"/>
          <w:rFonts w:ascii="Calibri" w:hAnsi="Calibri" w:cs="Calibri"/>
        </w:rPr>
        <w:t>10:30 – 12:00</w:t>
      </w:r>
      <w:r>
        <w:rPr>
          <w:rFonts w:ascii="Calibri" w:hAnsi="Calibri" w:cs="Calibri"/>
          <w:color w:val="1A1A1A"/>
          <w:sz w:val="22"/>
          <w:szCs w:val="22"/>
        </w:rPr>
        <w:t xml:space="preserve"> </w:t>
      </w:r>
      <w:r>
        <w:rPr>
          <w:rStyle w:val="Strong"/>
          <w:rFonts w:ascii="Calibri" w:hAnsi="Calibri" w:cs="Calibri"/>
          <w:color w:val="1A1A1A"/>
          <w:sz w:val="22"/>
          <w:szCs w:val="22"/>
        </w:rPr>
        <w:t>Duration: 90 minutes</w:t>
      </w:r>
    </w:p>
    <w:p w14:paraId="276D469F" w14:textId="77777777" w:rsidR="000C68CD" w:rsidRDefault="000C68CD">
      <w:pPr>
        <w:shd w:val="clear" w:color="auto" w:fill="FCE4EC"/>
        <w:spacing w:before="240"/>
        <w:ind w:left="1440" w:right="1440"/>
        <w:divId w:val="1927961399"/>
        <w:rPr>
          <w:rFonts w:ascii="Calibri" w:eastAsia="Times New Roman" w:hAnsi="Calibri" w:cs="Calibri"/>
          <w:color w:val="1A1A1A"/>
          <w:sz w:val="21"/>
          <w:szCs w:val="21"/>
        </w:rPr>
      </w:pPr>
      <w:r>
        <w:rPr>
          <w:rStyle w:val="objective-label1"/>
          <w:rFonts w:ascii="Calibri" w:eastAsia="Times New Roman" w:hAnsi="Calibri" w:cs="Calibri"/>
        </w:rPr>
        <w:t>Module Learning Objectives</w:t>
      </w:r>
      <w:r>
        <w:rPr>
          <w:rFonts w:ascii="Calibri" w:eastAsia="Times New Roman" w:hAnsi="Calibri" w:cs="Calibri"/>
          <w:color w:val="1A1A1A"/>
          <w:sz w:val="21"/>
          <w:szCs w:val="21"/>
        </w:rPr>
        <w:t xml:space="preserve"> By the end of this module, participants will be able to: </w:t>
      </w:r>
    </w:p>
    <w:p w14:paraId="263AFB75" w14:textId="77777777" w:rsidR="000C68CD" w:rsidRDefault="000C68CD">
      <w:pPr>
        <w:numPr>
          <w:ilvl w:val="0"/>
          <w:numId w:val="12"/>
        </w:numPr>
        <w:shd w:val="clear" w:color="auto" w:fill="FCE4EC"/>
        <w:spacing w:before="100" w:beforeAutospacing="1" w:after="80"/>
        <w:ind w:left="2160" w:right="1440"/>
        <w:divId w:val="1927961399"/>
        <w:rPr>
          <w:rFonts w:ascii="Calibri" w:eastAsia="Times New Roman" w:hAnsi="Calibri" w:cs="Calibri"/>
          <w:color w:val="1A1A1A"/>
          <w:sz w:val="21"/>
          <w:szCs w:val="21"/>
        </w:rPr>
      </w:pPr>
      <w:r>
        <w:rPr>
          <w:rFonts w:ascii="Calibri" w:eastAsia="Times New Roman" w:hAnsi="Calibri" w:cs="Calibri"/>
          <w:color w:val="1A1A1A"/>
          <w:sz w:val="21"/>
          <w:szCs w:val="21"/>
        </w:rPr>
        <w:t>Structure any business message using the SCR+BN (Situation, Complication, Resolution, Benefit, Next Step) narrative framework</w:t>
      </w:r>
    </w:p>
    <w:p w14:paraId="3FCD8C19" w14:textId="77777777" w:rsidR="000C68CD" w:rsidRDefault="000C68CD">
      <w:pPr>
        <w:numPr>
          <w:ilvl w:val="0"/>
          <w:numId w:val="12"/>
        </w:numPr>
        <w:shd w:val="clear" w:color="auto" w:fill="FCE4EC"/>
        <w:spacing w:before="100" w:beforeAutospacing="1" w:after="80"/>
        <w:ind w:left="2160" w:right="1440"/>
        <w:divId w:val="1927961399"/>
        <w:rPr>
          <w:rFonts w:ascii="Calibri" w:eastAsia="Times New Roman" w:hAnsi="Calibri" w:cs="Calibri"/>
          <w:color w:val="1A1A1A"/>
          <w:sz w:val="21"/>
          <w:szCs w:val="21"/>
        </w:rPr>
      </w:pPr>
      <w:r>
        <w:rPr>
          <w:rFonts w:ascii="Calibri" w:eastAsia="Times New Roman" w:hAnsi="Calibri" w:cs="Calibri"/>
          <w:color w:val="1A1A1A"/>
          <w:sz w:val="21"/>
          <w:szCs w:val="21"/>
        </w:rPr>
        <w:t>Apply the “So What?” test to filter data from meaning in their communications</w:t>
      </w:r>
    </w:p>
    <w:p w14:paraId="4B8477B1" w14:textId="77777777" w:rsidR="000C68CD" w:rsidRDefault="000C68CD">
      <w:pPr>
        <w:numPr>
          <w:ilvl w:val="0"/>
          <w:numId w:val="12"/>
        </w:numPr>
        <w:shd w:val="clear" w:color="auto" w:fill="FCE4EC"/>
        <w:spacing w:before="100" w:beforeAutospacing="1" w:after="80"/>
        <w:ind w:left="2160" w:right="1440"/>
        <w:divId w:val="1927961399"/>
        <w:rPr>
          <w:rFonts w:ascii="Calibri" w:eastAsia="Times New Roman" w:hAnsi="Calibri" w:cs="Calibri"/>
          <w:color w:val="1A1A1A"/>
          <w:sz w:val="21"/>
          <w:szCs w:val="21"/>
        </w:rPr>
      </w:pPr>
      <w:r>
        <w:rPr>
          <w:rFonts w:ascii="Calibri" w:eastAsia="Times New Roman" w:hAnsi="Calibri" w:cs="Calibri"/>
          <w:color w:val="1A1A1A"/>
          <w:sz w:val="21"/>
          <w:szCs w:val="21"/>
        </w:rPr>
        <w:t>Use the Pyramid Principle to lead with the answer and structure supporting arguments top-down</w:t>
      </w:r>
    </w:p>
    <w:p w14:paraId="33F0AE9F" w14:textId="77777777" w:rsidR="000C68CD" w:rsidRDefault="000C68CD">
      <w:pPr>
        <w:numPr>
          <w:ilvl w:val="0"/>
          <w:numId w:val="12"/>
        </w:numPr>
        <w:shd w:val="clear" w:color="auto" w:fill="FCE4EC"/>
        <w:spacing w:before="100" w:beforeAutospacing="1" w:after="80"/>
        <w:ind w:left="2160" w:right="1440"/>
        <w:divId w:val="1927961399"/>
        <w:rPr>
          <w:rFonts w:ascii="Calibri" w:eastAsia="Times New Roman" w:hAnsi="Calibri" w:cs="Calibri"/>
          <w:color w:val="1A1A1A"/>
          <w:sz w:val="21"/>
          <w:szCs w:val="21"/>
        </w:rPr>
      </w:pPr>
      <w:r>
        <w:rPr>
          <w:rFonts w:ascii="Calibri" w:eastAsia="Times New Roman" w:hAnsi="Calibri" w:cs="Calibri"/>
          <w:color w:val="1A1A1A"/>
          <w:sz w:val="21"/>
          <w:szCs w:val="21"/>
        </w:rPr>
        <w:t>Conduct a Jargon Audit to remove barriers to clarity in cross-functional contexts</w:t>
      </w:r>
    </w:p>
    <w:p w14:paraId="3367E420" w14:textId="77777777" w:rsidR="000C68CD" w:rsidRDefault="000C68CD">
      <w:pPr>
        <w:numPr>
          <w:ilvl w:val="0"/>
          <w:numId w:val="12"/>
        </w:numPr>
        <w:shd w:val="clear" w:color="auto" w:fill="FCE4EC"/>
        <w:spacing w:before="100" w:beforeAutospacing="1" w:after="240"/>
        <w:ind w:left="2160" w:right="1440"/>
        <w:divId w:val="1927961399"/>
        <w:rPr>
          <w:rFonts w:ascii="Calibri" w:eastAsia="Times New Roman" w:hAnsi="Calibri" w:cs="Calibri"/>
          <w:color w:val="1A1A1A"/>
          <w:sz w:val="21"/>
          <w:szCs w:val="21"/>
        </w:rPr>
      </w:pPr>
      <w:r>
        <w:rPr>
          <w:rFonts w:ascii="Calibri" w:eastAsia="Times New Roman" w:hAnsi="Calibri" w:cs="Calibri"/>
          <w:color w:val="1A1A1A"/>
          <w:sz w:val="21"/>
          <w:szCs w:val="21"/>
        </w:rPr>
        <w:t>Distil a complex piece of work into a single-slide summary that passes the Billboard Test</w:t>
      </w:r>
    </w:p>
    <w:p w14:paraId="33A77BB7" w14:textId="77777777" w:rsidR="000C68CD" w:rsidRDefault="000C68CD">
      <w:pPr>
        <w:pStyle w:val="Heading2"/>
        <w:ind w:left="1440" w:right="1440"/>
        <w:divId w:val="1401057057"/>
        <w:rPr>
          <w:rFonts w:eastAsia="Times New Roman"/>
        </w:rPr>
      </w:pPr>
      <w:r>
        <w:rPr>
          <w:rFonts w:eastAsia="Times New Roman"/>
        </w:rPr>
        <w:t>2A: Strategic Storytelling (10:30–11:15 | 45 minutes)</w:t>
      </w:r>
    </w:p>
    <w:p w14:paraId="3B41D806" w14:textId="77777777" w:rsidR="000C68CD" w:rsidRDefault="000C68CD">
      <w:pPr>
        <w:pStyle w:val="Heading3"/>
        <w:ind w:left="1440" w:right="1440"/>
        <w:divId w:val="1401057057"/>
        <w:rPr>
          <w:rFonts w:eastAsia="Times New Roman"/>
        </w:rPr>
      </w:pPr>
      <w:r>
        <w:rPr>
          <w:rFonts w:eastAsia="Times New Roman"/>
        </w:rPr>
        <w:t>Module Opening</w:t>
      </w:r>
    </w:p>
    <w:p w14:paraId="68092F06" w14:textId="77777777" w:rsidR="000C68CD" w:rsidRDefault="000C68CD">
      <w:pPr>
        <w:shd w:val="clear" w:color="auto" w:fill="F0F4F8"/>
        <w:spacing w:before="240" w:after="240"/>
        <w:ind w:left="1440" w:right="1440"/>
        <w:divId w:val="1882087108"/>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“Welcome back. Let me start this module with a question: what is the difference between a presentation that people sit through and a presentation that people remember? [Pause for responses.] The answer, almost always, is story. Human beings are not wired to remember bullet points. We are wired to remember narratives. We remember the journey, the conflict, the resolution, the person at the centre of it. And yet, most professional presentations are structured like a data dump: here are the facts, here is the</w:t>
      </w:r>
      <w:r>
        <w:rPr>
          <w:rFonts w:ascii="Calibri" w:eastAsia="Times New Roman" w:hAnsi="Calibri" w:cs="Calibri"/>
          <w:i/>
          <w:iCs/>
          <w:color w:val="1A1A1A"/>
          <w:sz w:val="21"/>
          <w:szCs w:val="21"/>
        </w:rPr>
        <w:t xml:space="preserve"> chart, here is the next chart, here is another chart, any questions? That is not communication. That is a filing exercise delivered out loud. Strategic storytelling is the ability to translate complex data or abstract concepts into a compelling narrative. It is the ability to show a clear path forward that people can buy into. And notice I said ‘buy into’ — not just ‘understand.’ Because understanding is passive. Buying in is active. And if you want people to make decisions, change behaviour, or support yo</w:t>
      </w:r>
      <w:r>
        <w:rPr>
          <w:rFonts w:ascii="Calibri" w:eastAsia="Times New Roman" w:hAnsi="Calibri" w:cs="Calibri"/>
          <w:i/>
          <w:iCs/>
          <w:color w:val="1A1A1A"/>
          <w:sz w:val="21"/>
          <w:szCs w:val="21"/>
        </w:rPr>
        <w:t xml:space="preserve">ur initiative, you need them to buy in.” </w:t>
      </w:r>
    </w:p>
    <w:p w14:paraId="435DF902" w14:textId="77777777" w:rsidR="000C68CD" w:rsidRDefault="000C68CD">
      <w:pPr>
        <w:pStyle w:val="Heading3"/>
        <w:ind w:left="1440" w:right="1440"/>
        <w:divId w:val="1401057057"/>
        <w:rPr>
          <w:rFonts w:eastAsia="Times New Roman"/>
        </w:rPr>
      </w:pPr>
      <w:r>
        <w:rPr>
          <w:rFonts w:eastAsia="Times New Roman"/>
        </w:rPr>
        <w:t>The Narrative Arc for Business</w:t>
      </w:r>
    </w:p>
    <w:p w14:paraId="072696EC" w14:textId="77777777" w:rsidR="000C68CD" w:rsidRDefault="000C68CD">
      <w:pPr>
        <w:shd w:val="clear" w:color="auto" w:fill="F0F4F8"/>
        <w:divId w:val="909118232"/>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w:t>
      </w:r>
      <w:r>
        <w:rPr>
          <w:rFonts w:ascii="Calibri" w:eastAsia="Times New Roman" w:hAnsi="Calibri" w:cs="Calibri"/>
          <w:i/>
          <w:iCs/>
          <w:color w:val="1A1A1A"/>
          <w:sz w:val="21"/>
          <w:szCs w:val="21"/>
        </w:rPr>
        <w:t xml:space="preserve">Now, I am not asking you to become novelists. But I am asking you to steal the structure that novelists use, because it works. Here is a simple narrative arc adapted for the business world. I call it the </w:t>
      </w:r>
      <w:r>
        <w:rPr>
          <w:rStyle w:val="Strong"/>
          <w:rFonts w:ascii="Calibri" w:eastAsia="Times New Roman" w:hAnsi="Calibri" w:cs="Calibri"/>
          <w:i/>
          <w:iCs/>
          <w:color w:val="1A1A1A"/>
          <w:sz w:val="21"/>
          <w:szCs w:val="21"/>
        </w:rPr>
        <w:t>SCR framework: Situation, Complication, Resolution.</w:t>
      </w:r>
      <w:r>
        <w:rPr>
          <w:rFonts w:ascii="Calibri" w:eastAsia="Times New Roman" w:hAnsi="Calibri" w:cs="Calibri"/>
          <w:i/>
          <w:iCs/>
          <w:color w:val="1A1A1A"/>
          <w:sz w:val="21"/>
          <w:szCs w:val="21"/>
        </w:rPr>
        <w:t xml:space="preserve"> </w:t>
      </w:r>
      <w:r>
        <w:rPr>
          <w:rStyle w:val="Strong"/>
          <w:rFonts w:ascii="Calibri" w:eastAsia="Times New Roman" w:hAnsi="Calibri" w:cs="Calibri"/>
          <w:i/>
          <w:iCs/>
          <w:color w:val="1A1A1A"/>
          <w:sz w:val="21"/>
          <w:szCs w:val="21"/>
        </w:rPr>
        <w:t>Situation:</w:t>
      </w:r>
      <w:r>
        <w:rPr>
          <w:rFonts w:ascii="Calibri" w:eastAsia="Times New Roman" w:hAnsi="Calibri" w:cs="Calibri"/>
          <w:i/>
          <w:iCs/>
          <w:color w:val="1A1A1A"/>
          <w:sz w:val="21"/>
          <w:szCs w:val="21"/>
        </w:rPr>
        <w:t xml:space="preserve"> Set the scene. Where are we now? What is the context your audience needs to understand? This should be brief and factual. ‘We currently process 4,000 service requests per month across three regions.’ </w:t>
      </w:r>
      <w:r>
        <w:rPr>
          <w:rStyle w:val="Strong"/>
          <w:rFonts w:ascii="Calibri" w:eastAsia="Times New Roman" w:hAnsi="Calibri" w:cs="Calibri"/>
          <w:i/>
          <w:iCs/>
          <w:color w:val="1A1A1A"/>
          <w:sz w:val="21"/>
          <w:szCs w:val="21"/>
        </w:rPr>
        <w:t>Complication:</w:t>
      </w:r>
      <w:r>
        <w:rPr>
          <w:rFonts w:ascii="Calibri" w:eastAsia="Times New Roman" w:hAnsi="Calibri" w:cs="Calibri"/>
          <w:i/>
          <w:iCs/>
          <w:color w:val="1A1A1A"/>
          <w:sz w:val="21"/>
          <w:szCs w:val="21"/>
        </w:rPr>
        <w:t xml:space="preserve"> Introduce the tension. What is </w:t>
      </w:r>
      <w:r>
        <w:rPr>
          <w:rFonts w:ascii="Calibri" w:eastAsia="Times New Roman" w:hAnsi="Calibri" w:cs="Calibri"/>
          <w:i/>
          <w:iCs/>
          <w:color w:val="1A1A1A"/>
          <w:sz w:val="21"/>
          <w:szCs w:val="21"/>
        </w:rPr>
        <w:t xml:space="preserve">the problem, the challenge, the change, the risk? This is where you create urgency. ‘In the last quarter, average resolution time has increased by 22%, and customer satisfaction scores have dropped below target for the first time in eighteen months.’ </w:t>
      </w:r>
      <w:r>
        <w:rPr>
          <w:rStyle w:val="Strong"/>
          <w:rFonts w:ascii="Calibri" w:eastAsia="Times New Roman" w:hAnsi="Calibri" w:cs="Calibri"/>
          <w:i/>
          <w:iCs/>
          <w:color w:val="1A1A1A"/>
          <w:sz w:val="21"/>
          <w:szCs w:val="21"/>
        </w:rPr>
        <w:t>Resolution:</w:t>
      </w:r>
      <w:r>
        <w:rPr>
          <w:rFonts w:ascii="Calibri" w:eastAsia="Times New Roman" w:hAnsi="Calibri" w:cs="Calibri"/>
          <w:i/>
          <w:iCs/>
          <w:color w:val="1A1A1A"/>
          <w:sz w:val="21"/>
          <w:szCs w:val="21"/>
        </w:rPr>
        <w:t xml:space="preserve"> Deliver the answer. This is your recommendation, your proposal, your plan. ‘We are proposing a three-phase restructure of the triage process that will bring resolution times back to target within 60 days.’ That is it. Situation. Complication. Resolu</w:t>
      </w:r>
      <w:r>
        <w:rPr>
          <w:rFonts w:ascii="Calibri" w:eastAsia="Times New Roman" w:hAnsi="Calibri" w:cs="Calibri"/>
          <w:i/>
          <w:iCs/>
          <w:color w:val="1A1A1A"/>
          <w:sz w:val="21"/>
          <w:szCs w:val="21"/>
        </w:rPr>
        <w:t xml:space="preserve">tion. It takes thirty seconds to deliver, and it is infinitely more compelling than: ‘So I’ve been asked to present some data on service requests… let me start with slide one of thirty-seven.’ Let me show you one more layer. After Resolution, you can add </w:t>
      </w:r>
      <w:r>
        <w:rPr>
          <w:rStyle w:val="Strong"/>
          <w:rFonts w:ascii="Calibri" w:eastAsia="Times New Roman" w:hAnsi="Calibri" w:cs="Calibri"/>
          <w:i/>
          <w:iCs/>
          <w:color w:val="1A1A1A"/>
          <w:sz w:val="21"/>
          <w:szCs w:val="21"/>
        </w:rPr>
        <w:t>Benefit</w:t>
      </w:r>
      <w:r>
        <w:rPr>
          <w:rFonts w:ascii="Calibri" w:eastAsia="Times New Roman" w:hAnsi="Calibri" w:cs="Calibri"/>
          <w:i/>
          <w:iCs/>
          <w:color w:val="1A1A1A"/>
          <w:sz w:val="21"/>
          <w:szCs w:val="21"/>
        </w:rPr>
        <w:t xml:space="preserve">: what does the audience gain if they support this? And </w:t>
      </w:r>
      <w:r>
        <w:rPr>
          <w:rStyle w:val="Strong"/>
          <w:rFonts w:ascii="Calibri" w:eastAsia="Times New Roman" w:hAnsi="Calibri" w:cs="Calibri"/>
          <w:i/>
          <w:iCs/>
          <w:color w:val="1A1A1A"/>
          <w:sz w:val="21"/>
          <w:szCs w:val="21"/>
        </w:rPr>
        <w:t>Next Step</w:t>
      </w:r>
      <w:r>
        <w:rPr>
          <w:rFonts w:ascii="Calibri" w:eastAsia="Times New Roman" w:hAnsi="Calibri" w:cs="Calibri"/>
          <w:i/>
          <w:iCs/>
          <w:color w:val="1A1A1A"/>
          <w:sz w:val="21"/>
          <w:szCs w:val="21"/>
        </w:rPr>
        <w:t xml:space="preserve">: what specifically are you asking them to do? So the full flow becomes: </w:t>
      </w:r>
      <w:r>
        <w:rPr>
          <w:rStyle w:val="Strong"/>
          <w:rFonts w:ascii="Calibri" w:eastAsia="Times New Roman" w:hAnsi="Calibri" w:cs="Calibri"/>
          <w:i/>
          <w:iCs/>
          <w:color w:val="1A1A1A"/>
          <w:sz w:val="21"/>
          <w:szCs w:val="21"/>
        </w:rPr>
        <w:t>Situation → Complication → Resolution → Benefit → Next Step.</w:t>
      </w:r>
      <w:r>
        <w:rPr>
          <w:rFonts w:ascii="Calibri" w:eastAsia="Times New Roman" w:hAnsi="Calibri" w:cs="Calibri"/>
          <w:i/>
          <w:iCs/>
          <w:color w:val="1A1A1A"/>
          <w:sz w:val="21"/>
          <w:szCs w:val="21"/>
        </w:rPr>
        <w:t xml:space="preserve">” </w:t>
      </w:r>
    </w:p>
    <w:p w14:paraId="6E78A35D" w14:textId="77777777" w:rsidR="000C68CD" w:rsidRDefault="000C68CD">
      <w:pPr>
        <w:pStyle w:val="Heading3"/>
        <w:ind w:left="1440" w:right="1440"/>
        <w:divId w:val="1401057057"/>
        <w:rPr>
          <w:rFonts w:eastAsia="Times New Roman"/>
        </w:rPr>
      </w:pPr>
      <w:r>
        <w:rPr>
          <w:rFonts w:eastAsia="Times New Roman"/>
        </w:rPr>
        <w:t>The “So What?” Test</w:t>
      </w:r>
    </w:p>
    <w:p w14:paraId="25201981" w14:textId="77777777" w:rsidR="000C68CD" w:rsidRDefault="000C68CD">
      <w:pPr>
        <w:shd w:val="clear" w:color="auto" w:fill="F0F4F8"/>
        <w:spacing w:before="240" w:after="240"/>
        <w:ind w:left="1440" w:right="1440"/>
        <w:divId w:val="647248249"/>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“Here is a tool that will save you from the most common storytelling mistake: the ‘So What?’ Test. After every statement, every data point, every slide, ask yourself: ‘So what?’ If you cannot answer that question — if you cannot explain why this piece of information matters to your audience — cut it. It does not belong in your main narrative. Let me give you an example: ‘We completed 147 training sessions last quarter.’ — So what? ‘That is a 23% increase on the previous quarter.’ — So what? ‘This means we </w:t>
      </w:r>
      <w:r>
        <w:rPr>
          <w:rFonts w:ascii="Calibri" w:eastAsia="Times New Roman" w:hAnsi="Calibri" w:cs="Calibri"/>
          <w:i/>
          <w:iCs/>
          <w:color w:val="1A1A1A"/>
          <w:sz w:val="21"/>
          <w:szCs w:val="21"/>
        </w:rPr>
        <w:t xml:space="preserve">are now on track to close the skills gap in our frontline team by Q3, which directly supports the customer satisfaction target the leadership team signed off.’ — </w:t>
      </w:r>
      <w:r>
        <w:rPr>
          <w:rStyle w:val="Emphasis"/>
          <w:rFonts w:ascii="Calibri" w:eastAsia="Times New Roman" w:hAnsi="Calibri" w:cs="Calibri"/>
          <w:color w:val="1A1A1A"/>
          <w:sz w:val="21"/>
          <w:szCs w:val="21"/>
        </w:rPr>
        <w:t>Now</w:t>
      </w:r>
      <w:r>
        <w:rPr>
          <w:rFonts w:ascii="Calibri" w:eastAsia="Times New Roman" w:hAnsi="Calibri" w:cs="Calibri"/>
          <w:i/>
          <w:iCs/>
          <w:color w:val="1A1A1A"/>
          <w:sz w:val="21"/>
          <w:szCs w:val="21"/>
        </w:rPr>
        <w:t xml:space="preserve"> I care. The first two statements are data. The third statement is meaning. And meaning is what your audience is buying.” </w:t>
      </w:r>
    </w:p>
    <w:p w14:paraId="5B7F20EF" w14:textId="77777777" w:rsidR="000C68CD" w:rsidRDefault="000C68CD">
      <w:pPr>
        <w:shd w:val="clear" w:color="auto" w:fill="E3F2FD"/>
        <w:spacing w:before="240"/>
        <w:ind w:left="1440" w:right="1440"/>
        <w:divId w:val="1677808206"/>
        <w:rPr>
          <w:rFonts w:ascii="Calibri" w:eastAsia="Times New Roman" w:hAnsi="Calibri" w:cs="Calibri"/>
          <w:color w:val="1A1A1A"/>
          <w:sz w:val="21"/>
          <w:szCs w:val="21"/>
        </w:rPr>
      </w:pPr>
      <w:r>
        <w:rPr>
          <w:rStyle w:val="video-label1"/>
          <w:rFonts w:ascii="Calibri" w:eastAsia="Times New Roman" w:hAnsi="Calibri" w:cs="Calibri"/>
        </w:rPr>
        <w:t>Video Exemplar: Storytelling in Action (3 minutes)</w:t>
      </w:r>
      <w:r>
        <w:rPr>
          <w:rFonts w:ascii="Calibri" w:eastAsia="Times New Roman" w:hAnsi="Calibri" w:cs="Calibri"/>
          <w:color w:val="1A1A1A"/>
          <w:sz w:val="21"/>
          <w:szCs w:val="21"/>
        </w:rPr>
        <w:t xml:space="preserve"> </w:t>
      </w:r>
    </w:p>
    <w:p w14:paraId="371F5E12" w14:textId="77777777" w:rsidR="000C68CD" w:rsidRDefault="000C68CD">
      <w:pPr>
        <w:pStyle w:val="NormalWeb"/>
        <w:shd w:val="clear" w:color="auto" w:fill="E3F2FD"/>
        <w:ind w:left="1440" w:right="1440"/>
        <w:divId w:val="1677808206"/>
        <w:rPr>
          <w:rFonts w:ascii="Calibri" w:hAnsi="Calibri" w:cs="Calibri"/>
          <w:color w:val="1A1A1A"/>
          <w:sz w:val="21"/>
          <w:szCs w:val="21"/>
        </w:rPr>
      </w:pPr>
      <w:r>
        <w:rPr>
          <w:rStyle w:val="Strong"/>
          <w:rFonts w:ascii="Calibri" w:hAnsi="Calibri" w:cs="Calibri"/>
          <w:color w:val="1A1A1A"/>
          <w:sz w:val="21"/>
          <w:szCs w:val="21"/>
        </w:rPr>
        <w:t>Cue:</w:t>
      </w:r>
      <w:r>
        <w:rPr>
          <w:rFonts w:ascii="Calibri" w:hAnsi="Calibri" w:cs="Calibri"/>
          <w:color w:val="1A1A1A"/>
          <w:sz w:val="21"/>
          <w:szCs w:val="21"/>
        </w:rPr>
        <w:t xml:space="preserve"> Play the pre-selected video clip showing a strong business narrative delivery. See Appendix E for sourcing options and cue points.</w:t>
      </w:r>
    </w:p>
    <w:p w14:paraId="4968ABEF" w14:textId="77777777" w:rsidR="000C68CD" w:rsidRDefault="000C68CD">
      <w:pPr>
        <w:pStyle w:val="NormalWeb"/>
        <w:shd w:val="clear" w:color="auto" w:fill="E3F2FD"/>
        <w:ind w:left="1440" w:right="1440"/>
        <w:divId w:val="1677808206"/>
        <w:rPr>
          <w:rFonts w:ascii="Calibri" w:hAnsi="Calibri" w:cs="Calibri"/>
          <w:color w:val="1A1A1A"/>
          <w:sz w:val="21"/>
          <w:szCs w:val="21"/>
        </w:rPr>
      </w:pPr>
      <w:r>
        <w:rPr>
          <w:rStyle w:val="Strong"/>
          <w:rFonts w:ascii="Calibri" w:hAnsi="Calibri" w:cs="Calibri"/>
          <w:color w:val="1A1A1A"/>
          <w:sz w:val="21"/>
          <w:szCs w:val="21"/>
        </w:rPr>
        <w:t>Facilitator lead-in:</w:t>
      </w:r>
      <w:r>
        <w:rPr>
          <w:rFonts w:ascii="Calibri" w:hAnsi="Calibri" w:cs="Calibri"/>
          <w:color w:val="1A1A1A"/>
          <w:sz w:val="21"/>
          <w:szCs w:val="21"/>
        </w:rPr>
        <w:t xml:space="preserve"> “Let me show you what this looks like in practice. Watch how this speaker sets up the situation, introduces the tension, and lands the resolution — all in under two minutes. Pay attention to how they make the data serve the story, not the other way around.”</w:t>
      </w:r>
    </w:p>
    <w:p w14:paraId="4F98D008" w14:textId="77777777" w:rsidR="000C68CD" w:rsidRDefault="000C68CD">
      <w:pPr>
        <w:pStyle w:val="NormalWeb"/>
        <w:shd w:val="clear" w:color="auto" w:fill="E3F2FD"/>
        <w:spacing w:after="240"/>
        <w:ind w:left="1440" w:right="1440"/>
        <w:divId w:val="1677808206"/>
        <w:rPr>
          <w:rFonts w:ascii="Calibri" w:hAnsi="Calibri" w:cs="Calibri"/>
          <w:color w:val="1A1A1A"/>
          <w:sz w:val="21"/>
          <w:szCs w:val="21"/>
        </w:rPr>
      </w:pPr>
      <w:r>
        <w:rPr>
          <w:rStyle w:val="Strong"/>
          <w:rFonts w:ascii="Calibri" w:hAnsi="Calibri" w:cs="Calibri"/>
          <w:color w:val="1A1A1A"/>
          <w:sz w:val="21"/>
          <w:szCs w:val="21"/>
        </w:rPr>
        <w:t>After the clip:</w:t>
      </w:r>
      <w:r>
        <w:rPr>
          <w:rFonts w:ascii="Calibri" w:hAnsi="Calibri" w:cs="Calibri"/>
          <w:color w:val="1A1A1A"/>
          <w:sz w:val="21"/>
          <w:szCs w:val="21"/>
        </w:rPr>
        <w:t xml:space="preserve"> “What did you notice? Where was the situation? Where was the complication? And did you hear a clear resolution? [Facilitate brief discussion — 2 minutes.]”</w:t>
      </w:r>
    </w:p>
    <w:p w14:paraId="3471A570" w14:textId="77777777" w:rsidR="000C68CD" w:rsidRDefault="000C68CD">
      <w:pPr>
        <w:shd w:val="clear" w:color="auto" w:fill="FFF8E1"/>
        <w:spacing w:before="240"/>
        <w:ind w:left="1440" w:right="1440"/>
        <w:divId w:val="683435217"/>
        <w:rPr>
          <w:rFonts w:ascii="Calibri" w:eastAsia="Times New Roman" w:hAnsi="Calibri" w:cs="Calibri"/>
          <w:color w:val="1A1A1A"/>
          <w:sz w:val="21"/>
          <w:szCs w:val="21"/>
        </w:rPr>
      </w:pPr>
      <w:r>
        <w:rPr>
          <w:rStyle w:val="activity-label1"/>
          <w:rFonts w:ascii="Calibri" w:eastAsia="Times New Roman" w:hAnsi="Calibri" w:cs="Calibri"/>
        </w:rPr>
        <w:t>Activity: Story Spine Exercise (15 minutes)</w:t>
      </w:r>
      <w:r>
        <w:rPr>
          <w:rFonts w:ascii="Calibri" w:eastAsia="Times New Roman" w:hAnsi="Calibri" w:cs="Calibri"/>
          <w:color w:val="1A1A1A"/>
          <w:sz w:val="21"/>
          <w:szCs w:val="21"/>
        </w:rPr>
        <w:t xml:space="preserve"> </w:t>
      </w:r>
    </w:p>
    <w:p w14:paraId="06E48E10" w14:textId="77777777" w:rsidR="000C68CD" w:rsidRDefault="000C68CD">
      <w:pPr>
        <w:pStyle w:val="NormalWeb"/>
        <w:shd w:val="clear" w:color="auto" w:fill="FFF8E1"/>
        <w:divId w:val="683435217"/>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Groups of 3–4</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w:t>
      </w:r>
      <w:r>
        <w:rPr>
          <w:rFonts w:ascii="Calibri" w:hAnsi="Calibri" w:cs="Calibri"/>
          <w:color w:val="1A1A1A"/>
          <w:sz w:val="21"/>
          <w:szCs w:val="21"/>
        </w:rPr>
        <w:t>Flip chart paper, markers, scenario cards</w:t>
      </w:r>
    </w:p>
    <w:p w14:paraId="092A9D29" w14:textId="77777777" w:rsidR="000C68CD" w:rsidRDefault="000C68CD">
      <w:pPr>
        <w:pStyle w:val="NormalWeb"/>
        <w:shd w:val="clear" w:color="auto" w:fill="FFF8E1"/>
        <w:divId w:val="683435217"/>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42DBDADA" w14:textId="77777777" w:rsidR="000C68CD" w:rsidRDefault="000C68CD">
      <w:pPr>
        <w:shd w:val="clear" w:color="auto" w:fill="FFF8E1"/>
        <w:ind w:left="1440" w:right="1440"/>
        <w:divId w:val="683435217"/>
        <w:rPr>
          <w:rFonts w:ascii="Calibri" w:eastAsia="Times New Roman" w:hAnsi="Calibri" w:cs="Calibri"/>
          <w:color w:val="1A1A1A"/>
          <w:sz w:val="21"/>
          <w:szCs w:val="21"/>
        </w:rPr>
      </w:pPr>
      <w:r>
        <w:rPr>
          <w:rFonts w:ascii="Calibri" w:eastAsia="Times New Roman" w:hAnsi="Calibri" w:cs="Calibri"/>
          <w:color w:val="1A1A1A"/>
          <w:sz w:val="21"/>
          <w:szCs w:val="21"/>
        </w:rPr>
        <w:t>“Get into groups of three or four. Each group is going to receive a scenario card. It will describe a business situation — a problem, a project, a decision that needs to be made. Your job as a group is to craft a 90-second narrative using the SCR+BN framework: Situation, Complication, Resolution, Benefit, Next Step. Write the key beats on flip chart paper. You have 10 minutes to prepare. Then one person from each group will deliver it to the room. And here is the rule: no jargon, no acronyms, and no more th</w:t>
      </w:r>
      <w:r>
        <w:rPr>
          <w:rFonts w:ascii="Calibri" w:eastAsia="Times New Roman" w:hAnsi="Calibri" w:cs="Calibri"/>
          <w:color w:val="1A1A1A"/>
          <w:sz w:val="21"/>
          <w:szCs w:val="21"/>
        </w:rPr>
        <w:t xml:space="preserve">an five bullet points on your flip chart. If a 15-year-old would not understand your headline, it is too complex.” </w:t>
      </w:r>
    </w:p>
    <w:p w14:paraId="0767B670" w14:textId="77777777" w:rsidR="000C68CD" w:rsidRDefault="000C68CD">
      <w:pPr>
        <w:pStyle w:val="NormalWeb"/>
        <w:shd w:val="clear" w:color="auto" w:fill="FFF8E1"/>
        <w:divId w:val="683435217"/>
        <w:rPr>
          <w:rFonts w:ascii="Calibri" w:hAnsi="Calibri" w:cs="Calibri"/>
          <w:color w:val="1A1A1A"/>
          <w:sz w:val="21"/>
          <w:szCs w:val="21"/>
        </w:rPr>
      </w:pPr>
      <w:r>
        <w:rPr>
          <w:rStyle w:val="Strong"/>
          <w:rFonts w:ascii="Calibri" w:hAnsi="Calibri" w:cs="Calibri"/>
          <w:color w:val="1A1A1A"/>
          <w:sz w:val="21"/>
          <w:szCs w:val="21"/>
        </w:rPr>
        <w:t>Scenario Card Examples:</w:t>
      </w:r>
    </w:p>
    <w:p w14:paraId="30CEA6FA" w14:textId="77777777" w:rsidR="000C68CD" w:rsidRDefault="000C68CD">
      <w:pPr>
        <w:numPr>
          <w:ilvl w:val="0"/>
          <w:numId w:val="13"/>
        </w:numPr>
        <w:shd w:val="clear" w:color="auto" w:fill="FFF8E1"/>
        <w:spacing w:before="100" w:beforeAutospacing="1" w:after="80"/>
        <w:ind w:left="2160" w:right="1440"/>
        <w:divId w:val="683435217"/>
        <w:rPr>
          <w:rFonts w:ascii="Calibri" w:eastAsia="Times New Roman" w:hAnsi="Calibri" w:cs="Calibri"/>
          <w:color w:val="1A1A1A"/>
          <w:sz w:val="21"/>
          <w:szCs w:val="21"/>
        </w:rPr>
      </w:pPr>
      <w:r>
        <w:rPr>
          <w:rStyle w:val="Strong"/>
          <w:rFonts w:ascii="Calibri" w:eastAsia="Times New Roman" w:hAnsi="Calibri" w:cs="Calibri"/>
          <w:color w:val="1A1A1A"/>
          <w:sz w:val="21"/>
          <w:szCs w:val="21"/>
        </w:rPr>
        <w:t>Scenario A:</w:t>
      </w:r>
      <w:r>
        <w:rPr>
          <w:rFonts w:ascii="Calibri" w:eastAsia="Times New Roman" w:hAnsi="Calibri" w:cs="Calibri"/>
          <w:color w:val="1A1A1A"/>
          <w:sz w:val="21"/>
          <w:szCs w:val="21"/>
        </w:rPr>
        <w:t xml:space="preserve"> Your team has identified that the current onboarding process for new hires takes an average of 6 weeks, compared to a target of 3 weeks. You have a proposal to redesign it. Present this to the Head of Operations.</w:t>
      </w:r>
    </w:p>
    <w:p w14:paraId="02E898D2" w14:textId="77777777" w:rsidR="000C68CD" w:rsidRDefault="000C68CD">
      <w:pPr>
        <w:numPr>
          <w:ilvl w:val="0"/>
          <w:numId w:val="13"/>
        </w:numPr>
        <w:shd w:val="clear" w:color="auto" w:fill="FFF8E1"/>
        <w:spacing w:before="100" w:beforeAutospacing="1" w:after="80"/>
        <w:divId w:val="683435217"/>
        <w:rPr>
          <w:rFonts w:ascii="Calibri" w:eastAsia="Times New Roman" w:hAnsi="Calibri" w:cs="Calibri"/>
          <w:color w:val="1A1A1A"/>
          <w:sz w:val="21"/>
          <w:szCs w:val="21"/>
        </w:rPr>
      </w:pPr>
      <w:r>
        <w:rPr>
          <w:rStyle w:val="Strong"/>
          <w:rFonts w:ascii="Calibri" w:eastAsia="Times New Roman" w:hAnsi="Calibri" w:cs="Calibri"/>
          <w:color w:val="1A1A1A"/>
          <w:sz w:val="21"/>
          <w:szCs w:val="21"/>
        </w:rPr>
        <w:t>Scenario B:</w:t>
      </w:r>
      <w:r>
        <w:rPr>
          <w:rFonts w:ascii="Calibri" w:eastAsia="Times New Roman" w:hAnsi="Calibri" w:cs="Calibri"/>
          <w:color w:val="1A1A1A"/>
          <w:sz w:val="21"/>
          <w:szCs w:val="21"/>
        </w:rPr>
        <w:t xml:space="preserve"> Customer complaint volumes have risen 15% quarter-on-quarter. Your analysis suggests 60% relate to communication gaps between two departments. You need cross-functional buy-in for a joint fix. Present to both department heads.</w:t>
      </w:r>
    </w:p>
    <w:p w14:paraId="303B5528" w14:textId="77777777" w:rsidR="000C68CD" w:rsidRDefault="000C68CD">
      <w:pPr>
        <w:numPr>
          <w:ilvl w:val="0"/>
          <w:numId w:val="13"/>
        </w:numPr>
        <w:shd w:val="clear" w:color="auto" w:fill="FFF8E1"/>
        <w:spacing w:before="100" w:beforeAutospacing="1" w:after="80"/>
        <w:ind w:left="2160" w:right="1440"/>
        <w:divId w:val="683435217"/>
        <w:rPr>
          <w:rFonts w:ascii="Calibri" w:eastAsia="Times New Roman" w:hAnsi="Calibri" w:cs="Calibri"/>
          <w:color w:val="1A1A1A"/>
          <w:sz w:val="21"/>
          <w:szCs w:val="21"/>
        </w:rPr>
      </w:pPr>
      <w:r>
        <w:rPr>
          <w:rStyle w:val="Strong"/>
          <w:rFonts w:ascii="Calibri" w:eastAsia="Times New Roman" w:hAnsi="Calibri" w:cs="Calibri"/>
          <w:color w:val="1A1A1A"/>
          <w:sz w:val="21"/>
          <w:szCs w:val="21"/>
        </w:rPr>
        <w:t>Scenario C:</w:t>
      </w:r>
      <w:r>
        <w:rPr>
          <w:rFonts w:ascii="Calibri" w:eastAsia="Times New Roman" w:hAnsi="Calibri" w:cs="Calibri"/>
          <w:color w:val="1A1A1A"/>
          <w:sz w:val="21"/>
          <w:szCs w:val="21"/>
        </w:rPr>
        <w:t xml:space="preserve"> You have identified a tool that could automate a manual reporting process, saving approximately 12 hours per week. It requires a £15,000 investment. Present the business case to the finance lead and your director.</w:t>
      </w:r>
    </w:p>
    <w:p w14:paraId="6F3EA118" w14:textId="77777777" w:rsidR="000C68CD" w:rsidRDefault="000C68CD">
      <w:pPr>
        <w:numPr>
          <w:ilvl w:val="0"/>
          <w:numId w:val="13"/>
        </w:numPr>
        <w:shd w:val="clear" w:color="auto" w:fill="FFF8E1"/>
        <w:spacing w:before="100" w:beforeAutospacing="1" w:after="80"/>
        <w:ind w:left="2160" w:right="1440"/>
        <w:divId w:val="683435217"/>
        <w:rPr>
          <w:rFonts w:ascii="Calibri" w:eastAsia="Times New Roman" w:hAnsi="Calibri" w:cs="Calibri"/>
          <w:color w:val="1A1A1A"/>
          <w:sz w:val="21"/>
          <w:szCs w:val="21"/>
        </w:rPr>
      </w:pPr>
      <w:r>
        <w:rPr>
          <w:rStyle w:val="Strong"/>
          <w:rFonts w:ascii="Calibri" w:eastAsia="Times New Roman" w:hAnsi="Calibri" w:cs="Calibri"/>
          <w:color w:val="1A1A1A"/>
          <w:sz w:val="21"/>
          <w:szCs w:val="21"/>
        </w:rPr>
        <w:t>Scenario D:</w:t>
      </w:r>
      <w:r>
        <w:rPr>
          <w:rFonts w:ascii="Calibri" w:eastAsia="Times New Roman" w:hAnsi="Calibri" w:cs="Calibri"/>
          <w:color w:val="1A1A1A"/>
          <w:sz w:val="21"/>
          <w:szCs w:val="21"/>
        </w:rPr>
        <w:t xml:space="preserve"> A key team member has resigned, and you want to restructure the team rather than do a like-for-like replacement. Present your case to your line manager and HR business partner.</w:t>
      </w:r>
    </w:p>
    <w:p w14:paraId="50B70416" w14:textId="77777777" w:rsidR="000C68CD" w:rsidRDefault="000C68CD">
      <w:pPr>
        <w:pStyle w:val="NormalWeb"/>
        <w:shd w:val="clear" w:color="auto" w:fill="FFF8E1"/>
        <w:spacing w:after="240"/>
        <w:ind w:left="1440" w:right="1440"/>
        <w:divId w:val="683435217"/>
        <w:rPr>
          <w:rFonts w:ascii="Calibri" w:hAnsi="Calibri" w:cs="Calibri"/>
          <w:color w:val="1A1A1A"/>
          <w:sz w:val="21"/>
          <w:szCs w:val="21"/>
        </w:rPr>
      </w:pPr>
      <w:r>
        <w:rPr>
          <w:rStyle w:val="Strong"/>
          <w:rFonts w:ascii="Calibri" w:hAnsi="Calibri" w:cs="Calibri"/>
          <w:color w:val="1A1A1A"/>
          <w:sz w:val="21"/>
          <w:szCs w:val="21"/>
        </w:rPr>
        <w:t>Debrief (5 minutes):</w:t>
      </w:r>
      <w:r>
        <w:rPr>
          <w:rFonts w:ascii="Calibri" w:hAnsi="Calibri" w:cs="Calibri"/>
          <w:color w:val="1A1A1A"/>
          <w:sz w:val="21"/>
          <w:szCs w:val="21"/>
        </w:rPr>
        <w:t xml:space="preserve"> After each group presents, ask the room: “Did they pass the ‘So What?’ test? Could you follow the story? Did you know what they were asking for?” Celebrate strong examples. Coach where the narrative got lost in detail.</w:t>
      </w:r>
    </w:p>
    <w:p w14:paraId="1824AF43" w14:textId="77777777" w:rsidR="000C68CD" w:rsidRDefault="000C68CD">
      <w:pPr>
        <w:pStyle w:val="Heading2"/>
        <w:divId w:val="1401057057"/>
        <w:rPr>
          <w:rFonts w:eastAsia="Times New Roman"/>
        </w:rPr>
      </w:pPr>
      <w:r>
        <w:rPr>
          <w:rFonts w:eastAsia="Times New Roman"/>
        </w:rPr>
        <w:t>2B: Making the Complex Simple (11:15–12:00 | 45 minutes)</w:t>
      </w:r>
    </w:p>
    <w:p w14:paraId="52646D10" w14:textId="77777777" w:rsidR="000C68CD" w:rsidRDefault="000C68CD">
      <w:pPr>
        <w:pStyle w:val="Heading3"/>
        <w:ind w:left="1440" w:right="1440"/>
        <w:divId w:val="1401057057"/>
        <w:rPr>
          <w:rFonts w:eastAsia="Times New Roman"/>
        </w:rPr>
      </w:pPr>
      <w:r>
        <w:rPr>
          <w:rFonts w:eastAsia="Times New Roman"/>
        </w:rPr>
        <w:t>Module Opening</w:t>
      </w:r>
    </w:p>
    <w:p w14:paraId="71B8E2D7" w14:textId="77777777" w:rsidR="000C68CD" w:rsidRDefault="000C68CD">
      <w:pPr>
        <w:shd w:val="clear" w:color="auto" w:fill="F0F4F8"/>
        <w:spacing w:before="240" w:after="240"/>
        <w:ind w:left="1440" w:right="1440"/>
        <w:divId w:val="1130594054"/>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“That was excellent. You have just seen how structure transforms a random collection of facts into something people can follow and act on. Now we are going to go one level deeper into a skill that separates good communicators from great ones: </w:t>
      </w:r>
      <w:r>
        <w:rPr>
          <w:rStyle w:val="Strong"/>
          <w:rFonts w:ascii="Calibri" w:eastAsia="Times New Roman" w:hAnsi="Calibri" w:cs="Calibri"/>
          <w:i/>
          <w:iCs/>
          <w:color w:val="1A1A1A"/>
          <w:sz w:val="21"/>
          <w:szCs w:val="21"/>
        </w:rPr>
        <w:t>making the complex simple</w:t>
      </w:r>
      <w:r>
        <w:rPr>
          <w:rFonts w:ascii="Calibri" w:eastAsia="Times New Roman" w:hAnsi="Calibri" w:cs="Calibri"/>
          <w:i/>
          <w:iCs/>
          <w:color w:val="1A1A1A"/>
          <w:sz w:val="21"/>
          <w:szCs w:val="21"/>
        </w:rPr>
        <w:t>. Let me tell you something uncomfortable. One of the biggest barriers to effective communication in any organisation is not a lack of knowledge. It is an excess of it. The people who know the most about a subject are often the worst at explaining it, because they cannot resist going deep. They cannot resist showing all of their working. They cannot resist the seventeen caveats, the three exceptions, and the backstory that explains why the data looks like it does. And while they are doing all of that, their</w:t>
      </w:r>
      <w:r>
        <w:rPr>
          <w:rFonts w:ascii="Calibri" w:eastAsia="Times New Roman" w:hAnsi="Calibri" w:cs="Calibri"/>
          <w:i/>
          <w:iCs/>
          <w:color w:val="1A1A1A"/>
          <w:sz w:val="21"/>
          <w:szCs w:val="21"/>
        </w:rPr>
        <w:t xml:space="preserve"> audience has mentally checked out and is thinking about lunch. Making the complex simple is not about dumbing things down. Let me be very clear about that. It is about filtering. It is about having the discipline to deliver headlines first and save the granular detail for the appendix or the Q&amp;A. It is about respecting your audience’s time and cognitive load.” </w:t>
      </w:r>
    </w:p>
    <w:p w14:paraId="5CE33EC0" w14:textId="77777777" w:rsidR="000C68CD" w:rsidRDefault="000C68CD">
      <w:pPr>
        <w:pStyle w:val="Heading3"/>
        <w:ind w:left="1440" w:right="1440"/>
        <w:divId w:val="1401057057"/>
        <w:rPr>
          <w:rFonts w:eastAsia="Times New Roman"/>
        </w:rPr>
      </w:pPr>
      <w:r>
        <w:rPr>
          <w:rFonts w:eastAsia="Times New Roman"/>
        </w:rPr>
        <w:t>The Pyramid Principle</w:t>
      </w:r>
    </w:p>
    <w:p w14:paraId="14EB3447" w14:textId="77777777" w:rsidR="000C68CD" w:rsidRDefault="000C68CD">
      <w:pPr>
        <w:shd w:val="clear" w:color="auto" w:fill="F0F4F8"/>
        <w:divId w:val="1137995686"/>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“The most powerful tool I can give you for this is something called the </w:t>
      </w:r>
      <w:r>
        <w:rPr>
          <w:rStyle w:val="Strong"/>
          <w:rFonts w:ascii="Calibri" w:eastAsia="Times New Roman" w:hAnsi="Calibri" w:cs="Calibri"/>
          <w:i/>
          <w:iCs/>
          <w:color w:val="1A1A1A"/>
          <w:sz w:val="21"/>
          <w:szCs w:val="21"/>
        </w:rPr>
        <w:t>Pyramid Principle</w:t>
      </w:r>
      <w:r>
        <w:rPr>
          <w:rFonts w:ascii="Calibri" w:eastAsia="Times New Roman" w:hAnsi="Calibri" w:cs="Calibri"/>
          <w:i/>
          <w:iCs/>
          <w:color w:val="1A1A1A"/>
          <w:sz w:val="21"/>
          <w:szCs w:val="21"/>
        </w:rPr>
        <w:t xml:space="preserve">. It was developed by Barbara Minto at McKinsey, and it is used by every major consulting firm in the world. Here is the core idea: </w:t>
      </w:r>
      <w:r>
        <w:rPr>
          <w:rStyle w:val="Strong"/>
          <w:rFonts w:ascii="Calibri" w:eastAsia="Times New Roman" w:hAnsi="Calibri" w:cs="Calibri"/>
          <w:i/>
          <w:iCs/>
          <w:color w:val="1A1A1A"/>
          <w:sz w:val="21"/>
          <w:szCs w:val="21"/>
        </w:rPr>
        <w:t>Start with the answer. Then provide the supporting arguments. Then — only if asked — provide the data behind each argument.</w:t>
      </w:r>
      <w:r>
        <w:rPr>
          <w:rFonts w:ascii="Calibri" w:eastAsia="Times New Roman" w:hAnsi="Calibri" w:cs="Calibri"/>
          <w:i/>
          <w:iCs/>
          <w:color w:val="1A1A1A"/>
          <w:sz w:val="21"/>
          <w:szCs w:val="21"/>
        </w:rPr>
        <w:t xml:space="preserve"> Picture an upside-down pyramid. At the very top, the widest point, is your conclusion or recommendation. Underneath that are your three or four supporting reasons. Underneath each of those is the evidence or data. Most people present bottom-up. They start </w:t>
      </w:r>
      <w:r>
        <w:rPr>
          <w:rFonts w:ascii="Calibri" w:eastAsia="Times New Roman" w:hAnsi="Calibri" w:cs="Calibri"/>
          <w:i/>
          <w:iCs/>
          <w:color w:val="1A1A1A"/>
          <w:sz w:val="21"/>
          <w:szCs w:val="21"/>
        </w:rPr>
        <w:t>with the data, build through the analysis, and eventually — if they have not run out of time — arrive at a recommendation on slide thirty-two. By which point their audience is frustrated, confused, or asleep. Top-down communication is the opposite. You lead with the answer: ‘We should do X.’ Then you say why: ‘For three reasons.’ Then you give the three reasons. And if anyone wants to drill into the data behind reason two, they can ask — or you can point them to the appendix. This works everywhere. In an em</w:t>
      </w:r>
      <w:r>
        <w:rPr>
          <w:rFonts w:ascii="Calibri" w:eastAsia="Times New Roman" w:hAnsi="Calibri" w:cs="Calibri"/>
          <w:i/>
          <w:iCs/>
          <w:color w:val="1A1A1A"/>
          <w:sz w:val="21"/>
          <w:szCs w:val="21"/>
        </w:rPr>
        <w:t xml:space="preserve">ail. In a 5-minute stand-up. In a 30-minute leadership presentation. In a job interview answer. Lead with the headline. Support it. Stop talking.” </w:t>
      </w:r>
    </w:p>
    <w:p w14:paraId="1E414A2F" w14:textId="77777777" w:rsidR="000C68CD" w:rsidRDefault="000C68CD">
      <w:pPr>
        <w:pStyle w:val="Heading3"/>
        <w:ind w:left="1440" w:right="1440"/>
        <w:divId w:val="1401057057"/>
        <w:rPr>
          <w:rFonts w:eastAsia="Times New Roman"/>
        </w:rPr>
      </w:pPr>
      <w:r>
        <w:rPr>
          <w:rFonts w:eastAsia="Times New Roman"/>
        </w:rPr>
        <w:t>The Jargon Audit</w:t>
      </w:r>
    </w:p>
    <w:p w14:paraId="49C79E01" w14:textId="77777777" w:rsidR="000C68CD" w:rsidRDefault="000C68CD">
      <w:pPr>
        <w:shd w:val="clear" w:color="auto" w:fill="F0F4F8"/>
        <w:spacing w:before="240" w:after="240"/>
        <w:ind w:left="1440" w:right="1440"/>
        <w:divId w:val="1871842190"/>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“One more thing on simplicity, and this is a quick but important one: jargon. Every function, every team, every department has its own language. And when we are inside that world, those terms feel completely natural to us. But the moment we step outside — into a cross-functional meeting, a leadership review, an interview — that language becomes a barrier. I want you to develop a habit I call the </w:t>
      </w:r>
      <w:r>
        <w:rPr>
          <w:rStyle w:val="Strong"/>
          <w:rFonts w:ascii="Calibri" w:eastAsia="Times New Roman" w:hAnsi="Calibri" w:cs="Calibri"/>
          <w:i/>
          <w:iCs/>
          <w:color w:val="1A1A1A"/>
          <w:sz w:val="21"/>
          <w:szCs w:val="21"/>
        </w:rPr>
        <w:t>Jargon Audit</w:t>
      </w:r>
      <w:r>
        <w:rPr>
          <w:rFonts w:ascii="Calibri" w:eastAsia="Times New Roman" w:hAnsi="Calibri" w:cs="Calibri"/>
          <w:i/>
          <w:iCs/>
          <w:color w:val="1A1A1A"/>
          <w:sz w:val="21"/>
          <w:szCs w:val="21"/>
        </w:rPr>
        <w:t xml:space="preserve">. Before any important communication, read through your content and highlight every technical term, acronym, or piece of shorthand. Then ask yourself: ‘Would everyone in my audience understand this instantly, without explanation?’ If the answer is no, translate it or remove it. This is not about being patronising. This is about being clear. And clarity is a sign of confidence, not a sign of simplicity.” </w:t>
      </w:r>
    </w:p>
    <w:p w14:paraId="0A05574C" w14:textId="77777777" w:rsidR="000C68CD" w:rsidRDefault="000C68CD">
      <w:pPr>
        <w:shd w:val="clear" w:color="auto" w:fill="FFF8E1"/>
        <w:divId w:val="1786149336"/>
        <w:rPr>
          <w:rFonts w:ascii="Calibri" w:eastAsia="Times New Roman" w:hAnsi="Calibri" w:cs="Calibri"/>
          <w:color w:val="1A1A1A"/>
          <w:sz w:val="21"/>
          <w:szCs w:val="21"/>
        </w:rPr>
      </w:pPr>
      <w:r>
        <w:rPr>
          <w:rStyle w:val="activity-label1"/>
          <w:rFonts w:ascii="Calibri" w:eastAsia="Times New Roman" w:hAnsi="Calibri" w:cs="Calibri"/>
        </w:rPr>
        <w:t>Activity: The One-Slide Challenge (20 minutes)</w:t>
      </w:r>
      <w:r>
        <w:rPr>
          <w:rFonts w:ascii="Calibri" w:eastAsia="Times New Roman" w:hAnsi="Calibri" w:cs="Calibri"/>
          <w:color w:val="1A1A1A"/>
          <w:sz w:val="21"/>
          <w:szCs w:val="21"/>
        </w:rPr>
        <w:t xml:space="preserve"> </w:t>
      </w:r>
    </w:p>
    <w:p w14:paraId="09F2A44D" w14:textId="77777777" w:rsidR="000C68CD" w:rsidRDefault="000C68CD">
      <w:pPr>
        <w:pStyle w:val="NormalWeb"/>
        <w:shd w:val="clear" w:color="auto" w:fill="FFF8E1"/>
        <w:divId w:val="1786149336"/>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Individual, then share with a partner</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Handout — One-Slide Challenge Worksheet (Appendix B), pens</w:t>
      </w:r>
    </w:p>
    <w:p w14:paraId="3C95DF76" w14:textId="77777777" w:rsidR="000C68CD" w:rsidRDefault="000C68CD">
      <w:pPr>
        <w:pStyle w:val="NormalWeb"/>
        <w:shd w:val="clear" w:color="auto" w:fill="FFF8E1"/>
        <w:ind w:left="1440" w:right="1440"/>
        <w:divId w:val="1786149336"/>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5CAA8244" w14:textId="77777777" w:rsidR="000C68CD" w:rsidRDefault="000C68CD">
      <w:pPr>
        <w:shd w:val="clear" w:color="auto" w:fill="FFF8E1"/>
        <w:ind w:left="1440" w:right="1440"/>
        <w:divId w:val="1786149336"/>
        <w:rPr>
          <w:rFonts w:ascii="Calibri" w:eastAsia="Times New Roman" w:hAnsi="Calibri" w:cs="Calibri"/>
          <w:color w:val="1A1A1A"/>
          <w:sz w:val="21"/>
          <w:szCs w:val="21"/>
        </w:rPr>
      </w:pPr>
      <w:r>
        <w:rPr>
          <w:rFonts w:ascii="Calibri" w:eastAsia="Times New Roman" w:hAnsi="Calibri" w:cs="Calibri"/>
          <w:color w:val="1A1A1A"/>
          <w:sz w:val="21"/>
          <w:szCs w:val="21"/>
        </w:rPr>
        <w:t xml:space="preserve">“Here is your challenge. Think of a project, initiative, or piece of work you are currently involved in. Something that is reasonably complex — maybe it spans multiple teams, has multiple phases, involves data. Your task is to distil that entire piece of work into </w:t>
      </w:r>
      <w:r>
        <w:rPr>
          <w:rStyle w:val="Strong"/>
          <w:rFonts w:ascii="Calibri" w:eastAsia="Times New Roman" w:hAnsi="Calibri" w:cs="Calibri"/>
          <w:color w:val="1A1A1A"/>
          <w:sz w:val="21"/>
          <w:szCs w:val="21"/>
        </w:rPr>
        <w:t>one slide</w:t>
      </w:r>
      <w:r>
        <w:rPr>
          <w:rFonts w:ascii="Calibri" w:eastAsia="Times New Roman" w:hAnsi="Calibri" w:cs="Calibri"/>
          <w:color w:val="1A1A1A"/>
          <w:sz w:val="21"/>
          <w:szCs w:val="21"/>
        </w:rPr>
        <w:t xml:space="preserve">. Not a real PowerPoint slide right now — use the template on your worksheet. You have: </w:t>
      </w:r>
    </w:p>
    <w:p w14:paraId="145440B9" w14:textId="77777777" w:rsidR="000C68CD" w:rsidRDefault="000C68CD">
      <w:pPr>
        <w:numPr>
          <w:ilvl w:val="0"/>
          <w:numId w:val="14"/>
        </w:numPr>
        <w:shd w:val="clear" w:color="auto" w:fill="FFF8E1"/>
        <w:spacing w:before="100" w:beforeAutospacing="1" w:after="80"/>
        <w:divId w:val="1786149336"/>
        <w:rPr>
          <w:rFonts w:ascii="Calibri" w:eastAsia="Times New Roman" w:hAnsi="Calibri" w:cs="Calibri"/>
          <w:color w:val="1A1A1A"/>
          <w:sz w:val="21"/>
          <w:szCs w:val="21"/>
        </w:rPr>
      </w:pPr>
      <w:r>
        <w:rPr>
          <w:rFonts w:ascii="Calibri" w:eastAsia="Times New Roman" w:hAnsi="Calibri" w:cs="Calibri"/>
          <w:color w:val="1A1A1A"/>
          <w:sz w:val="21"/>
          <w:szCs w:val="21"/>
        </w:rPr>
        <w:t>One headline (maximum 10 words)</w:t>
      </w:r>
    </w:p>
    <w:p w14:paraId="7F43C0C3" w14:textId="77777777" w:rsidR="000C68CD" w:rsidRDefault="000C68CD">
      <w:pPr>
        <w:numPr>
          <w:ilvl w:val="0"/>
          <w:numId w:val="14"/>
        </w:numPr>
        <w:shd w:val="clear" w:color="auto" w:fill="FFF8E1"/>
        <w:spacing w:before="100" w:beforeAutospacing="1" w:after="80"/>
        <w:ind w:left="2160" w:right="1440"/>
        <w:divId w:val="1786149336"/>
        <w:rPr>
          <w:rFonts w:ascii="Calibri" w:eastAsia="Times New Roman" w:hAnsi="Calibri" w:cs="Calibri"/>
          <w:color w:val="1A1A1A"/>
          <w:sz w:val="21"/>
          <w:szCs w:val="21"/>
        </w:rPr>
      </w:pPr>
      <w:r>
        <w:rPr>
          <w:rFonts w:ascii="Calibri" w:eastAsia="Times New Roman" w:hAnsi="Calibri" w:cs="Calibri"/>
          <w:color w:val="1A1A1A"/>
          <w:sz w:val="21"/>
          <w:szCs w:val="21"/>
        </w:rPr>
        <w:t>Three supporting bullets (maximum 15 words each)</w:t>
      </w:r>
    </w:p>
    <w:p w14:paraId="6546E496" w14:textId="77777777" w:rsidR="000C68CD" w:rsidRDefault="000C68CD">
      <w:pPr>
        <w:numPr>
          <w:ilvl w:val="0"/>
          <w:numId w:val="14"/>
        </w:numPr>
        <w:shd w:val="clear" w:color="auto" w:fill="FFF8E1"/>
        <w:spacing w:before="100" w:beforeAutospacing="1" w:after="80"/>
        <w:ind w:left="2160" w:right="1440"/>
        <w:divId w:val="1786149336"/>
        <w:rPr>
          <w:rFonts w:ascii="Calibri" w:eastAsia="Times New Roman" w:hAnsi="Calibri" w:cs="Calibri"/>
          <w:color w:val="1A1A1A"/>
          <w:sz w:val="21"/>
          <w:szCs w:val="21"/>
        </w:rPr>
      </w:pPr>
      <w:r>
        <w:rPr>
          <w:rFonts w:ascii="Calibri" w:eastAsia="Times New Roman" w:hAnsi="Calibri" w:cs="Calibri"/>
          <w:color w:val="1A1A1A"/>
          <w:sz w:val="21"/>
          <w:szCs w:val="21"/>
        </w:rPr>
        <w:t>One ‘ask’ or next step (maximum one sentence)</w:t>
      </w:r>
    </w:p>
    <w:p w14:paraId="6BBC301F" w14:textId="77777777" w:rsidR="000C68CD" w:rsidRDefault="000C68CD">
      <w:pPr>
        <w:shd w:val="clear" w:color="auto" w:fill="FFF8E1"/>
        <w:ind w:left="1440" w:right="1440"/>
        <w:divId w:val="1786149336"/>
        <w:rPr>
          <w:rFonts w:ascii="Calibri" w:eastAsia="Times New Roman" w:hAnsi="Calibri" w:cs="Calibri"/>
          <w:color w:val="1A1A1A"/>
          <w:sz w:val="21"/>
          <w:szCs w:val="21"/>
        </w:rPr>
      </w:pPr>
      <w:r>
        <w:rPr>
          <w:rFonts w:ascii="Calibri" w:eastAsia="Times New Roman" w:hAnsi="Calibri" w:cs="Calibri"/>
          <w:color w:val="1A1A1A"/>
          <w:sz w:val="21"/>
          <w:szCs w:val="21"/>
        </w:rPr>
        <w:t xml:space="preserve">That is it. The entire message on one page. You have 10 minutes. Then you will show your partner, and they will tell you: can they understand it without any extra explanation? If not, it is not simple enough yet.” </w:t>
      </w:r>
    </w:p>
    <w:p w14:paraId="2D8F091A" w14:textId="77777777" w:rsidR="000C68CD" w:rsidRDefault="000C68CD">
      <w:pPr>
        <w:pStyle w:val="NormalWeb"/>
        <w:shd w:val="clear" w:color="auto" w:fill="FFF8E1"/>
        <w:spacing w:after="240"/>
        <w:ind w:left="1440" w:right="1440"/>
        <w:divId w:val="1786149336"/>
        <w:rPr>
          <w:rFonts w:ascii="Calibri" w:hAnsi="Calibri" w:cs="Calibri"/>
          <w:color w:val="1A1A1A"/>
          <w:sz w:val="21"/>
          <w:szCs w:val="21"/>
        </w:rPr>
      </w:pPr>
      <w:r>
        <w:rPr>
          <w:rStyle w:val="Strong"/>
          <w:rFonts w:ascii="Calibri" w:hAnsi="Calibri" w:cs="Calibri"/>
          <w:color w:val="1A1A1A"/>
          <w:sz w:val="21"/>
          <w:szCs w:val="21"/>
        </w:rPr>
        <w:t>Debrief (5 minutes):</w:t>
      </w:r>
      <w:r>
        <w:rPr>
          <w:rFonts w:ascii="Calibri" w:hAnsi="Calibri" w:cs="Calibri"/>
          <w:color w:val="1A1A1A"/>
          <w:sz w:val="21"/>
          <w:szCs w:val="21"/>
        </w:rPr>
        <w:t xml:space="preserve"> Ask 2–3 volunteers to share. Facilitate a discussion: “What did you have to cut? What was hardest to leave out?” Reinforce that editing is a skill, and the discipline of simplification is what separates good communicators from average ones.</w:t>
      </w:r>
    </w:p>
    <w:p w14:paraId="635CFD64" w14:textId="77777777" w:rsidR="000C68CD" w:rsidRDefault="000C68CD">
      <w:pPr>
        <w:shd w:val="clear" w:color="auto" w:fill="EDE7F6"/>
        <w:spacing w:before="240" w:after="240"/>
        <w:ind w:left="1440" w:right="1440"/>
        <w:divId w:val="306014711"/>
        <w:rPr>
          <w:rFonts w:ascii="Calibri" w:eastAsia="Times New Roman" w:hAnsi="Calibri" w:cs="Calibri"/>
          <w:color w:val="1A1A1A"/>
          <w:sz w:val="21"/>
          <w:szCs w:val="21"/>
        </w:rPr>
      </w:pPr>
      <w:r>
        <w:rPr>
          <w:rStyle w:val="transition-label1"/>
          <w:rFonts w:ascii="Calibri" w:eastAsia="Times New Roman" w:hAnsi="Calibri" w:cs="Calibri"/>
        </w:rPr>
        <w:t>Transition to Lunch</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Fantastic work this morning. Let me quickly recap what we have covered: we started with audience empathy — starting with what </w:t>
      </w:r>
      <w:r>
        <w:rPr>
          <w:rStyle w:val="Emphasis"/>
          <w:rFonts w:ascii="Calibri" w:eastAsia="Times New Roman" w:hAnsi="Calibri" w:cs="Calibri"/>
          <w:color w:val="1A1A1A"/>
          <w:sz w:val="21"/>
          <w:szCs w:val="21"/>
        </w:rPr>
        <w:t>they</w:t>
      </w:r>
      <w:r>
        <w:rPr>
          <w:rFonts w:ascii="Calibri" w:eastAsia="Times New Roman" w:hAnsi="Calibri" w:cs="Calibri"/>
          <w:color w:val="1A1A1A"/>
          <w:sz w:val="21"/>
          <w:szCs w:val="21"/>
        </w:rPr>
        <w:t xml:space="preserve"> need, not what </w:t>
      </w:r>
      <w:r>
        <w:rPr>
          <w:rStyle w:val="Emphasis"/>
          <w:rFonts w:ascii="Calibri" w:eastAsia="Times New Roman" w:hAnsi="Calibri" w:cs="Calibri"/>
          <w:color w:val="1A1A1A"/>
          <w:sz w:val="21"/>
          <w:szCs w:val="21"/>
        </w:rPr>
        <w:t>you</w:t>
      </w:r>
      <w:r>
        <w:rPr>
          <w:rFonts w:ascii="Calibri" w:eastAsia="Times New Roman" w:hAnsi="Calibri" w:cs="Calibri"/>
          <w:color w:val="1A1A1A"/>
          <w:sz w:val="21"/>
          <w:szCs w:val="21"/>
        </w:rPr>
        <w:t xml:space="preserve"> want. We moved into strategic storytelling — using the SCR framework to build narratives that drive action. And we have just covered making the complex simple — leading with the headline, using the Pyramid Principle, and ruthlessly cutting jargon. This afternoon, we are going to shift gears. We have been talking about </w:t>
      </w:r>
      <w:r>
        <w:rPr>
          <w:rStyle w:val="Emphasis"/>
          <w:rFonts w:ascii="Calibri" w:eastAsia="Times New Roman" w:hAnsi="Calibri" w:cs="Calibri"/>
          <w:color w:val="1A1A1A"/>
          <w:sz w:val="21"/>
          <w:szCs w:val="21"/>
        </w:rPr>
        <w:t>what</w:t>
      </w:r>
      <w:r>
        <w:rPr>
          <w:rFonts w:ascii="Calibri" w:eastAsia="Times New Roman" w:hAnsi="Calibri" w:cs="Calibri"/>
          <w:color w:val="1A1A1A"/>
          <w:sz w:val="21"/>
          <w:szCs w:val="21"/>
        </w:rPr>
        <w:t xml:space="preserve"> you say and </w:t>
      </w:r>
      <w:r>
        <w:rPr>
          <w:rStyle w:val="Emphasis"/>
          <w:rFonts w:ascii="Calibri" w:eastAsia="Times New Roman" w:hAnsi="Calibri" w:cs="Calibri"/>
          <w:color w:val="1A1A1A"/>
          <w:sz w:val="21"/>
          <w:szCs w:val="21"/>
        </w:rPr>
        <w:t>how you structure</w:t>
      </w:r>
      <w:r>
        <w:rPr>
          <w:rFonts w:ascii="Calibri" w:eastAsia="Times New Roman" w:hAnsi="Calibri" w:cs="Calibri"/>
          <w:color w:val="1A1A1A"/>
          <w:sz w:val="21"/>
          <w:szCs w:val="21"/>
        </w:rPr>
        <w:t xml:space="preserve"> it. After lunch, we focus on </w:t>
      </w:r>
      <w:r>
        <w:rPr>
          <w:rStyle w:val="Emphasis"/>
          <w:rFonts w:ascii="Calibri" w:eastAsia="Times New Roman" w:hAnsi="Calibri" w:cs="Calibri"/>
          <w:color w:val="1A1A1A"/>
          <w:sz w:val="21"/>
          <w:szCs w:val="21"/>
        </w:rPr>
        <w:t>how you deliver</w:t>
      </w:r>
      <w:r>
        <w:rPr>
          <w:rFonts w:ascii="Calibri" w:eastAsia="Times New Roman" w:hAnsi="Calibri" w:cs="Calibri"/>
          <w:color w:val="1A1A1A"/>
          <w:sz w:val="21"/>
          <w:szCs w:val="21"/>
        </w:rPr>
        <w:t xml:space="preserve"> it — your voice, your presence, your body language, how you show up on camera, and how you handle the room. That is where it gets really fun. Lunch is one hour. Please be back at 13:00. Enjoy.” </w:t>
      </w:r>
    </w:p>
    <w:p w14:paraId="0171C218" w14:textId="77777777" w:rsidR="000C68CD" w:rsidRDefault="000C68CD">
      <w:pPr>
        <w:pStyle w:val="Heading1"/>
        <w:divId w:val="1401057057"/>
        <w:rPr>
          <w:rFonts w:eastAsia="Times New Roman"/>
        </w:rPr>
      </w:pPr>
      <w:r>
        <w:rPr>
          <w:rFonts w:eastAsia="Times New Roman"/>
        </w:rPr>
        <w:t>MODULE 3: EXECUTIVE PRESENCE, VIRTUAL PRESENCE &amp; BUSINESS CASES</w:t>
      </w:r>
    </w:p>
    <w:p w14:paraId="042FC141" w14:textId="77777777" w:rsidR="000C68CD" w:rsidRDefault="000C68CD">
      <w:pPr>
        <w:pStyle w:val="NormalWeb"/>
        <w:divId w:val="1401057057"/>
        <w:rPr>
          <w:rFonts w:ascii="Calibri" w:hAnsi="Calibri" w:cs="Calibri"/>
          <w:color w:val="1A1A1A"/>
          <w:sz w:val="22"/>
          <w:szCs w:val="22"/>
        </w:rPr>
      </w:pPr>
      <w:r>
        <w:rPr>
          <w:rStyle w:val="time-badge1"/>
          <w:rFonts w:ascii="Calibri" w:hAnsi="Calibri" w:cs="Calibri"/>
        </w:rPr>
        <w:t>13:00 – 14:15</w:t>
      </w:r>
      <w:r>
        <w:rPr>
          <w:rFonts w:ascii="Calibri" w:hAnsi="Calibri" w:cs="Calibri"/>
          <w:color w:val="1A1A1A"/>
          <w:sz w:val="22"/>
          <w:szCs w:val="22"/>
        </w:rPr>
        <w:t xml:space="preserve"> </w:t>
      </w:r>
      <w:r>
        <w:rPr>
          <w:rStyle w:val="Strong"/>
          <w:rFonts w:ascii="Calibri" w:hAnsi="Calibri" w:cs="Calibri"/>
          <w:color w:val="1A1A1A"/>
          <w:sz w:val="22"/>
          <w:szCs w:val="22"/>
        </w:rPr>
        <w:t>Duration: 75 minutes</w:t>
      </w:r>
    </w:p>
    <w:p w14:paraId="37158660" w14:textId="77777777" w:rsidR="000C68CD" w:rsidRDefault="000C68CD">
      <w:pPr>
        <w:shd w:val="clear" w:color="auto" w:fill="FCE4EC"/>
        <w:spacing w:before="240"/>
        <w:ind w:left="1440" w:right="1440"/>
        <w:divId w:val="447167789"/>
        <w:rPr>
          <w:rFonts w:ascii="Calibri" w:eastAsia="Times New Roman" w:hAnsi="Calibri" w:cs="Calibri"/>
          <w:color w:val="1A1A1A"/>
          <w:sz w:val="21"/>
          <w:szCs w:val="21"/>
        </w:rPr>
      </w:pPr>
      <w:r>
        <w:rPr>
          <w:rStyle w:val="objective-label1"/>
          <w:rFonts w:ascii="Calibri" w:eastAsia="Times New Roman" w:hAnsi="Calibri" w:cs="Calibri"/>
        </w:rPr>
        <w:t>Module Learning Objectives</w:t>
      </w:r>
      <w:r>
        <w:rPr>
          <w:rFonts w:ascii="Calibri" w:eastAsia="Times New Roman" w:hAnsi="Calibri" w:cs="Calibri"/>
          <w:color w:val="1A1A1A"/>
          <w:sz w:val="21"/>
          <w:szCs w:val="21"/>
        </w:rPr>
        <w:t xml:space="preserve"> By the end of this module, participants will be able to: </w:t>
      </w:r>
    </w:p>
    <w:p w14:paraId="4FD0D2D8" w14:textId="77777777" w:rsidR="000C68CD" w:rsidRDefault="000C68CD">
      <w:pPr>
        <w:numPr>
          <w:ilvl w:val="0"/>
          <w:numId w:val="15"/>
        </w:numPr>
        <w:shd w:val="clear" w:color="auto" w:fill="FCE4EC"/>
        <w:spacing w:before="100" w:beforeAutospacing="1" w:after="80"/>
        <w:ind w:left="2160" w:right="1440"/>
        <w:divId w:val="447167789"/>
        <w:rPr>
          <w:rFonts w:ascii="Calibri" w:eastAsia="Times New Roman" w:hAnsi="Calibri" w:cs="Calibri"/>
          <w:color w:val="1A1A1A"/>
          <w:sz w:val="21"/>
          <w:szCs w:val="21"/>
        </w:rPr>
      </w:pPr>
      <w:r>
        <w:rPr>
          <w:rFonts w:ascii="Calibri" w:eastAsia="Times New Roman" w:hAnsi="Calibri" w:cs="Calibri"/>
          <w:color w:val="1A1A1A"/>
          <w:sz w:val="21"/>
          <w:szCs w:val="21"/>
        </w:rPr>
        <w:t>Demonstrate vocal variety (pace, volume, pitch) and at least one deliberate strategic pause in a live delivery</w:t>
      </w:r>
    </w:p>
    <w:p w14:paraId="19358B60" w14:textId="77777777" w:rsidR="000C68CD" w:rsidRDefault="000C68CD">
      <w:pPr>
        <w:numPr>
          <w:ilvl w:val="0"/>
          <w:numId w:val="15"/>
        </w:numPr>
        <w:shd w:val="clear" w:color="auto" w:fill="FCE4EC"/>
        <w:spacing w:before="100" w:beforeAutospacing="1" w:after="80"/>
        <w:ind w:left="2160" w:right="1440"/>
        <w:divId w:val="447167789"/>
        <w:rPr>
          <w:rFonts w:ascii="Calibri" w:eastAsia="Times New Roman" w:hAnsi="Calibri" w:cs="Calibri"/>
          <w:color w:val="1A1A1A"/>
          <w:sz w:val="21"/>
          <w:szCs w:val="21"/>
        </w:rPr>
      </w:pPr>
      <w:r>
        <w:rPr>
          <w:rFonts w:ascii="Calibri" w:eastAsia="Times New Roman" w:hAnsi="Calibri" w:cs="Calibri"/>
          <w:color w:val="1A1A1A"/>
          <w:sz w:val="21"/>
          <w:szCs w:val="21"/>
        </w:rPr>
        <w:t>Adopt confident physicality: grounded posture, purposeful gestures, and “lighthouse” eye contact</w:t>
      </w:r>
    </w:p>
    <w:p w14:paraId="3630B2B9" w14:textId="77777777" w:rsidR="000C68CD" w:rsidRDefault="000C68CD">
      <w:pPr>
        <w:numPr>
          <w:ilvl w:val="0"/>
          <w:numId w:val="15"/>
        </w:numPr>
        <w:shd w:val="clear" w:color="auto" w:fill="FCE4EC"/>
        <w:spacing w:before="100" w:beforeAutospacing="1" w:after="80"/>
        <w:ind w:left="2160" w:right="1440"/>
        <w:divId w:val="447167789"/>
        <w:rPr>
          <w:rFonts w:ascii="Calibri" w:eastAsia="Times New Roman" w:hAnsi="Calibri" w:cs="Calibri"/>
          <w:color w:val="1A1A1A"/>
          <w:sz w:val="21"/>
          <w:szCs w:val="21"/>
        </w:rPr>
      </w:pPr>
      <w:r>
        <w:rPr>
          <w:rFonts w:ascii="Calibri" w:eastAsia="Times New Roman" w:hAnsi="Calibri" w:cs="Calibri"/>
          <w:color w:val="1A1A1A"/>
          <w:sz w:val="21"/>
          <w:szCs w:val="21"/>
        </w:rPr>
        <w:t>Apply at least one evidence-based technique for managing nerves before a high-stakes moment</w:t>
      </w:r>
    </w:p>
    <w:p w14:paraId="05453CAD" w14:textId="77777777" w:rsidR="000C68CD" w:rsidRDefault="000C68CD">
      <w:pPr>
        <w:numPr>
          <w:ilvl w:val="0"/>
          <w:numId w:val="15"/>
        </w:numPr>
        <w:shd w:val="clear" w:color="auto" w:fill="FCE4EC"/>
        <w:spacing w:before="100" w:beforeAutospacing="1" w:after="80"/>
        <w:divId w:val="447167789"/>
        <w:rPr>
          <w:rFonts w:ascii="Calibri" w:eastAsia="Times New Roman" w:hAnsi="Calibri" w:cs="Calibri"/>
          <w:color w:val="1A1A1A"/>
          <w:sz w:val="21"/>
          <w:szCs w:val="21"/>
        </w:rPr>
      </w:pPr>
      <w:r>
        <w:rPr>
          <w:rFonts w:ascii="Calibri" w:eastAsia="Times New Roman" w:hAnsi="Calibri" w:cs="Calibri"/>
          <w:color w:val="1A1A1A"/>
          <w:sz w:val="21"/>
          <w:szCs w:val="21"/>
        </w:rPr>
        <w:t>Deliver a compelling opening to camera on a Microsoft Teams call, applying virtual-specific presence techniques</w:t>
      </w:r>
    </w:p>
    <w:p w14:paraId="4C3567AD" w14:textId="77777777" w:rsidR="000C68CD" w:rsidRDefault="000C68CD">
      <w:pPr>
        <w:numPr>
          <w:ilvl w:val="0"/>
          <w:numId w:val="15"/>
        </w:numPr>
        <w:shd w:val="clear" w:color="auto" w:fill="FCE4EC"/>
        <w:spacing w:before="100" w:beforeAutospacing="1" w:after="240"/>
        <w:ind w:left="2160" w:right="1440"/>
        <w:divId w:val="447167789"/>
        <w:rPr>
          <w:rFonts w:ascii="Calibri" w:eastAsia="Times New Roman" w:hAnsi="Calibri" w:cs="Calibri"/>
          <w:color w:val="1A1A1A"/>
          <w:sz w:val="21"/>
          <w:szCs w:val="21"/>
        </w:rPr>
      </w:pPr>
      <w:r>
        <w:rPr>
          <w:rFonts w:ascii="Calibri" w:eastAsia="Times New Roman" w:hAnsi="Calibri" w:cs="Calibri"/>
          <w:color w:val="1A1A1A"/>
          <w:sz w:val="21"/>
          <w:szCs w:val="21"/>
        </w:rPr>
        <w:t>Structure a persuasive business case or pitch using the PREP framework (Point, Reason, Example, Point)</w:t>
      </w:r>
    </w:p>
    <w:p w14:paraId="37D745D8" w14:textId="77777777" w:rsidR="000C68CD" w:rsidRDefault="000C68CD">
      <w:pPr>
        <w:pStyle w:val="Heading2"/>
        <w:ind w:left="1440" w:right="1440"/>
        <w:divId w:val="1401057057"/>
        <w:rPr>
          <w:rFonts w:eastAsia="Times New Roman"/>
        </w:rPr>
      </w:pPr>
      <w:r>
        <w:rPr>
          <w:rFonts w:eastAsia="Times New Roman"/>
        </w:rPr>
        <w:t>Post-Lunch Energiser &amp; Reconnect (13:00–13:10 | 10 minutes)</w:t>
      </w:r>
    </w:p>
    <w:p w14:paraId="589F3BD2" w14:textId="77777777" w:rsidR="000C68CD" w:rsidRDefault="000C68CD">
      <w:pPr>
        <w:shd w:val="clear" w:color="auto" w:fill="F0F4F8"/>
        <w:spacing w:before="240" w:after="240"/>
        <w:ind w:left="1440" w:right="1440"/>
        <w:divId w:val="2059041640"/>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“Welcome back everyone. Before we dive into the afternoon, let’s shake off the lunch fog. Stand up, please. Everyone up.” </w:t>
      </w:r>
    </w:p>
    <w:p w14:paraId="6FC6C4A6" w14:textId="77777777" w:rsidR="000C68CD" w:rsidRDefault="000C68CD">
      <w:pPr>
        <w:shd w:val="clear" w:color="auto" w:fill="FFF8E1"/>
        <w:spacing w:before="240"/>
        <w:ind w:left="1440" w:right="1440"/>
        <w:divId w:val="1760784906"/>
        <w:rPr>
          <w:rFonts w:ascii="Calibri" w:eastAsia="Times New Roman" w:hAnsi="Calibri" w:cs="Calibri"/>
          <w:color w:val="1A1A1A"/>
          <w:sz w:val="21"/>
          <w:szCs w:val="21"/>
        </w:rPr>
      </w:pPr>
      <w:r>
        <w:rPr>
          <w:rStyle w:val="activity-label1"/>
          <w:rFonts w:ascii="Calibri" w:eastAsia="Times New Roman" w:hAnsi="Calibri" w:cs="Calibri"/>
        </w:rPr>
        <w:t>Energiser: Stand &amp; Deliver Recap (8 minutes)</w:t>
      </w:r>
      <w:r>
        <w:rPr>
          <w:rFonts w:ascii="Calibri" w:eastAsia="Times New Roman" w:hAnsi="Calibri" w:cs="Calibri"/>
          <w:color w:val="1A1A1A"/>
          <w:sz w:val="21"/>
          <w:szCs w:val="21"/>
        </w:rPr>
        <w:t xml:space="preserve"> </w:t>
      </w:r>
    </w:p>
    <w:p w14:paraId="3772FA95" w14:textId="77777777" w:rsidR="000C68CD" w:rsidRDefault="000C68CD">
      <w:pPr>
        <w:pStyle w:val="NormalWeb"/>
        <w:shd w:val="clear" w:color="auto" w:fill="FFF8E1"/>
        <w:ind w:left="1440" w:right="1440"/>
        <w:divId w:val="1760784906"/>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Whole group, standing in a circle</w:t>
      </w:r>
    </w:p>
    <w:p w14:paraId="5103FDB8" w14:textId="77777777" w:rsidR="000C68CD" w:rsidRDefault="000C68CD">
      <w:pPr>
        <w:pStyle w:val="NormalWeb"/>
        <w:shd w:val="clear" w:color="auto" w:fill="FFF8E1"/>
        <w:ind w:left="1440" w:right="1440"/>
        <w:divId w:val="1760784906"/>
        <w:rPr>
          <w:rFonts w:ascii="Calibri" w:hAnsi="Calibri" w:cs="Calibri"/>
          <w:color w:val="1A1A1A"/>
          <w:sz w:val="21"/>
          <w:szCs w:val="21"/>
        </w:rPr>
      </w:pPr>
      <w:r>
        <w:rPr>
          <w:rStyle w:val="Strong"/>
          <w:rFonts w:ascii="Calibri" w:hAnsi="Calibri" w:cs="Calibri"/>
          <w:color w:val="1A1A1A"/>
          <w:sz w:val="21"/>
          <w:szCs w:val="21"/>
        </w:rPr>
        <w:t>Instructions:</w:t>
      </w:r>
      <w:r>
        <w:rPr>
          <w:rFonts w:ascii="Calibri" w:hAnsi="Calibri" w:cs="Calibri"/>
          <w:color w:val="1A1A1A"/>
          <w:sz w:val="21"/>
          <w:szCs w:val="21"/>
        </w:rPr>
        <w:t xml:space="preserve"> Each participant, going around the circle, must share ONE key takeaway from the morning in exactly ONE sentence. No more, no less. The facilitator goes first to model.</w:t>
      </w:r>
    </w:p>
    <w:p w14:paraId="212962A6" w14:textId="77777777" w:rsidR="000C68CD" w:rsidRDefault="000C68CD">
      <w:pPr>
        <w:pStyle w:val="NormalWeb"/>
        <w:shd w:val="clear" w:color="auto" w:fill="FFF8E1"/>
        <w:spacing w:after="240"/>
        <w:ind w:left="1440" w:right="1440"/>
        <w:divId w:val="1760784906"/>
        <w:rPr>
          <w:rFonts w:ascii="Calibri" w:hAnsi="Calibri" w:cs="Calibri"/>
          <w:color w:val="1A1A1A"/>
          <w:sz w:val="21"/>
          <w:szCs w:val="21"/>
        </w:rPr>
      </w:pPr>
      <w:r>
        <w:rPr>
          <w:rStyle w:val="Strong"/>
          <w:rFonts w:ascii="Calibri" w:hAnsi="Calibri" w:cs="Calibri"/>
          <w:color w:val="1A1A1A"/>
          <w:sz w:val="21"/>
          <w:szCs w:val="21"/>
        </w:rPr>
        <w:t>Purpose:</w:t>
      </w:r>
      <w:r>
        <w:rPr>
          <w:rFonts w:ascii="Calibri" w:hAnsi="Calibri" w:cs="Calibri"/>
          <w:color w:val="1A1A1A"/>
          <w:sz w:val="21"/>
          <w:szCs w:val="21"/>
        </w:rPr>
        <w:t xml:space="preserve"> Reinforces morning content, gets everyone back into a verbal/present mode, and practises the “headline-first” principle from Module 2B.</w:t>
      </w:r>
    </w:p>
    <w:p w14:paraId="4BBA35DF" w14:textId="77777777" w:rsidR="000C68CD" w:rsidRDefault="000C68CD">
      <w:pPr>
        <w:shd w:val="clear" w:color="auto" w:fill="F0F4F8"/>
        <w:spacing w:before="240" w:after="240"/>
        <w:ind w:left="1440" w:right="1440"/>
        <w:divId w:val="71126828"/>
        <w:rPr>
          <w:rFonts w:ascii="Calibri" w:eastAsia="Times New Roman" w:hAnsi="Calibri" w:cs="Calibri"/>
          <w:i/>
          <w:iCs/>
          <w:color w:val="1A1A1A"/>
          <w:sz w:val="21"/>
          <w:szCs w:val="21"/>
        </w:rPr>
      </w:pPr>
      <w:r>
        <w:rPr>
          <w:rStyle w:val="script-label1"/>
          <w:rFonts w:ascii="Calibri" w:eastAsia="Times New Roman" w:hAnsi="Calibri" w:cs="Calibri"/>
        </w:rPr>
        <w:t>Facilitator Script — Transition</w:t>
      </w:r>
      <w:r>
        <w:rPr>
          <w:rFonts w:ascii="Calibri" w:eastAsia="Times New Roman" w:hAnsi="Calibri" w:cs="Calibri"/>
          <w:i/>
          <w:iCs/>
          <w:color w:val="1A1A1A"/>
          <w:sz w:val="21"/>
          <w:szCs w:val="21"/>
        </w:rPr>
        <w:t xml:space="preserve"> “</w:t>
      </w:r>
      <w:r>
        <w:rPr>
          <w:rFonts w:ascii="Calibri" w:eastAsia="Times New Roman" w:hAnsi="Calibri" w:cs="Calibri"/>
          <w:i/>
          <w:iCs/>
          <w:color w:val="1A1A1A"/>
          <w:sz w:val="21"/>
          <w:szCs w:val="21"/>
        </w:rPr>
        <w:t xml:space="preserve">Brilliant. Notice what just happened — every one of you just captured a complex learning experience in one sentence. That is the Pyramid Principle in action. You have already started using it without thinking about it. That is progress. Now. This afternoon is about the </w:t>
      </w:r>
      <w:r>
        <w:rPr>
          <w:rStyle w:val="Emphasis"/>
          <w:rFonts w:ascii="Calibri" w:eastAsia="Times New Roman" w:hAnsi="Calibri" w:cs="Calibri"/>
          <w:color w:val="1A1A1A"/>
          <w:sz w:val="21"/>
          <w:szCs w:val="21"/>
        </w:rPr>
        <w:t>other half</w:t>
      </w:r>
      <w:r>
        <w:rPr>
          <w:rFonts w:ascii="Calibri" w:eastAsia="Times New Roman" w:hAnsi="Calibri" w:cs="Calibri"/>
          <w:i/>
          <w:iCs/>
          <w:color w:val="1A1A1A"/>
          <w:sz w:val="21"/>
          <w:szCs w:val="21"/>
        </w:rPr>
        <w:t xml:space="preserve"> of communication. This morning we worked on content and structure: what you say and how you organise it. This afternoon, we work on delivery: how you say it, how you carry yourself, how you show up on a screen, and how you hold a room. This is where we talk about </w:t>
      </w:r>
      <w:r>
        <w:rPr>
          <w:rStyle w:val="Strong"/>
          <w:rFonts w:ascii="Calibri" w:eastAsia="Times New Roman" w:hAnsi="Calibri" w:cs="Calibri"/>
          <w:i/>
          <w:iCs/>
          <w:color w:val="1A1A1A"/>
          <w:sz w:val="21"/>
          <w:szCs w:val="21"/>
        </w:rPr>
        <w:t>executive presence</w:t>
      </w:r>
      <w:r>
        <w:rPr>
          <w:rFonts w:ascii="Calibri" w:eastAsia="Times New Roman" w:hAnsi="Calibri" w:cs="Calibri"/>
          <w:i/>
          <w:iCs/>
          <w:color w:val="1A1A1A"/>
          <w:sz w:val="21"/>
          <w:szCs w:val="21"/>
        </w:rPr>
        <w:t xml:space="preserve">.” </w:t>
      </w:r>
    </w:p>
    <w:p w14:paraId="41B1955C" w14:textId="77777777" w:rsidR="000C68CD" w:rsidRDefault="000C68CD">
      <w:pPr>
        <w:pStyle w:val="Heading2"/>
        <w:ind w:left="1440" w:right="1440"/>
        <w:divId w:val="1401057057"/>
        <w:rPr>
          <w:rFonts w:eastAsia="Times New Roman"/>
        </w:rPr>
      </w:pPr>
      <w:r>
        <w:rPr>
          <w:rFonts w:eastAsia="Times New Roman"/>
        </w:rPr>
        <w:t>3A: Executive Presence &amp; Public Speaking (13:10–13:50 | 40 minutes)</w:t>
      </w:r>
    </w:p>
    <w:p w14:paraId="54BBD319" w14:textId="77777777" w:rsidR="000C68CD" w:rsidRDefault="000C68CD">
      <w:pPr>
        <w:pStyle w:val="Heading3"/>
        <w:ind w:left="1440" w:right="1440"/>
        <w:divId w:val="1401057057"/>
        <w:rPr>
          <w:rFonts w:eastAsia="Times New Roman"/>
        </w:rPr>
      </w:pPr>
      <w:r>
        <w:rPr>
          <w:rFonts w:eastAsia="Times New Roman"/>
        </w:rPr>
        <w:t>Defining Executive Presence</w:t>
      </w:r>
    </w:p>
    <w:p w14:paraId="449E3668" w14:textId="77777777" w:rsidR="000C68CD" w:rsidRDefault="000C68CD">
      <w:pPr>
        <w:shd w:val="clear" w:color="auto" w:fill="F0F4F8"/>
        <w:spacing w:before="240" w:after="240"/>
        <w:ind w:left="1440" w:right="1440"/>
        <w:divId w:val="1547059312"/>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“Let me start with a question. Think of someone — it can be anyone, inside or outside Tesla — who has what you would describe as ‘presence.’ Someone who, when they walk into a room or start speaking, people naturally pay attention. Got someone? Good. Now think about </w:t>
      </w:r>
      <w:r>
        <w:rPr>
          <w:rStyle w:val="Emphasis"/>
          <w:rFonts w:ascii="Calibri" w:eastAsia="Times New Roman" w:hAnsi="Calibri" w:cs="Calibri"/>
          <w:color w:val="1A1A1A"/>
          <w:sz w:val="21"/>
          <w:szCs w:val="21"/>
        </w:rPr>
        <w:t>why</w:t>
      </w:r>
      <w:r>
        <w:rPr>
          <w:rFonts w:ascii="Calibri" w:eastAsia="Times New Roman" w:hAnsi="Calibri" w:cs="Calibri"/>
          <w:i/>
          <w:iCs/>
          <w:color w:val="1A1A1A"/>
          <w:sz w:val="21"/>
          <w:szCs w:val="21"/>
        </w:rPr>
        <w:t xml:space="preserve">. What is it about them? Is it their voice? Their posture? Their confidence? The way they pause? The way they make eye contact? Here is the truth about executive presence: </w:t>
      </w:r>
      <w:r>
        <w:rPr>
          <w:rStyle w:val="Strong"/>
          <w:rFonts w:ascii="Calibri" w:eastAsia="Times New Roman" w:hAnsi="Calibri" w:cs="Calibri"/>
          <w:i/>
          <w:iCs/>
          <w:color w:val="1A1A1A"/>
          <w:sz w:val="21"/>
          <w:szCs w:val="21"/>
        </w:rPr>
        <w:t>it is not a personality trait. It is a set of behaviours.</w:t>
      </w:r>
      <w:r>
        <w:rPr>
          <w:rFonts w:ascii="Calibri" w:eastAsia="Times New Roman" w:hAnsi="Calibri" w:cs="Calibri"/>
          <w:i/>
          <w:iCs/>
          <w:color w:val="1A1A1A"/>
          <w:sz w:val="21"/>
          <w:szCs w:val="21"/>
        </w:rPr>
        <w:t xml:space="preserve"> And because they are behaviours, they can be learned, practised, and developed. Nobody is born with it. The people who have it have simply practised it — consciously or unconsciously — more than the people who have not. Today, I am going to break it down into four components that you can work on individually and start improving immediately.” </w:t>
      </w:r>
    </w:p>
    <w:p w14:paraId="049A02D6" w14:textId="77777777" w:rsidR="000C68CD" w:rsidRDefault="000C68CD">
      <w:pPr>
        <w:shd w:val="clear" w:color="auto" w:fill="E3F2FD"/>
        <w:divId w:val="661853112"/>
        <w:rPr>
          <w:rFonts w:ascii="Calibri" w:eastAsia="Times New Roman" w:hAnsi="Calibri" w:cs="Calibri"/>
          <w:color w:val="1A1A1A"/>
          <w:sz w:val="21"/>
          <w:szCs w:val="21"/>
        </w:rPr>
      </w:pPr>
      <w:r>
        <w:rPr>
          <w:rStyle w:val="video-label1"/>
          <w:rFonts w:ascii="Calibri" w:eastAsia="Times New Roman" w:hAnsi="Calibri" w:cs="Calibri"/>
        </w:rPr>
        <w:t>Video Exemplar: Presence Contrast Clip (4 minutes)</w:t>
      </w:r>
      <w:r>
        <w:rPr>
          <w:rFonts w:ascii="Calibri" w:eastAsia="Times New Roman" w:hAnsi="Calibri" w:cs="Calibri"/>
          <w:color w:val="1A1A1A"/>
          <w:sz w:val="21"/>
          <w:szCs w:val="21"/>
        </w:rPr>
        <w:t xml:space="preserve"> </w:t>
      </w:r>
    </w:p>
    <w:p w14:paraId="236B710F" w14:textId="77777777" w:rsidR="000C68CD" w:rsidRDefault="000C68CD">
      <w:pPr>
        <w:pStyle w:val="NormalWeb"/>
        <w:shd w:val="clear" w:color="auto" w:fill="E3F2FD"/>
        <w:ind w:left="1440" w:right="1440"/>
        <w:divId w:val="661853112"/>
        <w:rPr>
          <w:rFonts w:ascii="Calibri" w:hAnsi="Calibri" w:cs="Calibri"/>
          <w:color w:val="1A1A1A"/>
          <w:sz w:val="21"/>
          <w:szCs w:val="21"/>
        </w:rPr>
      </w:pPr>
      <w:r>
        <w:rPr>
          <w:rStyle w:val="Strong"/>
          <w:rFonts w:ascii="Calibri" w:hAnsi="Calibri" w:cs="Calibri"/>
          <w:color w:val="1A1A1A"/>
          <w:sz w:val="21"/>
          <w:szCs w:val="21"/>
        </w:rPr>
        <w:t>Cue:</w:t>
      </w:r>
      <w:r>
        <w:rPr>
          <w:rFonts w:ascii="Calibri" w:hAnsi="Calibri" w:cs="Calibri"/>
          <w:color w:val="1A1A1A"/>
          <w:sz w:val="21"/>
          <w:szCs w:val="21"/>
        </w:rPr>
        <w:t xml:space="preserve"> Play two clips back-to-back. Clip A shows a flat, monotone delivery with poor body language (fidgeting, no pauses, reading from notes). Clip B shows the same content delivered with vocal variety, strategic pauses, grounded posture, and strong eye contact. See Appendix E for sourcing options.</w:t>
      </w:r>
    </w:p>
    <w:p w14:paraId="6BDD1175" w14:textId="77777777" w:rsidR="000C68CD" w:rsidRDefault="000C68CD">
      <w:pPr>
        <w:pStyle w:val="NormalWeb"/>
        <w:shd w:val="clear" w:color="auto" w:fill="E3F2FD"/>
        <w:ind w:left="1440" w:right="1440"/>
        <w:divId w:val="661853112"/>
        <w:rPr>
          <w:rFonts w:ascii="Calibri" w:hAnsi="Calibri" w:cs="Calibri"/>
          <w:color w:val="1A1A1A"/>
          <w:sz w:val="21"/>
          <w:szCs w:val="21"/>
        </w:rPr>
      </w:pPr>
      <w:r>
        <w:rPr>
          <w:rStyle w:val="Strong"/>
          <w:rFonts w:ascii="Calibri" w:hAnsi="Calibri" w:cs="Calibri"/>
          <w:color w:val="1A1A1A"/>
          <w:sz w:val="21"/>
          <w:szCs w:val="21"/>
        </w:rPr>
        <w:t>Facilitator lead-in:</w:t>
      </w:r>
      <w:r>
        <w:rPr>
          <w:rFonts w:ascii="Calibri" w:hAnsi="Calibri" w:cs="Calibri"/>
          <w:color w:val="1A1A1A"/>
          <w:sz w:val="21"/>
          <w:szCs w:val="21"/>
        </w:rPr>
        <w:t xml:space="preserve"> “I am going to show you two clips. Same content, two completely different deliveries. As you watch, notice what specific behaviours change between the first and the second.”</w:t>
      </w:r>
    </w:p>
    <w:p w14:paraId="1AF39A83" w14:textId="77777777" w:rsidR="000C68CD" w:rsidRDefault="000C68CD">
      <w:pPr>
        <w:pStyle w:val="NormalWeb"/>
        <w:shd w:val="clear" w:color="auto" w:fill="E3F2FD"/>
        <w:spacing w:after="240"/>
        <w:ind w:left="1440" w:right="1440"/>
        <w:divId w:val="661853112"/>
        <w:rPr>
          <w:rFonts w:ascii="Calibri" w:hAnsi="Calibri" w:cs="Calibri"/>
          <w:color w:val="1A1A1A"/>
          <w:sz w:val="21"/>
          <w:szCs w:val="21"/>
        </w:rPr>
      </w:pPr>
      <w:r>
        <w:rPr>
          <w:rStyle w:val="Strong"/>
          <w:rFonts w:ascii="Calibri" w:hAnsi="Calibri" w:cs="Calibri"/>
          <w:color w:val="1A1A1A"/>
          <w:sz w:val="21"/>
          <w:szCs w:val="21"/>
        </w:rPr>
        <w:t>After the clips:</w:t>
      </w:r>
      <w:r>
        <w:rPr>
          <w:rFonts w:ascii="Calibri" w:hAnsi="Calibri" w:cs="Calibri"/>
          <w:color w:val="1A1A1A"/>
          <w:sz w:val="21"/>
          <w:szCs w:val="21"/>
        </w:rPr>
        <w:t xml:space="preserve"> “What did you see? What was different? [Facilitate a brief discussion, drawing out specific observations about voice, posture, pace, pauses, eye contact. Write them on the flip chart — this becomes your reference list for the teaching that follows.]”</w:t>
      </w:r>
    </w:p>
    <w:p w14:paraId="0E7B4160" w14:textId="77777777" w:rsidR="000C68CD" w:rsidRDefault="000C68CD">
      <w:pPr>
        <w:pStyle w:val="Heading3"/>
        <w:divId w:val="1401057057"/>
        <w:rPr>
          <w:rFonts w:eastAsia="Times New Roman"/>
        </w:rPr>
      </w:pPr>
      <w:r>
        <w:rPr>
          <w:rFonts w:eastAsia="Times New Roman"/>
        </w:rPr>
        <w:t>The Four Pillars of Presence</w:t>
      </w:r>
    </w:p>
    <w:p w14:paraId="2987B2AE" w14:textId="77777777" w:rsidR="000C68CD" w:rsidRDefault="000C68CD">
      <w:pPr>
        <w:shd w:val="clear" w:color="auto" w:fill="F0F4F8"/>
        <w:spacing w:before="240" w:after="240"/>
        <w:ind w:left="1440" w:right="1440"/>
        <w:divId w:val="342438219"/>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w:t>
      </w:r>
      <w:r>
        <w:rPr>
          <w:rStyle w:val="Strong"/>
          <w:rFonts w:ascii="Calibri" w:eastAsia="Times New Roman" w:hAnsi="Calibri" w:cs="Calibri"/>
          <w:i/>
          <w:iCs/>
          <w:color w:val="1A1A1A"/>
          <w:sz w:val="21"/>
          <w:szCs w:val="21"/>
        </w:rPr>
        <w:t>Pillar One: Vocal Variety.</w:t>
      </w:r>
      <w:r>
        <w:rPr>
          <w:rFonts w:ascii="Calibri" w:eastAsia="Times New Roman" w:hAnsi="Calibri" w:cs="Calibri"/>
          <w:i/>
          <w:iCs/>
          <w:color w:val="1A1A1A"/>
          <w:sz w:val="21"/>
          <w:szCs w:val="21"/>
        </w:rPr>
        <w:t xml:space="preserve"> Your voice is the primary instrument of delivery, and most people use about 10% of its range. They speak in a monotone, at the same pace, at the same volume, for the entire duration. And the audience tunes out within two minutes. Three vocal tools: </w:t>
      </w:r>
      <w:r>
        <w:rPr>
          <w:rStyle w:val="Strong"/>
          <w:rFonts w:ascii="Calibri" w:eastAsia="Times New Roman" w:hAnsi="Calibri" w:cs="Calibri"/>
          <w:i/>
          <w:iCs/>
          <w:color w:val="1A1A1A"/>
          <w:sz w:val="21"/>
          <w:szCs w:val="21"/>
        </w:rPr>
        <w:t>Pace:</w:t>
      </w:r>
      <w:r>
        <w:rPr>
          <w:rFonts w:ascii="Calibri" w:eastAsia="Times New Roman" w:hAnsi="Calibri" w:cs="Calibri"/>
          <w:i/>
          <w:iCs/>
          <w:color w:val="1A1A1A"/>
          <w:sz w:val="21"/>
          <w:szCs w:val="21"/>
        </w:rPr>
        <w:t xml:space="preserve"> Slow down for emphasis. Speed up for energy. The contrast is what creates interest. When you are making your most important point, slow right down. Let each word land. </w:t>
      </w:r>
      <w:r>
        <w:rPr>
          <w:rStyle w:val="Strong"/>
          <w:rFonts w:ascii="Calibri" w:eastAsia="Times New Roman" w:hAnsi="Calibri" w:cs="Calibri"/>
          <w:i/>
          <w:iCs/>
          <w:color w:val="1A1A1A"/>
          <w:sz w:val="21"/>
          <w:szCs w:val="21"/>
        </w:rPr>
        <w:t>Volume:</w:t>
      </w:r>
      <w:r>
        <w:rPr>
          <w:rFonts w:ascii="Calibri" w:eastAsia="Times New Roman" w:hAnsi="Calibri" w:cs="Calibri"/>
          <w:i/>
          <w:iCs/>
          <w:color w:val="1A1A1A"/>
          <w:sz w:val="21"/>
          <w:szCs w:val="21"/>
        </w:rPr>
        <w:t xml:space="preserve"> You do not need to shout. But you do need to project. And more importantly, you can use volume contrast. Drop your voice to draw people in. Raise it slightly to signal energy or urgency. A whisper can be more powerful than a shout if the audience has to lean forward to hear you. </w:t>
      </w:r>
      <w:r>
        <w:rPr>
          <w:rStyle w:val="Strong"/>
          <w:rFonts w:ascii="Calibri" w:eastAsia="Times New Roman" w:hAnsi="Calibri" w:cs="Calibri"/>
          <w:i/>
          <w:iCs/>
          <w:color w:val="1A1A1A"/>
          <w:sz w:val="21"/>
          <w:szCs w:val="21"/>
        </w:rPr>
        <w:t>Pitch:</w:t>
      </w:r>
      <w:r>
        <w:rPr>
          <w:rFonts w:ascii="Calibri" w:eastAsia="Times New Roman" w:hAnsi="Calibri" w:cs="Calibri"/>
          <w:i/>
          <w:iCs/>
          <w:color w:val="1A1A1A"/>
          <w:sz w:val="21"/>
          <w:szCs w:val="21"/>
        </w:rPr>
        <w:t xml:space="preserve"> Vary the musicality of your voice. A flat pitch signals boredom. Rising pitch at the end of statements turns every sentence into a question and undermines your authority. Dropping your pitch at the end of a statement signals confidence and finality. </w:t>
      </w:r>
      <w:r>
        <w:rPr>
          <w:rStyle w:val="Strong"/>
          <w:rFonts w:ascii="Calibri" w:eastAsia="Times New Roman" w:hAnsi="Calibri" w:cs="Calibri"/>
          <w:i/>
          <w:iCs/>
          <w:color w:val="1A1A1A"/>
          <w:sz w:val="21"/>
          <w:szCs w:val="21"/>
        </w:rPr>
        <w:t>Pillar Two: The Strategic Pause.</w:t>
      </w:r>
      <w:r>
        <w:rPr>
          <w:rFonts w:ascii="Calibri" w:eastAsia="Times New Roman" w:hAnsi="Calibri" w:cs="Calibri"/>
          <w:i/>
          <w:iCs/>
          <w:color w:val="1A1A1A"/>
          <w:sz w:val="21"/>
          <w:szCs w:val="21"/>
        </w:rPr>
        <w:t xml:space="preserve"> This is the single most underused tool in public speaking. Most people are terrified of silence. They fill every gap with ‘um,’ ‘er,’ ‘so,’ ‘yeah,’ ‘kind of.’ But a deliberate pause does three things: it gives your audience time to absorb what you just said; it signals confidence — because only confident speakers can tolerate silence; and it gives you time to think, to breathe, and to land your next sentence with intention. Try this: after you make a key point… [FACILITATOR PAUSES FOR 3 FULL SECONDS, MAKIN</w:t>
      </w:r>
      <w:r>
        <w:rPr>
          <w:rFonts w:ascii="Calibri" w:eastAsia="Times New Roman" w:hAnsi="Calibri" w:cs="Calibri"/>
          <w:i/>
          <w:iCs/>
          <w:color w:val="1A1A1A"/>
          <w:sz w:val="21"/>
          <w:szCs w:val="21"/>
        </w:rPr>
        <w:t xml:space="preserve">G EYE CONTACT AROUND THE ROOM] …pause. Let it breathe. Let it land. See what just happened? That silence made you lean in. Use that. </w:t>
      </w:r>
      <w:r>
        <w:rPr>
          <w:rStyle w:val="Strong"/>
          <w:rFonts w:ascii="Calibri" w:eastAsia="Times New Roman" w:hAnsi="Calibri" w:cs="Calibri"/>
          <w:i/>
          <w:iCs/>
          <w:color w:val="1A1A1A"/>
          <w:sz w:val="21"/>
          <w:szCs w:val="21"/>
        </w:rPr>
        <w:t>Pillar Three: Physicality and Body Language.</w:t>
      </w:r>
      <w:r>
        <w:rPr>
          <w:rFonts w:ascii="Calibri" w:eastAsia="Times New Roman" w:hAnsi="Calibri" w:cs="Calibri"/>
          <w:i/>
          <w:iCs/>
          <w:color w:val="1A1A1A"/>
          <w:sz w:val="21"/>
          <w:szCs w:val="21"/>
        </w:rPr>
        <w:t xml:space="preserve"> Your body is communicating whether you want it to or not. So you might as well make it communicate what you intend. </w:t>
      </w:r>
      <w:r>
        <w:rPr>
          <w:rStyle w:val="Strong"/>
          <w:rFonts w:ascii="Calibri" w:eastAsia="Times New Roman" w:hAnsi="Calibri" w:cs="Calibri"/>
          <w:i/>
          <w:iCs/>
          <w:color w:val="1A1A1A"/>
          <w:sz w:val="21"/>
          <w:szCs w:val="21"/>
        </w:rPr>
        <w:t>Posture:</w:t>
      </w:r>
      <w:r>
        <w:rPr>
          <w:rFonts w:ascii="Calibri" w:eastAsia="Times New Roman" w:hAnsi="Calibri" w:cs="Calibri"/>
          <w:i/>
          <w:iCs/>
          <w:color w:val="1A1A1A"/>
          <w:sz w:val="21"/>
          <w:szCs w:val="21"/>
        </w:rPr>
        <w:t xml:space="preserve"> Stand or sit tall, shoulders back, weight evenly distributed. No swaying, no leaning, no crossed arms. This signals stability and confidence. </w:t>
      </w:r>
      <w:r>
        <w:rPr>
          <w:rStyle w:val="Strong"/>
          <w:rFonts w:ascii="Calibri" w:eastAsia="Times New Roman" w:hAnsi="Calibri" w:cs="Calibri"/>
          <w:i/>
          <w:iCs/>
          <w:color w:val="1A1A1A"/>
          <w:sz w:val="21"/>
          <w:szCs w:val="21"/>
        </w:rPr>
        <w:t>Hands:</w:t>
      </w:r>
      <w:r>
        <w:rPr>
          <w:rFonts w:ascii="Calibri" w:eastAsia="Times New Roman" w:hAnsi="Calibri" w:cs="Calibri"/>
          <w:i/>
          <w:iCs/>
          <w:color w:val="1A1A1A"/>
          <w:sz w:val="21"/>
          <w:szCs w:val="21"/>
        </w:rPr>
        <w:t xml:space="preserve"> Use them purposefully. Gestures add energy and help illustrate points. But avoid fidgeting, pen-clicking, hair-touching, or putting your hands in your pockets. Rest position: hands loosely at your sides or held gently in front of you at waist height. </w:t>
      </w:r>
      <w:r>
        <w:rPr>
          <w:rStyle w:val="Strong"/>
          <w:rFonts w:ascii="Calibri" w:eastAsia="Times New Roman" w:hAnsi="Calibri" w:cs="Calibri"/>
          <w:i/>
          <w:iCs/>
          <w:color w:val="1A1A1A"/>
          <w:sz w:val="21"/>
          <w:szCs w:val="21"/>
        </w:rPr>
        <w:t>Eye Contact:</w:t>
      </w:r>
      <w:r>
        <w:rPr>
          <w:rFonts w:ascii="Calibri" w:eastAsia="Times New Roman" w:hAnsi="Calibri" w:cs="Calibri"/>
          <w:i/>
          <w:iCs/>
          <w:color w:val="1A1A1A"/>
          <w:sz w:val="21"/>
          <w:szCs w:val="21"/>
        </w:rPr>
        <w:t xml:space="preserve"> Connect with individuals, not the room as a whole. Hold eye contact with one person for a full thought or sentence, then move to another. This is called ‘lighthouse’ eye contact. It makes each person feel included and seen. </w:t>
      </w:r>
      <w:r>
        <w:rPr>
          <w:rStyle w:val="Strong"/>
          <w:rFonts w:ascii="Calibri" w:eastAsia="Times New Roman" w:hAnsi="Calibri" w:cs="Calibri"/>
          <w:i/>
          <w:iCs/>
          <w:color w:val="1A1A1A"/>
          <w:sz w:val="21"/>
          <w:szCs w:val="21"/>
        </w:rPr>
        <w:t>Movement:</w:t>
      </w:r>
      <w:r>
        <w:rPr>
          <w:rFonts w:ascii="Calibri" w:eastAsia="Times New Roman" w:hAnsi="Calibri" w:cs="Calibri"/>
          <w:i/>
          <w:iCs/>
          <w:color w:val="1A1A1A"/>
          <w:sz w:val="21"/>
          <w:szCs w:val="21"/>
        </w:rPr>
        <w:t xml:space="preserve"> If you are standing, move with purpose. Step forward to emphasise a point. Step to the side to signal a transition. Do not pace aimlessly. </w:t>
      </w:r>
      <w:r>
        <w:rPr>
          <w:rStyle w:val="Strong"/>
          <w:rFonts w:ascii="Calibri" w:eastAsia="Times New Roman" w:hAnsi="Calibri" w:cs="Calibri"/>
          <w:i/>
          <w:iCs/>
          <w:color w:val="1A1A1A"/>
          <w:sz w:val="21"/>
          <w:szCs w:val="21"/>
        </w:rPr>
        <w:t>Pillar Four: Managing Nerves.</w:t>
      </w:r>
      <w:r>
        <w:rPr>
          <w:rFonts w:ascii="Calibri" w:eastAsia="Times New Roman" w:hAnsi="Calibri" w:cs="Calibri"/>
          <w:i/>
          <w:iCs/>
          <w:color w:val="1A1A1A"/>
          <w:sz w:val="21"/>
          <w:szCs w:val="21"/>
        </w:rPr>
        <w:t xml:space="preserve"> Let me normalise something: nervousness is not a problem to be eliminated. It is energy to be channelled. Every experienced speaker still feels nervous. The difference is they have learned to use it, not be controlled by it. Three practical techniques: </w:t>
      </w:r>
      <w:r>
        <w:rPr>
          <w:rStyle w:val="Strong"/>
          <w:rFonts w:ascii="Calibri" w:eastAsia="Times New Roman" w:hAnsi="Calibri" w:cs="Calibri"/>
          <w:i/>
          <w:iCs/>
          <w:color w:val="1A1A1A"/>
          <w:sz w:val="21"/>
          <w:szCs w:val="21"/>
        </w:rPr>
        <w:t>Box Breathing:</w:t>
      </w:r>
      <w:r>
        <w:rPr>
          <w:rFonts w:ascii="Calibri" w:eastAsia="Times New Roman" w:hAnsi="Calibri" w:cs="Calibri"/>
          <w:i/>
          <w:iCs/>
          <w:color w:val="1A1A1A"/>
          <w:sz w:val="21"/>
          <w:szCs w:val="21"/>
        </w:rPr>
        <w:t xml:space="preserve"> </w:t>
      </w:r>
      <w:r>
        <w:rPr>
          <w:rFonts w:ascii="Calibri" w:eastAsia="Times New Roman" w:hAnsi="Calibri" w:cs="Calibri"/>
          <w:i/>
          <w:iCs/>
          <w:color w:val="1A1A1A"/>
          <w:sz w:val="21"/>
          <w:szCs w:val="21"/>
        </w:rPr>
        <w:t xml:space="preserve">Before you present, breathe in for four counts, hold for four counts, out for four counts, hold for four counts. Repeat three times. This physiologically calms your nervous system. This is well-established in clinical research and used by everyone from military special forces to elite athletes. </w:t>
      </w:r>
      <w:r>
        <w:rPr>
          <w:rStyle w:val="Strong"/>
          <w:rFonts w:ascii="Calibri" w:eastAsia="Times New Roman" w:hAnsi="Calibri" w:cs="Calibri"/>
          <w:i/>
          <w:iCs/>
          <w:color w:val="1A1A1A"/>
          <w:sz w:val="21"/>
          <w:szCs w:val="21"/>
        </w:rPr>
        <w:t>Pre-Performance Reset:</w:t>
      </w:r>
      <w:r>
        <w:rPr>
          <w:rFonts w:ascii="Calibri" w:eastAsia="Times New Roman" w:hAnsi="Calibri" w:cs="Calibri"/>
          <w:i/>
          <w:iCs/>
          <w:color w:val="1A1A1A"/>
          <w:sz w:val="21"/>
          <w:szCs w:val="21"/>
        </w:rPr>
        <w:t xml:space="preserve"> In the two minutes before you present, stand tall, take up space, put your shoulders back, and take several slow breaths. Many speakers find that adopting an expansive, confident posture beforehand helps them carry that physical confidence into the room. Whether the effect is psychological or physiological, the practical result is the same — you walk in feeling more grounded. </w:t>
      </w:r>
      <w:r>
        <w:rPr>
          <w:rStyle w:val="Strong"/>
          <w:rFonts w:ascii="Calibri" w:eastAsia="Times New Roman" w:hAnsi="Calibri" w:cs="Calibri"/>
          <w:i/>
          <w:iCs/>
          <w:color w:val="1A1A1A"/>
          <w:sz w:val="21"/>
          <w:szCs w:val="21"/>
        </w:rPr>
        <w:t>Reframe the Narrative:</w:t>
      </w:r>
      <w:r>
        <w:rPr>
          <w:rFonts w:ascii="Calibri" w:eastAsia="Times New Roman" w:hAnsi="Calibri" w:cs="Calibri"/>
          <w:i/>
          <w:iCs/>
          <w:color w:val="1A1A1A"/>
          <w:sz w:val="21"/>
          <w:szCs w:val="21"/>
        </w:rPr>
        <w:t xml:space="preserve"> Instead of telling yourself ‘I am nervous,’ tell yourself ‘I am ready.’ The physiological symptoms are identical — elevated heart rate, heightened focus, adrenaline. The only difference is the story you attach to them. This reappraisal technique is supported by research from Harvard Business School and others — simply relabelling anxiety as excitement measurably improves performance.” </w:t>
      </w:r>
    </w:p>
    <w:p w14:paraId="55DE7688" w14:textId="77777777" w:rsidR="000C68CD" w:rsidRDefault="000C68CD">
      <w:pPr>
        <w:shd w:val="clear" w:color="auto" w:fill="FFF8E1"/>
        <w:spacing w:before="240"/>
        <w:ind w:left="1440" w:right="1440"/>
        <w:divId w:val="1952543393"/>
        <w:rPr>
          <w:rFonts w:ascii="Calibri" w:eastAsia="Times New Roman" w:hAnsi="Calibri" w:cs="Calibri"/>
          <w:color w:val="1A1A1A"/>
          <w:sz w:val="21"/>
          <w:szCs w:val="21"/>
        </w:rPr>
      </w:pPr>
      <w:r>
        <w:rPr>
          <w:rStyle w:val="activity-label1"/>
          <w:rFonts w:ascii="Calibri" w:eastAsia="Times New Roman" w:hAnsi="Calibri" w:cs="Calibri"/>
        </w:rPr>
        <w:t>Activity: The Power Opener Drill (10 minutes)</w:t>
      </w:r>
      <w:r>
        <w:rPr>
          <w:rFonts w:ascii="Calibri" w:eastAsia="Times New Roman" w:hAnsi="Calibri" w:cs="Calibri"/>
          <w:color w:val="1A1A1A"/>
          <w:sz w:val="21"/>
          <w:szCs w:val="21"/>
        </w:rPr>
        <w:t xml:space="preserve"> </w:t>
      </w:r>
    </w:p>
    <w:p w14:paraId="52761785" w14:textId="77777777" w:rsidR="000C68CD" w:rsidRDefault="000C68CD">
      <w:pPr>
        <w:pStyle w:val="NormalWeb"/>
        <w:shd w:val="clear" w:color="auto" w:fill="FFF8E1"/>
        <w:ind w:left="1440" w:right="1440"/>
        <w:divId w:val="1952543393"/>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Pairs, standing, facing each other</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None</w:t>
      </w:r>
    </w:p>
    <w:p w14:paraId="17713A89" w14:textId="77777777" w:rsidR="000C68CD" w:rsidRDefault="000C68CD">
      <w:pPr>
        <w:pStyle w:val="NormalWeb"/>
        <w:shd w:val="clear" w:color="auto" w:fill="FFF8E1"/>
        <w:divId w:val="1952543393"/>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6DDF5EDA" w14:textId="77777777" w:rsidR="000C68CD" w:rsidRDefault="000C68CD">
      <w:pPr>
        <w:shd w:val="clear" w:color="auto" w:fill="FFF8E1"/>
        <w:ind w:left="1440" w:right="144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 xml:space="preserve">“Pair up. You are going to practise the </w:t>
      </w:r>
      <w:r>
        <w:rPr>
          <w:rStyle w:val="Strong"/>
          <w:rFonts w:ascii="Calibri" w:eastAsia="Times New Roman" w:hAnsi="Calibri" w:cs="Calibri"/>
          <w:color w:val="1A1A1A"/>
          <w:sz w:val="21"/>
          <w:szCs w:val="21"/>
        </w:rPr>
        <w:t>Power Opener</w:t>
      </w:r>
      <w:r>
        <w:rPr>
          <w:rFonts w:ascii="Calibri" w:eastAsia="Times New Roman" w:hAnsi="Calibri" w:cs="Calibri"/>
          <w:color w:val="1A1A1A"/>
          <w:sz w:val="21"/>
          <w:szCs w:val="21"/>
        </w:rPr>
        <w:t xml:space="preserve"> — the first 15 seconds of a presentation. Because those first 15 seconds determine whether your audience leans in or checks out. </w:t>
      </w:r>
    </w:p>
    <w:p w14:paraId="2D46BD2B" w14:textId="77777777" w:rsidR="000C68CD" w:rsidRDefault="000C68CD">
      <w:pPr>
        <w:numPr>
          <w:ilvl w:val="0"/>
          <w:numId w:val="16"/>
        </w:numPr>
        <w:shd w:val="clear" w:color="auto" w:fill="FFF8E1"/>
        <w:spacing w:before="100" w:beforeAutospacing="1" w:after="80"/>
        <w:ind w:left="2160" w:right="144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Stand facing your partner as if they are your audience</w:t>
      </w:r>
    </w:p>
    <w:p w14:paraId="0DD3EAB9" w14:textId="77777777" w:rsidR="000C68CD" w:rsidRDefault="000C68CD">
      <w:pPr>
        <w:numPr>
          <w:ilvl w:val="0"/>
          <w:numId w:val="16"/>
        </w:numPr>
        <w:shd w:val="clear" w:color="auto" w:fill="FFF8E1"/>
        <w:spacing w:before="100" w:beforeAutospacing="1" w:after="8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Set yourself: plant your feet, take a breath, make eye contact</w:t>
      </w:r>
    </w:p>
    <w:p w14:paraId="15E0755B" w14:textId="77777777" w:rsidR="000C68CD" w:rsidRDefault="000C68CD">
      <w:pPr>
        <w:numPr>
          <w:ilvl w:val="0"/>
          <w:numId w:val="16"/>
        </w:numPr>
        <w:shd w:val="clear" w:color="auto" w:fill="FFF8E1"/>
        <w:spacing w:before="100" w:beforeAutospacing="1" w:after="8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Deliver the opening of a presentation — it can be anything: a project update, a pitch, a team briefing</w:t>
      </w:r>
    </w:p>
    <w:p w14:paraId="5F02D5BC" w14:textId="77777777" w:rsidR="000C68CD" w:rsidRDefault="000C68CD">
      <w:pPr>
        <w:numPr>
          <w:ilvl w:val="0"/>
          <w:numId w:val="16"/>
        </w:numPr>
        <w:shd w:val="clear" w:color="auto" w:fill="FFF8E1"/>
        <w:spacing w:before="100" w:beforeAutospacing="1" w:after="80"/>
        <w:ind w:left="2160" w:right="144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Your opening must be no more than 3 sentences. Deliver them with full vocal variety, at least one deliberate pause, and strong eye contact</w:t>
      </w:r>
    </w:p>
    <w:p w14:paraId="0ACE778C" w14:textId="77777777" w:rsidR="000C68CD" w:rsidRDefault="000C68CD">
      <w:pPr>
        <w:numPr>
          <w:ilvl w:val="0"/>
          <w:numId w:val="16"/>
        </w:numPr>
        <w:shd w:val="clear" w:color="auto" w:fill="FFF8E1"/>
        <w:spacing w:before="100" w:beforeAutospacing="1" w:after="8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Your partner gives feedback: ONE thing that worked, ONE thing to try differently</w:t>
      </w:r>
    </w:p>
    <w:p w14:paraId="2DCCFF11" w14:textId="77777777" w:rsidR="000C68CD" w:rsidRDefault="000C68CD">
      <w:pPr>
        <w:numPr>
          <w:ilvl w:val="0"/>
          <w:numId w:val="16"/>
        </w:numPr>
        <w:shd w:val="clear" w:color="auto" w:fill="FFF8E1"/>
        <w:spacing w:before="100" w:beforeAutospacing="1" w:after="80"/>
        <w:ind w:left="2160" w:right="144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Switch roles and repeat. Do this three times each, incorporating feedback each round</w:t>
      </w:r>
    </w:p>
    <w:p w14:paraId="2C61F469" w14:textId="77777777" w:rsidR="000C68CD" w:rsidRDefault="000C68CD">
      <w:pPr>
        <w:shd w:val="clear" w:color="auto" w:fill="FFF8E1"/>
        <w:ind w:left="1440" w:right="1440"/>
        <w:divId w:val="1952543393"/>
        <w:rPr>
          <w:rFonts w:ascii="Calibri" w:eastAsia="Times New Roman" w:hAnsi="Calibri" w:cs="Calibri"/>
          <w:color w:val="1A1A1A"/>
          <w:sz w:val="21"/>
          <w:szCs w:val="21"/>
        </w:rPr>
      </w:pPr>
      <w:r>
        <w:rPr>
          <w:rFonts w:ascii="Calibri" w:eastAsia="Times New Roman" w:hAnsi="Calibri" w:cs="Calibri"/>
          <w:color w:val="1A1A1A"/>
          <w:sz w:val="21"/>
          <w:szCs w:val="21"/>
        </w:rPr>
        <w:t xml:space="preserve">You have 10 minutes. I am going to walk around and coach. Go.” </w:t>
      </w:r>
    </w:p>
    <w:p w14:paraId="44EA33B1" w14:textId="77777777" w:rsidR="000C68CD" w:rsidRDefault="000C68CD">
      <w:pPr>
        <w:pStyle w:val="NormalWeb"/>
        <w:shd w:val="clear" w:color="auto" w:fill="FFF8E1"/>
        <w:spacing w:after="240"/>
        <w:ind w:left="1440" w:right="1440"/>
        <w:divId w:val="1952543393"/>
        <w:rPr>
          <w:rFonts w:ascii="Calibri" w:hAnsi="Calibri" w:cs="Calibri"/>
          <w:color w:val="1A1A1A"/>
          <w:sz w:val="21"/>
          <w:szCs w:val="21"/>
        </w:rPr>
      </w:pPr>
      <w:r>
        <w:rPr>
          <w:rStyle w:val="Strong"/>
          <w:rFonts w:ascii="Calibri" w:hAnsi="Calibri" w:cs="Calibri"/>
          <w:color w:val="1A1A1A"/>
          <w:sz w:val="21"/>
          <w:szCs w:val="21"/>
        </w:rPr>
        <w:t>Debrief (2 minutes):</w:t>
      </w:r>
      <w:r>
        <w:rPr>
          <w:rFonts w:ascii="Calibri" w:hAnsi="Calibri" w:cs="Calibri"/>
          <w:color w:val="1A1A1A"/>
          <w:sz w:val="21"/>
          <w:szCs w:val="21"/>
        </w:rPr>
        <w:t xml:space="preserve"> “What changed between your first attempt and your third?” Reinforce that presence is a muscle — it gets stronger with repetition.</w:t>
      </w:r>
    </w:p>
    <w:p w14:paraId="67CDD514" w14:textId="77777777" w:rsidR="000C68CD" w:rsidRDefault="000C68CD">
      <w:pPr>
        <w:pStyle w:val="Heading2"/>
        <w:ind w:left="1440" w:right="1440"/>
        <w:divId w:val="1401057057"/>
        <w:rPr>
          <w:rFonts w:eastAsia="Times New Roman"/>
        </w:rPr>
      </w:pPr>
      <w:r>
        <w:rPr>
          <w:rFonts w:eastAsia="Times New Roman"/>
        </w:rPr>
        <w:t>3B: Virtual Presence &amp; Business Cases (13:50–14:15 | 25 minutes)</w:t>
      </w:r>
    </w:p>
    <w:p w14:paraId="5E7460EA" w14:textId="77777777" w:rsidR="000C68CD" w:rsidRDefault="000C68CD">
      <w:pPr>
        <w:pStyle w:val="Heading3"/>
        <w:ind w:left="1440" w:right="1440"/>
        <w:divId w:val="1401057057"/>
        <w:rPr>
          <w:rFonts w:eastAsia="Times New Roman"/>
        </w:rPr>
      </w:pPr>
      <w:r>
        <w:rPr>
          <w:rFonts w:eastAsia="Times New Roman"/>
        </w:rPr>
        <w:t>Virtual Presence: Showing Up on Camera</w:t>
      </w:r>
    </w:p>
    <w:p w14:paraId="31B6EC7E" w14:textId="77777777" w:rsidR="000C68CD" w:rsidRDefault="000C68CD">
      <w:pPr>
        <w:shd w:val="clear" w:color="auto" w:fill="F0F4F8"/>
        <w:spacing w:before="240" w:after="240"/>
        <w:ind w:left="1440" w:right="1440"/>
        <w:divId w:val="1203060692"/>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“Now let me address something that was not in V1 or V2 of this programme, and it is one of the most important additions: </w:t>
      </w:r>
      <w:r>
        <w:rPr>
          <w:rStyle w:val="Strong"/>
          <w:rFonts w:ascii="Calibri" w:eastAsia="Times New Roman" w:hAnsi="Calibri" w:cs="Calibri"/>
          <w:i/>
          <w:iCs/>
          <w:color w:val="1A1A1A"/>
          <w:sz w:val="21"/>
          <w:szCs w:val="21"/>
        </w:rPr>
        <w:t>virtual presence</w:t>
      </w:r>
      <w:r>
        <w:rPr>
          <w:rFonts w:ascii="Calibri" w:eastAsia="Times New Roman" w:hAnsi="Calibri" w:cs="Calibri"/>
          <w:i/>
          <w:iCs/>
          <w:color w:val="1A1A1A"/>
          <w:sz w:val="21"/>
          <w:szCs w:val="21"/>
        </w:rPr>
        <w:t xml:space="preserve">. Raise your hand if you spend more than two hours a day on Microsoft Teams calls. [Expect most hands.] Right. So for many of you, the majority of your high-stakes communication happens through a screen. And yet, almost nobody has been taught how to be effective on camera. Here is the problem: everything we just covered about physical presence — posture, movement, eye contact, gestures — is either invisible or distorted on a Teams call. The camera only shows you from the chest up. The microphone compresses </w:t>
      </w:r>
      <w:r>
        <w:rPr>
          <w:rFonts w:ascii="Calibri" w:eastAsia="Times New Roman" w:hAnsi="Calibri" w:cs="Calibri"/>
          <w:i/>
          <w:iCs/>
          <w:color w:val="1A1A1A"/>
          <w:sz w:val="21"/>
          <w:szCs w:val="21"/>
        </w:rPr>
        <w:t xml:space="preserve">your vocal range. The screen flattens your energy. Lag makes pauses feel awkward instead of powerful. So you need a different set of tools for virtual delivery. Here are five: </w:t>
      </w:r>
      <w:r>
        <w:rPr>
          <w:rStyle w:val="Strong"/>
          <w:rFonts w:ascii="Calibri" w:eastAsia="Times New Roman" w:hAnsi="Calibri" w:cs="Calibri"/>
          <w:i/>
          <w:iCs/>
          <w:color w:val="1A1A1A"/>
          <w:sz w:val="21"/>
          <w:szCs w:val="21"/>
        </w:rPr>
        <w:t>1. Camera is Eye Contact.</w:t>
      </w:r>
      <w:r>
        <w:rPr>
          <w:rFonts w:ascii="Calibri" w:eastAsia="Times New Roman" w:hAnsi="Calibri" w:cs="Calibri"/>
          <w:i/>
          <w:iCs/>
          <w:color w:val="1A1A1A"/>
          <w:sz w:val="21"/>
          <w:szCs w:val="21"/>
        </w:rPr>
        <w:t xml:space="preserve"> When you are making your most important point, look at the camera lens, not the screen. Looking at the screen means you are looking slightly downward, which reads as disengaged. Looking at the camera lens is the virtual equivalent of direct eye contact. This is hard at first because it feels unnatural. Practice it. </w:t>
      </w:r>
      <w:r>
        <w:rPr>
          <w:rStyle w:val="Strong"/>
          <w:rFonts w:ascii="Calibri" w:eastAsia="Times New Roman" w:hAnsi="Calibri" w:cs="Calibri"/>
          <w:i/>
          <w:iCs/>
          <w:color w:val="1A1A1A"/>
          <w:sz w:val="21"/>
          <w:szCs w:val="21"/>
        </w:rPr>
        <w:t>2. Energy Up 20%.</w:t>
      </w:r>
      <w:r>
        <w:rPr>
          <w:rFonts w:ascii="Calibri" w:eastAsia="Times New Roman" w:hAnsi="Calibri" w:cs="Calibri"/>
          <w:i/>
          <w:iCs/>
          <w:color w:val="1A1A1A"/>
          <w:sz w:val="21"/>
          <w:szCs w:val="21"/>
        </w:rPr>
        <w:t xml:space="preserve"> The screen flattens energy. What feels ‘normal’ in person reads as flat and low-energy on camera. You need to consciously increase your vocal energy, facial expressiveness, and pace variation by about 20% compared to in-person delivery. It will feel slightly exaggerated to you but it will land as natural to your audience. </w:t>
      </w:r>
      <w:r>
        <w:rPr>
          <w:rStyle w:val="Strong"/>
          <w:rFonts w:ascii="Calibri" w:eastAsia="Times New Roman" w:hAnsi="Calibri" w:cs="Calibri"/>
          <w:i/>
          <w:iCs/>
          <w:color w:val="1A1A1A"/>
          <w:sz w:val="21"/>
          <w:szCs w:val="21"/>
        </w:rPr>
        <w:t>3. Frame Yourself Properly.</w:t>
      </w:r>
      <w:r>
        <w:rPr>
          <w:rFonts w:ascii="Calibri" w:eastAsia="Times New Roman" w:hAnsi="Calibri" w:cs="Calibri"/>
          <w:i/>
          <w:iCs/>
          <w:color w:val="1A1A1A"/>
          <w:sz w:val="21"/>
          <w:szCs w:val="21"/>
        </w:rPr>
        <w:t xml:space="preserve"> Head and shoulders visible, eyes roughly one-third from the top of the frame. Adequate lighting on your face, not behind you. A clean, uncluttered background. These are basic but the number of people on senior calls with half their forehead cut off and a pile of laundry behind them is remarkable. </w:t>
      </w:r>
      <w:r>
        <w:rPr>
          <w:rStyle w:val="Strong"/>
          <w:rFonts w:ascii="Calibri" w:eastAsia="Times New Roman" w:hAnsi="Calibri" w:cs="Calibri"/>
          <w:i/>
          <w:iCs/>
          <w:color w:val="1A1A1A"/>
          <w:sz w:val="21"/>
          <w:szCs w:val="21"/>
        </w:rPr>
        <w:t>4. Use the Chat and Reactions Strategically.</w:t>
      </w:r>
      <w:r>
        <w:rPr>
          <w:rFonts w:ascii="Calibri" w:eastAsia="Times New Roman" w:hAnsi="Calibri" w:cs="Calibri"/>
          <w:i/>
          <w:iCs/>
          <w:color w:val="1A1A1A"/>
          <w:sz w:val="21"/>
          <w:szCs w:val="21"/>
        </w:rPr>
        <w:t xml:space="preserve"> You cannot read body language on a virtual call the way you can in person. So you need to actively create feedback loops. Ask questions in the chat. Use polls. Call on people by name. ‘Priya, I can see you nodding — what’s your take?’ This is virtual active listening. </w:t>
      </w:r>
      <w:r>
        <w:rPr>
          <w:rStyle w:val="Strong"/>
          <w:rFonts w:ascii="Calibri" w:eastAsia="Times New Roman" w:hAnsi="Calibri" w:cs="Calibri"/>
          <w:i/>
          <w:iCs/>
          <w:color w:val="1A1A1A"/>
          <w:sz w:val="21"/>
          <w:szCs w:val="21"/>
        </w:rPr>
        <w:t>5. Manage Screen-Share Transitions.</w:t>
      </w:r>
      <w:r>
        <w:rPr>
          <w:rFonts w:ascii="Calibri" w:eastAsia="Times New Roman" w:hAnsi="Calibri" w:cs="Calibri"/>
          <w:i/>
          <w:iCs/>
          <w:color w:val="1A1A1A"/>
          <w:sz w:val="21"/>
          <w:szCs w:val="21"/>
        </w:rPr>
        <w:t xml:space="preserve"> The moment you share your screen, your face shrinks to a thumbnail and you lose all visual connection. Before you share, set up the context verbally. While sharing, increase your vocal energy to compensate for the loss of visual presence. When making a key point, stop sharing briefly so your face comes back — it is a powerful contrast tool.” </w:t>
      </w:r>
    </w:p>
    <w:p w14:paraId="519B5E70" w14:textId="77777777" w:rsidR="000C68CD" w:rsidRDefault="000C68CD">
      <w:pPr>
        <w:shd w:val="clear" w:color="auto" w:fill="FFF8E1"/>
        <w:spacing w:before="240"/>
        <w:ind w:left="1440" w:right="1440"/>
        <w:divId w:val="946037322"/>
        <w:rPr>
          <w:rFonts w:ascii="Calibri" w:eastAsia="Times New Roman" w:hAnsi="Calibri" w:cs="Calibri"/>
          <w:color w:val="1A1A1A"/>
          <w:sz w:val="21"/>
          <w:szCs w:val="21"/>
        </w:rPr>
      </w:pPr>
      <w:r>
        <w:rPr>
          <w:rStyle w:val="activity-label1"/>
          <w:rFonts w:ascii="Calibri" w:eastAsia="Times New Roman" w:hAnsi="Calibri" w:cs="Calibri"/>
        </w:rPr>
        <w:t>Activity: The Teams Camera Drill (8 minutes)</w:t>
      </w:r>
      <w:r>
        <w:rPr>
          <w:rFonts w:ascii="Calibri" w:eastAsia="Times New Roman" w:hAnsi="Calibri" w:cs="Calibri"/>
          <w:color w:val="1A1A1A"/>
          <w:sz w:val="21"/>
          <w:szCs w:val="21"/>
        </w:rPr>
        <w:t xml:space="preserve"> </w:t>
      </w:r>
    </w:p>
    <w:p w14:paraId="5082BF29" w14:textId="77777777" w:rsidR="000C68CD" w:rsidRDefault="000C68CD">
      <w:pPr>
        <w:pStyle w:val="NormalWeb"/>
        <w:shd w:val="clear" w:color="auto" w:fill="FFF8E1"/>
        <w:ind w:left="1440" w:right="1440"/>
        <w:divId w:val="946037322"/>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Individual, using facilitator’s second device as “the audience”</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Facilitator’s second laptop/tablet with Teams open, projected on the main screen so the room can see what the camera sees</w:t>
      </w:r>
    </w:p>
    <w:p w14:paraId="42EC64E1" w14:textId="77777777" w:rsidR="000C68CD" w:rsidRDefault="000C68CD">
      <w:pPr>
        <w:pStyle w:val="NormalWeb"/>
        <w:shd w:val="clear" w:color="auto" w:fill="FFF8E1"/>
        <w:ind w:left="1440" w:right="1440"/>
        <w:divId w:val="946037322"/>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01E6F58B" w14:textId="77777777" w:rsidR="000C68CD" w:rsidRDefault="000C68CD">
      <w:pPr>
        <w:shd w:val="clear" w:color="auto" w:fill="FFF8E1"/>
        <w:divId w:val="946037322"/>
        <w:rPr>
          <w:rFonts w:ascii="Calibri" w:eastAsia="Times New Roman" w:hAnsi="Calibri" w:cs="Calibri"/>
          <w:color w:val="1A1A1A"/>
          <w:sz w:val="21"/>
          <w:szCs w:val="21"/>
        </w:rPr>
      </w:pPr>
      <w:r>
        <w:rPr>
          <w:rFonts w:ascii="Calibri" w:eastAsia="Times New Roman" w:hAnsi="Calibri" w:cs="Calibri"/>
          <w:color w:val="1A1A1A"/>
          <w:sz w:val="21"/>
          <w:szCs w:val="21"/>
        </w:rPr>
        <w:t>“We are going to do a rapid-fire camera drill. I have a Teams call open on this device, and it is projected on the screen so we can all see what the camera sees. One at a time, you are going to sit at this laptop, look at the camera, and deliver a 30-second Power Opener — the same format we just practised, but this time to camera. The rest of the room watches the projected screen — not the person directly, but how they come across on camera. After each delivery, the room gives one piece of feedback: what la</w:t>
      </w:r>
      <w:r>
        <w:rPr>
          <w:rFonts w:ascii="Calibri" w:eastAsia="Times New Roman" w:hAnsi="Calibri" w:cs="Calibri"/>
          <w:color w:val="1A1A1A"/>
          <w:sz w:val="21"/>
          <w:szCs w:val="21"/>
        </w:rPr>
        <w:t xml:space="preserve">nded on screen, and what got lost. We will do 4–5 people in quick succession. Who is up first?” </w:t>
      </w:r>
    </w:p>
    <w:p w14:paraId="146674E5" w14:textId="77777777" w:rsidR="000C68CD" w:rsidRDefault="000C68CD">
      <w:pPr>
        <w:pStyle w:val="NormalWeb"/>
        <w:shd w:val="clear" w:color="auto" w:fill="FFF8E1"/>
        <w:divId w:val="946037322"/>
        <w:rPr>
          <w:rFonts w:ascii="Calibri" w:hAnsi="Calibri" w:cs="Calibri"/>
          <w:color w:val="1A1A1A"/>
          <w:sz w:val="21"/>
          <w:szCs w:val="21"/>
        </w:rPr>
      </w:pPr>
      <w:r>
        <w:rPr>
          <w:rStyle w:val="Strong"/>
          <w:rFonts w:ascii="Calibri" w:hAnsi="Calibri" w:cs="Calibri"/>
          <w:color w:val="1A1A1A"/>
          <w:sz w:val="21"/>
          <w:szCs w:val="21"/>
        </w:rPr>
        <w:t>Key coaching points to listen for:</w:t>
      </w:r>
      <w:r>
        <w:rPr>
          <w:rFonts w:ascii="Calibri" w:hAnsi="Calibri" w:cs="Calibri"/>
          <w:color w:val="1A1A1A"/>
          <w:sz w:val="21"/>
          <w:szCs w:val="21"/>
        </w:rPr>
        <w:t xml:space="preserve"> Looking at screen instead of camera lens. Energy dropping on camera. Fidgeting that is invisible in person but distracting on screen. Framing too close or too far. Flat facial expression that reads as disengaged.</w:t>
      </w:r>
    </w:p>
    <w:p w14:paraId="399F2CCB" w14:textId="77777777" w:rsidR="000C68CD" w:rsidRDefault="000C68CD">
      <w:pPr>
        <w:pStyle w:val="NormalWeb"/>
        <w:shd w:val="clear" w:color="auto" w:fill="FFF8E1"/>
        <w:spacing w:after="240"/>
        <w:ind w:left="1440" w:right="1440"/>
        <w:divId w:val="946037322"/>
        <w:rPr>
          <w:rFonts w:ascii="Calibri" w:hAnsi="Calibri" w:cs="Calibri"/>
          <w:color w:val="1A1A1A"/>
          <w:sz w:val="21"/>
          <w:szCs w:val="21"/>
        </w:rPr>
      </w:pPr>
      <w:r>
        <w:rPr>
          <w:rStyle w:val="Strong"/>
          <w:rFonts w:ascii="Calibri" w:hAnsi="Calibri" w:cs="Calibri"/>
          <w:color w:val="1A1A1A"/>
          <w:sz w:val="21"/>
          <w:szCs w:val="21"/>
        </w:rPr>
        <w:t>Debrief (2 minutes):</w:t>
      </w:r>
      <w:r>
        <w:rPr>
          <w:rFonts w:ascii="Calibri" w:hAnsi="Calibri" w:cs="Calibri"/>
          <w:color w:val="1A1A1A"/>
          <w:sz w:val="21"/>
          <w:szCs w:val="21"/>
        </w:rPr>
        <w:t xml:space="preserve"> “What surprised you about how you came across on camera versus how it felt? That gap is exactly why we practise this.”</w:t>
      </w:r>
    </w:p>
    <w:p w14:paraId="2A8629AF" w14:textId="77777777" w:rsidR="000C68CD" w:rsidRDefault="000C68CD">
      <w:pPr>
        <w:pStyle w:val="Heading3"/>
        <w:ind w:left="1440" w:right="1440"/>
        <w:divId w:val="1401057057"/>
        <w:rPr>
          <w:rFonts w:eastAsia="Times New Roman"/>
        </w:rPr>
      </w:pPr>
      <w:r>
        <w:rPr>
          <w:rFonts w:eastAsia="Times New Roman"/>
        </w:rPr>
        <w:t>The PREP Framework &amp; Business Cases</w:t>
      </w:r>
    </w:p>
    <w:p w14:paraId="77F9F26A" w14:textId="77777777" w:rsidR="000C68CD" w:rsidRDefault="000C68CD">
      <w:pPr>
        <w:shd w:val="clear" w:color="auto" w:fill="F0F4F8"/>
        <w:spacing w:before="240" w:after="240"/>
        <w:ind w:left="1440" w:right="1440"/>
        <w:divId w:val="1577663299"/>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“Now we are going to merge the morning’s content work with the afternoon’s delivery skills. This is about </w:t>
      </w:r>
      <w:r>
        <w:rPr>
          <w:rStyle w:val="Strong"/>
          <w:rFonts w:ascii="Calibri" w:eastAsia="Times New Roman" w:hAnsi="Calibri" w:cs="Calibri"/>
          <w:i/>
          <w:iCs/>
          <w:color w:val="1A1A1A"/>
          <w:sz w:val="21"/>
          <w:szCs w:val="21"/>
        </w:rPr>
        <w:t>business cases, pitches, and structured discussions</w:t>
      </w:r>
      <w:r>
        <w:rPr>
          <w:rFonts w:ascii="Calibri" w:eastAsia="Times New Roman" w:hAnsi="Calibri" w:cs="Calibri"/>
          <w:i/>
          <w:iCs/>
          <w:color w:val="1A1A1A"/>
          <w:sz w:val="21"/>
          <w:szCs w:val="21"/>
        </w:rPr>
        <w:t xml:space="preserve"> — the moments where you are actively persuading someone to take action, invest, or change course. I am going to give you a framework called </w:t>
      </w:r>
      <w:r>
        <w:rPr>
          <w:rStyle w:val="Strong"/>
          <w:rFonts w:ascii="Calibri" w:eastAsia="Times New Roman" w:hAnsi="Calibri" w:cs="Calibri"/>
          <w:i/>
          <w:iCs/>
          <w:color w:val="1A1A1A"/>
          <w:sz w:val="21"/>
          <w:szCs w:val="21"/>
        </w:rPr>
        <w:t>PREP</w:t>
      </w:r>
      <w:r>
        <w:rPr>
          <w:rFonts w:ascii="Calibri" w:eastAsia="Times New Roman" w:hAnsi="Calibri" w:cs="Calibri"/>
          <w:i/>
          <w:iCs/>
          <w:color w:val="1A1A1A"/>
          <w:sz w:val="21"/>
          <w:szCs w:val="21"/>
        </w:rPr>
        <w:t xml:space="preserve">: </w:t>
      </w:r>
      <w:r>
        <w:rPr>
          <w:rStyle w:val="Strong"/>
          <w:rFonts w:ascii="Calibri" w:eastAsia="Times New Roman" w:hAnsi="Calibri" w:cs="Calibri"/>
          <w:i/>
          <w:iCs/>
          <w:color w:val="1A1A1A"/>
          <w:sz w:val="21"/>
          <w:szCs w:val="21"/>
        </w:rPr>
        <w:t>P — Point:</w:t>
      </w:r>
      <w:r>
        <w:rPr>
          <w:rFonts w:ascii="Calibri" w:eastAsia="Times New Roman" w:hAnsi="Calibri" w:cs="Calibri"/>
          <w:i/>
          <w:iCs/>
          <w:color w:val="1A1A1A"/>
          <w:sz w:val="21"/>
          <w:szCs w:val="21"/>
        </w:rPr>
        <w:t xml:space="preserve"> State your position or recommendation clearly and immediately. ‘I am recommending we invest in X.’ </w:t>
      </w:r>
      <w:r>
        <w:rPr>
          <w:rStyle w:val="Strong"/>
          <w:rFonts w:ascii="Calibri" w:eastAsia="Times New Roman" w:hAnsi="Calibri" w:cs="Calibri"/>
          <w:i/>
          <w:iCs/>
          <w:color w:val="1A1A1A"/>
          <w:sz w:val="21"/>
          <w:szCs w:val="21"/>
        </w:rPr>
        <w:t>R — Reason:</w:t>
      </w:r>
      <w:r>
        <w:rPr>
          <w:rFonts w:ascii="Calibri" w:eastAsia="Times New Roman" w:hAnsi="Calibri" w:cs="Calibri"/>
          <w:i/>
          <w:iCs/>
          <w:color w:val="1A1A1A"/>
          <w:sz w:val="21"/>
          <w:szCs w:val="21"/>
        </w:rPr>
        <w:t xml:space="preserve"> Explain why. Give your supporting logic. ‘Because our current approach is costing us Y in lost productivity, and this solution has been validated by Z.’ </w:t>
      </w:r>
      <w:r>
        <w:rPr>
          <w:rStyle w:val="Strong"/>
          <w:rFonts w:ascii="Calibri" w:eastAsia="Times New Roman" w:hAnsi="Calibri" w:cs="Calibri"/>
          <w:i/>
          <w:iCs/>
          <w:color w:val="1A1A1A"/>
          <w:sz w:val="21"/>
          <w:szCs w:val="21"/>
        </w:rPr>
        <w:t>E — Example:</w:t>
      </w:r>
      <w:r>
        <w:rPr>
          <w:rFonts w:ascii="Calibri" w:eastAsia="Times New Roman" w:hAnsi="Calibri" w:cs="Calibri"/>
          <w:i/>
          <w:iCs/>
          <w:color w:val="1A1A1A"/>
          <w:sz w:val="21"/>
          <w:szCs w:val="21"/>
        </w:rPr>
        <w:t xml:space="preserve"> Make it real. Give a concrete example, a case study, an analogy, or a data point. ‘For example, when Site A piloted this approach last quarter, they saw a 30% improvement in turnaround time within six weeks.’ </w:t>
      </w:r>
      <w:r>
        <w:rPr>
          <w:rStyle w:val="Strong"/>
          <w:rFonts w:ascii="Calibri" w:eastAsia="Times New Roman" w:hAnsi="Calibri" w:cs="Calibri"/>
          <w:i/>
          <w:iCs/>
          <w:color w:val="1A1A1A"/>
          <w:sz w:val="21"/>
          <w:szCs w:val="21"/>
        </w:rPr>
        <w:t>P — Point (restated):</w:t>
      </w:r>
      <w:r>
        <w:rPr>
          <w:rFonts w:ascii="Calibri" w:eastAsia="Times New Roman" w:hAnsi="Calibri" w:cs="Calibri"/>
          <w:i/>
          <w:iCs/>
          <w:color w:val="1A1A1A"/>
          <w:sz w:val="21"/>
          <w:szCs w:val="21"/>
        </w:rPr>
        <w:t xml:space="preserve"> Come back to your recommendation to close the loop. ‘That is why I am recommending we invest in X, and I am asking for your approval to proceed.’ For bigger, more formal business cases, use the </w:t>
      </w:r>
      <w:r>
        <w:rPr>
          <w:rStyle w:val="Strong"/>
          <w:rFonts w:ascii="Calibri" w:eastAsia="Times New Roman" w:hAnsi="Calibri" w:cs="Calibri"/>
          <w:i/>
          <w:iCs/>
          <w:color w:val="1A1A1A"/>
          <w:sz w:val="21"/>
          <w:szCs w:val="21"/>
        </w:rPr>
        <w:t>five-box model</w:t>
      </w:r>
      <w:r>
        <w:rPr>
          <w:rFonts w:ascii="Calibri" w:eastAsia="Times New Roman" w:hAnsi="Calibri" w:cs="Calibri"/>
          <w:i/>
          <w:iCs/>
          <w:color w:val="1A1A1A"/>
          <w:sz w:val="21"/>
          <w:szCs w:val="21"/>
        </w:rPr>
        <w:t xml:space="preserve">: </w:t>
      </w:r>
      <w:r>
        <w:rPr>
          <w:rStyle w:val="Strong"/>
          <w:rFonts w:ascii="Calibri" w:eastAsia="Times New Roman" w:hAnsi="Calibri" w:cs="Calibri"/>
          <w:i/>
          <w:iCs/>
          <w:color w:val="1A1A1A"/>
          <w:sz w:val="21"/>
          <w:szCs w:val="21"/>
        </w:rPr>
        <w:t>Box 1: Context &amp; Problem Statement.</w:t>
      </w:r>
      <w:r>
        <w:rPr>
          <w:rFonts w:ascii="Calibri" w:eastAsia="Times New Roman" w:hAnsi="Calibri" w:cs="Calibri"/>
          <w:i/>
          <w:iCs/>
          <w:color w:val="1A1A1A"/>
          <w:sz w:val="21"/>
          <w:szCs w:val="21"/>
        </w:rPr>
        <w:t xml:space="preserve"> What is the situation? Keep this to 2–3 sentences maximum. </w:t>
      </w:r>
      <w:r>
        <w:rPr>
          <w:rStyle w:val="Strong"/>
          <w:rFonts w:ascii="Calibri" w:eastAsia="Times New Roman" w:hAnsi="Calibri" w:cs="Calibri"/>
          <w:i/>
          <w:iCs/>
          <w:color w:val="1A1A1A"/>
          <w:sz w:val="21"/>
          <w:szCs w:val="21"/>
        </w:rPr>
        <w:t>Box 2: Proposed Solution.</w:t>
      </w:r>
      <w:r>
        <w:rPr>
          <w:rFonts w:ascii="Calibri" w:eastAsia="Times New Roman" w:hAnsi="Calibri" w:cs="Calibri"/>
          <w:i/>
          <w:iCs/>
          <w:color w:val="1A1A1A"/>
          <w:sz w:val="21"/>
          <w:szCs w:val="21"/>
        </w:rPr>
        <w:t xml:space="preserve"> Be specific. Not ‘we should look into’ but ‘I am proposing we do X, by Y date, with Z resources.’ </w:t>
      </w:r>
      <w:r>
        <w:rPr>
          <w:rStyle w:val="Strong"/>
          <w:rFonts w:ascii="Calibri" w:eastAsia="Times New Roman" w:hAnsi="Calibri" w:cs="Calibri"/>
          <w:i/>
          <w:iCs/>
          <w:color w:val="1A1A1A"/>
          <w:sz w:val="21"/>
          <w:szCs w:val="21"/>
        </w:rPr>
        <w:t>Box 3: Cost and Resources.</w:t>
      </w:r>
      <w:r>
        <w:rPr>
          <w:rFonts w:ascii="Calibri" w:eastAsia="Times New Roman" w:hAnsi="Calibri" w:cs="Calibri"/>
          <w:i/>
          <w:iCs/>
          <w:color w:val="1A1A1A"/>
          <w:sz w:val="21"/>
          <w:szCs w:val="21"/>
        </w:rPr>
        <w:t xml:space="preserve"> Be honest. The fastest way to lose credibility is to understate the cost. </w:t>
      </w:r>
      <w:r>
        <w:rPr>
          <w:rStyle w:val="Strong"/>
          <w:rFonts w:ascii="Calibri" w:eastAsia="Times New Roman" w:hAnsi="Calibri" w:cs="Calibri"/>
          <w:i/>
          <w:iCs/>
          <w:color w:val="1A1A1A"/>
          <w:sz w:val="21"/>
          <w:szCs w:val="21"/>
        </w:rPr>
        <w:t>Box 4: Expected Outcome &amp; Benefit.</w:t>
      </w:r>
      <w:r>
        <w:rPr>
          <w:rFonts w:ascii="Calibri" w:eastAsia="Times New Roman" w:hAnsi="Calibri" w:cs="Calibri"/>
          <w:i/>
          <w:iCs/>
          <w:color w:val="1A1A1A"/>
          <w:sz w:val="21"/>
          <w:szCs w:val="21"/>
        </w:rPr>
        <w:t xml:space="preserve"> Quantify wherever possible. </w:t>
      </w:r>
      <w:r>
        <w:rPr>
          <w:rStyle w:val="Strong"/>
          <w:rFonts w:ascii="Calibri" w:eastAsia="Times New Roman" w:hAnsi="Calibri" w:cs="Calibri"/>
          <w:i/>
          <w:iCs/>
          <w:color w:val="1A1A1A"/>
          <w:sz w:val="21"/>
          <w:szCs w:val="21"/>
        </w:rPr>
        <w:t>Box 5: Risk &amp; Mitigation.</w:t>
      </w:r>
      <w:r>
        <w:rPr>
          <w:rFonts w:ascii="Calibri" w:eastAsia="Times New Roman" w:hAnsi="Calibri" w:cs="Calibri"/>
          <w:i/>
          <w:iCs/>
          <w:color w:val="1A1A1A"/>
          <w:sz w:val="21"/>
          <w:szCs w:val="21"/>
        </w:rPr>
        <w:t xml:space="preserve"> What could go wrong, and what have you already thought about to manage it? This box separates a mature, credible presentation from a naive one.” </w:t>
      </w:r>
    </w:p>
    <w:p w14:paraId="4AD5D687" w14:textId="77777777" w:rsidR="000C68CD" w:rsidRDefault="000C68CD">
      <w:pPr>
        <w:shd w:val="clear" w:color="auto" w:fill="FFF8E1"/>
        <w:spacing w:before="240"/>
        <w:ind w:left="1440" w:right="1440"/>
        <w:divId w:val="177044107"/>
        <w:rPr>
          <w:rFonts w:ascii="Calibri" w:eastAsia="Times New Roman" w:hAnsi="Calibri" w:cs="Calibri"/>
          <w:color w:val="1A1A1A"/>
          <w:sz w:val="21"/>
          <w:szCs w:val="21"/>
        </w:rPr>
      </w:pPr>
      <w:r>
        <w:rPr>
          <w:rStyle w:val="activity-label1"/>
          <w:rFonts w:ascii="Calibri" w:eastAsia="Times New Roman" w:hAnsi="Calibri" w:cs="Calibri"/>
        </w:rPr>
        <w:t>Activity: The 3-Minute Business Case (10 minutes)</w:t>
      </w:r>
      <w:r>
        <w:rPr>
          <w:rFonts w:ascii="Calibri" w:eastAsia="Times New Roman" w:hAnsi="Calibri" w:cs="Calibri"/>
          <w:color w:val="1A1A1A"/>
          <w:sz w:val="21"/>
          <w:szCs w:val="21"/>
        </w:rPr>
        <w:t xml:space="preserve"> </w:t>
      </w:r>
    </w:p>
    <w:p w14:paraId="0893C300" w14:textId="77777777" w:rsidR="000C68CD" w:rsidRDefault="000C68CD">
      <w:pPr>
        <w:pStyle w:val="NormalWeb"/>
        <w:shd w:val="clear" w:color="auto" w:fill="FFF8E1"/>
        <w:divId w:val="177044107"/>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Pairs</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Handout — Business Case Template (Appendix B)</w:t>
      </w:r>
    </w:p>
    <w:p w14:paraId="27AC9531" w14:textId="77777777" w:rsidR="000C68CD" w:rsidRDefault="000C68CD">
      <w:pPr>
        <w:pStyle w:val="NormalWeb"/>
        <w:shd w:val="clear" w:color="auto" w:fill="FFF8E1"/>
        <w:ind w:left="1440" w:right="1440"/>
        <w:divId w:val="177044107"/>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22E44980" w14:textId="77777777" w:rsidR="000C68CD" w:rsidRDefault="000C68CD">
      <w:pPr>
        <w:shd w:val="clear" w:color="auto" w:fill="FFF8E1"/>
        <w:ind w:left="1440" w:right="1440"/>
        <w:divId w:val="177044107"/>
        <w:rPr>
          <w:rFonts w:ascii="Calibri" w:eastAsia="Times New Roman" w:hAnsi="Calibri" w:cs="Calibri"/>
          <w:color w:val="1A1A1A"/>
          <w:sz w:val="21"/>
          <w:szCs w:val="21"/>
        </w:rPr>
      </w:pPr>
      <w:r>
        <w:rPr>
          <w:rFonts w:ascii="Calibri" w:eastAsia="Times New Roman" w:hAnsi="Calibri" w:cs="Calibri"/>
          <w:color w:val="1A1A1A"/>
          <w:sz w:val="21"/>
          <w:szCs w:val="21"/>
        </w:rPr>
        <w:t xml:space="preserve">“Pair up — different partner from last time. Each of you will prepare and deliver a </w:t>
      </w:r>
      <w:r>
        <w:rPr>
          <w:rStyle w:val="Strong"/>
          <w:rFonts w:ascii="Calibri" w:eastAsia="Times New Roman" w:hAnsi="Calibri" w:cs="Calibri"/>
          <w:color w:val="1A1A1A"/>
          <w:sz w:val="21"/>
          <w:szCs w:val="21"/>
        </w:rPr>
        <w:t>3-minute business case</w:t>
      </w:r>
      <w:r>
        <w:rPr>
          <w:rFonts w:ascii="Calibri" w:eastAsia="Times New Roman" w:hAnsi="Calibri" w:cs="Calibri"/>
          <w:color w:val="1A1A1A"/>
          <w:sz w:val="21"/>
          <w:szCs w:val="21"/>
        </w:rPr>
        <w:t xml:space="preserve"> using either PREP or the five-box model. Choose a real-world scenario — something you have been wanting to pitch or propose. If nothing comes to mind, use a practice scenario from the handout. You have 3 minutes to prepare. Then deliver to your partner — standing up, full delivery, using everything we have covered today. Your partner plays the decision-maker. After the 3 minutes, the ‘decision-maker’ gives feedback: Was the ask clear? Was the case compelling? Did the delivery have presence? Switch and repe</w:t>
      </w:r>
      <w:r>
        <w:rPr>
          <w:rFonts w:ascii="Calibri" w:eastAsia="Times New Roman" w:hAnsi="Calibri" w:cs="Calibri"/>
          <w:color w:val="1A1A1A"/>
          <w:sz w:val="21"/>
          <w:szCs w:val="21"/>
        </w:rPr>
        <w:t xml:space="preserve">at.” </w:t>
      </w:r>
    </w:p>
    <w:p w14:paraId="2AE47F08" w14:textId="77777777" w:rsidR="000C68CD" w:rsidRDefault="000C68CD">
      <w:pPr>
        <w:pStyle w:val="NormalWeb"/>
        <w:shd w:val="clear" w:color="auto" w:fill="FFF8E1"/>
        <w:spacing w:after="240"/>
        <w:ind w:left="1440" w:right="1440"/>
        <w:divId w:val="177044107"/>
        <w:rPr>
          <w:rFonts w:ascii="Calibri" w:hAnsi="Calibri" w:cs="Calibri"/>
          <w:color w:val="1A1A1A"/>
          <w:sz w:val="21"/>
          <w:szCs w:val="21"/>
        </w:rPr>
      </w:pPr>
      <w:r>
        <w:rPr>
          <w:rStyle w:val="Strong"/>
          <w:rFonts w:ascii="Calibri" w:hAnsi="Calibri" w:cs="Calibri"/>
          <w:color w:val="1A1A1A"/>
          <w:sz w:val="21"/>
          <w:szCs w:val="21"/>
        </w:rPr>
        <w:t>Debrief (2 minutes):</w:t>
      </w:r>
      <w:r>
        <w:rPr>
          <w:rFonts w:ascii="Calibri" w:hAnsi="Calibri" w:cs="Calibri"/>
          <w:color w:val="1A1A1A"/>
          <w:sz w:val="21"/>
          <w:szCs w:val="21"/>
        </w:rPr>
        <w:t xml:space="preserve"> “What felt different about structuring your case this way compared to how you would normally do it?”</w:t>
      </w:r>
    </w:p>
    <w:p w14:paraId="1AEA0CFB" w14:textId="77777777" w:rsidR="000C68CD" w:rsidRDefault="000C68CD">
      <w:pPr>
        <w:shd w:val="clear" w:color="auto" w:fill="EDE7F6"/>
        <w:spacing w:before="240" w:after="240"/>
        <w:ind w:left="1440" w:right="1440"/>
        <w:divId w:val="1581134748"/>
        <w:rPr>
          <w:rFonts w:ascii="Calibri" w:eastAsia="Times New Roman" w:hAnsi="Calibri" w:cs="Calibri"/>
          <w:color w:val="1A1A1A"/>
          <w:sz w:val="21"/>
          <w:szCs w:val="21"/>
        </w:rPr>
      </w:pPr>
      <w:r>
        <w:rPr>
          <w:rStyle w:val="transition-label1"/>
          <w:rFonts w:ascii="Calibri" w:eastAsia="Times New Roman" w:hAnsi="Calibri" w:cs="Calibri"/>
        </w:rPr>
        <w:t>Transition to Break</w:t>
      </w:r>
      <w:r>
        <w:rPr>
          <w:rFonts w:ascii="Calibri" w:eastAsia="Times New Roman" w:hAnsi="Calibri" w:cs="Calibri"/>
          <w:color w:val="1A1A1A"/>
          <w:sz w:val="21"/>
          <w:szCs w:val="21"/>
        </w:rPr>
        <w:t xml:space="preserve"> “Excellent work. You now have frameworks for structuring your message, techniques for delivering it with presence — both in person and on camera — and a persuasive model for business cases. After the break, we tackle the visual side: PowerPoint and visual content design. Because even the best-structured, best-delivered presentation can be undermined by terrible slides. Fifteen minutes — back at 14:30.” </w:t>
      </w:r>
    </w:p>
    <w:p w14:paraId="2000C011" w14:textId="77777777" w:rsidR="000C68CD" w:rsidRDefault="000C68CD">
      <w:pPr>
        <w:pStyle w:val="Heading1"/>
        <w:ind w:left="1440" w:right="1440"/>
        <w:divId w:val="1401057057"/>
        <w:rPr>
          <w:rFonts w:eastAsia="Times New Roman"/>
        </w:rPr>
      </w:pPr>
      <w:r>
        <w:rPr>
          <w:rFonts w:eastAsia="Times New Roman"/>
        </w:rPr>
        <w:t>MODULE 4: POWERPOINT &amp; VISUAL CONTENT DESIGN</w:t>
      </w:r>
    </w:p>
    <w:p w14:paraId="57D51F92" w14:textId="77777777" w:rsidR="000C68CD" w:rsidRDefault="000C68CD">
      <w:pPr>
        <w:pStyle w:val="NormalWeb"/>
        <w:ind w:left="1440" w:right="1440"/>
        <w:divId w:val="1401057057"/>
        <w:rPr>
          <w:rFonts w:ascii="Calibri" w:hAnsi="Calibri" w:cs="Calibri"/>
          <w:color w:val="1A1A1A"/>
          <w:sz w:val="22"/>
          <w:szCs w:val="22"/>
        </w:rPr>
      </w:pPr>
      <w:r>
        <w:rPr>
          <w:rStyle w:val="time-badge1"/>
          <w:rFonts w:ascii="Calibri" w:hAnsi="Calibri" w:cs="Calibri"/>
        </w:rPr>
        <w:t>14:30 – 15:10</w:t>
      </w:r>
      <w:r>
        <w:rPr>
          <w:rFonts w:ascii="Calibri" w:hAnsi="Calibri" w:cs="Calibri"/>
          <w:color w:val="1A1A1A"/>
          <w:sz w:val="22"/>
          <w:szCs w:val="22"/>
        </w:rPr>
        <w:t xml:space="preserve"> </w:t>
      </w:r>
      <w:r>
        <w:rPr>
          <w:rStyle w:val="Strong"/>
          <w:rFonts w:ascii="Calibri" w:hAnsi="Calibri" w:cs="Calibri"/>
          <w:color w:val="1A1A1A"/>
          <w:sz w:val="22"/>
          <w:szCs w:val="22"/>
        </w:rPr>
        <w:t>Duration: 40 minutes</w:t>
      </w:r>
    </w:p>
    <w:p w14:paraId="26290440" w14:textId="77777777" w:rsidR="000C68CD" w:rsidRDefault="000C68CD">
      <w:pPr>
        <w:shd w:val="clear" w:color="auto" w:fill="FCE4EC"/>
        <w:spacing w:before="240"/>
        <w:ind w:left="1440" w:right="1440"/>
        <w:divId w:val="908199345"/>
        <w:rPr>
          <w:rFonts w:ascii="Calibri" w:eastAsia="Times New Roman" w:hAnsi="Calibri" w:cs="Calibri"/>
          <w:color w:val="1A1A1A"/>
          <w:sz w:val="21"/>
          <w:szCs w:val="21"/>
        </w:rPr>
      </w:pPr>
      <w:r>
        <w:rPr>
          <w:rStyle w:val="objective-label1"/>
          <w:rFonts w:ascii="Calibri" w:eastAsia="Times New Roman" w:hAnsi="Calibri" w:cs="Calibri"/>
        </w:rPr>
        <w:t>Module Learning Objectives</w:t>
      </w:r>
      <w:r>
        <w:rPr>
          <w:rFonts w:ascii="Calibri" w:eastAsia="Times New Roman" w:hAnsi="Calibri" w:cs="Calibri"/>
          <w:color w:val="1A1A1A"/>
          <w:sz w:val="21"/>
          <w:szCs w:val="21"/>
        </w:rPr>
        <w:t xml:space="preserve"> By the end of this module, participants will be able to: </w:t>
      </w:r>
    </w:p>
    <w:p w14:paraId="0E94C76C" w14:textId="77777777" w:rsidR="000C68CD" w:rsidRDefault="000C68CD">
      <w:pPr>
        <w:numPr>
          <w:ilvl w:val="0"/>
          <w:numId w:val="17"/>
        </w:numPr>
        <w:shd w:val="clear" w:color="auto" w:fill="FCE4EC"/>
        <w:spacing w:before="100" w:beforeAutospacing="1" w:after="80"/>
        <w:divId w:val="908199345"/>
        <w:rPr>
          <w:rFonts w:ascii="Calibri" w:eastAsia="Times New Roman" w:hAnsi="Calibri" w:cs="Calibri"/>
          <w:color w:val="1A1A1A"/>
          <w:sz w:val="21"/>
          <w:szCs w:val="21"/>
        </w:rPr>
      </w:pPr>
      <w:r>
        <w:rPr>
          <w:rFonts w:ascii="Calibri" w:eastAsia="Times New Roman" w:hAnsi="Calibri" w:cs="Calibri"/>
          <w:color w:val="1A1A1A"/>
          <w:sz w:val="21"/>
          <w:szCs w:val="21"/>
        </w:rPr>
        <w:t>Identify and avoid the seven most common slide design failures (“Seven Slide Sins”)</w:t>
      </w:r>
    </w:p>
    <w:p w14:paraId="7CB3283D" w14:textId="77777777" w:rsidR="000C68CD" w:rsidRDefault="000C68CD">
      <w:pPr>
        <w:numPr>
          <w:ilvl w:val="0"/>
          <w:numId w:val="17"/>
        </w:numPr>
        <w:shd w:val="clear" w:color="auto" w:fill="FCE4EC"/>
        <w:spacing w:before="100" w:beforeAutospacing="1" w:after="80"/>
        <w:ind w:left="2160" w:right="1440"/>
        <w:divId w:val="908199345"/>
        <w:rPr>
          <w:rFonts w:ascii="Calibri" w:eastAsia="Times New Roman" w:hAnsi="Calibri" w:cs="Calibri"/>
          <w:color w:val="1A1A1A"/>
          <w:sz w:val="21"/>
          <w:szCs w:val="21"/>
        </w:rPr>
      </w:pPr>
      <w:r>
        <w:rPr>
          <w:rFonts w:ascii="Calibri" w:eastAsia="Times New Roman" w:hAnsi="Calibri" w:cs="Calibri"/>
          <w:color w:val="1A1A1A"/>
          <w:sz w:val="21"/>
          <w:szCs w:val="21"/>
        </w:rPr>
        <w:t>Apply the Billboard Test to evaluate whether a slide communicates its message in under 3 seconds</w:t>
      </w:r>
    </w:p>
    <w:p w14:paraId="001B9A3C" w14:textId="77777777" w:rsidR="000C68CD" w:rsidRDefault="000C68CD">
      <w:pPr>
        <w:numPr>
          <w:ilvl w:val="0"/>
          <w:numId w:val="17"/>
        </w:numPr>
        <w:shd w:val="clear" w:color="auto" w:fill="FCE4EC"/>
        <w:spacing w:before="100" w:beforeAutospacing="1" w:after="80"/>
        <w:divId w:val="908199345"/>
        <w:rPr>
          <w:rFonts w:ascii="Calibri" w:eastAsia="Times New Roman" w:hAnsi="Calibri" w:cs="Calibri"/>
          <w:color w:val="1A1A1A"/>
          <w:sz w:val="21"/>
          <w:szCs w:val="21"/>
        </w:rPr>
      </w:pPr>
      <w:r>
        <w:rPr>
          <w:rFonts w:ascii="Calibri" w:eastAsia="Times New Roman" w:hAnsi="Calibri" w:cs="Calibri"/>
          <w:color w:val="1A1A1A"/>
          <w:sz w:val="21"/>
          <w:szCs w:val="21"/>
        </w:rPr>
        <w:t>Redesign a data-heavy or text-heavy slide using five core design principles</w:t>
      </w:r>
    </w:p>
    <w:p w14:paraId="3DF89CD4" w14:textId="77777777" w:rsidR="000C68CD" w:rsidRDefault="000C68CD">
      <w:pPr>
        <w:numPr>
          <w:ilvl w:val="0"/>
          <w:numId w:val="17"/>
        </w:numPr>
        <w:shd w:val="clear" w:color="auto" w:fill="FCE4EC"/>
        <w:spacing w:before="100" w:beforeAutospacing="1" w:after="240"/>
        <w:ind w:left="2160" w:right="1440"/>
        <w:divId w:val="908199345"/>
        <w:rPr>
          <w:rFonts w:ascii="Calibri" w:eastAsia="Times New Roman" w:hAnsi="Calibri" w:cs="Calibri"/>
          <w:color w:val="1A1A1A"/>
          <w:sz w:val="21"/>
          <w:szCs w:val="21"/>
        </w:rPr>
      </w:pPr>
      <w:r>
        <w:rPr>
          <w:rFonts w:ascii="Calibri" w:eastAsia="Times New Roman" w:hAnsi="Calibri" w:cs="Calibri"/>
          <w:color w:val="1A1A1A"/>
          <w:sz w:val="21"/>
          <w:szCs w:val="21"/>
        </w:rPr>
        <w:t>Write slide headlines that state the insight or takeaway, not merely describe the content</w:t>
      </w:r>
    </w:p>
    <w:p w14:paraId="05A5513B" w14:textId="77777777" w:rsidR="000C68CD" w:rsidRDefault="000C68CD">
      <w:pPr>
        <w:pStyle w:val="Heading2"/>
        <w:divId w:val="1401057057"/>
        <w:rPr>
          <w:rFonts w:eastAsia="Times New Roman"/>
        </w:rPr>
      </w:pPr>
      <w:r>
        <w:rPr>
          <w:rFonts w:eastAsia="Times New Roman"/>
        </w:rPr>
        <w:t>Module Opening</w:t>
      </w:r>
    </w:p>
    <w:p w14:paraId="3229E8A0" w14:textId="77777777" w:rsidR="000C68CD" w:rsidRDefault="000C68CD">
      <w:pPr>
        <w:shd w:val="clear" w:color="auto" w:fill="F0F4F8"/>
        <w:spacing w:before="240" w:after="240"/>
        <w:ind w:left="1440" w:right="1440"/>
        <w:divId w:val="1335650396"/>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“Welcome back. Let me start with a question: who here has sat through a presentation where the slides actively made the presentation worse? [Pause — expect every hand.] Right. All of us. And how many of you would admit that your own slides might occasionally fall into that category? [Pause — expect guilty smiles.] Here is the thing about PowerPoint: it is the most widely used presentation tool on the planet, and it is also the most widely misused. People use it as a script. They use it as a document. They </w:t>
      </w:r>
      <w:r>
        <w:rPr>
          <w:rFonts w:ascii="Calibri" w:eastAsia="Times New Roman" w:hAnsi="Calibri" w:cs="Calibri"/>
          <w:i/>
          <w:iCs/>
          <w:color w:val="1A1A1A"/>
          <w:sz w:val="21"/>
          <w:szCs w:val="21"/>
        </w:rPr>
        <w:t xml:space="preserve">use it as a data dump. They use it as a safety blanket. And in all of those cases, it is working against them, not for them. The purpose of a slide is not to contain your presentation. The purpose of a slide is to </w:t>
      </w:r>
      <w:r>
        <w:rPr>
          <w:rStyle w:val="Strong"/>
          <w:rFonts w:ascii="Calibri" w:eastAsia="Times New Roman" w:hAnsi="Calibri" w:cs="Calibri"/>
          <w:i/>
          <w:iCs/>
          <w:color w:val="1A1A1A"/>
          <w:sz w:val="21"/>
          <w:szCs w:val="21"/>
        </w:rPr>
        <w:t>support and amplify</w:t>
      </w:r>
      <w:r>
        <w:rPr>
          <w:rFonts w:ascii="Calibri" w:eastAsia="Times New Roman" w:hAnsi="Calibri" w:cs="Calibri"/>
          <w:i/>
          <w:iCs/>
          <w:color w:val="1A1A1A"/>
          <w:sz w:val="21"/>
          <w:szCs w:val="21"/>
        </w:rPr>
        <w:t xml:space="preserve"> what you are saying. If a slide is distracting, confusing, or competing with your voice for attention, it is failing. This module gives you principles that make your visual content work </w:t>
      </w:r>
      <w:r>
        <w:rPr>
          <w:rStyle w:val="Emphasis"/>
          <w:rFonts w:ascii="Calibri" w:eastAsia="Times New Roman" w:hAnsi="Calibri" w:cs="Calibri"/>
          <w:color w:val="1A1A1A"/>
          <w:sz w:val="21"/>
          <w:szCs w:val="21"/>
        </w:rPr>
        <w:t>for</w:t>
      </w:r>
      <w:r>
        <w:rPr>
          <w:rFonts w:ascii="Calibri" w:eastAsia="Times New Roman" w:hAnsi="Calibri" w:cs="Calibri"/>
          <w:i/>
          <w:iCs/>
          <w:color w:val="1A1A1A"/>
          <w:sz w:val="21"/>
          <w:szCs w:val="21"/>
        </w:rPr>
        <w:t xml:space="preserve"> you instead of against you.” </w:t>
      </w:r>
    </w:p>
    <w:p w14:paraId="0CCE11B4" w14:textId="77777777" w:rsidR="000C68CD" w:rsidRDefault="000C68CD">
      <w:pPr>
        <w:pStyle w:val="Heading2"/>
        <w:divId w:val="1401057057"/>
        <w:rPr>
          <w:rFonts w:eastAsia="Times New Roman"/>
        </w:rPr>
      </w:pPr>
      <w:r>
        <w:rPr>
          <w:rFonts w:eastAsia="Times New Roman"/>
        </w:rPr>
        <w:t>The Seven Slide Sins</w:t>
      </w:r>
    </w:p>
    <w:p w14:paraId="5889D61E" w14:textId="77777777" w:rsidR="000C68CD" w:rsidRDefault="000C68CD">
      <w:pPr>
        <w:shd w:val="clear" w:color="auto" w:fill="F0F4F8"/>
        <w:spacing w:before="240" w:after="240"/>
        <w:ind w:left="1440" w:right="1440"/>
        <w:divId w:val="840774301"/>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“Let us name the enemy. The </w:t>
      </w:r>
      <w:r>
        <w:rPr>
          <w:rStyle w:val="Strong"/>
          <w:rFonts w:ascii="Calibri" w:eastAsia="Times New Roman" w:hAnsi="Calibri" w:cs="Calibri"/>
          <w:i/>
          <w:iCs/>
          <w:color w:val="1A1A1A"/>
          <w:sz w:val="21"/>
          <w:szCs w:val="21"/>
        </w:rPr>
        <w:t>Seven Slide Sins</w:t>
      </w:r>
      <w:r>
        <w:rPr>
          <w:rFonts w:ascii="Calibri" w:eastAsia="Times New Roman" w:hAnsi="Calibri" w:cs="Calibri"/>
          <w:i/>
          <w:iCs/>
          <w:color w:val="1A1A1A"/>
          <w:sz w:val="21"/>
          <w:szCs w:val="21"/>
        </w:rPr>
        <w:t xml:space="preserve">: </w:t>
      </w:r>
      <w:r>
        <w:rPr>
          <w:rStyle w:val="Strong"/>
          <w:rFonts w:ascii="Calibri" w:eastAsia="Times New Roman" w:hAnsi="Calibri" w:cs="Calibri"/>
          <w:i/>
          <w:iCs/>
          <w:color w:val="1A1A1A"/>
          <w:sz w:val="21"/>
          <w:szCs w:val="21"/>
        </w:rPr>
        <w:t>Sin 1: The Wall of Text.</w:t>
      </w:r>
      <w:r>
        <w:rPr>
          <w:rFonts w:ascii="Calibri" w:eastAsia="Times New Roman" w:hAnsi="Calibri" w:cs="Calibri"/>
          <w:i/>
          <w:iCs/>
          <w:color w:val="1A1A1A"/>
          <w:sz w:val="21"/>
          <w:szCs w:val="21"/>
        </w:rPr>
        <w:t xml:space="preserve"> Paragraphs of text that the presenter reads verbatim. If the audience can read your slide faster than you can say it, you have become redundant. </w:t>
      </w:r>
      <w:r>
        <w:rPr>
          <w:rStyle w:val="Strong"/>
          <w:rFonts w:ascii="Calibri" w:eastAsia="Times New Roman" w:hAnsi="Calibri" w:cs="Calibri"/>
          <w:i/>
          <w:iCs/>
          <w:color w:val="1A1A1A"/>
          <w:sz w:val="21"/>
          <w:szCs w:val="21"/>
        </w:rPr>
        <w:t>Sin 2: The Data Overload.</w:t>
      </w:r>
      <w:r>
        <w:rPr>
          <w:rFonts w:ascii="Calibri" w:eastAsia="Times New Roman" w:hAnsi="Calibri" w:cs="Calibri"/>
          <w:i/>
          <w:iCs/>
          <w:color w:val="1A1A1A"/>
          <w:sz w:val="21"/>
          <w:szCs w:val="21"/>
        </w:rPr>
        <w:t xml:space="preserve"> A chart with so much data that nobody can make sense of it. If you need a magnifying glass to read the axis labels, the slide is not working. </w:t>
      </w:r>
      <w:r>
        <w:rPr>
          <w:rStyle w:val="Strong"/>
          <w:rFonts w:ascii="Calibri" w:eastAsia="Times New Roman" w:hAnsi="Calibri" w:cs="Calibri"/>
          <w:i/>
          <w:iCs/>
          <w:color w:val="1A1A1A"/>
          <w:sz w:val="21"/>
          <w:szCs w:val="21"/>
        </w:rPr>
        <w:t>Sin 3: The Clip Art Graveyard.</w:t>
      </w:r>
      <w:r>
        <w:rPr>
          <w:rFonts w:ascii="Calibri" w:eastAsia="Times New Roman" w:hAnsi="Calibri" w:cs="Calibri"/>
          <w:i/>
          <w:iCs/>
          <w:color w:val="1A1A1A"/>
          <w:sz w:val="21"/>
          <w:szCs w:val="21"/>
        </w:rPr>
        <w:t xml:space="preserve"> Irrelevant stock images or decorative elements that add no meaning. Every visual element should earn its place. </w:t>
      </w:r>
      <w:r>
        <w:rPr>
          <w:rStyle w:val="Strong"/>
          <w:rFonts w:ascii="Calibri" w:eastAsia="Times New Roman" w:hAnsi="Calibri" w:cs="Calibri"/>
          <w:i/>
          <w:iCs/>
          <w:color w:val="1A1A1A"/>
          <w:sz w:val="21"/>
          <w:szCs w:val="21"/>
        </w:rPr>
        <w:t>Sin 4: The Font Festival.</w:t>
      </w:r>
      <w:r>
        <w:rPr>
          <w:rFonts w:ascii="Calibri" w:eastAsia="Times New Roman" w:hAnsi="Calibri" w:cs="Calibri"/>
          <w:i/>
          <w:iCs/>
          <w:color w:val="1A1A1A"/>
          <w:sz w:val="21"/>
          <w:szCs w:val="21"/>
        </w:rPr>
        <w:t xml:space="preserve"> Five fonts, six colours, inconsistent sizing. Visual chaos signals a lack of discipline. </w:t>
      </w:r>
      <w:r>
        <w:rPr>
          <w:rStyle w:val="Strong"/>
          <w:rFonts w:ascii="Calibri" w:eastAsia="Times New Roman" w:hAnsi="Calibri" w:cs="Calibri"/>
          <w:i/>
          <w:iCs/>
          <w:color w:val="1A1A1A"/>
          <w:sz w:val="21"/>
          <w:szCs w:val="21"/>
        </w:rPr>
        <w:t>Sin 5: The Agenda That Lasts Forever.</w:t>
      </w:r>
      <w:r>
        <w:rPr>
          <w:rFonts w:ascii="Calibri" w:eastAsia="Times New Roman" w:hAnsi="Calibri" w:cs="Calibri"/>
          <w:i/>
          <w:iCs/>
          <w:color w:val="1A1A1A"/>
          <w:sz w:val="21"/>
          <w:szCs w:val="21"/>
        </w:rPr>
        <w:t xml:space="preserve"> A detailed agenda slide with twelve bullet points. Tell them what they will gain, not what you have planned. </w:t>
      </w:r>
      <w:r>
        <w:rPr>
          <w:rStyle w:val="Strong"/>
          <w:rFonts w:ascii="Calibri" w:eastAsia="Times New Roman" w:hAnsi="Calibri" w:cs="Calibri"/>
          <w:i/>
          <w:iCs/>
          <w:color w:val="1A1A1A"/>
          <w:sz w:val="21"/>
          <w:szCs w:val="21"/>
        </w:rPr>
        <w:t>Sin 6: The Transition Theatre.</w:t>
      </w:r>
      <w:r>
        <w:rPr>
          <w:rFonts w:ascii="Calibri" w:eastAsia="Times New Roman" w:hAnsi="Calibri" w:cs="Calibri"/>
          <w:i/>
          <w:iCs/>
          <w:color w:val="1A1A1A"/>
          <w:sz w:val="21"/>
          <w:szCs w:val="21"/>
        </w:rPr>
        <w:t xml:space="preserve"> Slides that fly in, spin, bounce, or dissolve. Unless you are making a music video, these add nothing. </w:t>
      </w:r>
      <w:r>
        <w:rPr>
          <w:rStyle w:val="Strong"/>
          <w:rFonts w:ascii="Calibri" w:eastAsia="Times New Roman" w:hAnsi="Calibri" w:cs="Calibri"/>
          <w:i/>
          <w:iCs/>
          <w:color w:val="1A1A1A"/>
          <w:sz w:val="21"/>
          <w:szCs w:val="21"/>
        </w:rPr>
        <w:t>Sin 7: The Orphan Slide.</w:t>
      </w:r>
      <w:r>
        <w:rPr>
          <w:rFonts w:ascii="Calibri" w:eastAsia="Times New Roman" w:hAnsi="Calibri" w:cs="Calibri"/>
          <w:i/>
          <w:iCs/>
          <w:color w:val="1A1A1A"/>
          <w:sz w:val="21"/>
          <w:szCs w:val="21"/>
        </w:rPr>
        <w:t xml:space="preserve"> A slide that is in the deck ‘for completeness’ but is never discussed. Move it to the appendix.” </w:t>
      </w:r>
    </w:p>
    <w:p w14:paraId="3AE831CA" w14:textId="77777777" w:rsidR="000C68CD" w:rsidRDefault="000C68CD">
      <w:pPr>
        <w:pStyle w:val="Heading2"/>
        <w:ind w:left="1440" w:right="1440"/>
        <w:divId w:val="1401057057"/>
        <w:rPr>
          <w:rFonts w:eastAsia="Times New Roman"/>
        </w:rPr>
      </w:pPr>
      <w:r>
        <w:rPr>
          <w:rFonts w:eastAsia="Times New Roman"/>
        </w:rPr>
        <w:t>Five Design Principles</w:t>
      </w:r>
    </w:p>
    <w:p w14:paraId="78CAD3A4" w14:textId="77777777" w:rsidR="000C68CD" w:rsidRDefault="000C68CD">
      <w:pPr>
        <w:shd w:val="clear" w:color="auto" w:fill="F0F4F8"/>
        <w:spacing w:before="240" w:after="240"/>
        <w:ind w:left="1440" w:right="1440"/>
        <w:divId w:val="1408113558"/>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“Now the antidote. Five principles: </w:t>
      </w:r>
      <w:r>
        <w:rPr>
          <w:rStyle w:val="Strong"/>
          <w:rFonts w:ascii="Calibri" w:eastAsia="Times New Roman" w:hAnsi="Calibri" w:cs="Calibri"/>
          <w:i/>
          <w:iCs/>
          <w:color w:val="1A1A1A"/>
          <w:sz w:val="21"/>
          <w:szCs w:val="21"/>
        </w:rPr>
        <w:t>Principle 1: The Billboard Test.</w:t>
      </w:r>
      <w:r>
        <w:rPr>
          <w:rFonts w:ascii="Calibri" w:eastAsia="Times New Roman" w:hAnsi="Calibri" w:cs="Calibri"/>
          <w:i/>
          <w:iCs/>
          <w:color w:val="1A1A1A"/>
          <w:sz w:val="21"/>
          <w:szCs w:val="21"/>
        </w:rPr>
        <w:t xml:space="preserve"> Imagine your slide on a billboard by a motorway. If someone driving past at 70mph cannot understand the main message in 3 seconds, your slide is too complex. </w:t>
      </w:r>
      <w:r>
        <w:rPr>
          <w:rStyle w:val="Strong"/>
          <w:rFonts w:ascii="Calibri" w:eastAsia="Times New Roman" w:hAnsi="Calibri" w:cs="Calibri"/>
          <w:i/>
          <w:iCs/>
          <w:color w:val="1A1A1A"/>
          <w:sz w:val="21"/>
          <w:szCs w:val="21"/>
        </w:rPr>
        <w:t>Principle 2: One Slide, One Idea.</w:t>
      </w:r>
      <w:r>
        <w:rPr>
          <w:rFonts w:ascii="Calibri" w:eastAsia="Times New Roman" w:hAnsi="Calibri" w:cs="Calibri"/>
          <w:i/>
          <w:iCs/>
          <w:color w:val="1A1A1A"/>
          <w:sz w:val="21"/>
          <w:szCs w:val="21"/>
        </w:rPr>
        <w:t xml:space="preserve"> Each slide should communicate one key point. Not three. Not five. One. Slides are free. </w:t>
      </w:r>
      <w:r>
        <w:rPr>
          <w:rStyle w:val="Strong"/>
          <w:rFonts w:ascii="Calibri" w:eastAsia="Times New Roman" w:hAnsi="Calibri" w:cs="Calibri"/>
          <w:i/>
          <w:iCs/>
          <w:color w:val="1A1A1A"/>
          <w:sz w:val="21"/>
          <w:szCs w:val="21"/>
        </w:rPr>
        <w:t>Principle 3: Visualise, Don’t Verbalise.</w:t>
      </w:r>
      <w:r>
        <w:rPr>
          <w:rFonts w:ascii="Calibri" w:eastAsia="Times New Roman" w:hAnsi="Calibri" w:cs="Calibri"/>
          <w:i/>
          <w:iCs/>
          <w:color w:val="1A1A1A"/>
          <w:sz w:val="21"/>
          <w:szCs w:val="21"/>
        </w:rPr>
        <w:t xml:space="preserve"> If you can show it with an image, a chart, or a diagram, do that instead of writing it in words. The audience reads the slide. They listen to you. If both are doing the same thing, one is redundant. </w:t>
      </w:r>
      <w:r>
        <w:rPr>
          <w:rStyle w:val="Strong"/>
          <w:rFonts w:ascii="Calibri" w:eastAsia="Times New Roman" w:hAnsi="Calibri" w:cs="Calibri"/>
          <w:i/>
          <w:iCs/>
          <w:color w:val="1A1A1A"/>
          <w:sz w:val="21"/>
          <w:szCs w:val="21"/>
        </w:rPr>
        <w:t>Principle 4: High Contrast, Clean Layout.</w:t>
      </w:r>
      <w:r>
        <w:rPr>
          <w:rFonts w:ascii="Calibri" w:eastAsia="Times New Roman" w:hAnsi="Calibri" w:cs="Calibri"/>
          <w:i/>
          <w:iCs/>
          <w:color w:val="1A1A1A"/>
          <w:sz w:val="21"/>
          <w:szCs w:val="21"/>
        </w:rPr>
        <w:t xml:space="preserve"> Use white space generously. Align everything. Keep margins consistent. Use no more than two fonts and three colours. </w:t>
      </w:r>
      <w:r>
        <w:rPr>
          <w:rStyle w:val="Strong"/>
          <w:rFonts w:ascii="Calibri" w:eastAsia="Times New Roman" w:hAnsi="Calibri" w:cs="Calibri"/>
          <w:i/>
          <w:iCs/>
          <w:color w:val="1A1A1A"/>
          <w:sz w:val="21"/>
          <w:szCs w:val="21"/>
        </w:rPr>
        <w:t>Principle 5: Tell Them What the Data Means.</w:t>
      </w:r>
      <w:r>
        <w:rPr>
          <w:rFonts w:ascii="Calibri" w:eastAsia="Times New Roman" w:hAnsi="Calibri" w:cs="Calibri"/>
          <w:i/>
          <w:iCs/>
          <w:color w:val="1A1A1A"/>
          <w:sz w:val="21"/>
          <w:szCs w:val="21"/>
        </w:rPr>
        <w:t xml:space="preserve"> If you are showing a chart, do not title it ‘Q3 Sales Data.’ Title it ‘Q3 Sales Exceeded Target by 14%.’ The headline should be the takeaway, not the description.” </w:t>
      </w:r>
    </w:p>
    <w:p w14:paraId="182642CD" w14:textId="77777777" w:rsidR="000C68CD" w:rsidRDefault="000C68CD">
      <w:pPr>
        <w:pStyle w:val="Heading3"/>
        <w:ind w:left="1440" w:right="1440"/>
        <w:divId w:val="1401057057"/>
        <w:rPr>
          <w:rFonts w:eastAsia="Times New Roman"/>
        </w:rPr>
      </w:pPr>
      <w:r>
        <w:rPr>
          <w:rFonts w:eastAsia="Times New Roman"/>
        </w:rPr>
        <w:t>Before and After: Live Walkthrough (8 minutes)</w:t>
      </w:r>
    </w:p>
    <w:p w14:paraId="0EDD6EA5" w14:textId="77777777" w:rsidR="000C68CD" w:rsidRDefault="000C68CD">
      <w:pPr>
        <w:shd w:val="clear" w:color="auto" w:fill="E8F5E9"/>
        <w:divId w:val="1250047051"/>
        <w:rPr>
          <w:rFonts w:ascii="Calibri" w:eastAsia="Times New Roman" w:hAnsi="Calibri" w:cs="Calibri"/>
          <w:color w:val="1A1A1A"/>
          <w:sz w:val="21"/>
          <w:szCs w:val="21"/>
        </w:rPr>
      </w:pPr>
      <w:r>
        <w:rPr>
          <w:rStyle w:val="tip-label1"/>
          <w:rFonts w:ascii="Calibri" w:eastAsia="Times New Roman" w:hAnsi="Calibri" w:cs="Calibri"/>
        </w:rPr>
        <w:t>Facilitator Instruction</w:t>
      </w:r>
      <w:r>
        <w:rPr>
          <w:rFonts w:ascii="Calibri" w:eastAsia="Times New Roman" w:hAnsi="Calibri" w:cs="Calibri"/>
          <w:color w:val="1A1A1A"/>
          <w:sz w:val="21"/>
          <w:szCs w:val="21"/>
        </w:rPr>
        <w:t xml:space="preserve"> </w:t>
      </w:r>
    </w:p>
    <w:p w14:paraId="5FEA5DF2" w14:textId="77777777" w:rsidR="000C68CD" w:rsidRDefault="000C68CD">
      <w:pPr>
        <w:pStyle w:val="NormalWeb"/>
        <w:shd w:val="clear" w:color="auto" w:fill="E8F5E9"/>
        <w:ind w:left="1440" w:right="1440"/>
        <w:divId w:val="1250047051"/>
        <w:rPr>
          <w:rFonts w:ascii="Calibri" w:hAnsi="Calibri" w:cs="Calibri"/>
          <w:color w:val="1A1A1A"/>
          <w:sz w:val="21"/>
          <w:szCs w:val="21"/>
        </w:rPr>
      </w:pPr>
      <w:r>
        <w:rPr>
          <w:rFonts w:ascii="Calibri" w:hAnsi="Calibri" w:cs="Calibri"/>
          <w:color w:val="1A1A1A"/>
          <w:sz w:val="21"/>
          <w:szCs w:val="21"/>
        </w:rPr>
        <w:t xml:space="preserve">Display the three “before” </w:t>
      </w:r>
      <w:r>
        <w:rPr>
          <w:rFonts w:ascii="Calibri" w:hAnsi="Calibri" w:cs="Calibri"/>
          <w:color w:val="1A1A1A"/>
          <w:sz w:val="21"/>
          <w:szCs w:val="21"/>
        </w:rPr>
        <w:t>slides from Appendix C on screen. Walk through each one, identifying the specific sins. Then show the “after” version and explain what changed and why. This live walkthrough is critical — it makes the principles tangible and memorable.</w:t>
      </w:r>
    </w:p>
    <w:p w14:paraId="3D22FAFC" w14:textId="77777777" w:rsidR="000C68CD" w:rsidRDefault="000C68CD">
      <w:pPr>
        <w:pStyle w:val="NormalWeb"/>
        <w:shd w:val="clear" w:color="auto" w:fill="E8F5E9"/>
        <w:spacing w:after="240"/>
        <w:ind w:left="1440" w:right="1440"/>
        <w:divId w:val="1250047051"/>
        <w:rPr>
          <w:rFonts w:ascii="Calibri" w:hAnsi="Calibri" w:cs="Calibri"/>
          <w:color w:val="1A1A1A"/>
          <w:sz w:val="21"/>
          <w:szCs w:val="21"/>
        </w:rPr>
      </w:pPr>
      <w:r>
        <w:rPr>
          <w:rFonts w:ascii="Calibri" w:hAnsi="Calibri" w:cs="Calibri"/>
          <w:color w:val="1A1A1A"/>
          <w:sz w:val="21"/>
          <w:szCs w:val="21"/>
        </w:rPr>
        <w:t>The three before/after pairs are provided in Appendix C with full descriptions. If you have access to real (anonymised) internal slides that commit these sins, use those instead — real examples always land harder than constructed ones.</w:t>
      </w:r>
    </w:p>
    <w:p w14:paraId="020368DF" w14:textId="77777777" w:rsidR="000C68CD" w:rsidRDefault="000C68CD">
      <w:pPr>
        <w:shd w:val="clear" w:color="auto" w:fill="FFF8E1"/>
        <w:divId w:val="1521554527"/>
        <w:rPr>
          <w:rFonts w:ascii="Calibri" w:eastAsia="Times New Roman" w:hAnsi="Calibri" w:cs="Calibri"/>
          <w:color w:val="1A1A1A"/>
          <w:sz w:val="21"/>
          <w:szCs w:val="21"/>
        </w:rPr>
      </w:pPr>
      <w:r>
        <w:rPr>
          <w:rStyle w:val="activity-label1"/>
          <w:rFonts w:ascii="Calibri" w:eastAsia="Times New Roman" w:hAnsi="Calibri" w:cs="Calibri"/>
        </w:rPr>
        <w:t>Activity: Slide Redesign Challenge (18 minutes)</w:t>
      </w:r>
      <w:r>
        <w:rPr>
          <w:rFonts w:ascii="Calibri" w:eastAsia="Times New Roman" w:hAnsi="Calibri" w:cs="Calibri"/>
          <w:color w:val="1A1A1A"/>
          <w:sz w:val="21"/>
          <w:szCs w:val="21"/>
        </w:rPr>
        <w:t xml:space="preserve"> </w:t>
      </w:r>
    </w:p>
    <w:p w14:paraId="57DAE5E3" w14:textId="77777777" w:rsidR="000C68CD" w:rsidRDefault="000C68CD">
      <w:pPr>
        <w:pStyle w:val="NormalWeb"/>
        <w:shd w:val="clear" w:color="auto" w:fill="FFF8E1"/>
        <w:ind w:left="1440" w:right="1440"/>
        <w:divId w:val="1521554527"/>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Individual or pairs, using the Slide Redesign Worksheet (Appendix C) or laptops if available</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Appendix C worksheet containing two “bad” slides to redesign, pens</w:t>
      </w:r>
    </w:p>
    <w:p w14:paraId="03B21C1F" w14:textId="77777777" w:rsidR="000C68CD" w:rsidRDefault="000C68CD">
      <w:pPr>
        <w:pStyle w:val="NormalWeb"/>
        <w:shd w:val="clear" w:color="auto" w:fill="FFF8E1"/>
        <w:divId w:val="1521554527"/>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62ED95E5" w14:textId="77777777" w:rsidR="000C68CD" w:rsidRDefault="000C68CD">
      <w:pPr>
        <w:shd w:val="clear" w:color="auto" w:fill="FFF8E1"/>
        <w:ind w:left="1440" w:right="1440"/>
        <w:divId w:val="1521554527"/>
        <w:rPr>
          <w:rFonts w:ascii="Calibri" w:eastAsia="Times New Roman" w:hAnsi="Calibri" w:cs="Calibri"/>
          <w:color w:val="1A1A1A"/>
          <w:sz w:val="21"/>
          <w:szCs w:val="21"/>
        </w:rPr>
      </w:pPr>
      <w:r>
        <w:rPr>
          <w:rFonts w:ascii="Calibri" w:eastAsia="Times New Roman" w:hAnsi="Calibri" w:cs="Calibri"/>
          <w:color w:val="1A1A1A"/>
          <w:sz w:val="21"/>
          <w:szCs w:val="21"/>
        </w:rPr>
        <w:t xml:space="preserve">“On your worksheet you will find two ‘before’ slides. Both commit multiple slide sins. Your task is to redesign each one, applying the five principles. The rules: </w:t>
      </w:r>
    </w:p>
    <w:p w14:paraId="4F9C5AB7" w14:textId="77777777" w:rsidR="000C68CD" w:rsidRDefault="000C68CD">
      <w:pPr>
        <w:numPr>
          <w:ilvl w:val="0"/>
          <w:numId w:val="18"/>
        </w:numPr>
        <w:shd w:val="clear" w:color="auto" w:fill="FFF8E1"/>
        <w:spacing w:before="100" w:beforeAutospacing="1" w:after="80"/>
        <w:ind w:left="2160" w:right="1440"/>
        <w:divId w:val="1521554527"/>
        <w:rPr>
          <w:rFonts w:ascii="Calibri" w:eastAsia="Times New Roman" w:hAnsi="Calibri" w:cs="Calibri"/>
          <w:color w:val="1A1A1A"/>
          <w:sz w:val="21"/>
          <w:szCs w:val="21"/>
        </w:rPr>
      </w:pPr>
      <w:r>
        <w:rPr>
          <w:rFonts w:ascii="Calibri" w:eastAsia="Times New Roman" w:hAnsi="Calibri" w:cs="Calibri"/>
          <w:color w:val="1A1A1A"/>
          <w:sz w:val="21"/>
          <w:szCs w:val="21"/>
        </w:rPr>
        <w:t>Each redesigned slide must pass the Billboard Test</w:t>
      </w:r>
    </w:p>
    <w:p w14:paraId="3C51073B" w14:textId="77777777" w:rsidR="000C68CD" w:rsidRDefault="000C68CD">
      <w:pPr>
        <w:numPr>
          <w:ilvl w:val="0"/>
          <w:numId w:val="18"/>
        </w:numPr>
        <w:shd w:val="clear" w:color="auto" w:fill="FFF8E1"/>
        <w:spacing w:before="100" w:beforeAutospacing="1" w:after="80"/>
        <w:ind w:left="2160" w:right="1440"/>
        <w:divId w:val="1521554527"/>
        <w:rPr>
          <w:rFonts w:ascii="Calibri" w:eastAsia="Times New Roman" w:hAnsi="Calibri" w:cs="Calibri"/>
          <w:color w:val="1A1A1A"/>
          <w:sz w:val="21"/>
          <w:szCs w:val="21"/>
        </w:rPr>
      </w:pPr>
      <w:r>
        <w:rPr>
          <w:rFonts w:ascii="Calibri" w:eastAsia="Times New Roman" w:hAnsi="Calibri" w:cs="Calibri"/>
          <w:color w:val="1A1A1A"/>
          <w:sz w:val="21"/>
          <w:szCs w:val="21"/>
        </w:rPr>
        <w:t>Each slide must communicate one idea only</w:t>
      </w:r>
    </w:p>
    <w:p w14:paraId="0B8F39BB" w14:textId="77777777" w:rsidR="000C68CD" w:rsidRDefault="000C68CD">
      <w:pPr>
        <w:numPr>
          <w:ilvl w:val="0"/>
          <w:numId w:val="18"/>
        </w:numPr>
        <w:shd w:val="clear" w:color="auto" w:fill="FFF8E1"/>
        <w:spacing w:before="100" w:beforeAutospacing="1" w:after="80"/>
        <w:divId w:val="1521554527"/>
        <w:rPr>
          <w:rFonts w:ascii="Calibri" w:eastAsia="Times New Roman" w:hAnsi="Calibri" w:cs="Calibri"/>
          <w:color w:val="1A1A1A"/>
          <w:sz w:val="21"/>
          <w:szCs w:val="21"/>
        </w:rPr>
      </w:pPr>
      <w:r>
        <w:rPr>
          <w:rFonts w:ascii="Calibri" w:eastAsia="Times New Roman" w:hAnsi="Calibri" w:cs="Calibri"/>
          <w:color w:val="1A1A1A"/>
          <w:sz w:val="21"/>
          <w:szCs w:val="21"/>
        </w:rPr>
        <w:t>The headline must state the insight, not describe the content</w:t>
      </w:r>
    </w:p>
    <w:p w14:paraId="10A65F80" w14:textId="77777777" w:rsidR="000C68CD" w:rsidRDefault="000C68CD">
      <w:pPr>
        <w:numPr>
          <w:ilvl w:val="0"/>
          <w:numId w:val="18"/>
        </w:numPr>
        <w:shd w:val="clear" w:color="auto" w:fill="FFF8E1"/>
        <w:spacing w:before="100" w:beforeAutospacing="1" w:after="80"/>
        <w:divId w:val="1521554527"/>
        <w:rPr>
          <w:rFonts w:ascii="Calibri" w:eastAsia="Times New Roman" w:hAnsi="Calibri" w:cs="Calibri"/>
          <w:color w:val="1A1A1A"/>
          <w:sz w:val="21"/>
          <w:szCs w:val="21"/>
        </w:rPr>
      </w:pPr>
      <w:r>
        <w:rPr>
          <w:rFonts w:ascii="Calibri" w:eastAsia="Times New Roman" w:hAnsi="Calibri" w:cs="Calibri"/>
          <w:color w:val="1A1A1A"/>
          <w:sz w:val="21"/>
          <w:szCs w:val="21"/>
        </w:rPr>
        <w:t>Maximum 25 words per slide (including the headline)</w:t>
      </w:r>
    </w:p>
    <w:p w14:paraId="59AA7D8D" w14:textId="77777777" w:rsidR="000C68CD" w:rsidRDefault="000C68CD">
      <w:pPr>
        <w:shd w:val="clear" w:color="auto" w:fill="FFF8E1"/>
        <w:ind w:left="1440" w:right="1440"/>
        <w:divId w:val="1521554527"/>
        <w:rPr>
          <w:rFonts w:ascii="Calibri" w:eastAsia="Times New Roman" w:hAnsi="Calibri" w:cs="Calibri"/>
          <w:color w:val="1A1A1A"/>
          <w:sz w:val="21"/>
          <w:szCs w:val="21"/>
        </w:rPr>
      </w:pPr>
      <w:r>
        <w:rPr>
          <w:rFonts w:ascii="Calibri" w:eastAsia="Times New Roman" w:hAnsi="Calibri" w:cs="Calibri"/>
          <w:color w:val="1A1A1A"/>
          <w:sz w:val="21"/>
          <w:szCs w:val="21"/>
        </w:rPr>
        <w:t xml:space="preserve">You have 10 minutes. Then we review 3–4 redesigns as a group.” </w:t>
      </w:r>
    </w:p>
    <w:p w14:paraId="7C9F7212" w14:textId="77777777" w:rsidR="000C68CD" w:rsidRDefault="000C68CD">
      <w:pPr>
        <w:pStyle w:val="NormalWeb"/>
        <w:shd w:val="clear" w:color="auto" w:fill="FFF8E1"/>
        <w:spacing w:after="240"/>
        <w:ind w:left="1440" w:right="1440"/>
        <w:divId w:val="1521554527"/>
        <w:rPr>
          <w:rFonts w:ascii="Calibri" w:hAnsi="Calibri" w:cs="Calibri"/>
          <w:color w:val="1A1A1A"/>
          <w:sz w:val="21"/>
          <w:szCs w:val="21"/>
        </w:rPr>
      </w:pPr>
      <w:r>
        <w:rPr>
          <w:rStyle w:val="Strong"/>
          <w:rFonts w:ascii="Calibri" w:hAnsi="Calibri" w:cs="Calibri"/>
          <w:color w:val="1A1A1A"/>
          <w:sz w:val="21"/>
          <w:szCs w:val="21"/>
        </w:rPr>
        <w:t>Debrief (8 minutes):</w:t>
      </w:r>
      <w:r>
        <w:rPr>
          <w:rFonts w:ascii="Calibri" w:hAnsi="Calibri" w:cs="Calibri"/>
          <w:color w:val="1A1A1A"/>
          <w:sz w:val="21"/>
          <w:szCs w:val="21"/>
        </w:rPr>
        <w:t xml:space="preserve"> Display 3–4 redesigns. For each: “Does it pass the Billboard Test? Is the headline an insight? How many words?” Celebrate strong examples. Coach constructively.</w:t>
      </w:r>
    </w:p>
    <w:p w14:paraId="0BE8134E" w14:textId="77777777" w:rsidR="000C68CD" w:rsidRDefault="000C68CD">
      <w:pPr>
        <w:shd w:val="clear" w:color="auto" w:fill="EDE7F6"/>
        <w:divId w:val="104272093"/>
        <w:rPr>
          <w:rFonts w:ascii="Calibri" w:eastAsia="Times New Roman" w:hAnsi="Calibri" w:cs="Calibri"/>
          <w:color w:val="1A1A1A"/>
          <w:sz w:val="21"/>
          <w:szCs w:val="21"/>
        </w:rPr>
      </w:pPr>
      <w:r>
        <w:rPr>
          <w:rStyle w:val="transition-label1"/>
          <w:rFonts w:ascii="Calibri" w:eastAsia="Times New Roman" w:hAnsi="Calibri" w:cs="Calibri"/>
        </w:rPr>
        <w:t>Transition to Module 5</w:t>
      </w:r>
      <w:r>
        <w:rPr>
          <w:rFonts w:ascii="Calibri" w:eastAsia="Times New Roman" w:hAnsi="Calibri" w:cs="Calibri"/>
          <w:color w:val="1A1A1A"/>
          <w:sz w:val="21"/>
          <w:szCs w:val="21"/>
        </w:rPr>
        <w:t xml:space="preserve"> “Excellent. You now have principles that will immediately improve every presentation you create. The skills we have covered — audience empathy, storytelling, simplification, presence, camera skills, and visual design — all focus on </w:t>
      </w:r>
      <w:r>
        <w:rPr>
          <w:rStyle w:val="Emphasis"/>
          <w:rFonts w:ascii="Calibri" w:eastAsia="Times New Roman" w:hAnsi="Calibri" w:cs="Calibri"/>
          <w:color w:val="1A1A1A"/>
          <w:sz w:val="21"/>
          <w:szCs w:val="21"/>
        </w:rPr>
        <w:t>you</w:t>
      </w:r>
      <w:r>
        <w:rPr>
          <w:rFonts w:ascii="Calibri" w:eastAsia="Times New Roman" w:hAnsi="Calibri" w:cs="Calibri"/>
          <w:color w:val="1A1A1A"/>
          <w:sz w:val="21"/>
          <w:szCs w:val="21"/>
        </w:rPr>
        <w:t xml:space="preserve"> delivering to an audience. But what about the moments where it is not a one-way flow? What about when you are running a meeting, facilitating a workshop, or handling a room that is pushing back? That is where we go now — and we are not taking a break because I want the energ</w:t>
      </w:r>
      <w:r>
        <w:rPr>
          <w:rFonts w:ascii="Calibri" w:eastAsia="Times New Roman" w:hAnsi="Calibri" w:cs="Calibri"/>
          <w:color w:val="1A1A1A"/>
          <w:sz w:val="21"/>
          <w:szCs w:val="21"/>
        </w:rPr>
        <w:t xml:space="preserve">y to carry straight through.” </w:t>
      </w:r>
    </w:p>
    <w:p w14:paraId="61394710" w14:textId="77777777" w:rsidR="000C68CD" w:rsidRDefault="000C68CD">
      <w:pPr>
        <w:pStyle w:val="Heading1"/>
        <w:ind w:left="1440" w:right="1440"/>
        <w:divId w:val="1401057057"/>
        <w:rPr>
          <w:rFonts w:eastAsia="Times New Roman"/>
        </w:rPr>
      </w:pPr>
      <w:r>
        <w:rPr>
          <w:rFonts w:eastAsia="Times New Roman"/>
        </w:rPr>
        <w:t>MODULE 5: FACILITATION, ACTIVE LISTENING &amp; MANAGING Q&amp;A</w:t>
      </w:r>
    </w:p>
    <w:p w14:paraId="6D6825B3" w14:textId="77777777" w:rsidR="000C68CD" w:rsidRDefault="000C68CD">
      <w:pPr>
        <w:pStyle w:val="NormalWeb"/>
        <w:ind w:left="1440" w:right="1440"/>
        <w:divId w:val="1401057057"/>
        <w:rPr>
          <w:rFonts w:ascii="Calibri" w:hAnsi="Calibri" w:cs="Calibri"/>
          <w:color w:val="1A1A1A"/>
          <w:sz w:val="22"/>
          <w:szCs w:val="22"/>
        </w:rPr>
      </w:pPr>
      <w:r>
        <w:rPr>
          <w:rStyle w:val="time-badge1"/>
          <w:rFonts w:ascii="Calibri" w:hAnsi="Calibri" w:cs="Calibri"/>
        </w:rPr>
        <w:t>15:10 – 16:10</w:t>
      </w:r>
      <w:r>
        <w:rPr>
          <w:rFonts w:ascii="Calibri" w:hAnsi="Calibri" w:cs="Calibri"/>
          <w:color w:val="1A1A1A"/>
          <w:sz w:val="22"/>
          <w:szCs w:val="22"/>
        </w:rPr>
        <w:t xml:space="preserve"> </w:t>
      </w:r>
      <w:r>
        <w:rPr>
          <w:rStyle w:val="Strong"/>
          <w:rFonts w:ascii="Calibri" w:hAnsi="Calibri" w:cs="Calibri"/>
          <w:color w:val="1A1A1A"/>
          <w:sz w:val="22"/>
          <w:szCs w:val="22"/>
        </w:rPr>
        <w:t>Duration: 60 minutes</w:t>
      </w:r>
    </w:p>
    <w:p w14:paraId="4F7B2BA7" w14:textId="77777777" w:rsidR="000C68CD" w:rsidRDefault="000C68CD">
      <w:pPr>
        <w:shd w:val="clear" w:color="auto" w:fill="FCE4EC"/>
        <w:spacing w:before="240"/>
        <w:ind w:left="1440" w:right="1440"/>
        <w:divId w:val="431320028"/>
        <w:rPr>
          <w:rFonts w:ascii="Calibri" w:eastAsia="Times New Roman" w:hAnsi="Calibri" w:cs="Calibri"/>
          <w:color w:val="1A1A1A"/>
          <w:sz w:val="21"/>
          <w:szCs w:val="21"/>
        </w:rPr>
      </w:pPr>
      <w:r>
        <w:rPr>
          <w:rStyle w:val="objective-label1"/>
          <w:rFonts w:ascii="Calibri" w:eastAsia="Times New Roman" w:hAnsi="Calibri" w:cs="Calibri"/>
        </w:rPr>
        <w:t>Module Learning Objectives</w:t>
      </w:r>
      <w:r>
        <w:rPr>
          <w:rFonts w:ascii="Calibri" w:eastAsia="Times New Roman" w:hAnsi="Calibri" w:cs="Calibri"/>
          <w:color w:val="1A1A1A"/>
          <w:sz w:val="21"/>
          <w:szCs w:val="21"/>
        </w:rPr>
        <w:t xml:space="preserve"> By the end of this module, participants will be able to: </w:t>
      </w:r>
    </w:p>
    <w:p w14:paraId="43468799" w14:textId="77777777" w:rsidR="000C68CD" w:rsidRDefault="000C68CD">
      <w:pPr>
        <w:numPr>
          <w:ilvl w:val="0"/>
          <w:numId w:val="19"/>
        </w:numPr>
        <w:shd w:val="clear" w:color="auto" w:fill="FCE4EC"/>
        <w:spacing w:before="100" w:beforeAutospacing="1" w:after="80"/>
        <w:ind w:left="2160" w:right="1440"/>
        <w:divId w:val="431320028"/>
        <w:rPr>
          <w:rFonts w:ascii="Calibri" w:eastAsia="Times New Roman" w:hAnsi="Calibri" w:cs="Calibri"/>
          <w:color w:val="1A1A1A"/>
          <w:sz w:val="21"/>
          <w:szCs w:val="21"/>
        </w:rPr>
      </w:pPr>
      <w:r>
        <w:rPr>
          <w:rFonts w:ascii="Calibri" w:eastAsia="Times New Roman" w:hAnsi="Calibri" w:cs="Calibri"/>
          <w:color w:val="1A1A1A"/>
          <w:sz w:val="21"/>
          <w:szCs w:val="21"/>
        </w:rPr>
        <w:t>Open a facilitated session using the Hook → Purpose → Contract structure</w:t>
      </w:r>
    </w:p>
    <w:p w14:paraId="03CCE1EF" w14:textId="77777777" w:rsidR="000C68CD" w:rsidRDefault="000C68CD">
      <w:pPr>
        <w:numPr>
          <w:ilvl w:val="0"/>
          <w:numId w:val="19"/>
        </w:numPr>
        <w:shd w:val="clear" w:color="auto" w:fill="FCE4EC"/>
        <w:spacing w:before="100" w:beforeAutospacing="1" w:after="80"/>
        <w:divId w:val="431320028"/>
        <w:rPr>
          <w:rFonts w:ascii="Calibri" w:eastAsia="Times New Roman" w:hAnsi="Calibri" w:cs="Calibri"/>
          <w:color w:val="1A1A1A"/>
          <w:sz w:val="21"/>
          <w:szCs w:val="21"/>
        </w:rPr>
      </w:pPr>
      <w:r>
        <w:rPr>
          <w:rFonts w:ascii="Calibri" w:eastAsia="Times New Roman" w:hAnsi="Calibri" w:cs="Calibri"/>
          <w:color w:val="1A1A1A"/>
          <w:sz w:val="21"/>
          <w:szCs w:val="21"/>
        </w:rPr>
        <w:t>Demonstrate at least three questioning techniques (open, directed, probing, closed) matched to appropriate moments</w:t>
      </w:r>
    </w:p>
    <w:p w14:paraId="66045022" w14:textId="77777777" w:rsidR="000C68CD" w:rsidRDefault="000C68CD">
      <w:pPr>
        <w:numPr>
          <w:ilvl w:val="0"/>
          <w:numId w:val="19"/>
        </w:numPr>
        <w:shd w:val="clear" w:color="auto" w:fill="FCE4EC"/>
        <w:spacing w:before="100" w:beforeAutospacing="1" w:after="80"/>
        <w:ind w:left="2160" w:right="1440"/>
        <w:divId w:val="431320028"/>
        <w:rPr>
          <w:rFonts w:ascii="Calibri" w:eastAsia="Times New Roman" w:hAnsi="Calibri" w:cs="Calibri"/>
          <w:color w:val="1A1A1A"/>
          <w:sz w:val="21"/>
          <w:szCs w:val="21"/>
        </w:rPr>
      </w:pPr>
      <w:r>
        <w:rPr>
          <w:rFonts w:ascii="Calibri" w:eastAsia="Times New Roman" w:hAnsi="Calibri" w:cs="Calibri"/>
          <w:color w:val="1A1A1A"/>
          <w:sz w:val="21"/>
          <w:szCs w:val="21"/>
        </w:rPr>
        <w:t>Read and respond to audience body language and energy levels in real time</w:t>
      </w:r>
    </w:p>
    <w:p w14:paraId="4E831F0A" w14:textId="77777777" w:rsidR="000C68CD" w:rsidRDefault="000C68CD">
      <w:pPr>
        <w:numPr>
          <w:ilvl w:val="0"/>
          <w:numId w:val="19"/>
        </w:numPr>
        <w:shd w:val="clear" w:color="auto" w:fill="FCE4EC"/>
        <w:spacing w:before="100" w:beforeAutospacing="1" w:after="80"/>
        <w:ind w:left="2160" w:right="1440"/>
        <w:divId w:val="431320028"/>
        <w:rPr>
          <w:rFonts w:ascii="Calibri" w:eastAsia="Times New Roman" w:hAnsi="Calibri" w:cs="Calibri"/>
          <w:color w:val="1A1A1A"/>
          <w:sz w:val="21"/>
          <w:szCs w:val="21"/>
        </w:rPr>
      </w:pPr>
      <w:r>
        <w:rPr>
          <w:rFonts w:ascii="Calibri" w:eastAsia="Times New Roman" w:hAnsi="Calibri" w:cs="Calibri"/>
          <w:color w:val="1A1A1A"/>
          <w:sz w:val="21"/>
          <w:szCs w:val="21"/>
        </w:rPr>
        <w:t>Apply three time-management techniques during facilitation without losing depth or engagement</w:t>
      </w:r>
    </w:p>
    <w:p w14:paraId="174A91AF" w14:textId="77777777" w:rsidR="000C68CD" w:rsidRDefault="000C68CD">
      <w:pPr>
        <w:numPr>
          <w:ilvl w:val="0"/>
          <w:numId w:val="19"/>
        </w:numPr>
        <w:shd w:val="clear" w:color="auto" w:fill="FCE4EC"/>
        <w:spacing w:before="100" w:beforeAutospacing="1" w:after="80"/>
        <w:divId w:val="431320028"/>
        <w:rPr>
          <w:rFonts w:ascii="Calibri" w:eastAsia="Times New Roman" w:hAnsi="Calibri" w:cs="Calibri"/>
          <w:color w:val="1A1A1A"/>
          <w:sz w:val="21"/>
          <w:szCs w:val="21"/>
        </w:rPr>
      </w:pPr>
      <w:r>
        <w:rPr>
          <w:rFonts w:ascii="Calibri" w:eastAsia="Times New Roman" w:hAnsi="Calibri" w:cs="Calibri"/>
          <w:color w:val="1A1A1A"/>
          <w:sz w:val="21"/>
          <w:szCs w:val="21"/>
        </w:rPr>
        <w:t>Handle challenging questions, persistent objections, and dominant participants using a composure-based approach</w:t>
      </w:r>
    </w:p>
    <w:p w14:paraId="22C3B241" w14:textId="77777777" w:rsidR="000C68CD" w:rsidRDefault="000C68CD">
      <w:pPr>
        <w:numPr>
          <w:ilvl w:val="0"/>
          <w:numId w:val="19"/>
        </w:numPr>
        <w:shd w:val="clear" w:color="auto" w:fill="FCE4EC"/>
        <w:spacing w:before="100" w:beforeAutospacing="1" w:after="240"/>
        <w:ind w:left="2160" w:right="1440"/>
        <w:divId w:val="431320028"/>
        <w:rPr>
          <w:rFonts w:ascii="Calibri" w:eastAsia="Times New Roman" w:hAnsi="Calibri" w:cs="Calibri"/>
          <w:color w:val="1A1A1A"/>
          <w:sz w:val="21"/>
          <w:szCs w:val="21"/>
        </w:rPr>
      </w:pPr>
      <w:r>
        <w:rPr>
          <w:rFonts w:ascii="Calibri" w:eastAsia="Times New Roman" w:hAnsi="Calibri" w:cs="Calibri"/>
          <w:color w:val="1A1A1A"/>
          <w:sz w:val="21"/>
          <w:szCs w:val="21"/>
        </w:rPr>
        <w:t>Close a session using the Summarise → Assign → Inspire structure</w:t>
      </w:r>
    </w:p>
    <w:p w14:paraId="489A2C9F" w14:textId="77777777" w:rsidR="000C68CD" w:rsidRDefault="000C68CD">
      <w:pPr>
        <w:pStyle w:val="Heading2"/>
        <w:ind w:left="1440" w:right="1440"/>
        <w:divId w:val="1401057057"/>
        <w:rPr>
          <w:rFonts w:eastAsia="Times New Roman"/>
        </w:rPr>
      </w:pPr>
      <w:r>
        <w:rPr>
          <w:rFonts w:eastAsia="Times New Roman"/>
        </w:rPr>
        <w:t>Module Opening: From Presenting to Facilitating</w:t>
      </w:r>
    </w:p>
    <w:p w14:paraId="5DAEB4C3" w14:textId="77777777" w:rsidR="000C68CD" w:rsidRDefault="000C68CD">
      <w:pPr>
        <w:shd w:val="clear" w:color="auto" w:fill="F0F4F8"/>
        <w:spacing w:before="240" w:after="240"/>
        <w:ind w:left="1440" w:right="1440"/>
        <w:divId w:val="2036735579"/>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“Let me make a distinction that is critical for this next module. There is a fundamental difference between </w:t>
      </w:r>
      <w:r>
        <w:rPr>
          <w:rStyle w:val="Strong"/>
          <w:rFonts w:ascii="Calibri" w:eastAsia="Times New Roman" w:hAnsi="Calibri" w:cs="Calibri"/>
          <w:i/>
          <w:iCs/>
          <w:color w:val="1A1A1A"/>
          <w:sz w:val="21"/>
          <w:szCs w:val="21"/>
        </w:rPr>
        <w:t>presenting</w:t>
      </w:r>
      <w:r>
        <w:rPr>
          <w:rFonts w:ascii="Calibri" w:eastAsia="Times New Roman" w:hAnsi="Calibri" w:cs="Calibri"/>
          <w:i/>
          <w:iCs/>
          <w:color w:val="1A1A1A"/>
          <w:sz w:val="21"/>
          <w:szCs w:val="21"/>
        </w:rPr>
        <w:t xml:space="preserve"> and </w:t>
      </w:r>
      <w:r>
        <w:rPr>
          <w:rStyle w:val="Strong"/>
          <w:rFonts w:ascii="Calibri" w:eastAsia="Times New Roman" w:hAnsi="Calibri" w:cs="Calibri"/>
          <w:i/>
          <w:iCs/>
          <w:color w:val="1A1A1A"/>
          <w:sz w:val="21"/>
          <w:szCs w:val="21"/>
        </w:rPr>
        <w:t>facilitating</w:t>
      </w:r>
      <w:r>
        <w:rPr>
          <w:rFonts w:ascii="Calibri" w:eastAsia="Times New Roman" w:hAnsi="Calibri" w:cs="Calibri"/>
          <w:i/>
          <w:iCs/>
          <w:color w:val="1A1A1A"/>
          <w:sz w:val="21"/>
          <w:szCs w:val="21"/>
        </w:rPr>
        <w:t xml:space="preserve">, and many people conflate the two. </w:t>
      </w:r>
      <w:r>
        <w:rPr>
          <w:rStyle w:val="Strong"/>
          <w:rFonts w:ascii="Calibri" w:eastAsia="Times New Roman" w:hAnsi="Calibri" w:cs="Calibri"/>
          <w:i/>
          <w:iCs/>
          <w:color w:val="1A1A1A"/>
          <w:sz w:val="21"/>
          <w:szCs w:val="21"/>
        </w:rPr>
        <w:t>Presenting</w:t>
      </w:r>
      <w:r>
        <w:rPr>
          <w:rFonts w:ascii="Calibri" w:eastAsia="Times New Roman" w:hAnsi="Calibri" w:cs="Calibri"/>
          <w:i/>
          <w:iCs/>
          <w:color w:val="1A1A1A"/>
          <w:sz w:val="21"/>
          <w:szCs w:val="21"/>
        </w:rPr>
        <w:t xml:space="preserve"> </w:t>
      </w:r>
      <w:r>
        <w:rPr>
          <w:rFonts w:ascii="Calibri" w:eastAsia="Times New Roman" w:hAnsi="Calibri" w:cs="Calibri"/>
          <w:i/>
          <w:iCs/>
          <w:color w:val="1A1A1A"/>
          <w:sz w:val="21"/>
          <w:szCs w:val="21"/>
        </w:rPr>
        <w:t xml:space="preserve">is about delivering a message. The flow is primarily one-directional: from you to the audience. </w:t>
      </w:r>
      <w:r>
        <w:rPr>
          <w:rStyle w:val="Strong"/>
          <w:rFonts w:ascii="Calibri" w:eastAsia="Times New Roman" w:hAnsi="Calibri" w:cs="Calibri"/>
          <w:i/>
          <w:iCs/>
          <w:color w:val="1A1A1A"/>
          <w:sz w:val="21"/>
          <w:szCs w:val="21"/>
        </w:rPr>
        <w:t>Facilitating</w:t>
      </w:r>
      <w:r>
        <w:rPr>
          <w:rFonts w:ascii="Calibri" w:eastAsia="Times New Roman" w:hAnsi="Calibri" w:cs="Calibri"/>
          <w:i/>
          <w:iCs/>
          <w:color w:val="1A1A1A"/>
          <w:sz w:val="21"/>
          <w:szCs w:val="21"/>
        </w:rPr>
        <w:t xml:space="preserve"> is about managing a process. The flow is multi-directional: between you and the group, and between group members. Your job is not to have all the answers — it is to create the conditions for the group to arrive at answers, to contribute, to engage, and to commit to action. Both require everything we have covered today: audience empathy, clear structure, presence, and strong delivery. But facilitation adds a whole additional layer: you have to </w:t>
      </w:r>
      <w:r>
        <w:rPr>
          <w:rStyle w:val="Strong"/>
          <w:rFonts w:ascii="Calibri" w:eastAsia="Times New Roman" w:hAnsi="Calibri" w:cs="Calibri"/>
          <w:i/>
          <w:iCs/>
          <w:color w:val="1A1A1A"/>
          <w:sz w:val="21"/>
          <w:szCs w:val="21"/>
        </w:rPr>
        <w:t>read the room, manage dynamics, draw out contribution, handle challenge, manage time, and maintain energy</w:t>
      </w:r>
      <w:r>
        <w:rPr>
          <w:rFonts w:ascii="Calibri" w:eastAsia="Times New Roman" w:hAnsi="Calibri" w:cs="Calibri"/>
          <w:i/>
          <w:iCs/>
          <w:color w:val="1A1A1A"/>
          <w:sz w:val="21"/>
          <w:szCs w:val="21"/>
        </w:rPr>
        <w:t xml:space="preserve"> — all while driving toward an outcome. This module gives you practical tools for all of those. And because facilitation is a doing skill, not a knowing skill, you are going to spend a significant portion of this module practising.” </w:t>
      </w:r>
    </w:p>
    <w:p w14:paraId="1259975A" w14:textId="77777777" w:rsidR="000C68CD" w:rsidRDefault="000C68CD">
      <w:pPr>
        <w:pStyle w:val="Heading2"/>
        <w:divId w:val="1401057057"/>
        <w:rPr>
          <w:rFonts w:eastAsia="Times New Roman"/>
        </w:rPr>
      </w:pPr>
      <w:r>
        <w:rPr>
          <w:rFonts w:eastAsia="Times New Roman"/>
        </w:rPr>
        <w:t>Opening a Session with Impact</w:t>
      </w:r>
    </w:p>
    <w:p w14:paraId="12100A80" w14:textId="77777777" w:rsidR="000C68CD" w:rsidRDefault="000C68CD">
      <w:pPr>
        <w:shd w:val="clear" w:color="auto" w:fill="F0F4F8"/>
        <w:divId w:val="689725438"/>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“The first 90 seconds of any facilitated session set the tone for everything that follows. If you open weakly — fumbling with tech, reading an agenda slide, saying ‘so, um, let’s get started’ — you have already lost momentum. Here is a structure for opening with impact: </w:t>
      </w:r>
      <w:r>
        <w:rPr>
          <w:rStyle w:val="Strong"/>
          <w:rFonts w:ascii="Calibri" w:eastAsia="Times New Roman" w:hAnsi="Calibri" w:cs="Calibri"/>
          <w:i/>
          <w:iCs/>
          <w:color w:val="1A1A1A"/>
          <w:sz w:val="21"/>
          <w:szCs w:val="21"/>
        </w:rPr>
        <w:t>Step 1: Hook.</w:t>
      </w:r>
      <w:r>
        <w:rPr>
          <w:rFonts w:ascii="Calibri" w:eastAsia="Times New Roman" w:hAnsi="Calibri" w:cs="Calibri"/>
          <w:i/>
          <w:iCs/>
          <w:color w:val="1A1A1A"/>
          <w:sz w:val="21"/>
          <w:szCs w:val="21"/>
        </w:rPr>
        <w:t xml:space="preserve"> Start with something that grabs attention. A bold statement, a provocative question, a surprising statistic, a brief story. Not ‘today we are going to cover four topics.’ That is a contents page, not an opening. </w:t>
      </w:r>
      <w:r>
        <w:rPr>
          <w:rStyle w:val="Strong"/>
          <w:rFonts w:ascii="Calibri" w:eastAsia="Times New Roman" w:hAnsi="Calibri" w:cs="Calibri"/>
          <w:i/>
          <w:iCs/>
          <w:color w:val="1A1A1A"/>
          <w:sz w:val="21"/>
          <w:szCs w:val="21"/>
        </w:rPr>
        <w:t>Step 2: Purpos</w:t>
      </w:r>
      <w:r>
        <w:rPr>
          <w:rStyle w:val="Strong"/>
          <w:rFonts w:ascii="Calibri" w:eastAsia="Times New Roman" w:hAnsi="Calibri" w:cs="Calibri"/>
          <w:i/>
          <w:iCs/>
          <w:color w:val="1A1A1A"/>
          <w:sz w:val="21"/>
          <w:szCs w:val="21"/>
        </w:rPr>
        <w:t>e.</w:t>
      </w:r>
      <w:r>
        <w:rPr>
          <w:rFonts w:ascii="Calibri" w:eastAsia="Times New Roman" w:hAnsi="Calibri" w:cs="Calibri"/>
          <w:i/>
          <w:iCs/>
          <w:color w:val="1A1A1A"/>
          <w:sz w:val="21"/>
          <w:szCs w:val="21"/>
        </w:rPr>
        <w:t xml:space="preserve"> Tell them </w:t>
      </w:r>
      <w:r>
        <w:rPr>
          <w:rStyle w:val="Emphasis"/>
          <w:rFonts w:ascii="Calibri" w:eastAsia="Times New Roman" w:hAnsi="Calibri" w:cs="Calibri"/>
          <w:color w:val="1A1A1A"/>
          <w:sz w:val="21"/>
          <w:szCs w:val="21"/>
        </w:rPr>
        <w:t>why</w:t>
      </w:r>
      <w:r>
        <w:rPr>
          <w:rFonts w:ascii="Calibri" w:eastAsia="Times New Roman" w:hAnsi="Calibri" w:cs="Calibri"/>
          <w:i/>
          <w:iCs/>
          <w:color w:val="1A1A1A"/>
          <w:sz w:val="21"/>
          <w:szCs w:val="21"/>
        </w:rPr>
        <w:t xml:space="preserve"> this session matters. Not what it covers — why it matters. ‘By the end of this hour, we will have agreed the three actions that will fix the customer escalation problem that has been costing us two hours a day.’ </w:t>
      </w:r>
      <w:r>
        <w:rPr>
          <w:rStyle w:val="Strong"/>
          <w:rFonts w:ascii="Calibri" w:eastAsia="Times New Roman" w:hAnsi="Calibri" w:cs="Calibri"/>
          <w:i/>
          <w:iCs/>
          <w:color w:val="1A1A1A"/>
          <w:sz w:val="21"/>
          <w:szCs w:val="21"/>
        </w:rPr>
        <w:t>Step 3: Contract.</w:t>
      </w:r>
      <w:r>
        <w:rPr>
          <w:rFonts w:ascii="Calibri" w:eastAsia="Times New Roman" w:hAnsi="Calibri" w:cs="Calibri"/>
          <w:i/>
          <w:iCs/>
          <w:color w:val="1A1A1A"/>
          <w:sz w:val="21"/>
          <w:szCs w:val="21"/>
        </w:rPr>
        <w:t xml:space="preserve"> Set expectations for how the session will work. ‘I need your participation, not your silence. I am going to ask for input, challenge assumptions, and keep us moving. If something is not clear, say so. If you disagree, say so. That is how we get to the best answer.’</w:t>
      </w:r>
      <w:r>
        <w:rPr>
          <w:rFonts w:ascii="Calibri" w:eastAsia="Times New Roman" w:hAnsi="Calibri" w:cs="Calibri"/>
          <w:i/>
          <w:iCs/>
          <w:color w:val="1A1A1A"/>
          <w:sz w:val="21"/>
          <w:szCs w:val="21"/>
        </w:rPr>
        <w:t xml:space="preserve"> Hook. Purpose. Contract. Ninety seconds. And now you have a room that is engaged, aligned, and ready to work.” </w:t>
      </w:r>
    </w:p>
    <w:p w14:paraId="0C6F89D3" w14:textId="77777777" w:rsidR="000C68CD" w:rsidRDefault="000C68CD">
      <w:pPr>
        <w:pStyle w:val="Heading2"/>
        <w:divId w:val="1401057057"/>
        <w:rPr>
          <w:rFonts w:eastAsia="Times New Roman"/>
        </w:rPr>
      </w:pPr>
      <w:r>
        <w:rPr>
          <w:rFonts w:eastAsia="Times New Roman"/>
        </w:rPr>
        <w:t>Active Listening &amp; Reading the Room</w:t>
      </w:r>
    </w:p>
    <w:p w14:paraId="2E071568" w14:textId="77777777" w:rsidR="000C68CD" w:rsidRDefault="000C68CD">
      <w:pPr>
        <w:shd w:val="clear" w:color="auto" w:fill="F0F4F8"/>
        <w:spacing w:before="240" w:after="240"/>
        <w:ind w:left="1440" w:right="1440"/>
        <w:divId w:val="796290602"/>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“Now let’s talk about the skill that separates adequate facilitators from exceptional ones: </w:t>
      </w:r>
      <w:r>
        <w:rPr>
          <w:rStyle w:val="Strong"/>
          <w:rFonts w:ascii="Calibri" w:eastAsia="Times New Roman" w:hAnsi="Calibri" w:cs="Calibri"/>
          <w:i/>
          <w:iCs/>
          <w:color w:val="1A1A1A"/>
          <w:sz w:val="21"/>
          <w:szCs w:val="21"/>
        </w:rPr>
        <w:t>active listening</w:t>
      </w:r>
      <w:r>
        <w:rPr>
          <w:rFonts w:ascii="Calibri" w:eastAsia="Times New Roman" w:hAnsi="Calibri" w:cs="Calibri"/>
          <w:i/>
          <w:iCs/>
          <w:color w:val="1A1A1A"/>
          <w:sz w:val="21"/>
          <w:szCs w:val="21"/>
        </w:rPr>
        <w:t xml:space="preserve">. Active listening is not just hearing the words someone says. It is paying close attention to </w:t>
      </w:r>
      <w:r>
        <w:rPr>
          <w:rStyle w:val="Emphasis"/>
          <w:rFonts w:ascii="Calibri" w:eastAsia="Times New Roman" w:hAnsi="Calibri" w:cs="Calibri"/>
          <w:color w:val="1A1A1A"/>
          <w:sz w:val="21"/>
          <w:szCs w:val="21"/>
        </w:rPr>
        <w:t>how</w:t>
      </w:r>
      <w:r>
        <w:rPr>
          <w:rFonts w:ascii="Calibri" w:eastAsia="Times New Roman" w:hAnsi="Calibri" w:cs="Calibri"/>
          <w:i/>
          <w:iCs/>
          <w:color w:val="1A1A1A"/>
          <w:sz w:val="21"/>
          <w:szCs w:val="21"/>
        </w:rPr>
        <w:t xml:space="preserve"> they say it, what they are </w:t>
      </w:r>
      <w:r>
        <w:rPr>
          <w:rStyle w:val="Emphasis"/>
          <w:rFonts w:ascii="Calibri" w:eastAsia="Times New Roman" w:hAnsi="Calibri" w:cs="Calibri"/>
          <w:color w:val="1A1A1A"/>
          <w:sz w:val="21"/>
          <w:szCs w:val="21"/>
        </w:rPr>
        <w:t>not</w:t>
      </w:r>
      <w:r>
        <w:rPr>
          <w:rFonts w:ascii="Calibri" w:eastAsia="Times New Roman" w:hAnsi="Calibri" w:cs="Calibri"/>
          <w:i/>
          <w:iCs/>
          <w:color w:val="1A1A1A"/>
          <w:sz w:val="21"/>
          <w:szCs w:val="21"/>
        </w:rPr>
        <w:t xml:space="preserve"> saying, and how the rest of the room is reacting. It is using that information in real time to adapt your delivery. Here are the practical components: </w:t>
      </w:r>
      <w:r>
        <w:rPr>
          <w:rStyle w:val="Strong"/>
          <w:rFonts w:ascii="Calibri" w:eastAsia="Times New Roman" w:hAnsi="Calibri" w:cs="Calibri"/>
          <w:i/>
          <w:iCs/>
          <w:color w:val="1A1A1A"/>
          <w:sz w:val="21"/>
          <w:szCs w:val="21"/>
        </w:rPr>
        <w:t>Eyes:</w:t>
      </w:r>
      <w:r>
        <w:rPr>
          <w:rFonts w:ascii="Calibri" w:eastAsia="Times New Roman" w:hAnsi="Calibri" w:cs="Calibri"/>
          <w:i/>
          <w:iCs/>
          <w:color w:val="1A1A1A"/>
          <w:sz w:val="21"/>
          <w:szCs w:val="21"/>
        </w:rPr>
        <w:t xml:space="preserve"> Watch body language continuously. Crossed arms, leaning back, looking at phones — disengagement. Leaning forward, nodding, making eye contact — engagement. If you see a split, you know you need to change something. </w:t>
      </w:r>
      <w:r>
        <w:rPr>
          <w:rStyle w:val="Strong"/>
          <w:rFonts w:ascii="Calibri" w:eastAsia="Times New Roman" w:hAnsi="Calibri" w:cs="Calibri"/>
          <w:i/>
          <w:iCs/>
          <w:color w:val="1A1A1A"/>
          <w:sz w:val="21"/>
          <w:szCs w:val="21"/>
        </w:rPr>
        <w:t>Ears:</w:t>
      </w:r>
      <w:r>
        <w:rPr>
          <w:rFonts w:ascii="Calibri" w:eastAsia="Times New Roman" w:hAnsi="Calibri" w:cs="Calibri"/>
          <w:i/>
          <w:iCs/>
          <w:color w:val="1A1A1A"/>
          <w:sz w:val="21"/>
          <w:szCs w:val="21"/>
        </w:rPr>
        <w:t xml:space="preserve"> Listen for tone as well as content. Is someone agreeing verbally but their tone suggests hesitation? Is someone asking a question that is actually a disguised objection? </w:t>
      </w:r>
      <w:r>
        <w:rPr>
          <w:rStyle w:val="Strong"/>
          <w:rFonts w:ascii="Calibri" w:eastAsia="Times New Roman" w:hAnsi="Calibri" w:cs="Calibri"/>
          <w:i/>
          <w:iCs/>
          <w:color w:val="1A1A1A"/>
          <w:sz w:val="21"/>
          <w:szCs w:val="21"/>
        </w:rPr>
        <w:t>Mouth:</w:t>
      </w:r>
      <w:r>
        <w:rPr>
          <w:rFonts w:ascii="Calibri" w:eastAsia="Times New Roman" w:hAnsi="Calibri" w:cs="Calibri"/>
          <w:i/>
          <w:iCs/>
          <w:color w:val="1A1A1A"/>
          <w:sz w:val="21"/>
          <w:szCs w:val="21"/>
        </w:rPr>
        <w:t xml:space="preserve"> Use verbal acknowledgement: ‘I hear you,’ ‘That’s a strong point,’ ‘Let me make sure I’ve understood — are you saying…?’ This shows the speaker they are heard and gives you time to formulate your response. </w:t>
      </w:r>
      <w:r>
        <w:rPr>
          <w:rStyle w:val="Strong"/>
          <w:rFonts w:ascii="Calibri" w:eastAsia="Times New Roman" w:hAnsi="Calibri" w:cs="Calibri"/>
          <w:i/>
          <w:iCs/>
          <w:color w:val="1A1A1A"/>
          <w:sz w:val="21"/>
          <w:szCs w:val="21"/>
        </w:rPr>
        <w:t>Questioning Techniques:</w:t>
      </w:r>
      <w:r>
        <w:rPr>
          <w:rFonts w:ascii="Calibri" w:eastAsia="Times New Roman" w:hAnsi="Calibri" w:cs="Calibri"/>
          <w:i/>
          <w:iCs/>
          <w:color w:val="1A1A1A"/>
          <w:sz w:val="21"/>
          <w:szCs w:val="21"/>
        </w:rPr>
        <w:t xml:space="preserve"> Use </w:t>
      </w:r>
      <w:r>
        <w:rPr>
          <w:rStyle w:val="Strong"/>
          <w:rFonts w:ascii="Calibri" w:eastAsia="Times New Roman" w:hAnsi="Calibri" w:cs="Calibri"/>
          <w:i/>
          <w:iCs/>
          <w:color w:val="1A1A1A"/>
          <w:sz w:val="21"/>
          <w:szCs w:val="21"/>
        </w:rPr>
        <w:t>open questions</w:t>
      </w:r>
      <w:r>
        <w:rPr>
          <w:rFonts w:ascii="Calibri" w:eastAsia="Times New Roman" w:hAnsi="Calibri" w:cs="Calibri"/>
          <w:i/>
          <w:iCs/>
          <w:color w:val="1A1A1A"/>
          <w:sz w:val="21"/>
          <w:szCs w:val="21"/>
        </w:rPr>
        <w:t xml:space="preserve"> to draw out contribution: ‘What is your experience of this?’ ‘How does this land with your team?’ Use </w:t>
      </w:r>
      <w:r>
        <w:rPr>
          <w:rStyle w:val="Strong"/>
          <w:rFonts w:ascii="Calibri" w:eastAsia="Times New Roman" w:hAnsi="Calibri" w:cs="Calibri"/>
          <w:i/>
          <w:iCs/>
          <w:color w:val="1A1A1A"/>
          <w:sz w:val="21"/>
          <w:szCs w:val="21"/>
        </w:rPr>
        <w:t>directed questions</w:t>
      </w:r>
      <w:r>
        <w:rPr>
          <w:rFonts w:ascii="Calibri" w:eastAsia="Times New Roman" w:hAnsi="Calibri" w:cs="Calibri"/>
          <w:i/>
          <w:iCs/>
          <w:color w:val="1A1A1A"/>
          <w:sz w:val="21"/>
          <w:szCs w:val="21"/>
        </w:rPr>
        <w:t xml:space="preserve"> to involve quieter participants: ‘Priya, I would value your perspective — what are you seeing?’ Use </w:t>
      </w:r>
      <w:r>
        <w:rPr>
          <w:rStyle w:val="Strong"/>
          <w:rFonts w:ascii="Calibri" w:eastAsia="Times New Roman" w:hAnsi="Calibri" w:cs="Calibri"/>
          <w:i/>
          <w:iCs/>
          <w:color w:val="1A1A1A"/>
          <w:sz w:val="21"/>
          <w:szCs w:val="21"/>
        </w:rPr>
        <w:t>probing questions</w:t>
      </w:r>
      <w:r>
        <w:rPr>
          <w:rFonts w:ascii="Calibri" w:eastAsia="Times New Roman" w:hAnsi="Calibri" w:cs="Calibri"/>
          <w:i/>
          <w:iCs/>
          <w:color w:val="1A1A1A"/>
          <w:sz w:val="21"/>
          <w:szCs w:val="21"/>
        </w:rPr>
        <w:t xml:space="preserve"> to go deeper: ‘Can you give me a specific example?’ ‘What would need to be true for that to work?’ Use </w:t>
      </w:r>
      <w:r>
        <w:rPr>
          <w:rStyle w:val="Strong"/>
          <w:rFonts w:ascii="Calibri" w:eastAsia="Times New Roman" w:hAnsi="Calibri" w:cs="Calibri"/>
          <w:i/>
          <w:iCs/>
          <w:color w:val="1A1A1A"/>
          <w:sz w:val="21"/>
          <w:szCs w:val="21"/>
        </w:rPr>
        <w:t>closed questions</w:t>
      </w:r>
      <w:r>
        <w:rPr>
          <w:rFonts w:ascii="Calibri" w:eastAsia="Times New Roman" w:hAnsi="Calibri" w:cs="Calibri"/>
          <w:i/>
          <w:iCs/>
          <w:color w:val="1A1A1A"/>
          <w:sz w:val="21"/>
          <w:szCs w:val="21"/>
        </w:rPr>
        <w:t xml:space="preserve"> to confirm and close: ‘So we are agreed on option B? Yes? Good — let us move on.’ Match the question type to the moment. Early in a discussion, open and probing questions build richness. Late in a discussion, directed and closed questions drive decisions.” </w:t>
      </w:r>
    </w:p>
    <w:p w14:paraId="60CD01A2" w14:textId="77777777" w:rsidR="000C68CD" w:rsidRDefault="000C68CD">
      <w:pPr>
        <w:pStyle w:val="Heading2"/>
        <w:ind w:left="1440" w:right="1440"/>
        <w:divId w:val="1401057057"/>
        <w:rPr>
          <w:rFonts w:eastAsia="Times New Roman"/>
        </w:rPr>
      </w:pPr>
      <w:r>
        <w:rPr>
          <w:rFonts w:eastAsia="Times New Roman"/>
        </w:rPr>
        <w:t>Time Management in Facilitation</w:t>
      </w:r>
    </w:p>
    <w:p w14:paraId="33C48F4D" w14:textId="77777777" w:rsidR="000C68CD" w:rsidRDefault="000C68CD">
      <w:pPr>
        <w:shd w:val="clear" w:color="auto" w:fill="F0F4F8"/>
        <w:spacing w:before="240" w:after="240"/>
        <w:ind w:left="1440" w:right="1440"/>
        <w:divId w:val="1595166942"/>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“Now let me address something that almost every facilitator struggles with: </w:t>
      </w:r>
      <w:r>
        <w:rPr>
          <w:rStyle w:val="Strong"/>
          <w:rFonts w:ascii="Calibri" w:eastAsia="Times New Roman" w:hAnsi="Calibri" w:cs="Calibri"/>
          <w:i/>
          <w:iCs/>
          <w:color w:val="1A1A1A"/>
          <w:sz w:val="21"/>
          <w:szCs w:val="21"/>
        </w:rPr>
        <w:t>time management</w:t>
      </w:r>
      <w:r>
        <w:rPr>
          <w:rFonts w:ascii="Calibri" w:eastAsia="Times New Roman" w:hAnsi="Calibri" w:cs="Calibri"/>
          <w:i/>
          <w:iCs/>
          <w:color w:val="1A1A1A"/>
          <w:sz w:val="21"/>
          <w:szCs w:val="21"/>
        </w:rPr>
        <w:t xml:space="preserve">. You have a plan. You have an agenda. And then reality happens — a discussion runs long, a question takes you sideways, one topic eats into the next. The challenge is managing time without killing the energy or shutting down a valuable conversation. Here are three techniques that work: </w:t>
      </w:r>
      <w:r>
        <w:rPr>
          <w:rStyle w:val="Strong"/>
          <w:rFonts w:ascii="Calibri" w:eastAsia="Times New Roman" w:hAnsi="Calibri" w:cs="Calibri"/>
          <w:i/>
          <w:iCs/>
          <w:color w:val="1A1A1A"/>
          <w:sz w:val="21"/>
          <w:szCs w:val="21"/>
        </w:rPr>
        <w:t>Technique 1: The Time Contract.</w:t>
      </w:r>
      <w:r>
        <w:rPr>
          <w:rFonts w:ascii="Calibri" w:eastAsia="Times New Roman" w:hAnsi="Calibri" w:cs="Calibri"/>
          <w:i/>
          <w:iCs/>
          <w:color w:val="1A1A1A"/>
          <w:sz w:val="21"/>
          <w:szCs w:val="21"/>
        </w:rPr>
        <w:t xml:space="preserve"> At the start of each agenda item, tell the group how long it has. ‘We have 15 minutes on this topic. I am going to keep us moving because we have three more items to cover.’ This gives you permission to intervene later without seeming rude. It also recruits the group as allies in time management — they will self-regulate. </w:t>
      </w:r>
      <w:r>
        <w:rPr>
          <w:rStyle w:val="Strong"/>
          <w:rFonts w:ascii="Calibri" w:eastAsia="Times New Roman" w:hAnsi="Calibri" w:cs="Calibri"/>
          <w:i/>
          <w:iCs/>
          <w:color w:val="1A1A1A"/>
          <w:sz w:val="21"/>
          <w:szCs w:val="21"/>
        </w:rPr>
        <w:t>Technique 2: The Value Check.</w:t>
      </w:r>
      <w:r>
        <w:rPr>
          <w:rFonts w:ascii="Calibri" w:eastAsia="Times New Roman" w:hAnsi="Calibri" w:cs="Calibri"/>
          <w:i/>
          <w:iCs/>
          <w:color w:val="1A1A1A"/>
          <w:sz w:val="21"/>
          <w:szCs w:val="21"/>
        </w:rPr>
        <w:t xml:space="preserve"> When a discussion is running over, do not just cut it off. Make a conscious, transparent decision: ‘We are at time on this item, but the discussion is valuable. Let me make a call — we can give this another 5 minutes, which means we will shorten the next item. Is that worth it?’ This shows you are managing, not just reacting. And it gives the group ownership of the trade-off. </w:t>
      </w:r>
      <w:r>
        <w:rPr>
          <w:rStyle w:val="Strong"/>
          <w:rFonts w:ascii="Calibri" w:eastAsia="Times New Roman" w:hAnsi="Calibri" w:cs="Calibri"/>
          <w:i/>
          <w:iCs/>
          <w:color w:val="1A1A1A"/>
          <w:sz w:val="21"/>
          <w:szCs w:val="21"/>
        </w:rPr>
        <w:t>Technique 3: The Parking Lot with Purpose.</w:t>
      </w:r>
      <w:r>
        <w:rPr>
          <w:rFonts w:ascii="Calibri" w:eastAsia="Times New Roman" w:hAnsi="Calibri" w:cs="Calibri"/>
          <w:i/>
          <w:iCs/>
          <w:color w:val="1A1A1A"/>
          <w:sz w:val="21"/>
          <w:szCs w:val="21"/>
        </w:rPr>
        <w:t xml:space="preserve"> You have a Parking Lot on the flip chart. Use it actively — not as a graveyard where questions go to die, but as a genuine commitment to return. When you park something, say: ‘This is important and I do not want to give it a rushed answer. Let me park it and we will come back to it at [specific time] — or I will follow up with you directly by [specific date].’ The key is specificity. Vague parking erodes trust. Specific parking builds it. The golden rule: </w:t>
      </w:r>
      <w:r>
        <w:rPr>
          <w:rStyle w:val="Strong"/>
          <w:rFonts w:ascii="Calibri" w:eastAsia="Times New Roman" w:hAnsi="Calibri" w:cs="Calibri"/>
          <w:i/>
          <w:iCs/>
          <w:color w:val="1A1A1A"/>
          <w:sz w:val="21"/>
          <w:szCs w:val="21"/>
        </w:rPr>
        <w:t>never sacrifice the close for the middle</w:t>
      </w:r>
      <w:r>
        <w:rPr>
          <w:rFonts w:ascii="Calibri" w:eastAsia="Times New Roman" w:hAnsi="Calibri" w:cs="Calibri"/>
          <w:i/>
          <w:iCs/>
          <w:color w:val="1A1A1A"/>
          <w:sz w:val="21"/>
          <w:szCs w:val="21"/>
        </w:rPr>
        <w:t xml:space="preserve">. If you are running over, protect your final 5 minutes. A strong close with clear actions is more valuable than an extra 5 minutes of discussion that runs into ‘sorry, we have run out of time, I will send a follow-up email.’ That email never lands the way a live close does.” </w:t>
      </w:r>
    </w:p>
    <w:p w14:paraId="16BA4295" w14:textId="77777777" w:rsidR="000C68CD" w:rsidRDefault="000C68CD">
      <w:pPr>
        <w:pStyle w:val="Heading2"/>
        <w:divId w:val="1401057057"/>
        <w:rPr>
          <w:rFonts w:eastAsia="Times New Roman"/>
        </w:rPr>
      </w:pPr>
      <w:r>
        <w:rPr>
          <w:rFonts w:eastAsia="Times New Roman"/>
        </w:rPr>
        <w:t>Managing Q&amp;A and Conflict</w:t>
      </w:r>
    </w:p>
    <w:p w14:paraId="02991E28" w14:textId="77777777" w:rsidR="000C68CD" w:rsidRDefault="000C68CD">
      <w:pPr>
        <w:shd w:val="clear" w:color="auto" w:fill="F0F4F8"/>
        <w:divId w:val="1753702470"/>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“And now the part many people dread: </w:t>
      </w:r>
      <w:r>
        <w:rPr>
          <w:rStyle w:val="Strong"/>
          <w:rFonts w:ascii="Calibri" w:eastAsia="Times New Roman" w:hAnsi="Calibri" w:cs="Calibri"/>
          <w:i/>
          <w:iCs/>
          <w:color w:val="1A1A1A"/>
          <w:sz w:val="21"/>
          <w:szCs w:val="21"/>
        </w:rPr>
        <w:t>Q&amp;A and conflict</w:t>
      </w:r>
      <w:r>
        <w:rPr>
          <w:rFonts w:ascii="Calibri" w:eastAsia="Times New Roman" w:hAnsi="Calibri" w:cs="Calibri"/>
          <w:i/>
          <w:iCs/>
          <w:color w:val="1A1A1A"/>
          <w:sz w:val="21"/>
          <w:szCs w:val="21"/>
        </w:rPr>
        <w:t xml:space="preserve">. </w:t>
      </w:r>
      <w:r>
        <w:rPr>
          <w:rStyle w:val="Strong"/>
          <w:rFonts w:ascii="Calibri" w:eastAsia="Times New Roman" w:hAnsi="Calibri" w:cs="Calibri"/>
          <w:i/>
          <w:iCs/>
          <w:color w:val="1A1A1A"/>
          <w:sz w:val="21"/>
          <w:szCs w:val="21"/>
        </w:rPr>
        <w:t>Rule 1: Welcome it.</w:t>
      </w:r>
      <w:r>
        <w:rPr>
          <w:rFonts w:ascii="Calibri" w:eastAsia="Times New Roman" w:hAnsi="Calibri" w:cs="Calibri"/>
          <w:i/>
          <w:iCs/>
          <w:color w:val="1A1A1A"/>
          <w:sz w:val="21"/>
          <w:szCs w:val="21"/>
        </w:rPr>
        <w:t xml:space="preserve"> Questions and challenge are signs of engagement. The worst outcome is a room where nobody says anything — because that means they have checked out or are saving objections for the corridor conversation afterwards. </w:t>
      </w:r>
      <w:r>
        <w:rPr>
          <w:rStyle w:val="Strong"/>
          <w:rFonts w:ascii="Calibri" w:eastAsia="Times New Roman" w:hAnsi="Calibri" w:cs="Calibri"/>
          <w:i/>
          <w:iCs/>
          <w:color w:val="1A1A1A"/>
          <w:sz w:val="21"/>
          <w:szCs w:val="21"/>
        </w:rPr>
        <w:t>Rule 2: Listen fully before responding.</w:t>
      </w:r>
      <w:r>
        <w:rPr>
          <w:rFonts w:ascii="Calibri" w:eastAsia="Times New Roman" w:hAnsi="Calibri" w:cs="Calibri"/>
          <w:i/>
          <w:iCs/>
          <w:color w:val="1A1A1A"/>
          <w:sz w:val="21"/>
          <w:szCs w:val="21"/>
        </w:rPr>
        <w:t xml:space="preserve"> Do not interrupt. Do not start formulating your answer while they are still speaking. Hear the complete question. Pause before responding. That pause signals composure. </w:t>
      </w:r>
      <w:r>
        <w:rPr>
          <w:rStyle w:val="Strong"/>
          <w:rFonts w:ascii="Calibri" w:eastAsia="Times New Roman" w:hAnsi="Calibri" w:cs="Calibri"/>
          <w:i/>
          <w:iCs/>
          <w:color w:val="1A1A1A"/>
          <w:sz w:val="21"/>
          <w:szCs w:val="21"/>
        </w:rPr>
        <w:t>Rule 3: Ackno</w:t>
      </w:r>
      <w:r>
        <w:rPr>
          <w:rStyle w:val="Strong"/>
          <w:rFonts w:ascii="Calibri" w:eastAsia="Times New Roman" w:hAnsi="Calibri" w:cs="Calibri"/>
          <w:i/>
          <w:iCs/>
          <w:color w:val="1A1A1A"/>
          <w:sz w:val="21"/>
          <w:szCs w:val="21"/>
        </w:rPr>
        <w:t>wledge before answering.</w:t>
      </w:r>
      <w:r>
        <w:rPr>
          <w:rFonts w:ascii="Calibri" w:eastAsia="Times New Roman" w:hAnsi="Calibri" w:cs="Calibri"/>
          <w:i/>
          <w:iCs/>
          <w:color w:val="1A1A1A"/>
          <w:sz w:val="21"/>
          <w:szCs w:val="21"/>
        </w:rPr>
        <w:t xml:space="preserve"> Validate the question first. ‘That is a really important point.’ ‘I am glad you raised that.’ This defuses defensiveness and shows respect. </w:t>
      </w:r>
      <w:r>
        <w:rPr>
          <w:rStyle w:val="Strong"/>
          <w:rFonts w:ascii="Calibri" w:eastAsia="Times New Roman" w:hAnsi="Calibri" w:cs="Calibri"/>
          <w:i/>
          <w:iCs/>
          <w:color w:val="1A1A1A"/>
          <w:sz w:val="21"/>
          <w:szCs w:val="21"/>
        </w:rPr>
        <w:t>Rule 4: Bridge if needed.</w:t>
      </w:r>
      <w:r>
        <w:rPr>
          <w:rFonts w:ascii="Calibri" w:eastAsia="Times New Roman" w:hAnsi="Calibri" w:cs="Calibri"/>
          <w:i/>
          <w:iCs/>
          <w:color w:val="1A1A1A"/>
          <w:sz w:val="21"/>
          <w:szCs w:val="21"/>
        </w:rPr>
        <w:t xml:space="preserve"> If a question takes you off-topic: ‘</w:t>
      </w:r>
      <w:r>
        <w:rPr>
          <w:rFonts w:ascii="Calibri" w:eastAsia="Times New Roman" w:hAnsi="Calibri" w:cs="Calibri"/>
          <w:i/>
          <w:iCs/>
          <w:color w:val="1A1A1A"/>
          <w:sz w:val="21"/>
          <w:szCs w:val="21"/>
        </w:rPr>
        <w:t xml:space="preserve">That is a great question, and it deserves more time than we have right now. Let me capture it on the Parking Lot and come back to it. For now, let us focus on…’ </w:t>
      </w:r>
      <w:r>
        <w:rPr>
          <w:rStyle w:val="Strong"/>
          <w:rFonts w:ascii="Calibri" w:eastAsia="Times New Roman" w:hAnsi="Calibri" w:cs="Calibri"/>
          <w:i/>
          <w:iCs/>
          <w:color w:val="1A1A1A"/>
          <w:sz w:val="21"/>
          <w:szCs w:val="21"/>
        </w:rPr>
        <w:t>Rule 5: Handle ‘I don’t know’ with confidence.</w:t>
      </w:r>
      <w:r>
        <w:rPr>
          <w:rFonts w:ascii="Calibri" w:eastAsia="Times New Roman" w:hAnsi="Calibri" w:cs="Calibri"/>
          <w:i/>
          <w:iCs/>
          <w:color w:val="1A1A1A"/>
          <w:sz w:val="21"/>
          <w:szCs w:val="21"/>
        </w:rPr>
        <w:t xml:space="preserve"> ‘Honestly, I do not have that data to hand. Let me find out and come back to you by end of day tomorrow.’ This builds more credibility than bluffing. </w:t>
      </w:r>
      <w:r>
        <w:rPr>
          <w:rStyle w:val="Strong"/>
          <w:rFonts w:ascii="Calibri" w:eastAsia="Times New Roman" w:hAnsi="Calibri" w:cs="Calibri"/>
          <w:i/>
          <w:iCs/>
          <w:color w:val="1A1A1A"/>
          <w:sz w:val="21"/>
          <w:szCs w:val="21"/>
        </w:rPr>
        <w:t>Rule 6: Manage the persistent challenger.</w:t>
      </w:r>
      <w:r>
        <w:rPr>
          <w:rFonts w:ascii="Calibri" w:eastAsia="Times New Roman" w:hAnsi="Calibri" w:cs="Calibri"/>
          <w:i/>
          <w:iCs/>
          <w:color w:val="1A1A1A"/>
          <w:sz w:val="21"/>
          <w:szCs w:val="21"/>
        </w:rPr>
        <w:t xml:space="preserve"> Acknowledge their point, ask if others have a view (‘Who else has thoughts on this?’), and if needed, offer to c</w:t>
      </w:r>
      <w:r>
        <w:rPr>
          <w:rFonts w:ascii="Calibri" w:eastAsia="Times New Roman" w:hAnsi="Calibri" w:cs="Calibri"/>
          <w:i/>
          <w:iCs/>
          <w:color w:val="1A1A1A"/>
          <w:sz w:val="21"/>
          <w:szCs w:val="21"/>
        </w:rPr>
        <w:t xml:space="preserve">ontinue offline. Never get into a public argument — you cannot win, even if you are right.” </w:t>
      </w:r>
    </w:p>
    <w:p w14:paraId="472697B5" w14:textId="77777777" w:rsidR="000C68CD" w:rsidRDefault="000C68CD">
      <w:pPr>
        <w:pStyle w:val="Heading2"/>
        <w:ind w:left="1440" w:right="1440"/>
        <w:divId w:val="1401057057"/>
        <w:rPr>
          <w:rFonts w:eastAsia="Times New Roman"/>
        </w:rPr>
      </w:pPr>
      <w:r>
        <w:rPr>
          <w:rFonts w:eastAsia="Times New Roman"/>
        </w:rPr>
        <w:t>Closing a Session with Impact</w:t>
      </w:r>
    </w:p>
    <w:p w14:paraId="2E96D6EB" w14:textId="77777777" w:rsidR="000C68CD" w:rsidRDefault="000C68CD">
      <w:pPr>
        <w:shd w:val="clear" w:color="auto" w:fill="F0F4F8"/>
        <w:spacing w:before="240" w:after="240"/>
        <w:ind w:left="1440" w:right="1440"/>
        <w:divId w:val="1981227368"/>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“One more tool: </w:t>
      </w:r>
      <w:r>
        <w:rPr>
          <w:rStyle w:val="Strong"/>
          <w:rFonts w:ascii="Calibri" w:eastAsia="Times New Roman" w:hAnsi="Calibri" w:cs="Calibri"/>
          <w:i/>
          <w:iCs/>
          <w:color w:val="1A1A1A"/>
          <w:sz w:val="21"/>
          <w:szCs w:val="21"/>
        </w:rPr>
        <w:t>how to close a session</w:t>
      </w:r>
      <w:r>
        <w:rPr>
          <w:rFonts w:ascii="Calibri" w:eastAsia="Times New Roman" w:hAnsi="Calibri" w:cs="Calibri"/>
          <w:i/>
          <w:iCs/>
          <w:color w:val="1A1A1A"/>
          <w:sz w:val="21"/>
          <w:szCs w:val="21"/>
        </w:rPr>
        <w:t xml:space="preserve">. Most sessions end with a whimper: ‘So, um, that is it really. Any questions? No? Okay, thanks everyone.’ That is a waste of the most psychologically impactful moment. People remember the beginning and the end more than the middle. This is called the </w:t>
      </w:r>
      <w:r>
        <w:rPr>
          <w:rStyle w:val="Strong"/>
          <w:rFonts w:ascii="Calibri" w:eastAsia="Times New Roman" w:hAnsi="Calibri" w:cs="Calibri"/>
          <w:i/>
          <w:iCs/>
          <w:color w:val="1A1A1A"/>
          <w:sz w:val="21"/>
          <w:szCs w:val="21"/>
        </w:rPr>
        <w:t>primacy-recency effect</w:t>
      </w:r>
      <w:r>
        <w:rPr>
          <w:rFonts w:ascii="Calibri" w:eastAsia="Times New Roman" w:hAnsi="Calibri" w:cs="Calibri"/>
          <w:i/>
          <w:iCs/>
          <w:color w:val="1A1A1A"/>
          <w:sz w:val="21"/>
          <w:szCs w:val="21"/>
        </w:rPr>
        <w:t xml:space="preserve">. So your close needs to be as intentional as your open. Three-step close: </w:t>
      </w:r>
      <w:r>
        <w:rPr>
          <w:rStyle w:val="Strong"/>
          <w:rFonts w:ascii="Calibri" w:eastAsia="Times New Roman" w:hAnsi="Calibri" w:cs="Calibri"/>
          <w:i/>
          <w:iCs/>
          <w:color w:val="1A1A1A"/>
          <w:sz w:val="21"/>
          <w:szCs w:val="21"/>
        </w:rPr>
        <w:t>Step 1: Summarise.</w:t>
      </w:r>
      <w:r>
        <w:rPr>
          <w:rFonts w:ascii="Calibri" w:eastAsia="Times New Roman" w:hAnsi="Calibri" w:cs="Calibri"/>
          <w:i/>
          <w:iCs/>
          <w:color w:val="1A1A1A"/>
          <w:sz w:val="21"/>
          <w:szCs w:val="21"/>
        </w:rPr>
        <w:t xml:space="preserve"> Recap the key decisions or takeaways. ‘Today we agreed three things…’ </w:t>
      </w:r>
      <w:r>
        <w:rPr>
          <w:rStyle w:val="Strong"/>
          <w:rFonts w:ascii="Calibri" w:eastAsia="Times New Roman" w:hAnsi="Calibri" w:cs="Calibri"/>
          <w:i/>
          <w:iCs/>
          <w:color w:val="1A1A1A"/>
          <w:sz w:val="21"/>
          <w:szCs w:val="21"/>
        </w:rPr>
        <w:t>Step 2: Assign.</w:t>
      </w:r>
      <w:r>
        <w:rPr>
          <w:rFonts w:ascii="Calibri" w:eastAsia="Times New Roman" w:hAnsi="Calibri" w:cs="Calibri"/>
          <w:i/>
          <w:iCs/>
          <w:color w:val="1A1A1A"/>
          <w:sz w:val="21"/>
          <w:szCs w:val="21"/>
        </w:rPr>
        <w:t xml:space="preserve"> Make actions specific and owned. ‘James, you are taking the lead on X by Friday. Sarah, you are following up on Y by next Tuesday.’ </w:t>
      </w:r>
      <w:r>
        <w:rPr>
          <w:rStyle w:val="Strong"/>
          <w:rFonts w:ascii="Calibri" w:eastAsia="Times New Roman" w:hAnsi="Calibri" w:cs="Calibri"/>
          <w:i/>
          <w:iCs/>
          <w:color w:val="1A1A1A"/>
          <w:sz w:val="21"/>
          <w:szCs w:val="21"/>
        </w:rPr>
        <w:t>Step 3: Inspire.</w:t>
      </w:r>
      <w:r>
        <w:rPr>
          <w:rFonts w:ascii="Calibri" w:eastAsia="Times New Roman" w:hAnsi="Calibri" w:cs="Calibri"/>
          <w:i/>
          <w:iCs/>
          <w:color w:val="1A1A1A"/>
          <w:sz w:val="21"/>
          <w:szCs w:val="21"/>
        </w:rPr>
        <w:t xml:space="preserve"> Leave them with something that sticks. A forward-looking statement, a call to action. ‘This is not about what we discussed today. It is about what we do tomorrow. Let us make it count.’ Summarise. Assign. Inspire.” </w:t>
      </w:r>
    </w:p>
    <w:p w14:paraId="6BBFCFE2" w14:textId="77777777" w:rsidR="000C68CD" w:rsidRDefault="000C68CD">
      <w:pPr>
        <w:shd w:val="clear" w:color="auto" w:fill="FFF8E1"/>
        <w:spacing w:before="240"/>
        <w:ind w:left="1440" w:right="1440"/>
        <w:divId w:val="1518808064"/>
        <w:rPr>
          <w:rFonts w:ascii="Calibri" w:eastAsia="Times New Roman" w:hAnsi="Calibri" w:cs="Calibri"/>
          <w:color w:val="1A1A1A"/>
          <w:sz w:val="21"/>
          <w:szCs w:val="21"/>
        </w:rPr>
      </w:pPr>
      <w:r>
        <w:rPr>
          <w:rStyle w:val="activity-label1"/>
          <w:rFonts w:ascii="Calibri" w:eastAsia="Times New Roman" w:hAnsi="Calibri" w:cs="Calibri"/>
        </w:rPr>
        <w:t>Activity: The “Difficult Room” Simulation — Two Rounds (20 minutes)</w:t>
      </w:r>
      <w:r>
        <w:rPr>
          <w:rFonts w:ascii="Calibri" w:eastAsia="Times New Roman" w:hAnsi="Calibri" w:cs="Calibri"/>
          <w:color w:val="1A1A1A"/>
          <w:sz w:val="21"/>
          <w:szCs w:val="21"/>
        </w:rPr>
        <w:t xml:space="preserve"> </w:t>
      </w:r>
    </w:p>
    <w:p w14:paraId="3896FB20" w14:textId="77777777" w:rsidR="000C68CD" w:rsidRDefault="000C68CD">
      <w:pPr>
        <w:pStyle w:val="NormalWeb"/>
        <w:shd w:val="clear" w:color="auto" w:fill="FFF8E1"/>
        <w:ind w:left="1440" w:right="1440"/>
        <w:divId w:val="1518808064"/>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Groups of 5–6. One facilitator, rest are “audience members” with assigned roles.</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Role cards (pre-prepared — 5 roles per set)</w:t>
      </w:r>
    </w:p>
    <w:p w14:paraId="132CD55E" w14:textId="77777777" w:rsidR="000C68CD" w:rsidRDefault="000C68CD">
      <w:pPr>
        <w:pStyle w:val="NormalWeb"/>
        <w:shd w:val="clear" w:color="auto" w:fill="FFF8E1"/>
        <w:divId w:val="1518808064"/>
        <w:rPr>
          <w:rFonts w:ascii="Calibri" w:hAnsi="Calibri" w:cs="Calibri"/>
          <w:color w:val="1A1A1A"/>
          <w:sz w:val="21"/>
          <w:szCs w:val="21"/>
        </w:rPr>
      </w:pPr>
      <w:r>
        <w:rPr>
          <w:rStyle w:val="Strong"/>
          <w:rFonts w:ascii="Calibri" w:hAnsi="Calibri" w:cs="Calibri"/>
          <w:color w:val="1A1A1A"/>
          <w:sz w:val="21"/>
          <w:szCs w:val="21"/>
        </w:rPr>
        <w:t>Instructions (read to participants):</w:t>
      </w:r>
    </w:p>
    <w:p w14:paraId="3A02295A" w14:textId="77777777" w:rsidR="000C68CD" w:rsidRDefault="000C68CD">
      <w:pPr>
        <w:shd w:val="clear" w:color="auto" w:fill="FFF8E1"/>
        <w:ind w:left="1440" w:right="1440"/>
        <w:divId w:val="1518808064"/>
        <w:rPr>
          <w:rFonts w:ascii="Calibri" w:eastAsia="Times New Roman" w:hAnsi="Calibri" w:cs="Calibri"/>
          <w:color w:val="1A1A1A"/>
          <w:sz w:val="21"/>
          <w:szCs w:val="21"/>
        </w:rPr>
      </w:pPr>
      <w:r>
        <w:rPr>
          <w:rFonts w:ascii="Calibri" w:eastAsia="Times New Roman" w:hAnsi="Calibri" w:cs="Calibri"/>
          <w:color w:val="1A1A1A"/>
          <w:sz w:val="21"/>
          <w:szCs w:val="21"/>
        </w:rPr>
        <w:t xml:space="preserve">“Get into groups of five or six. One person volunteers to be the facilitator. Everyone else receives a role card — do not show your card to the facilitator. The facilitator’s task: open a 3-minute meeting segment on a fictional topic (e.g., ‘We need to agree our priorities for next quarter’), facilitate discussion, manage whatever comes up, manage your time, and close with a summary and clear next step. The audience roles: </w:t>
      </w:r>
    </w:p>
    <w:p w14:paraId="7FF92FFE" w14:textId="77777777" w:rsidR="000C68CD" w:rsidRDefault="000C68CD">
      <w:pPr>
        <w:numPr>
          <w:ilvl w:val="0"/>
          <w:numId w:val="20"/>
        </w:numPr>
        <w:shd w:val="clear" w:color="auto" w:fill="FFF8E1"/>
        <w:spacing w:before="100" w:beforeAutospacing="1" w:after="80"/>
        <w:ind w:left="2160" w:right="1440"/>
        <w:divId w:val="1518808064"/>
        <w:rPr>
          <w:rFonts w:ascii="Calibri" w:eastAsia="Times New Roman" w:hAnsi="Calibri" w:cs="Calibri"/>
          <w:color w:val="1A1A1A"/>
          <w:sz w:val="21"/>
          <w:szCs w:val="21"/>
        </w:rPr>
      </w:pPr>
      <w:r>
        <w:rPr>
          <w:rStyle w:val="Strong"/>
          <w:rFonts w:ascii="Calibri" w:eastAsia="Times New Roman" w:hAnsi="Calibri" w:cs="Calibri"/>
          <w:color w:val="1A1A1A"/>
          <w:sz w:val="21"/>
          <w:szCs w:val="21"/>
        </w:rPr>
        <w:t>The Dominator:</w:t>
      </w:r>
      <w:r>
        <w:rPr>
          <w:rFonts w:ascii="Calibri" w:eastAsia="Times New Roman" w:hAnsi="Calibri" w:cs="Calibri"/>
          <w:color w:val="1A1A1A"/>
          <w:sz w:val="21"/>
          <w:szCs w:val="21"/>
        </w:rPr>
        <w:t xml:space="preserve"> You have a strong opinion on everything and want to talk at length. You interrupt others.</w:t>
      </w:r>
    </w:p>
    <w:p w14:paraId="15B31C5C" w14:textId="77777777" w:rsidR="000C68CD" w:rsidRDefault="000C68CD">
      <w:pPr>
        <w:numPr>
          <w:ilvl w:val="0"/>
          <w:numId w:val="20"/>
        </w:numPr>
        <w:shd w:val="clear" w:color="auto" w:fill="FFF8E1"/>
        <w:spacing w:before="100" w:beforeAutospacing="1" w:after="80"/>
        <w:divId w:val="1518808064"/>
        <w:rPr>
          <w:rFonts w:ascii="Calibri" w:eastAsia="Times New Roman" w:hAnsi="Calibri" w:cs="Calibri"/>
          <w:color w:val="1A1A1A"/>
          <w:sz w:val="21"/>
          <w:szCs w:val="21"/>
        </w:rPr>
      </w:pPr>
      <w:r>
        <w:rPr>
          <w:rStyle w:val="Strong"/>
          <w:rFonts w:ascii="Calibri" w:eastAsia="Times New Roman" w:hAnsi="Calibri" w:cs="Calibri"/>
          <w:color w:val="1A1A1A"/>
          <w:sz w:val="21"/>
          <w:szCs w:val="21"/>
        </w:rPr>
        <w:t>The Silent One:</w:t>
      </w:r>
      <w:r>
        <w:rPr>
          <w:rFonts w:ascii="Calibri" w:eastAsia="Times New Roman" w:hAnsi="Calibri" w:cs="Calibri"/>
          <w:color w:val="1A1A1A"/>
          <w:sz w:val="21"/>
          <w:szCs w:val="21"/>
        </w:rPr>
        <w:t xml:space="preserve"> You have a valuable insight but will only share it if directly and warmly asked.</w:t>
      </w:r>
    </w:p>
    <w:p w14:paraId="1353BD48" w14:textId="77777777" w:rsidR="000C68CD" w:rsidRDefault="000C68CD">
      <w:pPr>
        <w:numPr>
          <w:ilvl w:val="0"/>
          <w:numId w:val="20"/>
        </w:numPr>
        <w:shd w:val="clear" w:color="auto" w:fill="FFF8E1"/>
        <w:spacing w:before="100" w:beforeAutospacing="1" w:after="80"/>
        <w:divId w:val="1518808064"/>
        <w:rPr>
          <w:rFonts w:ascii="Calibri" w:eastAsia="Times New Roman" w:hAnsi="Calibri" w:cs="Calibri"/>
          <w:color w:val="1A1A1A"/>
          <w:sz w:val="21"/>
          <w:szCs w:val="21"/>
        </w:rPr>
      </w:pPr>
      <w:r>
        <w:rPr>
          <w:rStyle w:val="Strong"/>
          <w:rFonts w:ascii="Calibri" w:eastAsia="Times New Roman" w:hAnsi="Calibri" w:cs="Calibri"/>
          <w:color w:val="1A1A1A"/>
          <w:sz w:val="21"/>
          <w:szCs w:val="21"/>
        </w:rPr>
        <w:t>The Challenger:</w:t>
      </w:r>
      <w:r>
        <w:rPr>
          <w:rFonts w:ascii="Calibri" w:eastAsia="Times New Roman" w:hAnsi="Calibri" w:cs="Calibri"/>
          <w:color w:val="1A1A1A"/>
          <w:sz w:val="21"/>
          <w:szCs w:val="21"/>
        </w:rPr>
        <w:t xml:space="preserve"> You disagree with the direction and will raise objections. Persistent but not hostile.</w:t>
      </w:r>
    </w:p>
    <w:p w14:paraId="0E912E0E" w14:textId="77777777" w:rsidR="000C68CD" w:rsidRDefault="000C68CD">
      <w:pPr>
        <w:numPr>
          <w:ilvl w:val="0"/>
          <w:numId w:val="20"/>
        </w:numPr>
        <w:shd w:val="clear" w:color="auto" w:fill="FFF8E1"/>
        <w:spacing w:before="100" w:beforeAutospacing="1" w:after="80"/>
        <w:divId w:val="1518808064"/>
        <w:rPr>
          <w:rFonts w:ascii="Calibri" w:eastAsia="Times New Roman" w:hAnsi="Calibri" w:cs="Calibri"/>
          <w:color w:val="1A1A1A"/>
          <w:sz w:val="21"/>
          <w:szCs w:val="21"/>
        </w:rPr>
      </w:pPr>
      <w:r>
        <w:rPr>
          <w:rStyle w:val="Strong"/>
          <w:rFonts w:ascii="Calibri" w:eastAsia="Times New Roman" w:hAnsi="Calibri" w:cs="Calibri"/>
          <w:color w:val="1A1A1A"/>
          <w:sz w:val="21"/>
          <w:szCs w:val="21"/>
        </w:rPr>
        <w:t>The Distracted One:</w:t>
      </w:r>
      <w:r>
        <w:rPr>
          <w:rFonts w:ascii="Calibri" w:eastAsia="Times New Roman" w:hAnsi="Calibri" w:cs="Calibri"/>
          <w:color w:val="1A1A1A"/>
          <w:sz w:val="21"/>
          <w:szCs w:val="21"/>
        </w:rPr>
        <w:t xml:space="preserve"> You keep checking your phone. You give short, noncommittal answers if asked.</w:t>
      </w:r>
    </w:p>
    <w:p w14:paraId="72A079B8" w14:textId="77777777" w:rsidR="000C68CD" w:rsidRDefault="000C68CD">
      <w:pPr>
        <w:numPr>
          <w:ilvl w:val="0"/>
          <w:numId w:val="20"/>
        </w:numPr>
        <w:shd w:val="clear" w:color="auto" w:fill="FFF8E1"/>
        <w:spacing w:before="100" w:beforeAutospacing="1" w:after="80"/>
        <w:ind w:left="2160" w:right="1440"/>
        <w:divId w:val="1518808064"/>
        <w:rPr>
          <w:rFonts w:ascii="Calibri" w:eastAsia="Times New Roman" w:hAnsi="Calibri" w:cs="Calibri"/>
          <w:color w:val="1A1A1A"/>
          <w:sz w:val="21"/>
          <w:szCs w:val="21"/>
        </w:rPr>
      </w:pPr>
      <w:r>
        <w:rPr>
          <w:rStyle w:val="Strong"/>
          <w:rFonts w:ascii="Calibri" w:eastAsia="Times New Roman" w:hAnsi="Calibri" w:cs="Calibri"/>
          <w:color w:val="1A1A1A"/>
          <w:sz w:val="21"/>
          <w:szCs w:val="21"/>
        </w:rPr>
        <w:t>The Ally:</w:t>
      </w:r>
      <w:r>
        <w:rPr>
          <w:rFonts w:ascii="Calibri" w:eastAsia="Times New Roman" w:hAnsi="Calibri" w:cs="Calibri"/>
          <w:color w:val="1A1A1A"/>
          <w:sz w:val="21"/>
          <w:szCs w:val="21"/>
        </w:rPr>
        <w:t xml:space="preserve"> You are supportive and engaged. You will help the facilitator if given an opening.</w:t>
      </w:r>
    </w:p>
    <w:p w14:paraId="116A6F3F" w14:textId="77777777" w:rsidR="000C68CD" w:rsidRDefault="000C68CD">
      <w:pPr>
        <w:shd w:val="clear" w:color="auto" w:fill="FFF8E1"/>
        <w:divId w:val="1518808064"/>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facilitator does not know who has which role. After 3 minutes, stop. The facilitator shares what they observed. The audience reveals their roles. Discuss what worked and what could improve. </w:t>
      </w:r>
      <w:r>
        <w:rPr>
          <w:rStyle w:val="Strong"/>
          <w:rFonts w:ascii="Calibri" w:eastAsia="Times New Roman" w:hAnsi="Calibri" w:cs="Calibri"/>
          <w:color w:val="1A1A1A"/>
          <w:sz w:val="21"/>
          <w:szCs w:val="21"/>
        </w:rPr>
        <w:t>Then rotate the facilitator and run a second round</w:t>
      </w:r>
      <w:r>
        <w:rPr>
          <w:rFonts w:ascii="Calibri" w:eastAsia="Times New Roman" w:hAnsi="Calibri" w:cs="Calibri"/>
          <w:color w:val="1A1A1A"/>
          <w:sz w:val="21"/>
          <w:szCs w:val="21"/>
        </w:rPr>
        <w:t xml:space="preserve"> — new facilitator, same roles reshuffled. This ensures at least two people per group get hands-on practice.” </w:t>
      </w:r>
    </w:p>
    <w:p w14:paraId="3B3A90D7" w14:textId="77777777" w:rsidR="000C68CD" w:rsidRDefault="000C68CD">
      <w:pPr>
        <w:pStyle w:val="NormalWeb"/>
        <w:shd w:val="clear" w:color="auto" w:fill="FFF8E1"/>
        <w:ind w:left="1440" w:right="1440"/>
        <w:divId w:val="1518808064"/>
        <w:rPr>
          <w:rFonts w:ascii="Calibri" w:hAnsi="Calibri" w:cs="Calibri"/>
          <w:color w:val="1A1A1A"/>
          <w:sz w:val="21"/>
          <w:szCs w:val="21"/>
        </w:rPr>
      </w:pPr>
      <w:r>
        <w:rPr>
          <w:rStyle w:val="Strong"/>
          <w:rFonts w:ascii="Calibri" w:hAnsi="Calibri" w:cs="Calibri"/>
          <w:color w:val="1A1A1A"/>
          <w:sz w:val="21"/>
          <w:szCs w:val="21"/>
        </w:rPr>
        <w:t>Round 1:</w:t>
      </w:r>
      <w:r>
        <w:rPr>
          <w:rFonts w:ascii="Calibri" w:hAnsi="Calibri" w:cs="Calibri"/>
          <w:color w:val="1A1A1A"/>
          <w:sz w:val="21"/>
          <w:szCs w:val="21"/>
        </w:rPr>
        <w:t xml:space="preserve"> 3 min facilitation + 3 min debrief = 6 minutes</w:t>
      </w:r>
      <w:r>
        <w:rPr>
          <w:rFonts w:ascii="Calibri" w:hAnsi="Calibri" w:cs="Calibri"/>
          <w:color w:val="1A1A1A"/>
          <w:sz w:val="21"/>
          <w:szCs w:val="21"/>
        </w:rPr>
        <w:br/>
      </w:r>
      <w:r>
        <w:rPr>
          <w:rStyle w:val="Strong"/>
          <w:rFonts w:ascii="Calibri" w:hAnsi="Calibri" w:cs="Calibri"/>
          <w:color w:val="1A1A1A"/>
          <w:sz w:val="21"/>
          <w:szCs w:val="21"/>
        </w:rPr>
        <w:t>Round 2:</w:t>
      </w:r>
      <w:r>
        <w:rPr>
          <w:rFonts w:ascii="Calibri" w:hAnsi="Calibri" w:cs="Calibri"/>
          <w:color w:val="1A1A1A"/>
          <w:sz w:val="21"/>
          <w:szCs w:val="21"/>
        </w:rPr>
        <w:t xml:space="preserve"> 3 min facilitation + 3 min debrief = 6 minutes</w:t>
      </w:r>
      <w:r>
        <w:rPr>
          <w:rFonts w:ascii="Calibri" w:hAnsi="Calibri" w:cs="Calibri"/>
          <w:color w:val="1A1A1A"/>
          <w:sz w:val="21"/>
          <w:szCs w:val="21"/>
        </w:rPr>
        <w:br/>
      </w:r>
      <w:r>
        <w:rPr>
          <w:rStyle w:val="Strong"/>
          <w:rFonts w:ascii="Calibri" w:hAnsi="Calibri" w:cs="Calibri"/>
          <w:color w:val="1A1A1A"/>
          <w:sz w:val="21"/>
          <w:szCs w:val="21"/>
        </w:rPr>
        <w:t>Whole-group debrief:</w:t>
      </w:r>
      <w:r>
        <w:rPr>
          <w:rFonts w:ascii="Calibri" w:hAnsi="Calibri" w:cs="Calibri"/>
          <w:color w:val="1A1A1A"/>
          <w:sz w:val="21"/>
          <w:szCs w:val="21"/>
        </w:rPr>
        <w:t xml:space="preserve"> 8 minutes</w:t>
      </w:r>
    </w:p>
    <w:p w14:paraId="50D3507C" w14:textId="77777777" w:rsidR="000C68CD" w:rsidRDefault="000C68CD">
      <w:pPr>
        <w:pStyle w:val="NormalWeb"/>
        <w:shd w:val="clear" w:color="auto" w:fill="FFF8E1"/>
        <w:spacing w:after="240"/>
        <w:ind w:left="1440" w:right="1440"/>
        <w:divId w:val="1518808064"/>
        <w:rPr>
          <w:rFonts w:ascii="Calibri" w:hAnsi="Calibri" w:cs="Calibri"/>
          <w:color w:val="1A1A1A"/>
          <w:sz w:val="21"/>
          <w:szCs w:val="21"/>
        </w:rPr>
      </w:pPr>
      <w:r>
        <w:rPr>
          <w:rStyle w:val="Strong"/>
          <w:rFonts w:ascii="Calibri" w:hAnsi="Calibri" w:cs="Calibri"/>
          <w:color w:val="1A1A1A"/>
          <w:sz w:val="21"/>
          <w:szCs w:val="21"/>
        </w:rPr>
        <w:t>Whole-Group Debrief:</w:t>
      </w:r>
      <w:r>
        <w:rPr>
          <w:rFonts w:ascii="Calibri" w:hAnsi="Calibri" w:cs="Calibri"/>
          <w:color w:val="1A1A1A"/>
          <w:sz w:val="21"/>
          <w:szCs w:val="21"/>
        </w:rPr>
        <w:t xml:space="preserve"> Ask facilitators: “What was hardest? What did you try that worked?” Ask audience: “</w:t>
      </w:r>
      <w:r>
        <w:rPr>
          <w:rFonts w:ascii="Calibri" w:hAnsi="Calibri" w:cs="Calibri"/>
          <w:color w:val="1A1A1A"/>
          <w:sz w:val="21"/>
          <w:szCs w:val="21"/>
        </w:rPr>
        <w:t>When did the facilitator make you feel included? When did they lose you?” Reinforce: directed questions for the silent one, acknowledgement-then-redirect for the dominator, validation for the challenger, re-engagement for the distracted one, time contracts and value checks for pacing.</w:t>
      </w:r>
    </w:p>
    <w:p w14:paraId="55C390B8" w14:textId="77777777" w:rsidR="000C68CD" w:rsidRDefault="000C68CD">
      <w:pPr>
        <w:shd w:val="clear" w:color="auto" w:fill="EDE7F6"/>
        <w:spacing w:before="240" w:after="240"/>
        <w:ind w:left="1440" w:right="1440"/>
        <w:divId w:val="175580094"/>
        <w:rPr>
          <w:rFonts w:ascii="Calibri" w:eastAsia="Times New Roman" w:hAnsi="Calibri" w:cs="Calibri"/>
          <w:color w:val="1A1A1A"/>
          <w:sz w:val="21"/>
          <w:szCs w:val="21"/>
        </w:rPr>
      </w:pPr>
      <w:r>
        <w:rPr>
          <w:rStyle w:val="transition-label1"/>
          <w:rFonts w:ascii="Calibri" w:eastAsia="Times New Roman" w:hAnsi="Calibri" w:cs="Calibri"/>
        </w:rPr>
        <w:t>Transition to Module 6</w:t>
      </w:r>
      <w:r>
        <w:rPr>
          <w:rFonts w:ascii="Calibri" w:eastAsia="Times New Roman" w:hAnsi="Calibri" w:cs="Calibri"/>
          <w:color w:val="1A1A1A"/>
          <w:sz w:val="21"/>
          <w:szCs w:val="21"/>
        </w:rPr>
        <w:t xml:space="preserve"> “Brilliant work. You have now practised the hardest thing we cover all day — managing a live room with real dynamics. You handled dominators, drew out quiet voices, managed conflict, and kept to time. Those are transferable skills that will serve you in every meeting, every workshop, and every call you run from here. Now it is time for the final act. The capstone. This is the moment where everything comes together — and every single one of you is going to present.” </w:t>
      </w:r>
    </w:p>
    <w:p w14:paraId="4A93BD5B" w14:textId="77777777" w:rsidR="000C68CD" w:rsidRDefault="000C68CD">
      <w:pPr>
        <w:pStyle w:val="Heading1"/>
        <w:ind w:left="1440" w:right="1440"/>
        <w:divId w:val="1401057057"/>
        <w:rPr>
          <w:rFonts w:eastAsia="Times New Roman"/>
        </w:rPr>
      </w:pPr>
      <w:r>
        <w:rPr>
          <w:rFonts w:eastAsia="Times New Roman"/>
        </w:rPr>
        <w:t>MODULE 6: CAPSTONE PRESENTATIONS &amp; CLOSE</w:t>
      </w:r>
    </w:p>
    <w:p w14:paraId="20D43616" w14:textId="77777777" w:rsidR="000C68CD" w:rsidRDefault="000C68CD">
      <w:pPr>
        <w:pStyle w:val="NormalWeb"/>
        <w:ind w:left="1440" w:right="1440"/>
        <w:divId w:val="1401057057"/>
        <w:rPr>
          <w:rFonts w:ascii="Calibri" w:hAnsi="Calibri" w:cs="Calibri"/>
          <w:color w:val="1A1A1A"/>
          <w:sz w:val="22"/>
          <w:szCs w:val="22"/>
        </w:rPr>
      </w:pPr>
      <w:r>
        <w:rPr>
          <w:rStyle w:val="time-badge1"/>
          <w:rFonts w:ascii="Calibri" w:hAnsi="Calibri" w:cs="Calibri"/>
        </w:rPr>
        <w:t>16:10 – 17:10</w:t>
      </w:r>
      <w:r>
        <w:rPr>
          <w:rFonts w:ascii="Calibri" w:hAnsi="Calibri" w:cs="Calibri"/>
          <w:color w:val="1A1A1A"/>
          <w:sz w:val="22"/>
          <w:szCs w:val="22"/>
        </w:rPr>
        <w:t xml:space="preserve"> </w:t>
      </w:r>
      <w:r>
        <w:rPr>
          <w:rStyle w:val="Strong"/>
          <w:rFonts w:ascii="Calibri" w:hAnsi="Calibri" w:cs="Calibri"/>
          <w:color w:val="1A1A1A"/>
          <w:sz w:val="22"/>
          <w:szCs w:val="22"/>
        </w:rPr>
        <w:t>Duration: 60 minutes</w:t>
      </w:r>
    </w:p>
    <w:p w14:paraId="082B9E4C" w14:textId="77777777" w:rsidR="000C68CD" w:rsidRDefault="000C68CD">
      <w:pPr>
        <w:shd w:val="clear" w:color="auto" w:fill="FCE4EC"/>
        <w:divId w:val="1476875927"/>
        <w:rPr>
          <w:rFonts w:ascii="Calibri" w:eastAsia="Times New Roman" w:hAnsi="Calibri" w:cs="Calibri"/>
          <w:color w:val="1A1A1A"/>
          <w:sz w:val="21"/>
          <w:szCs w:val="21"/>
        </w:rPr>
      </w:pPr>
      <w:r>
        <w:rPr>
          <w:rStyle w:val="objective-label1"/>
          <w:rFonts w:ascii="Calibri" w:eastAsia="Times New Roman" w:hAnsi="Calibri" w:cs="Calibri"/>
        </w:rPr>
        <w:t>Module Learning Objectives</w:t>
      </w:r>
      <w:r>
        <w:rPr>
          <w:rFonts w:ascii="Calibri" w:eastAsia="Times New Roman" w:hAnsi="Calibri" w:cs="Calibri"/>
          <w:color w:val="1A1A1A"/>
          <w:sz w:val="21"/>
          <w:szCs w:val="21"/>
        </w:rPr>
        <w:t xml:space="preserve"> By the end of this module, participants will be able to: </w:t>
      </w:r>
    </w:p>
    <w:p w14:paraId="0C6474D9" w14:textId="77777777" w:rsidR="000C68CD" w:rsidRDefault="000C68CD">
      <w:pPr>
        <w:numPr>
          <w:ilvl w:val="0"/>
          <w:numId w:val="21"/>
        </w:numPr>
        <w:shd w:val="clear" w:color="auto" w:fill="FCE4EC"/>
        <w:spacing w:before="100" w:beforeAutospacing="1" w:after="80"/>
        <w:divId w:val="1476875927"/>
        <w:rPr>
          <w:rFonts w:ascii="Calibri" w:eastAsia="Times New Roman" w:hAnsi="Calibri" w:cs="Calibri"/>
          <w:color w:val="1A1A1A"/>
          <w:sz w:val="21"/>
          <w:szCs w:val="21"/>
        </w:rPr>
      </w:pPr>
      <w:r>
        <w:rPr>
          <w:rFonts w:ascii="Calibri" w:eastAsia="Times New Roman" w:hAnsi="Calibri" w:cs="Calibri"/>
          <w:color w:val="1A1A1A"/>
          <w:sz w:val="21"/>
          <w:szCs w:val="21"/>
        </w:rPr>
        <w:t>Deliver a structured, engaging 2-minute presentation incorporating frameworks and techniques from the full day</w:t>
      </w:r>
    </w:p>
    <w:p w14:paraId="04E354E5" w14:textId="77777777" w:rsidR="000C68CD" w:rsidRDefault="000C68CD">
      <w:pPr>
        <w:numPr>
          <w:ilvl w:val="0"/>
          <w:numId w:val="21"/>
        </w:numPr>
        <w:shd w:val="clear" w:color="auto" w:fill="FCE4EC"/>
        <w:spacing w:before="100" w:beforeAutospacing="1" w:after="80"/>
        <w:divId w:val="1476875927"/>
        <w:rPr>
          <w:rFonts w:ascii="Calibri" w:eastAsia="Times New Roman" w:hAnsi="Calibri" w:cs="Calibri"/>
          <w:color w:val="1A1A1A"/>
          <w:sz w:val="21"/>
          <w:szCs w:val="21"/>
        </w:rPr>
      </w:pPr>
      <w:r>
        <w:rPr>
          <w:rFonts w:ascii="Calibri" w:eastAsia="Times New Roman" w:hAnsi="Calibri" w:cs="Calibri"/>
          <w:color w:val="1A1A1A"/>
          <w:sz w:val="21"/>
          <w:szCs w:val="21"/>
        </w:rPr>
        <w:t>Give specific, balanced, actionable feedback to a peer using the rubric criteria</w:t>
      </w:r>
    </w:p>
    <w:p w14:paraId="203C812D" w14:textId="77777777" w:rsidR="000C68CD" w:rsidRDefault="000C68CD">
      <w:pPr>
        <w:numPr>
          <w:ilvl w:val="0"/>
          <w:numId w:val="21"/>
        </w:numPr>
        <w:shd w:val="clear" w:color="auto" w:fill="FCE4EC"/>
        <w:spacing w:before="100" w:beforeAutospacing="1" w:after="80"/>
        <w:ind w:left="2160" w:right="1440"/>
        <w:divId w:val="1476875927"/>
        <w:rPr>
          <w:rFonts w:ascii="Calibri" w:eastAsia="Times New Roman" w:hAnsi="Calibri" w:cs="Calibri"/>
          <w:color w:val="1A1A1A"/>
          <w:sz w:val="21"/>
          <w:szCs w:val="21"/>
        </w:rPr>
      </w:pPr>
      <w:r>
        <w:rPr>
          <w:rFonts w:ascii="Calibri" w:eastAsia="Times New Roman" w:hAnsi="Calibri" w:cs="Calibri"/>
          <w:color w:val="1A1A1A"/>
          <w:sz w:val="21"/>
          <w:szCs w:val="21"/>
        </w:rPr>
        <w:t>Articulate a personal action plan with at least one start, one stop, and one specific upcoming opportunity to apply</w:t>
      </w:r>
    </w:p>
    <w:p w14:paraId="4C3466BA" w14:textId="77777777" w:rsidR="000C68CD" w:rsidRDefault="000C68CD">
      <w:pPr>
        <w:numPr>
          <w:ilvl w:val="0"/>
          <w:numId w:val="21"/>
        </w:numPr>
        <w:shd w:val="clear" w:color="auto" w:fill="FCE4EC"/>
        <w:spacing w:before="100" w:beforeAutospacing="1" w:after="240"/>
        <w:ind w:left="2160" w:right="1440"/>
        <w:divId w:val="1476875927"/>
        <w:rPr>
          <w:rFonts w:ascii="Calibri" w:eastAsia="Times New Roman" w:hAnsi="Calibri" w:cs="Calibri"/>
          <w:color w:val="1A1A1A"/>
          <w:sz w:val="21"/>
          <w:szCs w:val="21"/>
        </w:rPr>
      </w:pPr>
      <w:r>
        <w:rPr>
          <w:rFonts w:ascii="Calibri" w:eastAsia="Times New Roman" w:hAnsi="Calibri" w:cs="Calibri"/>
          <w:color w:val="1A1A1A"/>
          <w:sz w:val="21"/>
          <w:szCs w:val="21"/>
        </w:rPr>
        <w:t>Identify an accountability buddy and commit to a 30-day follow-up structure</w:t>
      </w:r>
    </w:p>
    <w:p w14:paraId="1155BD13" w14:textId="77777777" w:rsidR="000C68CD" w:rsidRDefault="000C68CD">
      <w:pPr>
        <w:pStyle w:val="Heading2"/>
        <w:divId w:val="1401057057"/>
        <w:rPr>
          <w:rFonts w:eastAsia="Times New Roman"/>
        </w:rPr>
      </w:pPr>
      <w:r>
        <w:rPr>
          <w:rFonts w:eastAsia="Times New Roman"/>
        </w:rPr>
        <w:t>6.1 Capstone Presentations (16:10–16:45 | 35 minutes)</w:t>
      </w:r>
    </w:p>
    <w:p w14:paraId="21432AAA" w14:textId="77777777" w:rsidR="000C68CD" w:rsidRDefault="000C68CD">
      <w:pPr>
        <w:pStyle w:val="Heading3"/>
        <w:ind w:left="1440" w:right="1440"/>
        <w:divId w:val="1401057057"/>
        <w:rPr>
          <w:rFonts w:eastAsia="Times New Roman"/>
        </w:rPr>
      </w:pPr>
      <w:r>
        <w:rPr>
          <w:rFonts w:eastAsia="Times New Roman"/>
        </w:rPr>
        <w:t>Setup</w:t>
      </w:r>
    </w:p>
    <w:p w14:paraId="28C88E68" w14:textId="77777777" w:rsidR="000C68CD" w:rsidRDefault="000C68CD">
      <w:pPr>
        <w:shd w:val="clear" w:color="auto" w:fill="F0F4F8"/>
        <w:spacing w:before="240"/>
        <w:ind w:left="1440" w:right="1440"/>
        <w:divId w:val="36392521"/>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“Right. This is the moment where everything comes together. We started the day with the 60-Second Spotlight — no preparation, no framework, just you and a random topic. You are about to do something similar, but this time you have an entire day’s worth of tools in your toolkit. And let me be clear: </w:t>
      </w:r>
      <w:r>
        <w:rPr>
          <w:rStyle w:val="Strong"/>
          <w:rFonts w:ascii="Calibri" w:eastAsia="Times New Roman" w:hAnsi="Calibri" w:cs="Calibri"/>
          <w:i/>
          <w:iCs/>
          <w:color w:val="1A1A1A"/>
          <w:sz w:val="21"/>
          <w:szCs w:val="21"/>
        </w:rPr>
        <w:t>everyone presents in the capstone.</w:t>
      </w:r>
      <w:r>
        <w:rPr>
          <w:rFonts w:ascii="Calibri" w:eastAsia="Times New Roman" w:hAnsi="Calibri" w:cs="Calibri"/>
          <w:i/>
          <w:iCs/>
          <w:color w:val="1A1A1A"/>
          <w:sz w:val="21"/>
          <w:szCs w:val="21"/>
        </w:rPr>
        <w:t xml:space="preserve"> Not just the confident ones. Not just the volunteers. Everyone. Because the only way to build the muscle is to use it. And this is the safest room you will ever do it in. Here is how it works: </w:t>
      </w:r>
      <w:r>
        <w:rPr>
          <w:rStyle w:val="Strong"/>
          <w:rFonts w:ascii="Calibri" w:eastAsia="Times New Roman" w:hAnsi="Calibri" w:cs="Calibri"/>
          <w:i/>
          <w:iCs/>
          <w:color w:val="1A1A1A"/>
          <w:sz w:val="21"/>
          <w:szCs w:val="21"/>
        </w:rPr>
        <w:t>Phase 1 — Breakout Groups (15 minutes):</w:t>
      </w:r>
      <w:r>
        <w:rPr>
          <w:rFonts w:ascii="Calibri" w:eastAsia="Times New Roman" w:hAnsi="Calibri" w:cs="Calibri"/>
          <w:i/>
          <w:iCs/>
          <w:color w:val="1A1A1A"/>
          <w:sz w:val="21"/>
          <w:szCs w:val="21"/>
        </w:rPr>
        <w:t xml:space="preserve"> You will split into groups of 4–5. Each person in the group will deliver a </w:t>
      </w:r>
      <w:r>
        <w:rPr>
          <w:rStyle w:val="Strong"/>
          <w:rFonts w:ascii="Calibri" w:eastAsia="Times New Roman" w:hAnsi="Calibri" w:cs="Calibri"/>
          <w:i/>
          <w:iCs/>
          <w:color w:val="1A1A1A"/>
          <w:sz w:val="21"/>
          <w:szCs w:val="21"/>
        </w:rPr>
        <w:t>2-minute structured presentation</w:t>
      </w:r>
      <w:r>
        <w:rPr>
          <w:rFonts w:ascii="Calibri" w:eastAsia="Times New Roman" w:hAnsi="Calibri" w:cs="Calibri"/>
          <w:i/>
          <w:iCs/>
          <w:color w:val="1A1A1A"/>
          <w:sz w:val="21"/>
          <w:szCs w:val="21"/>
        </w:rPr>
        <w:t xml:space="preserve"> to their group. After each presentation, the group gives feedback using the feedback form in your handout pack: one strength, one development point. </w:t>
      </w:r>
      <w:r>
        <w:rPr>
          <w:rStyle w:val="Strong"/>
          <w:rFonts w:ascii="Calibri" w:eastAsia="Times New Roman" w:hAnsi="Calibri" w:cs="Calibri"/>
          <w:i/>
          <w:iCs/>
          <w:color w:val="1A1A1A"/>
          <w:sz w:val="21"/>
          <w:szCs w:val="21"/>
        </w:rPr>
        <w:t>Phase 2 — Showcase to the Full Room (15 minutes):</w:t>
      </w:r>
      <w:r>
        <w:rPr>
          <w:rFonts w:ascii="Calibri" w:eastAsia="Times New Roman" w:hAnsi="Calibri" w:cs="Calibri"/>
          <w:i/>
          <w:iCs/>
          <w:color w:val="1A1A1A"/>
          <w:sz w:val="21"/>
          <w:szCs w:val="21"/>
        </w:rPr>
        <w:t xml:space="preserve"> Each breakout group will nominate one presenter to deliver to the full room. The nomination is not about who was ‘best’ — it is about who showed the most growth, the most courage, or the most effective use of the day’s techniques. The facilitator and the full room give feedback on each showcase presentation. The topic for everyone: </w:t>
      </w:r>
      <w:r>
        <w:rPr>
          <w:rStyle w:val="Strong"/>
          <w:rFonts w:ascii="Calibri" w:eastAsia="Times New Roman" w:hAnsi="Calibri" w:cs="Calibri"/>
          <w:i/>
          <w:iCs/>
          <w:color w:val="1A1A1A"/>
          <w:sz w:val="21"/>
          <w:szCs w:val="21"/>
        </w:rPr>
        <w:t>‘A recommendation I would make to improve how we work at Tesla UK.’</w:t>
      </w:r>
      <w:r>
        <w:rPr>
          <w:rFonts w:ascii="Calibri" w:eastAsia="Times New Roman" w:hAnsi="Calibri" w:cs="Calibri"/>
          <w:i/>
          <w:iCs/>
          <w:color w:val="1A1A1A"/>
          <w:sz w:val="21"/>
          <w:szCs w:val="21"/>
        </w:rPr>
        <w:t xml:space="preserve"> The rules: </w:t>
      </w:r>
    </w:p>
    <w:p w14:paraId="310BECAC" w14:textId="77777777" w:rsidR="000C68CD" w:rsidRDefault="000C68CD">
      <w:pPr>
        <w:numPr>
          <w:ilvl w:val="0"/>
          <w:numId w:val="22"/>
        </w:numPr>
        <w:shd w:val="clear" w:color="auto" w:fill="F0F4F8"/>
        <w:spacing w:before="100" w:beforeAutospacing="1" w:after="80"/>
        <w:ind w:left="2160" w:right="144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Use the SCR or PREP framework to structure your message</w:t>
      </w:r>
    </w:p>
    <w:p w14:paraId="31834180" w14:textId="77777777" w:rsidR="000C68CD" w:rsidRDefault="000C68CD">
      <w:pPr>
        <w:numPr>
          <w:ilvl w:val="0"/>
          <w:numId w:val="22"/>
        </w:numPr>
        <w:shd w:val="clear" w:color="auto" w:fill="F0F4F8"/>
        <w:spacing w:before="100" w:beforeAutospacing="1" w:after="80"/>
        <w:ind w:left="2160" w:right="144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Open with a Power Opener — no ‘</w:t>
      </w:r>
      <w:r>
        <w:rPr>
          <w:rFonts w:ascii="Calibri" w:eastAsia="Times New Roman" w:hAnsi="Calibri" w:cs="Calibri"/>
          <w:i/>
          <w:iCs/>
          <w:color w:val="1A1A1A"/>
          <w:sz w:val="21"/>
          <w:szCs w:val="21"/>
        </w:rPr>
        <w:t>so, um, today I want to talk about…’</w:t>
      </w:r>
    </w:p>
    <w:p w14:paraId="13749C20" w14:textId="77777777" w:rsidR="000C68CD" w:rsidRDefault="000C68CD">
      <w:pPr>
        <w:numPr>
          <w:ilvl w:val="0"/>
          <w:numId w:val="22"/>
        </w:numPr>
        <w:shd w:val="clear" w:color="auto" w:fill="F0F4F8"/>
        <w:spacing w:before="100" w:beforeAutospacing="1" w:after="8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Apply the Pyramid Principle: headline first, then supporting points</w:t>
      </w:r>
    </w:p>
    <w:p w14:paraId="7B963C2E" w14:textId="77777777" w:rsidR="000C68CD" w:rsidRDefault="000C68CD">
      <w:pPr>
        <w:numPr>
          <w:ilvl w:val="0"/>
          <w:numId w:val="22"/>
        </w:numPr>
        <w:shd w:val="clear" w:color="auto" w:fill="F0F4F8"/>
        <w:spacing w:before="100" w:beforeAutospacing="1" w:after="80"/>
        <w:ind w:left="2160" w:right="144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Deliver with presence: vocal variety, pauses, eye contact, physicality</w:t>
      </w:r>
    </w:p>
    <w:p w14:paraId="4D8FB8A1" w14:textId="77777777" w:rsidR="000C68CD" w:rsidRDefault="000C68CD">
      <w:pPr>
        <w:numPr>
          <w:ilvl w:val="0"/>
          <w:numId w:val="22"/>
        </w:numPr>
        <w:shd w:val="clear" w:color="auto" w:fill="F0F4F8"/>
        <w:spacing w:before="100" w:beforeAutospacing="1" w:after="80"/>
        <w:ind w:left="2160" w:right="144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Close with a clear ask or next step</w:t>
      </w:r>
    </w:p>
    <w:p w14:paraId="1DAAE583" w14:textId="77777777" w:rsidR="000C68CD" w:rsidRDefault="000C68CD">
      <w:pPr>
        <w:numPr>
          <w:ilvl w:val="0"/>
          <w:numId w:val="22"/>
        </w:numPr>
        <w:shd w:val="clear" w:color="auto" w:fill="F0F4F8"/>
        <w:spacing w:before="100" w:beforeAutospacing="1" w:after="80"/>
        <w:ind w:left="2160" w:right="144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No slides. Just you and your message</w:t>
      </w:r>
    </w:p>
    <w:p w14:paraId="40339115" w14:textId="77777777" w:rsidR="000C68CD" w:rsidRDefault="000C68CD">
      <w:pPr>
        <w:shd w:val="clear" w:color="auto" w:fill="F0F4F8"/>
        <w:spacing w:after="240"/>
        <w:ind w:left="1440" w:right="1440"/>
        <w:divId w:val="36392521"/>
        <w:rPr>
          <w:rFonts w:ascii="Calibri" w:eastAsia="Times New Roman" w:hAnsi="Calibri" w:cs="Calibri"/>
          <w:i/>
          <w:iCs/>
          <w:color w:val="1A1A1A"/>
          <w:sz w:val="21"/>
          <w:szCs w:val="21"/>
        </w:rPr>
      </w:pPr>
      <w:r>
        <w:rPr>
          <w:rFonts w:ascii="Calibri" w:eastAsia="Times New Roman" w:hAnsi="Calibri" w:cs="Calibri"/>
          <w:i/>
          <w:iCs/>
          <w:color w:val="1A1A1A"/>
          <w:sz w:val="21"/>
          <w:szCs w:val="21"/>
        </w:rPr>
        <w:t xml:space="preserve">You have 3 minutes to prepare, then we split into breakout groups.” </w:t>
      </w:r>
    </w:p>
    <w:p w14:paraId="155198D7" w14:textId="77777777" w:rsidR="000C68CD" w:rsidRDefault="000C68CD">
      <w:pPr>
        <w:shd w:val="clear" w:color="auto" w:fill="FFF8E1"/>
        <w:divId w:val="1935044463"/>
        <w:rPr>
          <w:rFonts w:ascii="Calibri" w:eastAsia="Times New Roman" w:hAnsi="Calibri" w:cs="Calibri"/>
          <w:color w:val="1A1A1A"/>
          <w:sz w:val="21"/>
          <w:szCs w:val="21"/>
        </w:rPr>
      </w:pPr>
      <w:r>
        <w:rPr>
          <w:rStyle w:val="activity-label1"/>
          <w:rFonts w:ascii="Calibri" w:eastAsia="Times New Roman" w:hAnsi="Calibri" w:cs="Calibri"/>
        </w:rPr>
        <w:t>Phase 1: Breakout Group Presentations (15 minutes)</w:t>
      </w:r>
      <w:r>
        <w:rPr>
          <w:rFonts w:ascii="Calibri" w:eastAsia="Times New Roman" w:hAnsi="Calibri" w:cs="Calibri"/>
          <w:color w:val="1A1A1A"/>
          <w:sz w:val="21"/>
          <w:szCs w:val="21"/>
        </w:rPr>
        <w:t xml:space="preserve"> </w:t>
      </w:r>
    </w:p>
    <w:p w14:paraId="76612B25" w14:textId="77777777" w:rsidR="000C68CD" w:rsidRDefault="000C68CD">
      <w:pPr>
        <w:pStyle w:val="NormalWeb"/>
        <w:shd w:val="clear" w:color="auto" w:fill="FFF8E1"/>
        <w:ind w:left="1440" w:right="1440"/>
        <w:divId w:val="1935044463"/>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Groups of 4–5, each person presents for 2 minutes + 1 minute peer feedback</w:t>
      </w:r>
      <w:r>
        <w:rPr>
          <w:rFonts w:ascii="Calibri" w:hAnsi="Calibri" w:cs="Calibri"/>
          <w:color w:val="1A1A1A"/>
          <w:sz w:val="21"/>
          <w:szCs w:val="21"/>
        </w:rPr>
        <w:br/>
      </w:r>
      <w:r>
        <w:rPr>
          <w:rStyle w:val="Strong"/>
          <w:rFonts w:ascii="Calibri" w:hAnsi="Calibri" w:cs="Calibri"/>
          <w:color w:val="1A1A1A"/>
          <w:sz w:val="21"/>
          <w:szCs w:val="21"/>
        </w:rPr>
        <w:t>Materials:</w:t>
      </w:r>
      <w:r>
        <w:rPr>
          <w:rFonts w:ascii="Calibri" w:hAnsi="Calibri" w:cs="Calibri"/>
          <w:color w:val="1A1A1A"/>
          <w:sz w:val="21"/>
          <w:szCs w:val="21"/>
        </w:rPr>
        <w:t xml:space="preserve"> Timer, Feedback Forms (Appendix D)</w:t>
      </w:r>
    </w:p>
    <w:p w14:paraId="08C12FBE" w14:textId="77777777" w:rsidR="000C68CD" w:rsidRDefault="000C68CD">
      <w:pPr>
        <w:pStyle w:val="NormalWeb"/>
        <w:shd w:val="clear" w:color="auto" w:fill="FFF8E1"/>
        <w:divId w:val="1935044463"/>
        <w:rPr>
          <w:rFonts w:ascii="Calibri" w:hAnsi="Calibri" w:cs="Calibri"/>
          <w:color w:val="1A1A1A"/>
          <w:sz w:val="21"/>
          <w:szCs w:val="21"/>
        </w:rPr>
      </w:pPr>
      <w:r>
        <w:rPr>
          <w:rStyle w:val="Strong"/>
          <w:rFonts w:ascii="Calibri" w:hAnsi="Calibri" w:cs="Calibri"/>
          <w:color w:val="1A1A1A"/>
          <w:sz w:val="21"/>
          <w:szCs w:val="21"/>
        </w:rPr>
        <w:t>Instructions:</w:t>
      </w:r>
      <w:r>
        <w:rPr>
          <w:rFonts w:ascii="Calibri" w:hAnsi="Calibri" w:cs="Calibri"/>
          <w:color w:val="1A1A1A"/>
          <w:sz w:val="21"/>
          <w:szCs w:val="21"/>
        </w:rPr>
        <w:t xml:space="preserve"> Each group self-manages. Participants present in turn. After each presentation, peers write one strength and one development point on the feedback form and share verbally. The group then nominates one person for the full-room showcase.</w:t>
      </w:r>
    </w:p>
    <w:p w14:paraId="765144E4" w14:textId="77777777" w:rsidR="000C68CD" w:rsidRDefault="000C68CD">
      <w:pPr>
        <w:pStyle w:val="NormalWeb"/>
        <w:shd w:val="clear" w:color="auto" w:fill="FFF8E1"/>
        <w:spacing w:after="240"/>
        <w:ind w:left="1440" w:right="1440"/>
        <w:divId w:val="1935044463"/>
        <w:rPr>
          <w:rFonts w:ascii="Calibri" w:hAnsi="Calibri" w:cs="Calibri"/>
          <w:color w:val="1A1A1A"/>
          <w:sz w:val="21"/>
          <w:szCs w:val="21"/>
        </w:rPr>
      </w:pPr>
      <w:r>
        <w:rPr>
          <w:rStyle w:val="Strong"/>
          <w:rFonts w:ascii="Calibri" w:hAnsi="Calibri" w:cs="Calibri"/>
          <w:color w:val="1A1A1A"/>
          <w:sz w:val="21"/>
          <w:szCs w:val="21"/>
        </w:rPr>
        <w:t>Facilitator role:</w:t>
      </w:r>
      <w:r>
        <w:rPr>
          <w:rFonts w:ascii="Calibri" w:hAnsi="Calibri" w:cs="Calibri"/>
          <w:color w:val="1A1A1A"/>
          <w:sz w:val="21"/>
          <w:szCs w:val="21"/>
        </w:rPr>
        <w:t xml:space="preserve"> Circulate between groups, observe, and take notes on specific growth moments to reference in the full-room debrief. Do not intervene unless a group is stuck.</w:t>
      </w:r>
    </w:p>
    <w:p w14:paraId="26CCD9DD" w14:textId="77777777" w:rsidR="000C68CD" w:rsidRDefault="000C68CD">
      <w:pPr>
        <w:shd w:val="clear" w:color="auto" w:fill="FFF8E1"/>
        <w:spacing w:before="240"/>
        <w:ind w:left="1440" w:right="1440"/>
        <w:divId w:val="603421506"/>
        <w:rPr>
          <w:rFonts w:ascii="Calibri" w:eastAsia="Times New Roman" w:hAnsi="Calibri" w:cs="Calibri"/>
          <w:color w:val="1A1A1A"/>
          <w:sz w:val="21"/>
          <w:szCs w:val="21"/>
        </w:rPr>
      </w:pPr>
      <w:r>
        <w:rPr>
          <w:rStyle w:val="activity-label1"/>
          <w:rFonts w:ascii="Calibri" w:eastAsia="Times New Roman" w:hAnsi="Calibri" w:cs="Calibri"/>
        </w:rPr>
        <w:t>Phase 2: Full-Room Showcase (15 minutes)</w:t>
      </w:r>
      <w:r>
        <w:rPr>
          <w:rFonts w:ascii="Calibri" w:eastAsia="Times New Roman" w:hAnsi="Calibri" w:cs="Calibri"/>
          <w:color w:val="1A1A1A"/>
          <w:sz w:val="21"/>
          <w:szCs w:val="21"/>
        </w:rPr>
        <w:t xml:space="preserve"> </w:t>
      </w:r>
    </w:p>
    <w:p w14:paraId="1BCEB0A7" w14:textId="77777777" w:rsidR="000C68CD" w:rsidRDefault="000C68CD">
      <w:pPr>
        <w:pStyle w:val="NormalWeb"/>
        <w:shd w:val="clear" w:color="auto" w:fill="FFF8E1"/>
        <w:ind w:left="1440" w:right="1440"/>
        <w:divId w:val="603421506"/>
        <w:rPr>
          <w:rFonts w:ascii="Calibri" w:hAnsi="Calibri" w:cs="Calibri"/>
          <w:color w:val="1A1A1A"/>
          <w:sz w:val="21"/>
          <w:szCs w:val="21"/>
        </w:rPr>
      </w:pPr>
      <w:r>
        <w:rPr>
          <w:rStyle w:val="Strong"/>
          <w:rFonts w:ascii="Calibri" w:hAnsi="Calibri" w:cs="Calibri"/>
          <w:color w:val="1A1A1A"/>
          <w:sz w:val="21"/>
          <w:szCs w:val="21"/>
        </w:rPr>
        <w:t>Format:</w:t>
      </w:r>
      <w:r>
        <w:rPr>
          <w:rFonts w:ascii="Calibri" w:hAnsi="Calibri" w:cs="Calibri"/>
          <w:color w:val="1A1A1A"/>
          <w:sz w:val="21"/>
          <w:szCs w:val="21"/>
        </w:rPr>
        <w:t xml:space="preserve"> 3–4 nominated presenters deliver to the full group</w:t>
      </w:r>
      <w:r>
        <w:rPr>
          <w:rFonts w:ascii="Calibri" w:hAnsi="Calibri" w:cs="Calibri"/>
          <w:color w:val="1A1A1A"/>
          <w:sz w:val="21"/>
          <w:szCs w:val="21"/>
        </w:rPr>
        <w:br/>
      </w:r>
      <w:r>
        <w:rPr>
          <w:rStyle w:val="Strong"/>
          <w:rFonts w:ascii="Calibri" w:hAnsi="Calibri" w:cs="Calibri"/>
          <w:color w:val="1A1A1A"/>
          <w:sz w:val="21"/>
          <w:szCs w:val="21"/>
        </w:rPr>
        <w:t>Time:</w:t>
      </w:r>
      <w:r>
        <w:rPr>
          <w:rFonts w:ascii="Calibri" w:hAnsi="Calibri" w:cs="Calibri"/>
          <w:color w:val="1A1A1A"/>
          <w:sz w:val="21"/>
          <w:szCs w:val="21"/>
        </w:rPr>
        <w:t xml:space="preserve"> 2 minutes per presenter + 2 minutes feedback = ~4 minutes per person</w:t>
      </w:r>
    </w:p>
    <w:p w14:paraId="635BC770" w14:textId="77777777" w:rsidR="000C68CD" w:rsidRDefault="000C68CD">
      <w:pPr>
        <w:pStyle w:val="NormalWeb"/>
        <w:shd w:val="clear" w:color="auto" w:fill="FFF8E1"/>
        <w:ind w:left="1440" w:right="1440"/>
        <w:divId w:val="603421506"/>
        <w:rPr>
          <w:rFonts w:ascii="Calibri" w:hAnsi="Calibri" w:cs="Calibri"/>
          <w:color w:val="1A1A1A"/>
          <w:sz w:val="21"/>
          <w:szCs w:val="21"/>
        </w:rPr>
      </w:pPr>
      <w:r>
        <w:rPr>
          <w:rStyle w:val="Strong"/>
          <w:rFonts w:ascii="Calibri" w:hAnsi="Calibri" w:cs="Calibri"/>
          <w:color w:val="1A1A1A"/>
          <w:sz w:val="21"/>
          <w:szCs w:val="21"/>
        </w:rPr>
        <w:t>Feedback Process:</w:t>
      </w:r>
      <w:r>
        <w:rPr>
          <w:rFonts w:ascii="Calibri" w:hAnsi="Calibri" w:cs="Calibri"/>
          <w:color w:val="1A1A1A"/>
          <w:sz w:val="21"/>
          <w:szCs w:val="21"/>
        </w:rPr>
        <w:t xml:space="preserve"> After each presenter:</w:t>
      </w:r>
    </w:p>
    <w:p w14:paraId="52FF0C8C" w14:textId="77777777" w:rsidR="000C68CD" w:rsidRDefault="000C68CD">
      <w:pPr>
        <w:numPr>
          <w:ilvl w:val="0"/>
          <w:numId w:val="23"/>
        </w:numPr>
        <w:shd w:val="clear" w:color="auto" w:fill="FFF8E1"/>
        <w:spacing w:before="100" w:beforeAutospacing="1" w:after="80"/>
        <w:ind w:left="2160" w:right="1440"/>
        <w:divId w:val="603421506"/>
        <w:rPr>
          <w:rFonts w:ascii="Calibri" w:eastAsia="Times New Roman" w:hAnsi="Calibri" w:cs="Calibri"/>
          <w:color w:val="1A1A1A"/>
          <w:sz w:val="21"/>
          <w:szCs w:val="21"/>
        </w:rPr>
      </w:pPr>
      <w:r>
        <w:rPr>
          <w:rFonts w:ascii="Calibri" w:eastAsia="Times New Roman" w:hAnsi="Calibri" w:cs="Calibri"/>
          <w:color w:val="1A1A1A"/>
          <w:sz w:val="21"/>
          <w:szCs w:val="21"/>
        </w:rPr>
        <w:t>Audience applause</w:t>
      </w:r>
    </w:p>
    <w:p w14:paraId="1D91302D" w14:textId="77777777" w:rsidR="000C68CD" w:rsidRDefault="000C68CD">
      <w:pPr>
        <w:numPr>
          <w:ilvl w:val="0"/>
          <w:numId w:val="23"/>
        </w:numPr>
        <w:shd w:val="clear" w:color="auto" w:fill="FFF8E1"/>
        <w:spacing w:before="100" w:beforeAutospacing="1" w:after="80"/>
        <w:ind w:left="2160" w:right="1440"/>
        <w:divId w:val="603421506"/>
        <w:rPr>
          <w:rFonts w:ascii="Calibri" w:eastAsia="Times New Roman" w:hAnsi="Calibri" w:cs="Calibri"/>
          <w:color w:val="1A1A1A"/>
          <w:sz w:val="21"/>
          <w:szCs w:val="21"/>
        </w:rPr>
      </w:pPr>
      <w:r>
        <w:rPr>
          <w:rFonts w:ascii="Calibri" w:eastAsia="Times New Roman" w:hAnsi="Calibri" w:cs="Calibri"/>
          <w:color w:val="1A1A1A"/>
          <w:sz w:val="21"/>
          <w:szCs w:val="21"/>
        </w:rPr>
        <w:t>Facilitator gives two pieces of specific feedback: one strength and one area to continue developing</w:t>
      </w:r>
    </w:p>
    <w:p w14:paraId="65F1F59A" w14:textId="77777777" w:rsidR="000C68CD" w:rsidRDefault="000C68CD">
      <w:pPr>
        <w:numPr>
          <w:ilvl w:val="0"/>
          <w:numId w:val="23"/>
        </w:numPr>
        <w:shd w:val="clear" w:color="auto" w:fill="FFF8E1"/>
        <w:spacing w:before="100" w:beforeAutospacing="1" w:after="80"/>
        <w:ind w:left="2160" w:right="1440"/>
        <w:divId w:val="603421506"/>
        <w:rPr>
          <w:rFonts w:ascii="Calibri" w:eastAsia="Times New Roman" w:hAnsi="Calibri" w:cs="Calibri"/>
          <w:color w:val="1A1A1A"/>
          <w:sz w:val="21"/>
          <w:szCs w:val="21"/>
        </w:rPr>
      </w:pPr>
      <w:r>
        <w:rPr>
          <w:rFonts w:ascii="Calibri" w:eastAsia="Times New Roman" w:hAnsi="Calibri" w:cs="Calibri"/>
          <w:color w:val="1A1A1A"/>
          <w:sz w:val="21"/>
          <w:szCs w:val="21"/>
        </w:rPr>
        <w:t>Ask one audience member: “What was the one thing that landed most for you?”</w:t>
      </w:r>
    </w:p>
    <w:p w14:paraId="0E680B2F" w14:textId="77777777" w:rsidR="000C68CD" w:rsidRDefault="000C68CD">
      <w:pPr>
        <w:numPr>
          <w:ilvl w:val="0"/>
          <w:numId w:val="23"/>
        </w:numPr>
        <w:shd w:val="clear" w:color="auto" w:fill="FFF8E1"/>
        <w:spacing w:before="100" w:beforeAutospacing="1" w:after="80"/>
        <w:divId w:val="603421506"/>
        <w:rPr>
          <w:rFonts w:ascii="Calibri" w:eastAsia="Times New Roman" w:hAnsi="Calibri" w:cs="Calibri"/>
          <w:color w:val="1A1A1A"/>
          <w:sz w:val="21"/>
          <w:szCs w:val="21"/>
        </w:rPr>
      </w:pPr>
      <w:r>
        <w:rPr>
          <w:rStyle w:val="Strong"/>
          <w:rFonts w:ascii="Calibri" w:eastAsia="Times New Roman" w:hAnsi="Calibri" w:cs="Calibri"/>
          <w:color w:val="1A1A1A"/>
          <w:sz w:val="21"/>
          <w:szCs w:val="21"/>
        </w:rPr>
        <w:t>Compare to baseline:</w:t>
      </w:r>
      <w:r>
        <w:rPr>
          <w:rFonts w:ascii="Calibri" w:eastAsia="Times New Roman" w:hAnsi="Calibri" w:cs="Calibri"/>
          <w:color w:val="1A1A1A"/>
          <w:sz w:val="21"/>
          <w:szCs w:val="21"/>
        </w:rPr>
        <w:t xml:space="preserve"> Where possible, name the specific improvement from the 60-Second Spotlight that morning. Example: “This morning, your opening was hesitant — you apologised before you started. Just now, you walked up, planted your feet, and delivered your headline before I had even pressed the timer. That is growth, and it happened in one day.”</w:t>
      </w:r>
    </w:p>
    <w:p w14:paraId="4881D5AD" w14:textId="77777777" w:rsidR="000C68CD" w:rsidRDefault="000C68CD">
      <w:pPr>
        <w:shd w:val="clear" w:color="auto" w:fill="E8F5E9"/>
        <w:spacing w:before="240"/>
        <w:ind w:left="1440" w:right="1440"/>
        <w:divId w:val="1282810154"/>
        <w:rPr>
          <w:rFonts w:ascii="Calibri" w:eastAsia="Times New Roman" w:hAnsi="Calibri" w:cs="Calibri"/>
          <w:color w:val="1A1A1A"/>
          <w:sz w:val="21"/>
          <w:szCs w:val="21"/>
        </w:rPr>
      </w:pPr>
      <w:r>
        <w:rPr>
          <w:rStyle w:val="tip-label1"/>
          <w:rFonts w:ascii="Calibri" w:eastAsia="Times New Roman" w:hAnsi="Calibri" w:cs="Calibri"/>
        </w:rPr>
        <w:t>Facilitator Tip — Nominations</w:t>
      </w:r>
      <w:r>
        <w:rPr>
          <w:rFonts w:ascii="Calibri" w:eastAsia="Times New Roman" w:hAnsi="Calibri" w:cs="Calibri"/>
          <w:color w:val="1A1A1A"/>
          <w:sz w:val="21"/>
          <w:szCs w:val="21"/>
        </w:rPr>
        <w:t xml:space="preserve"> </w:t>
      </w:r>
    </w:p>
    <w:p w14:paraId="37EF3241" w14:textId="77777777" w:rsidR="000C68CD" w:rsidRDefault="000C68CD">
      <w:pPr>
        <w:pStyle w:val="NormalWeb"/>
        <w:shd w:val="clear" w:color="auto" w:fill="E8F5E9"/>
        <w:ind w:left="1440" w:right="1440"/>
        <w:divId w:val="1282810154"/>
        <w:rPr>
          <w:rFonts w:ascii="Calibri" w:hAnsi="Calibri" w:cs="Calibri"/>
          <w:color w:val="1A1A1A"/>
          <w:sz w:val="21"/>
          <w:szCs w:val="21"/>
        </w:rPr>
      </w:pPr>
      <w:r>
        <w:rPr>
          <w:rFonts w:ascii="Calibri" w:hAnsi="Calibri" w:cs="Calibri"/>
          <w:color w:val="1A1A1A"/>
          <w:sz w:val="21"/>
          <w:szCs w:val="21"/>
        </w:rPr>
        <w:t>Guide the nomination process. Tell groups: “Nominate the person who most surprised you, who grew the most, or who best embodied the techniques from today. This is not a competition — it is a celebration.” If a participant who was hesitant in the morning is nominated, this is a powerful moment — celebrate it visibly.</w:t>
      </w:r>
    </w:p>
    <w:p w14:paraId="6E67AA5F" w14:textId="77777777" w:rsidR="000C68CD" w:rsidRDefault="000C68CD">
      <w:pPr>
        <w:pStyle w:val="NormalWeb"/>
        <w:shd w:val="clear" w:color="auto" w:fill="E8F5E9"/>
        <w:spacing w:after="240"/>
        <w:ind w:left="1440" w:right="1440"/>
        <w:divId w:val="1282810154"/>
        <w:rPr>
          <w:rFonts w:ascii="Calibri" w:hAnsi="Calibri" w:cs="Calibri"/>
          <w:color w:val="1A1A1A"/>
          <w:sz w:val="21"/>
          <w:szCs w:val="21"/>
        </w:rPr>
      </w:pPr>
      <w:r>
        <w:rPr>
          <w:rFonts w:ascii="Calibri" w:hAnsi="Calibri" w:cs="Calibri"/>
          <w:color w:val="1A1A1A"/>
          <w:sz w:val="21"/>
          <w:szCs w:val="21"/>
        </w:rPr>
        <w:t>If using video recording (with consent), play back a morning icebreaker clip alongside the capstone to visually demonstrate growth.</w:t>
      </w:r>
    </w:p>
    <w:p w14:paraId="19FFF8A6" w14:textId="77777777" w:rsidR="000C68CD" w:rsidRDefault="000C68CD">
      <w:pPr>
        <w:shd w:val="clear" w:color="auto" w:fill="E8F5E9"/>
        <w:spacing w:before="240"/>
        <w:ind w:left="1440" w:right="1440"/>
        <w:divId w:val="350300563"/>
        <w:rPr>
          <w:rFonts w:ascii="Calibri" w:eastAsia="Times New Roman" w:hAnsi="Calibri" w:cs="Calibri"/>
          <w:color w:val="1A1A1A"/>
          <w:sz w:val="21"/>
          <w:szCs w:val="21"/>
        </w:rPr>
      </w:pPr>
      <w:r>
        <w:rPr>
          <w:rStyle w:val="tip-label1"/>
          <w:rFonts w:ascii="Calibri" w:eastAsia="Times New Roman" w:hAnsi="Calibri" w:cs="Calibri"/>
        </w:rPr>
        <w:t>Capstone Debrief (5 minutes)</w:t>
      </w:r>
      <w:r>
        <w:rPr>
          <w:rFonts w:ascii="Calibri" w:eastAsia="Times New Roman" w:hAnsi="Calibri" w:cs="Calibri"/>
          <w:color w:val="1A1A1A"/>
          <w:sz w:val="21"/>
          <w:szCs w:val="21"/>
        </w:rPr>
        <w:t xml:space="preserve"> </w:t>
      </w:r>
    </w:p>
    <w:p w14:paraId="0BF2AEC8" w14:textId="77777777" w:rsidR="000C68CD" w:rsidRDefault="000C68CD">
      <w:pPr>
        <w:pStyle w:val="NormalWeb"/>
        <w:shd w:val="clear" w:color="auto" w:fill="E8F5E9"/>
        <w:divId w:val="350300563"/>
        <w:rPr>
          <w:rFonts w:ascii="Calibri" w:hAnsi="Calibri" w:cs="Calibri"/>
          <w:color w:val="1A1A1A"/>
          <w:sz w:val="21"/>
          <w:szCs w:val="21"/>
        </w:rPr>
      </w:pPr>
      <w:r>
        <w:rPr>
          <w:rFonts w:ascii="Calibri" w:hAnsi="Calibri" w:cs="Calibri"/>
          <w:color w:val="1A1A1A"/>
          <w:sz w:val="21"/>
          <w:szCs w:val="21"/>
        </w:rPr>
        <w:t>After all showcase presenters have finished, facilitate a brief whole-room reflection:</w:t>
      </w:r>
    </w:p>
    <w:p w14:paraId="7827E427" w14:textId="77777777" w:rsidR="000C68CD" w:rsidRDefault="000C68CD">
      <w:pPr>
        <w:numPr>
          <w:ilvl w:val="0"/>
          <w:numId w:val="24"/>
        </w:numPr>
        <w:shd w:val="clear" w:color="auto" w:fill="E8F5E9"/>
        <w:spacing w:before="100" w:beforeAutospacing="1" w:after="80"/>
        <w:ind w:left="2160" w:right="1440"/>
        <w:divId w:val="350300563"/>
        <w:rPr>
          <w:rFonts w:ascii="Calibri" w:eastAsia="Times New Roman" w:hAnsi="Calibri" w:cs="Calibri"/>
          <w:color w:val="1A1A1A"/>
          <w:sz w:val="21"/>
          <w:szCs w:val="21"/>
        </w:rPr>
      </w:pPr>
      <w:r>
        <w:rPr>
          <w:rFonts w:ascii="Calibri" w:eastAsia="Times New Roman" w:hAnsi="Calibri" w:cs="Calibri"/>
          <w:color w:val="1A1A1A"/>
          <w:sz w:val="21"/>
          <w:szCs w:val="21"/>
        </w:rPr>
        <w:t>“What was different about the presentations you just saw compared to the 60-Second Spotlight this morning?”</w:t>
      </w:r>
    </w:p>
    <w:p w14:paraId="2D68A088" w14:textId="77777777" w:rsidR="000C68CD" w:rsidRDefault="000C68CD">
      <w:pPr>
        <w:numPr>
          <w:ilvl w:val="0"/>
          <w:numId w:val="24"/>
        </w:numPr>
        <w:shd w:val="clear" w:color="auto" w:fill="E8F5E9"/>
        <w:spacing w:before="100" w:beforeAutospacing="1" w:after="80"/>
        <w:ind w:left="2160" w:right="1440"/>
        <w:divId w:val="350300563"/>
        <w:rPr>
          <w:rFonts w:ascii="Calibri" w:eastAsia="Times New Roman" w:hAnsi="Calibri" w:cs="Calibri"/>
          <w:color w:val="1A1A1A"/>
          <w:sz w:val="21"/>
          <w:szCs w:val="21"/>
        </w:rPr>
      </w:pPr>
      <w:r>
        <w:rPr>
          <w:rFonts w:ascii="Calibri" w:eastAsia="Times New Roman" w:hAnsi="Calibri" w:cs="Calibri"/>
          <w:color w:val="1A1A1A"/>
          <w:sz w:val="21"/>
          <w:szCs w:val="21"/>
        </w:rPr>
        <w:t>“Which technique from today had the biggest impact on the quality of what we just witnessed?”</w:t>
      </w:r>
    </w:p>
    <w:p w14:paraId="21E35EB2" w14:textId="77777777" w:rsidR="000C68CD" w:rsidRDefault="000C68CD">
      <w:pPr>
        <w:numPr>
          <w:ilvl w:val="0"/>
          <w:numId w:val="24"/>
        </w:numPr>
        <w:shd w:val="clear" w:color="auto" w:fill="E8F5E9"/>
        <w:spacing w:before="100" w:beforeAutospacing="1" w:after="80"/>
        <w:ind w:left="2160" w:right="1440"/>
        <w:divId w:val="350300563"/>
        <w:rPr>
          <w:rFonts w:ascii="Calibri" w:eastAsia="Times New Roman" w:hAnsi="Calibri" w:cs="Calibri"/>
          <w:color w:val="1A1A1A"/>
          <w:sz w:val="21"/>
          <w:szCs w:val="21"/>
        </w:rPr>
      </w:pPr>
      <w:r>
        <w:rPr>
          <w:rFonts w:ascii="Calibri" w:eastAsia="Times New Roman" w:hAnsi="Calibri" w:cs="Calibri"/>
          <w:color w:val="1A1A1A"/>
          <w:sz w:val="21"/>
          <w:szCs w:val="21"/>
        </w:rPr>
        <w:t>“What did it feel like to deliver with a framework compared to winging it?”</w:t>
      </w:r>
    </w:p>
    <w:p w14:paraId="2AB48B9C" w14:textId="77777777" w:rsidR="000C68CD" w:rsidRDefault="000C68CD">
      <w:pPr>
        <w:pStyle w:val="NormalWeb"/>
        <w:shd w:val="clear" w:color="auto" w:fill="E8F5E9"/>
        <w:spacing w:after="240"/>
        <w:ind w:left="1440" w:right="1440"/>
        <w:divId w:val="350300563"/>
        <w:rPr>
          <w:rFonts w:ascii="Calibri" w:hAnsi="Calibri" w:cs="Calibri"/>
          <w:color w:val="1A1A1A"/>
          <w:sz w:val="21"/>
          <w:szCs w:val="21"/>
        </w:rPr>
      </w:pPr>
      <w:r>
        <w:rPr>
          <w:rFonts w:ascii="Calibri" w:hAnsi="Calibri" w:cs="Calibri"/>
          <w:color w:val="1A1A1A"/>
          <w:sz w:val="21"/>
          <w:szCs w:val="21"/>
        </w:rPr>
        <w:t>Listen for reflections on structure, confidence, clarity, and presence. Reinforce that the gap between morning and afternoon is one day — imagine what consistent practice over weeks and months will do.</w:t>
      </w:r>
    </w:p>
    <w:p w14:paraId="6B5CBB4F" w14:textId="77777777" w:rsidR="000C68CD" w:rsidRDefault="000C68CD">
      <w:pPr>
        <w:pStyle w:val="Heading2"/>
        <w:ind w:left="1440" w:right="1440"/>
        <w:divId w:val="1401057057"/>
        <w:rPr>
          <w:rFonts w:eastAsia="Times New Roman"/>
        </w:rPr>
      </w:pPr>
      <w:r>
        <w:rPr>
          <w:rFonts w:eastAsia="Times New Roman"/>
        </w:rPr>
        <w:t>6.2 Reflection, Transfer &amp; Close (16:45–17:10 | 25 minutes)</w:t>
      </w:r>
    </w:p>
    <w:p w14:paraId="5F8AA528" w14:textId="77777777" w:rsidR="000C68CD" w:rsidRDefault="000C68CD">
      <w:pPr>
        <w:pStyle w:val="Heading3"/>
        <w:ind w:left="1440" w:right="1440"/>
        <w:divId w:val="1401057057"/>
        <w:rPr>
          <w:rFonts w:eastAsia="Times New Roman"/>
        </w:rPr>
      </w:pPr>
      <w:r>
        <w:rPr>
          <w:rFonts w:eastAsia="Times New Roman"/>
        </w:rPr>
        <w:t>Personal Action Plan (5 minutes)</w:t>
      </w:r>
    </w:p>
    <w:p w14:paraId="64EED941" w14:textId="77777777" w:rsidR="000C68CD" w:rsidRDefault="000C68CD">
      <w:pPr>
        <w:shd w:val="clear" w:color="auto" w:fill="F0F4F8"/>
        <w:spacing w:before="240" w:after="240"/>
        <w:ind w:left="1440" w:right="1440"/>
        <w:divId w:val="2141996002"/>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“Before I close, I want you to take 3 minutes for personal reflection. On the action plan page in your handout — or on a sticky note — write down three things: </w:t>
      </w:r>
      <w:r>
        <w:rPr>
          <w:rStyle w:val="Strong"/>
          <w:rFonts w:ascii="Calibri" w:eastAsia="Times New Roman" w:hAnsi="Calibri" w:cs="Calibri"/>
          <w:i/>
          <w:iCs/>
          <w:color w:val="1A1A1A"/>
          <w:sz w:val="21"/>
          <w:szCs w:val="21"/>
        </w:rPr>
        <w:t>1. One thing I will START doing</w:t>
      </w:r>
      <w:r>
        <w:rPr>
          <w:rFonts w:ascii="Calibri" w:eastAsia="Times New Roman" w:hAnsi="Calibri" w:cs="Calibri"/>
          <w:i/>
          <w:iCs/>
          <w:color w:val="1A1A1A"/>
          <w:sz w:val="21"/>
          <w:szCs w:val="21"/>
        </w:rPr>
        <w:t xml:space="preserve"> as a result of today. </w:t>
      </w:r>
      <w:r>
        <w:rPr>
          <w:rStyle w:val="Strong"/>
          <w:rFonts w:ascii="Calibri" w:eastAsia="Times New Roman" w:hAnsi="Calibri" w:cs="Calibri"/>
          <w:i/>
          <w:iCs/>
          <w:color w:val="1A1A1A"/>
          <w:sz w:val="21"/>
          <w:szCs w:val="21"/>
        </w:rPr>
        <w:t>2. One thing I will STOP doing</w:t>
      </w:r>
      <w:r>
        <w:rPr>
          <w:rFonts w:ascii="Calibri" w:eastAsia="Times New Roman" w:hAnsi="Calibri" w:cs="Calibri"/>
          <w:i/>
          <w:iCs/>
          <w:color w:val="1A1A1A"/>
          <w:sz w:val="21"/>
          <w:szCs w:val="21"/>
        </w:rPr>
        <w:t xml:space="preserve"> as a result of today. </w:t>
      </w:r>
      <w:r>
        <w:rPr>
          <w:rStyle w:val="Strong"/>
          <w:rFonts w:ascii="Calibri" w:eastAsia="Times New Roman" w:hAnsi="Calibri" w:cs="Calibri"/>
          <w:i/>
          <w:iCs/>
          <w:color w:val="1A1A1A"/>
          <w:sz w:val="21"/>
          <w:szCs w:val="21"/>
        </w:rPr>
        <w:t>3. The FIRST opportunity I will use this</w:t>
      </w:r>
      <w:r>
        <w:rPr>
          <w:rFonts w:ascii="Calibri" w:eastAsia="Times New Roman" w:hAnsi="Calibri" w:cs="Calibri"/>
          <w:i/>
          <w:iCs/>
          <w:color w:val="1A1A1A"/>
          <w:sz w:val="21"/>
          <w:szCs w:val="21"/>
        </w:rPr>
        <w:t xml:space="preserve"> — a specific meeting, presentation, call, or interaction in the next two weeks where you will deliberately apply what you have learned. Be specific: date, audience, what you will do differently. Write those down now. These are for you. I will not collect them. But I will encourage you to put them somewhere visible — your monitor, your notebook, your phone — because the learning only matters if it becomes action.” </w:t>
      </w:r>
    </w:p>
    <w:p w14:paraId="3A1177C4" w14:textId="77777777" w:rsidR="000C68CD" w:rsidRDefault="000C68CD">
      <w:pPr>
        <w:pStyle w:val="Heading3"/>
        <w:ind w:left="1440" w:right="1440"/>
        <w:divId w:val="1401057057"/>
        <w:rPr>
          <w:rFonts w:eastAsia="Times New Roman"/>
        </w:rPr>
      </w:pPr>
      <w:r>
        <w:rPr>
          <w:rFonts w:eastAsia="Times New Roman"/>
        </w:rPr>
        <w:t>Accountability Buddy Pairing (5 minutes)</w:t>
      </w:r>
    </w:p>
    <w:p w14:paraId="4B2C7C49" w14:textId="77777777" w:rsidR="000C68CD" w:rsidRDefault="000C68CD">
      <w:pPr>
        <w:shd w:val="clear" w:color="auto" w:fill="F0F4F8"/>
        <w:spacing w:before="240" w:after="240"/>
        <w:ind w:left="1440" w:right="1440"/>
        <w:divId w:val="1068303203"/>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“Here is something that makes a genuine difference to whether today’s learning sticks or fades. Research consistently shows that 70–90% of classroom learning is lost within 30 days without reinforcement. I am not going to let that happen. Turn to the person next to you. That person is now your </w:t>
      </w:r>
      <w:r>
        <w:rPr>
          <w:rStyle w:val="Strong"/>
          <w:rFonts w:ascii="Calibri" w:eastAsia="Times New Roman" w:hAnsi="Calibri" w:cs="Calibri"/>
          <w:i/>
          <w:iCs/>
          <w:color w:val="1A1A1A"/>
          <w:sz w:val="21"/>
          <w:szCs w:val="21"/>
        </w:rPr>
        <w:t>accountability buddy</w:t>
      </w:r>
      <w:r>
        <w:rPr>
          <w:rFonts w:ascii="Calibri" w:eastAsia="Times New Roman" w:hAnsi="Calibri" w:cs="Calibri"/>
          <w:i/>
          <w:iCs/>
          <w:color w:val="1A1A1A"/>
          <w:sz w:val="21"/>
          <w:szCs w:val="21"/>
        </w:rPr>
        <w:t xml:space="preserve">. In the next 2 minutes, do three things: </w:t>
      </w:r>
      <w:r>
        <w:rPr>
          <w:rStyle w:val="Strong"/>
          <w:rFonts w:ascii="Calibri" w:eastAsia="Times New Roman" w:hAnsi="Calibri" w:cs="Calibri"/>
          <w:i/>
          <w:iCs/>
          <w:color w:val="1A1A1A"/>
          <w:sz w:val="21"/>
          <w:szCs w:val="21"/>
        </w:rPr>
        <w:t>1.</w:t>
      </w:r>
      <w:r>
        <w:rPr>
          <w:rFonts w:ascii="Calibri" w:eastAsia="Times New Roman" w:hAnsi="Calibri" w:cs="Calibri"/>
          <w:i/>
          <w:iCs/>
          <w:color w:val="1A1A1A"/>
          <w:sz w:val="21"/>
          <w:szCs w:val="21"/>
        </w:rPr>
        <w:t xml:space="preserve"> Exchange contact details (phone number, Teams handle, or email). </w:t>
      </w:r>
      <w:r>
        <w:rPr>
          <w:rStyle w:val="Strong"/>
          <w:rFonts w:ascii="Calibri" w:eastAsia="Times New Roman" w:hAnsi="Calibri" w:cs="Calibri"/>
          <w:i/>
          <w:iCs/>
          <w:color w:val="1A1A1A"/>
          <w:sz w:val="21"/>
          <w:szCs w:val="21"/>
        </w:rPr>
        <w:t>2.</w:t>
      </w:r>
      <w:r>
        <w:rPr>
          <w:rFonts w:ascii="Calibri" w:eastAsia="Times New Roman" w:hAnsi="Calibri" w:cs="Calibri"/>
          <w:i/>
          <w:iCs/>
          <w:color w:val="1A1A1A"/>
          <w:sz w:val="21"/>
          <w:szCs w:val="21"/>
        </w:rPr>
        <w:t xml:space="preserve"> Share your ‘first opportunity’ from your action plan — the specific moment in the next two weeks where you will apply what you have learned. </w:t>
      </w:r>
      <w:r>
        <w:rPr>
          <w:rStyle w:val="Strong"/>
          <w:rFonts w:ascii="Calibri" w:eastAsia="Times New Roman" w:hAnsi="Calibri" w:cs="Calibri"/>
          <w:i/>
          <w:iCs/>
          <w:color w:val="1A1A1A"/>
          <w:sz w:val="21"/>
          <w:szCs w:val="21"/>
        </w:rPr>
        <w:t>3.</w:t>
      </w:r>
      <w:r>
        <w:rPr>
          <w:rFonts w:ascii="Calibri" w:eastAsia="Times New Roman" w:hAnsi="Calibri" w:cs="Calibri"/>
          <w:i/>
          <w:iCs/>
          <w:color w:val="1A1A1A"/>
          <w:sz w:val="21"/>
          <w:szCs w:val="21"/>
        </w:rPr>
        <w:t xml:space="preserve"> Agree a date and time — right now, put it in your calendar — </w:t>
      </w:r>
      <w:r>
        <w:rPr>
          <w:rFonts w:ascii="Calibri" w:eastAsia="Times New Roman" w:hAnsi="Calibri" w:cs="Calibri"/>
          <w:i/>
          <w:iCs/>
          <w:color w:val="1A1A1A"/>
          <w:sz w:val="21"/>
          <w:szCs w:val="21"/>
        </w:rPr>
        <w:t xml:space="preserve">for a 15-minute check-in call in 2 weeks’ time. In that call, you will share: what did you try? What worked? What did you learn? Then you will have a second check-in at the 30-day mark. This is not optional. If you want today to change how you show up, you need someone who will hold you to it. Do it now.” </w:t>
      </w:r>
    </w:p>
    <w:p w14:paraId="04A8CD72" w14:textId="77777777" w:rsidR="000C68CD" w:rsidRDefault="000C68CD">
      <w:pPr>
        <w:pStyle w:val="Heading3"/>
        <w:divId w:val="1401057057"/>
        <w:rPr>
          <w:rFonts w:eastAsia="Times New Roman"/>
        </w:rPr>
      </w:pPr>
      <w:r>
        <w:rPr>
          <w:rFonts w:eastAsia="Times New Roman"/>
        </w:rPr>
        <w:t>30-Day Transfer Plan Overview (5 minutes)</w:t>
      </w:r>
    </w:p>
    <w:p w14:paraId="5ADE487B" w14:textId="77777777" w:rsidR="000C68CD" w:rsidRDefault="000C68CD">
      <w:pPr>
        <w:shd w:val="clear" w:color="auto" w:fill="F0F4F8"/>
        <w:spacing w:before="240"/>
        <w:ind w:left="1440" w:right="1440"/>
        <w:divId w:val="172037404"/>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“Let me also tell you what happens from our side to support your continued development. </w:t>
      </w:r>
      <w:r>
        <w:rPr>
          <w:rStyle w:val="Strong"/>
          <w:rFonts w:ascii="Calibri" w:eastAsia="Times New Roman" w:hAnsi="Calibri" w:cs="Calibri"/>
          <w:i/>
          <w:iCs/>
          <w:color w:val="1A1A1A"/>
          <w:sz w:val="21"/>
          <w:szCs w:val="21"/>
        </w:rPr>
        <w:t>Within 48 hours:</w:t>
      </w:r>
      <w:r>
        <w:rPr>
          <w:rFonts w:ascii="Calibri" w:eastAsia="Times New Roman" w:hAnsi="Calibri" w:cs="Calibri"/>
          <w:i/>
          <w:iCs/>
          <w:color w:val="1A1A1A"/>
          <w:sz w:val="21"/>
          <w:szCs w:val="21"/>
        </w:rPr>
        <w:t xml:space="preserve"> You will receive an email from me containing: </w:t>
      </w:r>
    </w:p>
    <w:p w14:paraId="1C8F8E1F" w14:textId="77777777" w:rsidR="000C68CD" w:rsidRDefault="000C68CD">
      <w:pPr>
        <w:numPr>
          <w:ilvl w:val="0"/>
          <w:numId w:val="25"/>
        </w:numPr>
        <w:shd w:val="clear" w:color="auto" w:fill="F0F4F8"/>
        <w:spacing w:before="100" w:beforeAutospacing="1" w:after="80"/>
        <w:ind w:left="2160" w:right="1440"/>
        <w:divId w:val="172037404"/>
        <w:rPr>
          <w:rFonts w:ascii="Calibri" w:eastAsia="Times New Roman" w:hAnsi="Calibri" w:cs="Calibri"/>
          <w:i/>
          <w:iCs/>
          <w:color w:val="1A1A1A"/>
          <w:sz w:val="21"/>
          <w:szCs w:val="21"/>
        </w:rPr>
      </w:pPr>
      <w:r>
        <w:rPr>
          <w:rFonts w:ascii="Calibri" w:eastAsia="Times New Roman" w:hAnsi="Calibri" w:cs="Calibri"/>
          <w:i/>
          <w:iCs/>
          <w:color w:val="1A1A1A"/>
          <w:sz w:val="21"/>
          <w:szCs w:val="21"/>
        </w:rPr>
        <w:t>A digital copy of the Key Frameworks Reference Card — the one-page summary of every framework from today</w:t>
      </w:r>
    </w:p>
    <w:p w14:paraId="4A4C0344" w14:textId="77777777" w:rsidR="000C68CD" w:rsidRDefault="000C68CD">
      <w:pPr>
        <w:numPr>
          <w:ilvl w:val="0"/>
          <w:numId w:val="25"/>
        </w:numPr>
        <w:shd w:val="clear" w:color="auto" w:fill="F0F4F8"/>
        <w:spacing w:before="100" w:beforeAutospacing="1" w:after="80"/>
        <w:ind w:left="2160" w:right="1440"/>
        <w:divId w:val="172037404"/>
        <w:rPr>
          <w:rFonts w:ascii="Calibri" w:eastAsia="Times New Roman" w:hAnsi="Calibri" w:cs="Calibri"/>
          <w:i/>
          <w:iCs/>
          <w:color w:val="1A1A1A"/>
          <w:sz w:val="21"/>
          <w:szCs w:val="21"/>
        </w:rPr>
      </w:pPr>
      <w:r>
        <w:rPr>
          <w:rFonts w:ascii="Calibri" w:eastAsia="Times New Roman" w:hAnsi="Calibri" w:cs="Calibri"/>
          <w:i/>
          <w:iCs/>
          <w:color w:val="1A1A1A"/>
          <w:sz w:val="21"/>
          <w:szCs w:val="21"/>
        </w:rPr>
        <w:t>A short ‘refresher’ video (5 minutes) recapping the core techniques</w:t>
      </w:r>
    </w:p>
    <w:p w14:paraId="612636E5" w14:textId="77777777" w:rsidR="000C68CD" w:rsidRDefault="000C68CD">
      <w:pPr>
        <w:numPr>
          <w:ilvl w:val="0"/>
          <w:numId w:val="25"/>
        </w:numPr>
        <w:shd w:val="clear" w:color="auto" w:fill="F0F4F8"/>
        <w:spacing w:before="100" w:beforeAutospacing="1" w:after="80"/>
        <w:ind w:left="2160" w:right="1440"/>
        <w:divId w:val="172037404"/>
        <w:rPr>
          <w:rFonts w:ascii="Calibri" w:eastAsia="Times New Roman" w:hAnsi="Calibri" w:cs="Calibri"/>
          <w:i/>
          <w:iCs/>
          <w:color w:val="1A1A1A"/>
          <w:sz w:val="21"/>
          <w:szCs w:val="21"/>
        </w:rPr>
      </w:pPr>
      <w:r>
        <w:rPr>
          <w:rFonts w:ascii="Calibri" w:eastAsia="Times New Roman" w:hAnsi="Calibri" w:cs="Calibri"/>
          <w:i/>
          <w:iCs/>
          <w:color w:val="1A1A1A"/>
          <w:sz w:val="21"/>
          <w:szCs w:val="21"/>
        </w:rPr>
        <w:t>Three micro-challenges — small, specific things to try in your first week back</w:t>
      </w:r>
    </w:p>
    <w:p w14:paraId="1214DE50" w14:textId="77777777" w:rsidR="000C68CD" w:rsidRDefault="000C68CD">
      <w:pPr>
        <w:shd w:val="clear" w:color="auto" w:fill="F0F4F8"/>
        <w:divId w:val="172037404"/>
        <w:rPr>
          <w:rFonts w:ascii="Calibri" w:eastAsia="Times New Roman" w:hAnsi="Calibri" w:cs="Calibri"/>
          <w:i/>
          <w:iCs/>
          <w:color w:val="1A1A1A"/>
          <w:sz w:val="21"/>
          <w:szCs w:val="21"/>
        </w:rPr>
      </w:pPr>
      <w:r>
        <w:rPr>
          <w:rStyle w:val="Strong"/>
          <w:rFonts w:ascii="Calibri" w:eastAsia="Times New Roman" w:hAnsi="Calibri" w:cs="Calibri"/>
          <w:i/>
          <w:iCs/>
          <w:color w:val="1A1A1A"/>
          <w:sz w:val="21"/>
          <w:szCs w:val="21"/>
        </w:rPr>
        <w:t>At Day 14:</w:t>
      </w:r>
      <w:r>
        <w:rPr>
          <w:rFonts w:ascii="Calibri" w:eastAsia="Times New Roman" w:hAnsi="Calibri" w:cs="Calibri"/>
          <w:i/>
          <w:iCs/>
          <w:color w:val="1A1A1A"/>
          <w:sz w:val="21"/>
          <w:szCs w:val="21"/>
        </w:rPr>
        <w:t xml:space="preserve"> You will receive a brief check-in survey: ‘What have you tried? What worked? What do you need help with?’ This is also when your buddy call happens. </w:t>
      </w:r>
      <w:r>
        <w:rPr>
          <w:rStyle w:val="Strong"/>
          <w:rFonts w:ascii="Calibri" w:eastAsia="Times New Roman" w:hAnsi="Calibri" w:cs="Calibri"/>
          <w:i/>
          <w:iCs/>
          <w:color w:val="1A1A1A"/>
          <w:sz w:val="21"/>
          <w:szCs w:val="21"/>
        </w:rPr>
        <w:t>At Day 30:</w:t>
      </w:r>
      <w:r>
        <w:rPr>
          <w:rFonts w:ascii="Calibri" w:eastAsia="Times New Roman" w:hAnsi="Calibri" w:cs="Calibri"/>
          <w:i/>
          <w:iCs/>
          <w:color w:val="1A1A1A"/>
          <w:sz w:val="21"/>
          <w:szCs w:val="21"/>
        </w:rPr>
        <w:t xml:space="preserve"> You will receive an invitation for a 30-minute virtual group debrief — a chance to reconnect with today’s cohort, share wins, troubleshoot challenges, and reinforce the learning. </w:t>
      </w:r>
      <w:r>
        <w:rPr>
          <w:rStyle w:val="Strong"/>
          <w:rFonts w:ascii="Calibri" w:eastAsia="Times New Roman" w:hAnsi="Calibri" w:cs="Calibri"/>
          <w:i/>
          <w:iCs/>
          <w:color w:val="1A1A1A"/>
          <w:sz w:val="21"/>
          <w:szCs w:val="21"/>
        </w:rPr>
        <w:t>Your line manager</w:t>
      </w:r>
      <w:r>
        <w:rPr>
          <w:rFonts w:ascii="Calibri" w:eastAsia="Times New Roman" w:hAnsi="Calibri" w:cs="Calibri"/>
          <w:i/>
          <w:iCs/>
          <w:color w:val="1A1A1A"/>
          <w:sz w:val="21"/>
          <w:szCs w:val="21"/>
        </w:rPr>
        <w:t xml:space="preserve"> will also receive a briefing pack (see Appendix G) that tells them what you covered today and suggests three simple ways they can support your development</w:t>
      </w:r>
      <w:r>
        <w:rPr>
          <w:rFonts w:ascii="Calibri" w:eastAsia="Times New Roman" w:hAnsi="Calibri" w:cs="Calibri"/>
          <w:i/>
          <w:iCs/>
          <w:color w:val="1A1A1A"/>
          <w:sz w:val="21"/>
          <w:szCs w:val="21"/>
        </w:rPr>
        <w:t xml:space="preserve"> — including asking you to present in your next team meeting using the frameworks from today. This is not a one-day course. This is the start of a development arc. And the more you use these tools, the stronger they get.” </w:t>
      </w:r>
    </w:p>
    <w:p w14:paraId="45A164D9" w14:textId="77777777" w:rsidR="000C68CD" w:rsidRDefault="000C68CD">
      <w:pPr>
        <w:pStyle w:val="Heading3"/>
        <w:ind w:left="1440" w:right="1440"/>
        <w:divId w:val="1401057057"/>
        <w:rPr>
          <w:rFonts w:eastAsia="Times New Roman"/>
        </w:rPr>
      </w:pPr>
      <w:r>
        <w:rPr>
          <w:rFonts w:eastAsia="Times New Roman"/>
        </w:rPr>
        <w:t>Evaluation (5 minutes)</w:t>
      </w:r>
    </w:p>
    <w:p w14:paraId="5BA6C51A" w14:textId="77777777" w:rsidR="000C68CD" w:rsidRDefault="000C68CD">
      <w:pPr>
        <w:shd w:val="clear" w:color="auto" w:fill="F0F4F8"/>
        <w:spacing w:before="240" w:after="240"/>
        <w:ind w:left="1440" w:right="1440"/>
        <w:divId w:val="1374308837"/>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“Before the final close, please take 3 minutes to fill out the evaluation form in your pack. Your feedback is not a formality — it genuinely shapes V4 of this programme. Be honest. Tell me what landed, what did not, and what you would add. I read every one.” </w:t>
      </w:r>
    </w:p>
    <w:p w14:paraId="27E46258" w14:textId="77777777" w:rsidR="000C68CD" w:rsidRDefault="000C68CD">
      <w:pPr>
        <w:pStyle w:val="Heading3"/>
        <w:ind w:left="1440" w:right="1440"/>
        <w:divId w:val="1401057057"/>
        <w:rPr>
          <w:rFonts w:eastAsia="Times New Roman"/>
        </w:rPr>
      </w:pPr>
      <w:r>
        <w:rPr>
          <w:rFonts w:eastAsia="Times New Roman"/>
        </w:rPr>
        <w:t>Final Close (5 minutes)</w:t>
      </w:r>
    </w:p>
    <w:p w14:paraId="7F9D9305" w14:textId="77777777" w:rsidR="000C68CD" w:rsidRDefault="000C68CD">
      <w:pPr>
        <w:shd w:val="clear" w:color="auto" w:fill="F0F4F8"/>
        <w:spacing w:before="240" w:after="240"/>
        <w:ind w:left="1440" w:right="1440"/>
        <w:divId w:val="2030980921"/>
        <w:rPr>
          <w:rFonts w:ascii="Calibri" w:eastAsia="Times New Roman" w:hAnsi="Calibri" w:cs="Calibri"/>
          <w:i/>
          <w:iCs/>
          <w:color w:val="1A1A1A"/>
          <w:sz w:val="21"/>
          <w:szCs w:val="21"/>
        </w:rPr>
      </w:pPr>
      <w:r>
        <w:rPr>
          <w:rStyle w:val="script-label1"/>
          <w:rFonts w:ascii="Calibri" w:eastAsia="Times New Roman" w:hAnsi="Calibri" w:cs="Calibri"/>
        </w:rPr>
        <w:t>Facilitator Script</w:t>
      </w:r>
      <w:r>
        <w:rPr>
          <w:rFonts w:ascii="Calibri" w:eastAsia="Times New Roman" w:hAnsi="Calibri" w:cs="Calibri"/>
          <w:i/>
          <w:iCs/>
          <w:color w:val="1A1A1A"/>
          <w:sz w:val="21"/>
          <w:szCs w:val="21"/>
        </w:rPr>
        <w:t xml:space="preserve"> “Let me close by practising what I have preached today. [PAUSE — deliberate, 3 seconds, eye contact around the room.] </w:t>
      </w:r>
      <w:r>
        <w:rPr>
          <w:rFonts w:ascii="Calibri" w:eastAsia="Times New Roman" w:hAnsi="Calibri" w:cs="Calibri"/>
          <w:i/>
          <w:iCs/>
          <w:color w:val="1A1A1A"/>
          <w:sz w:val="21"/>
          <w:szCs w:val="21"/>
        </w:rPr>
        <w:t xml:space="preserve">This morning, you walked into this room as people who communicate every day but had never been given a framework for doing it well. This afternoon, you are walking out with a toolkit: You know how to </w:t>
      </w:r>
      <w:r>
        <w:rPr>
          <w:rStyle w:val="Strong"/>
          <w:rFonts w:ascii="Calibri" w:eastAsia="Times New Roman" w:hAnsi="Calibri" w:cs="Calibri"/>
          <w:i/>
          <w:iCs/>
          <w:color w:val="1A1A1A"/>
          <w:sz w:val="21"/>
          <w:szCs w:val="21"/>
        </w:rPr>
        <w:t>start with the audience</w:t>
      </w:r>
      <w:r>
        <w:rPr>
          <w:rFonts w:ascii="Calibri" w:eastAsia="Times New Roman" w:hAnsi="Calibri" w:cs="Calibri"/>
          <w:i/>
          <w:iCs/>
          <w:color w:val="1A1A1A"/>
          <w:sz w:val="21"/>
          <w:szCs w:val="21"/>
        </w:rPr>
        <w:t xml:space="preserve">, not with yourself. You know how to </w:t>
      </w:r>
      <w:r>
        <w:rPr>
          <w:rStyle w:val="Strong"/>
          <w:rFonts w:ascii="Calibri" w:eastAsia="Times New Roman" w:hAnsi="Calibri" w:cs="Calibri"/>
          <w:i/>
          <w:iCs/>
          <w:color w:val="1A1A1A"/>
          <w:sz w:val="21"/>
          <w:szCs w:val="21"/>
        </w:rPr>
        <w:t>build a story</w:t>
      </w:r>
      <w:r>
        <w:rPr>
          <w:rFonts w:ascii="Calibri" w:eastAsia="Times New Roman" w:hAnsi="Calibri" w:cs="Calibri"/>
          <w:i/>
          <w:iCs/>
          <w:color w:val="1A1A1A"/>
          <w:sz w:val="21"/>
          <w:szCs w:val="21"/>
        </w:rPr>
        <w:t xml:space="preserve"> that drives action, not just transfers information. You know how to </w:t>
      </w:r>
      <w:r>
        <w:rPr>
          <w:rStyle w:val="Strong"/>
          <w:rFonts w:ascii="Calibri" w:eastAsia="Times New Roman" w:hAnsi="Calibri" w:cs="Calibri"/>
          <w:i/>
          <w:iCs/>
          <w:color w:val="1A1A1A"/>
          <w:sz w:val="21"/>
          <w:szCs w:val="21"/>
        </w:rPr>
        <w:t>simplify the complex</w:t>
      </w:r>
      <w:r>
        <w:rPr>
          <w:rFonts w:ascii="Calibri" w:eastAsia="Times New Roman" w:hAnsi="Calibri" w:cs="Calibri"/>
          <w:i/>
          <w:iCs/>
          <w:color w:val="1A1A1A"/>
          <w:sz w:val="21"/>
          <w:szCs w:val="21"/>
        </w:rPr>
        <w:t xml:space="preserve"> — to lead with the headline and trust that the detail will follow. You know how to </w:t>
      </w:r>
      <w:r>
        <w:rPr>
          <w:rStyle w:val="Strong"/>
          <w:rFonts w:ascii="Calibri" w:eastAsia="Times New Roman" w:hAnsi="Calibri" w:cs="Calibri"/>
          <w:i/>
          <w:iCs/>
          <w:color w:val="1A1A1A"/>
          <w:sz w:val="21"/>
          <w:szCs w:val="21"/>
        </w:rPr>
        <w:t>show up with presence</w:t>
      </w:r>
      <w:r>
        <w:rPr>
          <w:rFonts w:ascii="Calibri" w:eastAsia="Times New Roman" w:hAnsi="Calibri" w:cs="Calibri"/>
          <w:i/>
          <w:iCs/>
          <w:color w:val="1A1A1A"/>
          <w:sz w:val="21"/>
          <w:szCs w:val="21"/>
        </w:rPr>
        <w:t xml:space="preserve"> — in person and on camera — with your voice, your posture, your pauses, and your confidence. You know how to </w:t>
      </w:r>
      <w:r>
        <w:rPr>
          <w:rStyle w:val="Strong"/>
          <w:rFonts w:ascii="Calibri" w:eastAsia="Times New Roman" w:hAnsi="Calibri" w:cs="Calibri"/>
          <w:i/>
          <w:iCs/>
          <w:color w:val="1A1A1A"/>
          <w:sz w:val="21"/>
          <w:szCs w:val="21"/>
        </w:rPr>
        <w:t>design visuals</w:t>
      </w:r>
      <w:r>
        <w:rPr>
          <w:rFonts w:ascii="Calibri" w:eastAsia="Times New Roman" w:hAnsi="Calibri" w:cs="Calibri"/>
          <w:i/>
          <w:iCs/>
          <w:color w:val="1A1A1A"/>
          <w:sz w:val="21"/>
          <w:szCs w:val="21"/>
        </w:rPr>
        <w:t xml:space="preserve"> that support your message instead of sabotaging it. And you know how to </w:t>
      </w:r>
      <w:r>
        <w:rPr>
          <w:rStyle w:val="Strong"/>
          <w:rFonts w:ascii="Calibri" w:eastAsia="Times New Roman" w:hAnsi="Calibri" w:cs="Calibri"/>
          <w:i/>
          <w:iCs/>
          <w:color w:val="1A1A1A"/>
          <w:sz w:val="21"/>
          <w:szCs w:val="21"/>
        </w:rPr>
        <w:t>facilitate a room</w:t>
      </w:r>
      <w:r>
        <w:rPr>
          <w:rFonts w:ascii="Calibri" w:eastAsia="Times New Roman" w:hAnsi="Calibri" w:cs="Calibri"/>
          <w:i/>
          <w:iCs/>
          <w:color w:val="1A1A1A"/>
          <w:sz w:val="21"/>
          <w:szCs w:val="21"/>
        </w:rPr>
        <w:t xml:space="preserve"> — to listen, to manage time, to handle challenge, and to close with clarity. But here is the thing. These tools only work if you use them. Not next month. Not when you ‘have a big presentation coming up.’ Tomorrow. In your next Teams call. In your next meeting. In the next conversation where the stakes feel high. Every single interaction is a presentation. And you are now equipped to make each one count. You have an accountability buddy. You have an action plan. You have a check-in at 14 days and a group d</w:t>
      </w:r>
      <w:r>
        <w:rPr>
          <w:rFonts w:ascii="Calibri" w:eastAsia="Times New Roman" w:hAnsi="Calibri" w:cs="Calibri"/>
          <w:i/>
          <w:iCs/>
          <w:color w:val="1A1A1A"/>
          <w:sz w:val="21"/>
          <w:szCs w:val="21"/>
        </w:rPr>
        <w:t xml:space="preserve">ebrief at 30. There is no reason for this to fade. Thank you for your energy, your courage, and your willingness to be uncomfortable today. I have seen genuine growth in this room — and that growth belongs to you, not to me. You did the work. Now go out there and show them what you have got.” </w:t>
      </w:r>
    </w:p>
    <w:p w14:paraId="5B1E2AD7" w14:textId="77777777" w:rsidR="000C68CD" w:rsidRDefault="000C68CD">
      <w:pPr>
        <w:shd w:val="clear" w:color="auto" w:fill="E8F5E9"/>
        <w:spacing w:before="240"/>
        <w:ind w:left="1440" w:right="1440"/>
        <w:divId w:val="1591229609"/>
        <w:rPr>
          <w:rFonts w:ascii="Calibri" w:eastAsia="Times New Roman" w:hAnsi="Calibri" w:cs="Calibri"/>
          <w:color w:val="1A1A1A"/>
          <w:sz w:val="21"/>
          <w:szCs w:val="21"/>
        </w:rPr>
      </w:pPr>
      <w:r>
        <w:rPr>
          <w:rStyle w:val="tip-label1"/>
          <w:rFonts w:ascii="Calibri" w:eastAsia="Times New Roman" w:hAnsi="Calibri" w:cs="Calibri"/>
        </w:rPr>
        <w:t>Facilitator Tip — Final Close</w:t>
      </w:r>
      <w:r>
        <w:rPr>
          <w:rFonts w:ascii="Calibri" w:eastAsia="Times New Roman" w:hAnsi="Calibri" w:cs="Calibri"/>
          <w:color w:val="1A1A1A"/>
          <w:sz w:val="21"/>
          <w:szCs w:val="21"/>
        </w:rPr>
        <w:t xml:space="preserve"> </w:t>
      </w:r>
    </w:p>
    <w:p w14:paraId="2F5E560B" w14:textId="77777777" w:rsidR="000C68CD" w:rsidRDefault="000C68CD">
      <w:pPr>
        <w:pStyle w:val="NormalWeb"/>
        <w:shd w:val="clear" w:color="auto" w:fill="E8F5E9"/>
        <w:spacing w:after="240"/>
        <w:ind w:left="1440" w:right="1440"/>
        <w:divId w:val="1591229609"/>
        <w:rPr>
          <w:rFonts w:ascii="Calibri" w:hAnsi="Calibri" w:cs="Calibri"/>
          <w:color w:val="1A1A1A"/>
          <w:sz w:val="21"/>
          <w:szCs w:val="21"/>
        </w:rPr>
      </w:pPr>
      <w:r>
        <w:rPr>
          <w:rFonts w:ascii="Calibri" w:hAnsi="Calibri" w:cs="Calibri"/>
          <w:color w:val="1A1A1A"/>
          <w:sz w:val="21"/>
          <w:szCs w:val="21"/>
        </w:rPr>
        <w:t>Deliver this close exactly as scripted — with full presence, deliberate pauses, and eye contact. This is your final modelling opportunity. End on a high — energy, applause, handshakes, genuine warmth. The feeling participants leave with is the feeling they associate with the entire day.</w:t>
      </w:r>
    </w:p>
    <w:p w14:paraId="5117B8F7" w14:textId="77777777" w:rsidR="000C68CD" w:rsidRDefault="000C68CD">
      <w:pPr>
        <w:pStyle w:val="Heading1"/>
        <w:ind w:left="1440" w:right="1440"/>
        <w:divId w:val="1401057057"/>
        <w:rPr>
          <w:rFonts w:eastAsia="Times New Roman"/>
        </w:rPr>
      </w:pPr>
      <w:r>
        <w:rPr>
          <w:rFonts w:eastAsia="Times New Roman"/>
        </w:rPr>
        <w:t>POST-SESSION TRANSFER &amp; REINFORCEMENT PLAN</w:t>
      </w:r>
    </w:p>
    <w:p w14:paraId="161FB4D3" w14:textId="77777777" w:rsidR="000C68CD" w:rsidRDefault="000C68CD">
      <w:pPr>
        <w:pStyle w:val="NormalWeb"/>
        <w:divId w:val="1401057057"/>
        <w:rPr>
          <w:rFonts w:ascii="Calibri" w:hAnsi="Calibri" w:cs="Calibri"/>
          <w:color w:val="1A1A1A"/>
          <w:sz w:val="22"/>
          <w:szCs w:val="22"/>
        </w:rPr>
      </w:pPr>
      <w:r>
        <w:rPr>
          <w:rFonts w:ascii="Calibri" w:hAnsi="Calibri" w:cs="Calibri"/>
          <w:color w:val="1A1A1A"/>
          <w:sz w:val="22"/>
          <w:szCs w:val="22"/>
        </w:rPr>
        <w:t>Learning transfer is the most critical — and most commonly neglected — element of any ILT programme. The following plan ensures that the skills practised on the day become embedded behaviours over 30 days.</w:t>
      </w:r>
    </w:p>
    <w:p w14:paraId="5968B501" w14:textId="77777777" w:rsidR="000C68CD" w:rsidRDefault="000C68CD">
      <w:pPr>
        <w:pStyle w:val="Heading2"/>
        <w:spacing w:after="1440"/>
        <w:ind w:left="1440" w:right="1440"/>
        <w:divId w:val="1401057057"/>
        <w:rPr>
          <w:rFonts w:eastAsia="Times New Roman"/>
        </w:rPr>
      </w:pPr>
      <w:r>
        <w:rPr>
          <w:rFonts w:eastAsia="Times New Roman"/>
        </w:rPr>
        <w:t>Pre-Session (5 Working Days Before)</w:t>
      </w:r>
    </w:p>
    <w:tbl>
      <w:tblPr>
        <w:tblW w:w="5000" w:type="pct"/>
        <w:tblCellMar>
          <w:top w:w="15" w:type="dxa"/>
          <w:left w:w="15" w:type="dxa"/>
          <w:bottom w:w="15" w:type="dxa"/>
          <w:right w:w="15" w:type="dxa"/>
        </w:tblCellMar>
        <w:tblLook w:val="04A0" w:firstRow="1" w:lastRow="0" w:firstColumn="1" w:lastColumn="0" w:noHBand="0" w:noVBand="1"/>
      </w:tblPr>
      <w:tblGrid>
        <w:gridCol w:w="1801"/>
        <w:gridCol w:w="4505"/>
        <w:gridCol w:w="1352"/>
        <w:gridCol w:w="1352"/>
      </w:tblGrid>
      <w:tr w:rsidR="00000000" w14:paraId="767CE1F5" w14:textId="77777777">
        <w:trPr>
          <w:divId w:val="1401057057"/>
        </w:trPr>
        <w:tc>
          <w:tcPr>
            <w:tcW w:w="10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0F4C39A"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2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900B56C"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Detail</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B3CDF34"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94BA81B"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Channel</w:t>
            </w:r>
          </w:p>
        </w:tc>
      </w:tr>
      <w:tr w:rsidR="00000000" w14:paraId="62AB7A6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FF55F2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Participant Welcome Email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502B6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Welcome message confirming date, time, location, and dress code (comfortable — you will be standing and moving). Set expectations: “This is a hands-on, practice-based day. You will be presenting, facilitating, and giving feedback. Come prepared to step outside your comfort zone.” Include a short pre-work question: “Think of one upcoming moment (meeting, call, presentation, interview) where you need to communicate with impact. Bring it with you.”</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59E6FF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 / L&amp;D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A39B39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Email</w:t>
            </w:r>
          </w:p>
        </w:tc>
      </w:tr>
      <w:tr w:rsidR="00000000" w14:paraId="139E64D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78487E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Manager Notification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25DAC3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Brief email to participants’ </w:t>
            </w:r>
            <w:r>
              <w:rPr>
                <w:rFonts w:ascii="Calibri" w:eastAsia="Times New Roman" w:hAnsi="Calibri" w:cs="Calibri"/>
                <w:color w:val="1A1A1A"/>
                <w:sz w:val="20"/>
                <w:szCs w:val="20"/>
              </w:rPr>
              <w:t>line managers: what the session covers, what to expect from their team member afterwards, and a request to provide at least one opportunity to present in the first 2 weeks post-session.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EA5706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D6343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Email</w:t>
            </w:r>
          </w:p>
        </w:tc>
      </w:tr>
    </w:tbl>
    <w:p w14:paraId="3E9083B9" w14:textId="77777777" w:rsidR="000C68CD" w:rsidRDefault="000C68CD">
      <w:pPr>
        <w:pStyle w:val="Heading2"/>
        <w:spacing w:after="1440"/>
        <w:ind w:left="1440" w:right="1440"/>
        <w:divId w:val="1401057057"/>
        <w:rPr>
          <w:rFonts w:eastAsia="Times New Roman"/>
        </w:rPr>
      </w:pPr>
      <w:r>
        <w:rPr>
          <w:rFonts w:eastAsia="Times New Roman"/>
        </w:rPr>
        <w:t>Post-Session: Day 1–2</w:t>
      </w:r>
    </w:p>
    <w:tbl>
      <w:tblPr>
        <w:tblW w:w="5000" w:type="pct"/>
        <w:tblCellMar>
          <w:top w:w="15" w:type="dxa"/>
          <w:left w:w="15" w:type="dxa"/>
          <w:bottom w:w="15" w:type="dxa"/>
          <w:right w:w="15" w:type="dxa"/>
        </w:tblCellMar>
        <w:tblLook w:val="04A0" w:firstRow="1" w:lastRow="0" w:firstColumn="1" w:lastColumn="0" w:noHBand="0" w:noVBand="1"/>
      </w:tblPr>
      <w:tblGrid>
        <w:gridCol w:w="1801"/>
        <w:gridCol w:w="4505"/>
        <w:gridCol w:w="1352"/>
        <w:gridCol w:w="1352"/>
      </w:tblGrid>
      <w:tr w:rsidR="00000000" w14:paraId="76FFDB35" w14:textId="77777777">
        <w:trPr>
          <w:divId w:val="1401057057"/>
        </w:trPr>
        <w:tc>
          <w:tcPr>
            <w:tcW w:w="10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91A1956"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2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094ADCE0"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Detail</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18082EAE"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0CF3909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Channel</w:t>
            </w:r>
          </w:p>
        </w:tc>
      </w:tr>
      <w:tr w:rsidR="00000000" w14:paraId="33352EC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08969F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Follow-Up Email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2B3810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Thank you + digital copy of the Key Frameworks Reference Card (PDF) + 5-minute refresher video recap + three micro-challenges for Week 1:</w:t>
            </w:r>
            <w:r>
              <w:rPr>
                <w:rFonts w:ascii="Calibri" w:eastAsia="Times New Roman" w:hAnsi="Calibri" w:cs="Calibri"/>
                <w:color w:val="1A1A1A"/>
                <w:sz w:val="20"/>
                <w:szCs w:val="20"/>
              </w:rPr>
              <w:br/>
              <w:t>1. Use the Pyramid Principle in your next email: lead with the headline</w:t>
            </w:r>
            <w:r>
              <w:rPr>
                <w:rFonts w:ascii="Calibri" w:eastAsia="Times New Roman" w:hAnsi="Calibri" w:cs="Calibri"/>
                <w:color w:val="1A1A1A"/>
                <w:sz w:val="20"/>
                <w:szCs w:val="20"/>
              </w:rPr>
              <w:br/>
              <w:t>2. Apply the 4-question Audience Empathy framework before your next meeting</w:t>
            </w:r>
            <w:r>
              <w:rPr>
                <w:rFonts w:ascii="Calibri" w:eastAsia="Times New Roman" w:hAnsi="Calibri" w:cs="Calibri"/>
                <w:color w:val="1A1A1A"/>
                <w:sz w:val="20"/>
                <w:szCs w:val="20"/>
              </w:rPr>
              <w:br/>
              <w:t>3. Practise one deliberate strategic pause in your next Teams call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B6A926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27F92F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Email</w:t>
            </w:r>
          </w:p>
        </w:tc>
      </w:tr>
      <w:tr w:rsidR="00000000" w14:paraId="6A7E0FE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A511CA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Manager Briefing Pack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4C4222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Send the full Manager Briefing Pack (Appendix G) to line managers. Includes: what participants covered, what “good” looks like, and three things managers can do to support transfer.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35E3D6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1677EF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Email</w:t>
            </w:r>
          </w:p>
        </w:tc>
      </w:tr>
    </w:tbl>
    <w:p w14:paraId="0134489E" w14:textId="77777777" w:rsidR="000C68CD" w:rsidRDefault="000C68CD">
      <w:pPr>
        <w:pStyle w:val="Heading2"/>
        <w:divId w:val="1401057057"/>
        <w:rPr>
          <w:rFonts w:eastAsia="Times New Roman"/>
        </w:rPr>
      </w:pPr>
      <w:r>
        <w:rPr>
          <w:rFonts w:eastAsia="Times New Roman"/>
        </w:rPr>
        <w:t>Post-Session: Day 14</w:t>
      </w:r>
    </w:p>
    <w:tbl>
      <w:tblPr>
        <w:tblW w:w="5000" w:type="pct"/>
        <w:tblCellMar>
          <w:top w:w="15" w:type="dxa"/>
          <w:left w:w="15" w:type="dxa"/>
          <w:bottom w:w="15" w:type="dxa"/>
          <w:right w:w="15" w:type="dxa"/>
        </w:tblCellMar>
        <w:tblLook w:val="04A0" w:firstRow="1" w:lastRow="0" w:firstColumn="1" w:lastColumn="0" w:noHBand="0" w:noVBand="1"/>
      </w:tblPr>
      <w:tblGrid>
        <w:gridCol w:w="1797"/>
        <w:gridCol w:w="4501"/>
        <w:gridCol w:w="1364"/>
        <w:gridCol w:w="1348"/>
      </w:tblGrid>
      <w:tr w:rsidR="00000000" w14:paraId="11437A58" w14:textId="77777777">
        <w:trPr>
          <w:divId w:val="1401057057"/>
        </w:trPr>
        <w:tc>
          <w:tcPr>
            <w:tcW w:w="10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DD27E02"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2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1F38FDCD"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Detail</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86D7611"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A5746C9"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Channel</w:t>
            </w:r>
          </w:p>
        </w:tc>
      </w:tr>
      <w:tr w:rsidR="00000000" w14:paraId="25AFB25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4B935F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Check-In Survey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058472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3-question pulse survey: (1) Which technique have you used most? (2) What has been hardest to apply? (3) What support would help? Responses inform the Day 30 debrief agenda.</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AF929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 / L&amp;D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B98883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Microsoft Forms</w:t>
            </w:r>
          </w:p>
        </w:tc>
      </w:tr>
      <w:tr w:rsidR="00000000" w14:paraId="1FF6434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059FC0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Buddy Check-In Call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726E13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15-minute call between accountability buddies (self-organised, scheduled on the day). Agenda: what did you try? What worked? What did you learn?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99A4C0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Participants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F627A3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Teams</w:t>
            </w:r>
          </w:p>
        </w:tc>
      </w:tr>
    </w:tbl>
    <w:p w14:paraId="457FCB57" w14:textId="77777777" w:rsidR="000C68CD" w:rsidRDefault="000C68CD">
      <w:pPr>
        <w:pStyle w:val="Heading2"/>
        <w:spacing w:after="1440"/>
        <w:ind w:left="1440" w:right="1440"/>
        <w:divId w:val="1401057057"/>
        <w:rPr>
          <w:rFonts w:eastAsia="Times New Roman"/>
        </w:rPr>
      </w:pPr>
      <w:r>
        <w:rPr>
          <w:rFonts w:eastAsia="Times New Roman"/>
        </w:rPr>
        <w:t>Post-Session: Day 30</w:t>
      </w:r>
    </w:p>
    <w:tbl>
      <w:tblPr>
        <w:tblW w:w="5000" w:type="pct"/>
        <w:tblCellMar>
          <w:top w:w="15" w:type="dxa"/>
          <w:left w:w="15" w:type="dxa"/>
          <w:bottom w:w="15" w:type="dxa"/>
          <w:right w:w="15" w:type="dxa"/>
        </w:tblCellMar>
        <w:tblLook w:val="04A0" w:firstRow="1" w:lastRow="0" w:firstColumn="1" w:lastColumn="0" w:noHBand="0" w:noVBand="1"/>
      </w:tblPr>
      <w:tblGrid>
        <w:gridCol w:w="1797"/>
        <w:gridCol w:w="4501"/>
        <w:gridCol w:w="1364"/>
        <w:gridCol w:w="1348"/>
      </w:tblGrid>
      <w:tr w:rsidR="00000000" w14:paraId="2B6E5E96" w14:textId="77777777">
        <w:trPr>
          <w:divId w:val="1401057057"/>
        </w:trPr>
        <w:tc>
          <w:tcPr>
            <w:tcW w:w="10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2A8AC8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2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BF0CFA1"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Detail</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05A199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B95C334"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Channel</w:t>
            </w:r>
          </w:p>
        </w:tc>
      </w:tr>
      <w:tr w:rsidR="00000000" w14:paraId="46382A8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42F58E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Virtual Group Debrief</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772DA3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30-minute facilitated Teams call with the full cohort. Agenda: share wins, troubleshoot challenges, revisit key frameworks, and set personal development goals for the next 90 days. This also serves as a community-building moment — cohorts who reconnect at Day 30 show significantly higher sustained behaviour change.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C2ADF6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3C84CD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Teams</w:t>
            </w:r>
          </w:p>
        </w:tc>
      </w:tr>
      <w:tr w:rsidR="00000000" w14:paraId="0DAEB60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C4116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Buddy Check-In #2</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3DD45A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Second 15-minute buddy call. Agenda: sustained progress, ongoing challenges, next steps.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AC62DC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Participants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FD5F1E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Teams</w:t>
            </w:r>
          </w:p>
        </w:tc>
      </w:tr>
      <w:tr w:rsidR="00000000" w14:paraId="7561A98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28A662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Optional: Second Micro-Challenge Set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7E2C8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Three more advanced challenges for Month 2:</w:t>
            </w:r>
            <w:r>
              <w:rPr>
                <w:rFonts w:ascii="Calibri" w:eastAsia="Times New Roman" w:hAnsi="Calibri" w:cs="Calibri"/>
                <w:color w:val="1A1A1A"/>
                <w:sz w:val="20"/>
                <w:szCs w:val="20"/>
              </w:rPr>
              <w:br/>
              <w:t>1. Facilitate a 15-minute segment of a team meeting using Hook → Purpose → Contract</w:t>
            </w:r>
            <w:r>
              <w:rPr>
                <w:rFonts w:ascii="Calibri" w:eastAsia="Times New Roman" w:hAnsi="Calibri" w:cs="Calibri"/>
                <w:color w:val="1A1A1A"/>
                <w:sz w:val="20"/>
                <w:szCs w:val="20"/>
              </w:rPr>
              <w:br/>
              <w:t>2. Redesign one existing slide deck using the Billboard Test and design principles</w:t>
            </w:r>
            <w:r>
              <w:rPr>
                <w:rFonts w:ascii="Calibri" w:eastAsia="Times New Roman" w:hAnsi="Calibri" w:cs="Calibri"/>
                <w:color w:val="1A1A1A"/>
                <w:sz w:val="20"/>
                <w:szCs w:val="20"/>
              </w:rPr>
              <w:br/>
              <w:t>3. Deliver a business case to a real decision-maker using PREP or the five-box model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7E232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B16D12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Email</w:t>
            </w:r>
          </w:p>
        </w:tc>
      </w:tr>
    </w:tbl>
    <w:p w14:paraId="3EB20912" w14:textId="77777777" w:rsidR="000C68CD" w:rsidRDefault="000C68CD">
      <w:pPr>
        <w:pStyle w:val="Heading1"/>
        <w:ind w:left="1440" w:right="1440"/>
        <w:divId w:val="1401057057"/>
        <w:rPr>
          <w:rFonts w:eastAsia="Times New Roman"/>
        </w:rPr>
      </w:pPr>
      <w:r>
        <w:rPr>
          <w:rFonts w:eastAsia="Times New Roman"/>
        </w:rPr>
        <w:t>APPENDIX A: MATERIALS &amp; EQUIPMENT CHECKLIST</w:t>
      </w:r>
    </w:p>
    <w:p w14:paraId="4F12CDC8" w14:textId="77777777" w:rsidR="000C68CD" w:rsidRDefault="000C68CD">
      <w:pPr>
        <w:pStyle w:val="Heading2"/>
        <w:spacing w:after="1440"/>
        <w:ind w:left="1440" w:right="1440"/>
        <w:divId w:val="1401057057"/>
        <w:rPr>
          <w:rFonts w:eastAsia="Times New Roman"/>
        </w:rPr>
      </w:pPr>
      <w:r>
        <w:rPr>
          <w:rFonts w:eastAsia="Times New Roman"/>
        </w:rPr>
        <w:t>Pre-Session Preparation Checklist</w:t>
      </w:r>
    </w:p>
    <w:tbl>
      <w:tblPr>
        <w:tblW w:w="5000" w:type="pct"/>
        <w:tblCellMar>
          <w:top w:w="15" w:type="dxa"/>
          <w:left w:w="15" w:type="dxa"/>
          <w:bottom w:w="15" w:type="dxa"/>
          <w:right w:w="15" w:type="dxa"/>
        </w:tblCellMar>
        <w:tblLook w:val="04A0" w:firstRow="1" w:lastRow="0" w:firstColumn="1" w:lastColumn="0" w:noHBand="0" w:noVBand="1"/>
      </w:tblPr>
      <w:tblGrid>
        <w:gridCol w:w="573"/>
        <w:gridCol w:w="4464"/>
        <w:gridCol w:w="1761"/>
        <w:gridCol w:w="2212"/>
      </w:tblGrid>
      <w:tr w:rsidR="00000000" w14:paraId="414C7C4C" w14:textId="77777777">
        <w:trPr>
          <w:divId w:val="1401057057"/>
        </w:trPr>
        <w:tc>
          <w:tcPr>
            <w:tcW w:w="2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1F6D4E1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c>
          <w:tcPr>
            <w:tcW w:w="2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3F5AB448"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10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15C310C4"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Responsible</w:t>
            </w:r>
          </w:p>
        </w:tc>
        <w:tc>
          <w:tcPr>
            <w:tcW w:w="12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7766E42D"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Deadline</w:t>
            </w:r>
          </w:p>
        </w:tc>
      </w:tr>
      <w:tr w:rsidR="00000000" w14:paraId="04533D1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E494375"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BAD9CC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Room booked and confirmed (U-shape or cabaret layout, accessible)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E6507E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4ED729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week prior</w:t>
            </w:r>
          </w:p>
        </w:tc>
      </w:tr>
      <w:tr w:rsidR="00000000" w14:paraId="700493D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85A7FF5"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EB981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AV equipment tested (projector, screen, sound, adaptor, webcam)</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37A6F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0E2DE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Day before</w:t>
            </w:r>
          </w:p>
        </w:tc>
      </w:tr>
      <w:tr w:rsidR="00000000" w14:paraId="691E4B4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A9A361"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8EDCAA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Slide deck loaded and tested on facilitator laptop</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5836F3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E4E339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Day before</w:t>
            </w:r>
          </w:p>
        </w:tc>
      </w:tr>
      <w:tr w:rsidR="00000000" w14:paraId="48A2E4E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A3A9C56"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8C7C4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Video exemplar clips sourced, downloaded/bookmarked, and tested (see Appendix 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87FB3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0BC736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 days prior</w:t>
            </w:r>
          </w:p>
        </w:tc>
      </w:tr>
      <w:tr w:rsidR="00000000" w14:paraId="14355EE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C34EA4F"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50D918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Second device set up with Teams for Virtual Presence drill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49382D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A0F337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7A3EA07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E8595A2"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CA550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Participant handout packs printed (Appendix B + C + 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2C939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 Admin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F2785A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2 days prior</w:t>
            </w:r>
          </w:p>
        </w:tc>
      </w:tr>
      <w:tr w:rsidR="00000000" w14:paraId="1BD8A7A3"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F9E1446"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7C99C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Flip chart easels and pads in room (3–4)</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23FA5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847216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024F2F2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1A3D56E"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53FC62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Marker pens (assorted colours, thick tip, 4 packs)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AA1EDA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126386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7E73B45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2D17DB5"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9D0509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Sticky notes (3 colours, 6 packs)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7B168E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C1360C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6F6E965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7DA3A7C"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A02689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Topic cards for 60-Second Spotlight (16+ cards)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974000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232518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Day before</w:t>
            </w:r>
          </w:p>
        </w:tc>
      </w:tr>
      <w:tr w:rsidR="00000000" w14:paraId="11B9A11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08A4979"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4314D8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Role cards for Difficult Room simulation (5 per set, 3–4 sets)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278BC3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CDA674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Day before</w:t>
            </w:r>
          </w:p>
        </w:tc>
      </w:tr>
      <w:tr w:rsidR="00000000" w14:paraId="0AD804E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9667921"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B41A52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Scenario cards for Story Spine exercise (4 cards)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06AA66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67ED5A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Day before</w:t>
            </w:r>
          </w:p>
        </w:tc>
      </w:tr>
      <w:tr w:rsidR="00000000" w14:paraId="14E4AE5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C41989E"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B88B8C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Name tent cards (pre-printed or blank)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72623F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 Admin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3E2A2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50692F0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01A0C4"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D81528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Timer / countdown device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547B7E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B67991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56AC167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E3EA69D"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48ACB4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Wireless clicker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BA5083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537BF2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4B6C0EA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2E716B8"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65F66D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Evaluation / feedback forms printed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4F9F3D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 Admin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40C6AD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2 days prior</w:t>
            </w:r>
          </w:p>
        </w:tc>
      </w:tr>
      <w:tr w:rsidR="00000000" w14:paraId="6F65BCC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B7BE8C1"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B9CE8C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Parking Lot flip chart prepared with heading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9B5B7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107BB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14B97F5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0897E1"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B76E6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Pre-session email sent to participants (5 working days prior)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112385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 / L&amp;D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07FE7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5 days prior</w:t>
            </w:r>
          </w:p>
        </w:tc>
      </w:tr>
      <w:tr w:rsidR="00000000" w14:paraId="762C78A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B57B062"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E166FC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Manager notification email sent (5 working days prior)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DCAE66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BF5F7B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5 days prior</w:t>
            </w:r>
          </w:p>
        </w:tc>
      </w:tr>
      <w:tr w:rsidR="00000000" w14:paraId="37B650F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31D645A"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9FA7D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Refreshments / water arranged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CF6A01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L&amp;D Admin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C68B36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56EC2BC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84D5E42"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B26093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Video recording device (optional, with consent forms)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D3BFA1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0F5207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Morning of</w:t>
            </w:r>
          </w:p>
        </w:tc>
      </w:tr>
      <w:tr w:rsidR="00000000" w14:paraId="14EB421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597A38" w14:textId="77777777" w:rsidR="000C68CD" w:rsidRDefault="000C68CD">
            <w:pPr>
              <w:spacing w:before="240" w:after="2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CB2895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Accessibility needs reviewed and adaptations prepared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84C988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D83D0B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 days prior</w:t>
            </w:r>
          </w:p>
        </w:tc>
      </w:tr>
    </w:tbl>
    <w:p w14:paraId="20525F7E" w14:textId="77777777" w:rsidR="000C68CD" w:rsidRDefault="000C68CD">
      <w:pPr>
        <w:pStyle w:val="Heading1"/>
        <w:ind w:left="1440" w:right="1440"/>
        <w:divId w:val="1401057057"/>
        <w:rPr>
          <w:rFonts w:eastAsia="Times New Roman"/>
        </w:rPr>
      </w:pPr>
      <w:r>
        <w:rPr>
          <w:rFonts w:eastAsia="Times New Roman"/>
        </w:rPr>
        <w:t>APPENDIX B: PARTICIPANT HANDOUTS &amp; TEMPLATES</w:t>
      </w:r>
    </w:p>
    <w:p w14:paraId="13262C09" w14:textId="77777777" w:rsidR="000C68CD" w:rsidRDefault="000C68CD">
      <w:pPr>
        <w:pStyle w:val="Heading2"/>
        <w:divId w:val="1401057057"/>
        <w:rPr>
          <w:rFonts w:eastAsia="Times New Roman"/>
        </w:rPr>
      </w:pPr>
      <w:r>
        <w:rPr>
          <w:rFonts w:eastAsia="Times New Roman"/>
        </w:rPr>
        <w:t>Handout 1: Audience Empathy Worksheet</w:t>
      </w:r>
    </w:p>
    <w:p w14:paraId="3A73FEC8" w14:textId="77777777" w:rsidR="000C68CD" w:rsidRDefault="000C68CD">
      <w:pPr>
        <w:pStyle w:val="NormalWeb"/>
        <w:spacing w:after="1440"/>
        <w:ind w:left="1440" w:right="1440"/>
        <w:divId w:val="1401057057"/>
        <w:rPr>
          <w:rFonts w:ascii="Calibri" w:hAnsi="Calibri" w:cs="Calibri"/>
          <w:color w:val="1A1A1A"/>
          <w:sz w:val="22"/>
          <w:szCs w:val="22"/>
        </w:rPr>
      </w:pPr>
      <w:r>
        <w:rPr>
          <w:rStyle w:val="Emphasis"/>
          <w:rFonts w:ascii="Calibri" w:hAnsi="Calibri" w:cs="Calibri"/>
          <w:color w:val="1A1A1A"/>
          <w:sz w:val="22"/>
          <w:szCs w:val="22"/>
        </w:rPr>
        <w:t>One per participant.</w:t>
      </w:r>
    </w:p>
    <w:tbl>
      <w:tblPr>
        <w:tblW w:w="5000" w:type="pct"/>
        <w:tblCellMar>
          <w:top w:w="15" w:type="dxa"/>
          <w:left w:w="15" w:type="dxa"/>
          <w:bottom w:w="15" w:type="dxa"/>
          <w:right w:w="15" w:type="dxa"/>
        </w:tblCellMar>
        <w:tblLook w:val="04A0" w:firstRow="1" w:lastRow="0" w:firstColumn="1" w:lastColumn="0" w:noHBand="0" w:noVBand="1"/>
      </w:tblPr>
      <w:tblGrid>
        <w:gridCol w:w="3604"/>
        <w:gridCol w:w="5406"/>
      </w:tblGrid>
      <w:tr w:rsidR="00000000" w14:paraId="5C506A61" w14:textId="77777777">
        <w:trPr>
          <w:divId w:val="1401057057"/>
        </w:trPr>
        <w:tc>
          <w:tcPr>
            <w:tcW w:w="0" w:type="auto"/>
            <w:gridSpan w:val="2"/>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0F020A43"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AUDIENCE EMPATHY WORKSHEET</w:t>
            </w:r>
          </w:p>
        </w:tc>
      </w:tr>
      <w:tr w:rsidR="00000000" w14:paraId="04E58F47" w14:textId="77777777">
        <w:trPr>
          <w:divId w:val="1401057057"/>
        </w:trPr>
        <w:tc>
          <w:tcPr>
            <w:tcW w:w="2000" w:type="pct"/>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140DF45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My presentation / meeting / communication: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664678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09CF735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75B63E6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Q1: Who is in the room?</w:t>
            </w:r>
            <w:r>
              <w:rPr>
                <w:rFonts w:ascii="Calibri" w:eastAsia="Times New Roman" w:hAnsi="Calibri" w:cs="Calibri"/>
                <w:color w:val="1A1A1A"/>
                <w:sz w:val="20"/>
                <w:szCs w:val="20"/>
              </w:rPr>
              <w:br/>
            </w:r>
            <w:r>
              <w:rPr>
                <w:rStyle w:val="Emphasis"/>
                <w:rFonts w:ascii="Calibri" w:eastAsia="Times New Roman" w:hAnsi="Calibri" w:cs="Calibri"/>
                <w:color w:val="1A1A1A"/>
                <w:sz w:val="20"/>
                <w:szCs w:val="20"/>
              </w:rPr>
              <w:t>(Names, roles, priorities, knowledge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85DF2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74B881B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768816FC"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Q2: What do they already know?</w:t>
            </w:r>
            <w:r>
              <w:rPr>
                <w:rFonts w:ascii="Calibri" w:eastAsia="Times New Roman" w:hAnsi="Calibri" w:cs="Calibri"/>
                <w:color w:val="1A1A1A"/>
                <w:sz w:val="20"/>
                <w:szCs w:val="20"/>
              </w:rPr>
              <w:br/>
            </w:r>
            <w:r>
              <w:rPr>
                <w:rStyle w:val="Emphasis"/>
                <w:rFonts w:ascii="Calibri" w:eastAsia="Times New Roman" w:hAnsi="Calibri" w:cs="Calibri"/>
                <w:color w:val="1A1A1A"/>
                <w:sz w:val="20"/>
                <w:szCs w:val="20"/>
              </w:rPr>
              <w:t>(Existing knowledge, context, previous exposure)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DE6A79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370580D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6554D086"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Q3: What do they need to decide or do after this?</w:t>
            </w:r>
            <w:r>
              <w:rPr>
                <w:rFonts w:ascii="Calibri" w:eastAsia="Times New Roman" w:hAnsi="Calibri" w:cs="Calibri"/>
                <w:color w:val="1A1A1A"/>
                <w:sz w:val="20"/>
                <w:szCs w:val="20"/>
              </w:rPr>
              <w:br/>
            </w:r>
            <w:r>
              <w:rPr>
                <w:rStyle w:val="Emphasis"/>
                <w:rFonts w:ascii="Calibri" w:eastAsia="Times New Roman" w:hAnsi="Calibri" w:cs="Calibri"/>
                <w:color w:val="1A1A1A"/>
                <w:sz w:val="20"/>
                <w:szCs w:val="20"/>
              </w:rPr>
              <w:t>(The action or decision you are driving toward)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1D0818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16273B5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692B9FE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Q4: What is the one thing they must remember?</w:t>
            </w:r>
            <w:r>
              <w:rPr>
                <w:rFonts w:ascii="Calibri" w:eastAsia="Times New Roman" w:hAnsi="Calibri" w:cs="Calibri"/>
                <w:color w:val="1A1A1A"/>
                <w:sz w:val="20"/>
                <w:szCs w:val="20"/>
              </w:rPr>
              <w:br/>
            </w:r>
            <w:r>
              <w:rPr>
                <w:rStyle w:val="Emphasis"/>
                <w:rFonts w:ascii="Calibri" w:eastAsia="Times New Roman" w:hAnsi="Calibri" w:cs="Calibri"/>
                <w:color w:val="1A1A1A"/>
                <w:sz w:val="20"/>
                <w:szCs w:val="20"/>
              </w:rPr>
              <w:t>(If they forget 90%, what is the 10% that sticks?)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9A33B5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bl>
    <w:p w14:paraId="7A1C32D2" w14:textId="77777777" w:rsidR="000C68CD" w:rsidRDefault="000C68CD">
      <w:pPr>
        <w:pStyle w:val="Heading2"/>
        <w:ind w:left="1440" w:right="1440"/>
        <w:divId w:val="1401057057"/>
        <w:rPr>
          <w:rFonts w:eastAsia="Times New Roman"/>
        </w:rPr>
      </w:pPr>
      <w:r>
        <w:rPr>
          <w:rFonts w:eastAsia="Times New Roman"/>
        </w:rPr>
        <w:t>Handout 2: One-Slide Challenge Worksheet</w:t>
      </w:r>
    </w:p>
    <w:p w14:paraId="26D6A7AA" w14:textId="77777777" w:rsidR="000C68CD" w:rsidRDefault="000C68CD">
      <w:pPr>
        <w:pStyle w:val="NormalWeb"/>
        <w:spacing w:after="1440"/>
        <w:ind w:left="1440" w:right="1440"/>
        <w:divId w:val="1401057057"/>
        <w:rPr>
          <w:rFonts w:ascii="Calibri" w:hAnsi="Calibri" w:cs="Calibri"/>
          <w:color w:val="1A1A1A"/>
          <w:sz w:val="22"/>
          <w:szCs w:val="22"/>
        </w:rPr>
      </w:pPr>
      <w:r>
        <w:rPr>
          <w:rStyle w:val="Emphasis"/>
          <w:rFonts w:ascii="Calibri" w:hAnsi="Calibri" w:cs="Calibri"/>
          <w:color w:val="1A1A1A"/>
          <w:sz w:val="22"/>
          <w:szCs w:val="22"/>
        </w:rPr>
        <w:t>One per participant.</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354DB243"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13EAE486"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ONE-SLIDE CHALLENGE</w:t>
            </w:r>
          </w:p>
        </w:tc>
      </w:tr>
      <w:tr w:rsidR="00000000" w14:paraId="5909B60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00BC760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Your project / initiative / piece of work:</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br/>
              <w:t> </w:t>
            </w:r>
          </w:p>
        </w:tc>
      </w:tr>
      <w:tr w:rsidR="00000000" w14:paraId="5CE0D877" w14:textId="77777777">
        <w:trPr>
          <w:divId w:val="1401057057"/>
        </w:trPr>
        <w:tc>
          <w:tcPr>
            <w:tcW w:w="0" w:type="auto"/>
            <w:tcBorders>
              <w:top w:val="single" w:sz="12" w:space="0" w:color="C00000"/>
              <w:left w:val="single" w:sz="12" w:space="0" w:color="C00000"/>
              <w:bottom w:val="single" w:sz="12" w:space="0" w:color="C00000"/>
              <w:right w:val="single" w:sz="12" w:space="0" w:color="C00000"/>
            </w:tcBorders>
            <w:tcMar>
              <w:top w:w="320" w:type="dxa"/>
              <w:left w:w="320" w:type="dxa"/>
              <w:bottom w:w="320" w:type="dxa"/>
              <w:right w:w="320" w:type="dxa"/>
            </w:tcMar>
            <w:hideMark/>
          </w:tcPr>
          <w:p w14:paraId="6498F432" w14:textId="77777777" w:rsidR="000C68CD" w:rsidRDefault="000C68CD">
            <w:pPr>
              <w:pStyle w:val="NormalWeb"/>
              <w:jc w:val="center"/>
              <w:rPr>
                <w:rFonts w:ascii="Calibri" w:hAnsi="Calibri" w:cs="Calibri"/>
                <w:b/>
                <w:bCs/>
                <w:color w:val="C00000"/>
                <w:sz w:val="32"/>
                <w:szCs w:val="32"/>
              </w:rPr>
            </w:pPr>
            <w:r>
              <w:rPr>
                <w:rFonts w:ascii="Calibri" w:hAnsi="Calibri" w:cs="Calibri"/>
                <w:b/>
                <w:bCs/>
                <w:color w:val="C00000"/>
                <w:sz w:val="32"/>
                <w:szCs w:val="32"/>
              </w:rPr>
              <w:t>HEADLINE (max 10 words):</w:t>
            </w:r>
          </w:p>
          <w:p w14:paraId="5ADD1CAC" w14:textId="77777777" w:rsidR="000C68CD" w:rsidRDefault="000C68CD">
            <w:pPr>
              <w:pStyle w:val="NormalWeb"/>
              <w:pBdr>
                <w:bottom w:val="single" w:sz="6" w:space="8" w:color="CCCCCC"/>
              </w:pBdr>
              <w:jc w:val="center"/>
              <w:rPr>
                <w:rFonts w:ascii="Calibri" w:hAnsi="Calibri" w:cs="Calibri"/>
                <w:color w:val="1A1A1A"/>
                <w:sz w:val="20"/>
                <w:szCs w:val="20"/>
              </w:rPr>
            </w:pPr>
            <w:r>
              <w:rPr>
                <w:rFonts w:ascii="Calibri" w:hAnsi="Calibri" w:cs="Calibri"/>
                <w:color w:val="1A1A1A"/>
                <w:sz w:val="20"/>
                <w:szCs w:val="20"/>
              </w:rPr>
              <w:t> </w:t>
            </w:r>
            <w:r>
              <w:rPr>
                <w:rFonts w:ascii="Calibri" w:hAnsi="Calibri" w:cs="Calibri"/>
                <w:color w:val="1A1A1A"/>
                <w:sz w:val="20"/>
                <w:szCs w:val="20"/>
              </w:rPr>
              <w:br/>
              <w:t> </w:t>
            </w:r>
          </w:p>
          <w:p w14:paraId="6FA1CBA5" w14:textId="77777777" w:rsidR="000C68CD" w:rsidRDefault="000C68CD">
            <w:pPr>
              <w:pStyle w:val="NormalWeb"/>
              <w:spacing w:before="240" w:beforeAutospacing="0"/>
              <w:jc w:val="center"/>
              <w:rPr>
                <w:rFonts w:ascii="Calibri" w:hAnsi="Calibri" w:cs="Calibri"/>
                <w:b/>
                <w:bCs/>
                <w:color w:val="1A1A1A"/>
                <w:sz w:val="20"/>
                <w:szCs w:val="20"/>
              </w:rPr>
            </w:pPr>
            <w:r>
              <w:rPr>
                <w:rFonts w:ascii="Calibri" w:hAnsi="Calibri" w:cs="Calibri"/>
                <w:b/>
                <w:bCs/>
                <w:color w:val="1A1A1A"/>
                <w:sz w:val="20"/>
                <w:szCs w:val="20"/>
              </w:rPr>
              <w:t>Supporting Point 1 (max 15 words):</w:t>
            </w:r>
          </w:p>
          <w:p w14:paraId="2D0E7EFD" w14:textId="77777777" w:rsidR="000C68CD" w:rsidRDefault="000C68CD">
            <w:pPr>
              <w:pStyle w:val="NormalWeb"/>
              <w:pBdr>
                <w:bottom w:val="single" w:sz="6" w:space="8" w:color="CCCCCC"/>
              </w:pBdr>
              <w:jc w:val="center"/>
              <w:rPr>
                <w:rFonts w:ascii="Calibri" w:hAnsi="Calibri" w:cs="Calibri"/>
                <w:color w:val="1A1A1A"/>
                <w:sz w:val="20"/>
                <w:szCs w:val="20"/>
              </w:rPr>
            </w:pPr>
            <w:r>
              <w:rPr>
                <w:rFonts w:ascii="Calibri" w:hAnsi="Calibri" w:cs="Calibri"/>
                <w:color w:val="1A1A1A"/>
                <w:sz w:val="20"/>
                <w:szCs w:val="20"/>
              </w:rPr>
              <w:t> </w:t>
            </w:r>
          </w:p>
          <w:p w14:paraId="202A881A" w14:textId="77777777" w:rsidR="000C68CD" w:rsidRDefault="000C68CD">
            <w:pPr>
              <w:pStyle w:val="NormalWeb"/>
              <w:jc w:val="center"/>
              <w:rPr>
                <w:rFonts w:ascii="Calibri" w:hAnsi="Calibri" w:cs="Calibri"/>
                <w:b/>
                <w:bCs/>
                <w:color w:val="1A1A1A"/>
                <w:sz w:val="20"/>
                <w:szCs w:val="20"/>
              </w:rPr>
            </w:pPr>
            <w:r>
              <w:rPr>
                <w:rFonts w:ascii="Calibri" w:hAnsi="Calibri" w:cs="Calibri"/>
                <w:b/>
                <w:bCs/>
                <w:color w:val="1A1A1A"/>
                <w:sz w:val="20"/>
                <w:szCs w:val="20"/>
              </w:rPr>
              <w:t>Supporting Point 2 (max 15 words):</w:t>
            </w:r>
          </w:p>
          <w:p w14:paraId="1AB41F45" w14:textId="77777777" w:rsidR="000C68CD" w:rsidRDefault="000C68CD">
            <w:pPr>
              <w:pStyle w:val="NormalWeb"/>
              <w:pBdr>
                <w:bottom w:val="single" w:sz="6" w:space="8" w:color="CCCCCC"/>
              </w:pBdr>
              <w:jc w:val="center"/>
              <w:rPr>
                <w:rFonts w:ascii="Calibri" w:hAnsi="Calibri" w:cs="Calibri"/>
                <w:color w:val="1A1A1A"/>
                <w:sz w:val="20"/>
                <w:szCs w:val="20"/>
              </w:rPr>
            </w:pPr>
            <w:r>
              <w:rPr>
                <w:rFonts w:ascii="Calibri" w:hAnsi="Calibri" w:cs="Calibri"/>
                <w:color w:val="1A1A1A"/>
                <w:sz w:val="20"/>
                <w:szCs w:val="20"/>
              </w:rPr>
              <w:t> </w:t>
            </w:r>
          </w:p>
          <w:p w14:paraId="0B205B08" w14:textId="77777777" w:rsidR="000C68CD" w:rsidRDefault="000C68CD">
            <w:pPr>
              <w:pStyle w:val="NormalWeb"/>
              <w:jc w:val="center"/>
              <w:rPr>
                <w:rFonts w:ascii="Calibri" w:hAnsi="Calibri" w:cs="Calibri"/>
                <w:b/>
                <w:bCs/>
                <w:color w:val="1A1A1A"/>
                <w:sz w:val="20"/>
                <w:szCs w:val="20"/>
              </w:rPr>
            </w:pPr>
            <w:r>
              <w:rPr>
                <w:rFonts w:ascii="Calibri" w:hAnsi="Calibri" w:cs="Calibri"/>
                <w:b/>
                <w:bCs/>
                <w:color w:val="1A1A1A"/>
                <w:sz w:val="20"/>
                <w:szCs w:val="20"/>
              </w:rPr>
              <w:t>Supporting Point 3 (max 15 words):</w:t>
            </w:r>
          </w:p>
          <w:p w14:paraId="735107E3" w14:textId="77777777" w:rsidR="000C68CD" w:rsidRDefault="000C68CD">
            <w:pPr>
              <w:pStyle w:val="NormalWeb"/>
              <w:pBdr>
                <w:bottom w:val="single" w:sz="6" w:space="8" w:color="CCCCCC"/>
              </w:pBdr>
              <w:jc w:val="center"/>
              <w:rPr>
                <w:rFonts w:ascii="Calibri" w:hAnsi="Calibri" w:cs="Calibri"/>
                <w:color w:val="1A1A1A"/>
                <w:sz w:val="20"/>
                <w:szCs w:val="20"/>
              </w:rPr>
            </w:pPr>
            <w:r>
              <w:rPr>
                <w:rFonts w:ascii="Calibri" w:hAnsi="Calibri" w:cs="Calibri"/>
                <w:color w:val="1A1A1A"/>
                <w:sz w:val="20"/>
                <w:szCs w:val="20"/>
              </w:rPr>
              <w:t> </w:t>
            </w:r>
          </w:p>
          <w:p w14:paraId="06A88255" w14:textId="77777777" w:rsidR="000C68CD" w:rsidRDefault="000C68CD">
            <w:pPr>
              <w:pStyle w:val="NormalWeb"/>
              <w:spacing w:before="240" w:beforeAutospacing="0"/>
              <w:jc w:val="center"/>
              <w:rPr>
                <w:rFonts w:ascii="Calibri" w:hAnsi="Calibri" w:cs="Calibri"/>
                <w:b/>
                <w:bCs/>
                <w:color w:val="C00000"/>
                <w:sz w:val="20"/>
                <w:szCs w:val="20"/>
              </w:rPr>
            </w:pPr>
            <w:r>
              <w:rPr>
                <w:rFonts w:ascii="Calibri" w:hAnsi="Calibri" w:cs="Calibri"/>
                <w:b/>
                <w:bCs/>
                <w:color w:val="C00000"/>
                <w:sz w:val="20"/>
                <w:szCs w:val="20"/>
              </w:rPr>
              <w:t>THE ASK / NEXT STEP (one sentence):</w:t>
            </w:r>
          </w:p>
          <w:p w14:paraId="099CBBE4" w14:textId="77777777" w:rsidR="000C68CD" w:rsidRDefault="000C68CD">
            <w:pPr>
              <w:pStyle w:val="NormalWeb"/>
              <w:pBdr>
                <w:bottom w:val="single" w:sz="6" w:space="8" w:color="CCCCCC"/>
              </w:pBdr>
              <w:jc w:val="center"/>
              <w:rPr>
                <w:rFonts w:ascii="Calibri" w:hAnsi="Calibri" w:cs="Calibri"/>
                <w:color w:val="1A1A1A"/>
                <w:sz w:val="20"/>
                <w:szCs w:val="20"/>
              </w:rPr>
            </w:pPr>
            <w:r>
              <w:rPr>
                <w:rFonts w:ascii="Calibri" w:hAnsi="Calibri" w:cs="Calibri"/>
                <w:color w:val="1A1A1A"/>
                <w:sz w:val="20"/>
                <w:szCs w:val="20"/>
              </w:rPr>
              <w:t> </w:t>
            </w:r>
            <w:r>
              <w:rPr>
                <w:rFonts w:ascii="Calibri" w:hAnsi="Calibri" w:cs="Calibri"/>
                <w:color w:val="1A1A1A"/>
                <w:sz w:val="20"/>
                <w:szCs w:val="20"/>
              </w:rPr>
              <w:br/>
              <w:t> </w:t>
            </w:r>
          </w:p>
        </w:tc>
      </w:tr>
      <w:tr w:rsidR="00000000" w14:paraId="1C15F6D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38DD47BD" w14:textId="77777777" w:rsidR="000C68CD" w:rsidRDefault="000C68CD">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Partner feedback:</w:t>
            </w:r>
            <w:r>
              <w:rPr>
                <w:rFonts w:ascii="Calibri" w:eastAsia="Times New Roman" w:hAnsi="Calibri" w:cs="Calibri"/>
                <w:color w:val="1A1A1A"/>
                <w:sz w:val="20"/>
                <w:szCs w:val="20"/>
              </w:rPr>
              <w:t xml:space="preserve"> Could they understand it without extra explanation? What would they cut or clarify?</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bl>
    <w:p w14:paraId="11AADC57" w14:textId="77777777" w:rsidR="000C68CD" w:rsidRDefault="000C68CD">
      <w:pPr>
        <w:pStyle w:val="Heading2"/>
        <w:divId w:val="1401057057"/>
        <w:rPr>
          <w:rFonts w:eastAsia="Times New Roman"/>
        </w:rPr>
      </w:pPr>
      <w:r>
        <w:rPr>
          <w:rFonts w:eastAsia="Times New Roman"/>
        </w:rPr>
        <w:t>Handout 3: Business Case Template</w:t>
      </w:r>
    </w:p>
    <w:p w14:paraId="62D3A75B" w14:textId="77777777" w:rsidR="000C68CD" w:rsidRDefault="000C68CD">
      <w:pPr>
        <w:pStyle w:val="NormalWeb"/>
        <w:spacing w:after="1440"/>
        <w:ind w:left="1440" w:right="1440"/>
        <w:divId w:val="1401057057"/>
        <w:rPr>
          <w:rFonts w:ascii="Calibri" w:hAnsi="Calibri" w:cs="Calibri"/>
          <w:color w:val="1A1A1A"/>
          <w:sz w:val="22"/>
          <w:szCs w:val="22"/>
        </w:rPr>
      </w:pPr>
      <w:r>
        <w:rPr>
          <w:rStyle w:val="Emphasis"/>
          <w:rFonts w:ascii="Calibri" w:hAnsi="Calibri" w:cs="Calibri"/>
          <w:color w:val="1A1A1A"/>
          <w:sz w:val="22"/>
          <w:szCs w:val="22"/>
        </w:rPr>
        <w:t>One per participant.</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59304BE0" w14:textId="77777777">
        <w:trPr>
          <w:divId w:val="1401057057"/>
        </w:trPr>
        <w:tc>
          <w:tcPr>
            <w:tcW w:w="0" w:type="auto"/>
            <w:gridSpan w:val="2"/>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6CC83F46"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BUSINESS CASE TEMPLATE</w:t>
            </w:r>
          </w:p>
        </w:tc>
      </w:tr>
      <w:tr w:rsidR="00000000" w14:paraId="681DBA61" w14:textId="77777777">
        <w:trPr>
          <w:divId w:val="1401057057"/>
        </w:trPr>
        <w:tc>
          <w:tcPr>
            <w:tcW w:w="1500" w:type="pct"/>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2CDBBC7F"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PREP Quick Version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4DB321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 — Point:</w:t>
            </w:r>
            <w:r>
              <w:rPr>
                <w:rFonts w:ascii="Calibri" w:eastAsia="Times New Roman" w:hAnsi="Calibri" w:cs="Calibri"/>
                <w:color w:val="1A1A1A"/>
                <w:sz w:val="20"/>
                <w:szCs w:val="20"/>
              </w:rPr>
              <w:t xml:space="preserve"> State your recommendation.</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R — Reason:</w:t>
            </w:r>
            <w:r>
              <w:rPr>
                <w:rFonts w:ascii="Calibri" w:eastAsia="Times New Roman" w:hAnsi="Calibri" w:cs="Calibri"/>
                <w:color w:val="1A1A1A"/>
                <w:sz w:val="20"/>
                <w:szCs w:val="20"/>
              </w:rPr>
              <w:t xml:space="preserve"> Why?</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E — Example:</w:t>
            </w:r>
            <w:r>
              <w:rPr>
                <w:rFonts w:ascii="Calibri" w:eastAsia="Times New Roman" w:hAnsi="Calibri" w:cs="Calibri"/>
                <w:color w:val="1A1A1A"/>
                <w:sz w:val="20"/>
                <w:szCs w:val="20"/>
              </w:rPr>
              <w:t xml:space="preserve"> Make it real.</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P — Point (restated):</w:t>
            </w:r>
            <w:r>
              <w:rPr>
                <w:rFonts w:ascii="Calibri" w:eastAsia="Times New Roman" w:hAnsi="Calibri" w:cs="Calibri"/>
                <w:color w:val="1A1A1A"/>
                <w:sz w:val="20"/>
                <w:szCs w:val="20"/>
              </w:rPr>
              <w:t xml:space="preserve"> Close the loop.</w:t>
            </w:r>
            <w:r>
              <w:rPr>
                <w:rFonts w:ascii="Calibri" w:eastAsia="Times New Roman" w:hAnsi="Calibri" w:cs="Calibri"/>
                <w:color w:val="1A1A1A"/>
                <w:sz w:val="20"/>
                <w:szCs w:val="20"/>
              </w:rPr>
              <w:br/>
              <w:t xml:space="preserve">  </w:t>
            </w:r>
          </w:p>
        </w:tc>
      </w:tr>
      <w:tr w:rsidR="00000000" w14:paraId="5F92B31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5783F826"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Five-Box Full Version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CD3ACA2"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1. Context &amp; Problem Statement:</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2. Proposed Solution:</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 xml:space="preserve">3. Cost &amp; </w:t>
            </w:r>
            <w:r>
              <w:rPr>
                <w:rStyle w:val="Strong"/>
                <w:rFonts w:ascii="Calibri" w:eastAsia="Times New Roman" w:hAnsi="Calibri" w:cs="Calibri"/>
                <w:color w:val="1A1A1A"/>
                <w:sz w:val="20"/>
                <w:szCs w:val="20"/>
              </w:rPr>
              <w:t>Resources Required:</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4. Expected Outcome &amp; Benefit:</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r>
            <w:r>
              <w:rPr>
                <w:rStyle w:val="Strong"/>
                <w:rFonts w:ascii="Calibri" w:eastAsia="Times New Roman" w:hAnsi="Calibri" w:cs="Calibri"/>
                <w:color w:val="1A1A1A"/>
                <w:sz w:val="20"/>
                <w:szCs w:val="20"/>
              </w:rPr>
              <w:t>5. Risk &amp; Mitigation:</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xml:space="preserve">  </w:t>
            </w:r>
          </w:p>
        </w:tc>
      </w:tr>
    </w:tbl>
    <w:p w14:paraId="19ED7D75" w14:textId="77777777" w:rsidR="000C68CD" w:rsidRDefault="000C68CD">
      <w:pPr>
        <w:pStyle w:val="Heading2"/>
        <w:ind w:left="1440" w:right="1440"/>
        <w:divId w:val="1401057057"/>
        <w:rPr>
          <w:rFonts w:eastAsia="Times New Roman"/>
        </w:rPr>
      </w:pPr>
      <w:r>
        <w:rPr>
          <w:rFonts w:eastAsia="Times New Roman"/>
        </w:rPr>
        <w:t>Handout 4: Key Frameworks Reference Card</w:t>
      </w:r>
    </w:p>
    <w:p w14:paraId="46F2ADE5" w14:textId="77777777" w:rsidR="000C68CD" w:rsidRDefault="000C68CD">
      <w:pPr>
        <w:pStyle w:val="NormalWeb"/>
        <w:spacing w:after="1440"/>
        <w:ind w:left="1440" w:right="1440"/>
        <w:divId w:val="1401057057"/>
        <w:rPr>
          <w:rFonts w:ascii="Calibri" w:hAnsi="Calibri" w:cs="Calibri"/>
          <w:color w:val="1A1A1A"/>
          <w:sz w:val="22"/>
          <w:szCs w:val="22"/>
        </w:rPr>
      </w:pPr>
      <w:r>
        <w:rPr>
          <w:rStyle w:val="Emphasis"/>
          <w:rFonts w:ascii="Calibri" w:hAnsi="Calibri" w:cs="Calibri"/>
          <w:color w:val="1A1A1A"/>
          <w:sz w:val="22"/>
          <w:szCs w:val="22"/>
        </w:rPr>
        <w:t>Single-page reference card for participants to keep.</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6F259DEF" w14:textId="77777777">
        <w:trPr>
          <w:divId w:val="1401057057"/>
        </w:trPr>
        <w:tc>
          <w:tcPr>
            <w:tcW w:w="0" w:type="auto"/>
            <w:gridSpan w:val="2"/>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67061377"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xml:space="preserve">PRESENTATION SKILLS V3 — </w:t>
            </w:r>
            <w:r>
              <w:rPr>
                <w:rFonts w:ascii="Calibri" w:eastAsia="Times New Roman" w:hAnsi="Calibri" w:cs="Calibri"/>
                <w:b/>
                <w:bCs/>
                <w:color w:val="FFFFFF"/>
                <w:sz w:val="20"/>
                <w:szCs w:val="20"/>
              </w:rPr>
              <w:t>KEY FRAMEWORKS REFERENCE CARD</w:t>
            </w:r>
          </w:p>
        </w:tc>
      </w:tr>
      <w:tr w:rsidR="00000000" w14:paraId="424CFF1D" w14:textId="77777777">
        <w:trPr>
          <w:divId w:val="1401057057"/>
        </w:trPr>
        <w:tc>
          <w:tcPr>
            <w:tcW w:w="1500" w:type="pct"/>
            <w:tcBorders>
              <w:top w:val="single" w:sz="6" w:space="0" w:color="CCCCCC"/>
              <w:left w:val="single" w:sz="6" w:space="0" w:color="CCCCCC"/>
              <w:bottom w:val="single" w:sz="6" w:space="0" w:color="CCCCCC"/>
              <w:right w:val="single" w:sz="6" w:space="0" w:color="CCCCCC"/>
            </w:tcBorders>
            <w:shd w:val="clear" w:color="auto" w:fill="FFE0E0"/>
            <w:tcMar>
              <w:top w:w="120" w:type="dxa"/>
              <w:left w:w="200" w:type="dxa"/>
              <w:bottom w:w="120" w:type="dxa"/>
              <w:right w:w="200" w:type="dxa"/>
            </w:tcMar>
            <w:hideMark/>
          </w:tcPr>
          <w:p w14:paraId="1128D4A3"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Audience Empathy</w:t>
            </w:r>
            <w:r>
              <w:rPr>
                <w:rFonts w:ascii="Calibri" w:eastAsia="Times New Roman" w:hAnsi="Calibri" w:cs="Calibri"/>
                <w:b/>
                <w:bCs/>
                <w:color w:val="1A1A1A"/>
                <w:sz w:val="20"/>
                <w:szCs w:val="20"/>
              </w:rPr>
              <w:br/>
            </w:r>
            <w:r>
              <w:rPr>
                <w:rStyle w:val="Strong"/>
                <w:rFonts w:ascii="Calibri" w:eastAsia="Times New Roman" w:hAnsi="Calibri" w:cs="Calibri"/>
                <w:color w:val="1A1A1A"/>
                <w:sz w:val="20"/>
                <w:szCs w:val="20"/>
              </w:rPr>
              <w:t>4 Questions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72199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Who is in the room? 2. What do they already know? 3. What do they need to decide/do? 4. What is the one thing they must remember?</w:t>
            </w:r>
          </w:p>
        </w:tc>
      </w:tr>
      <w:tr w:rsidR="00000000" w14:paraId="61EAF79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FF3E0"/>
            <w:tcMar>
              <w:top w:w="120" w:type="dxa"/>
              <w:left w:w="200" w:type="dxa"/>
              <w:bottom w:w="120" w:type="dxa"/>
              <w:right w:w="200" w:type="dxa"/>
            </w:tcMar>
            <w:hideMark/>
          </w:tcPr>
          <w:p w14:paraId="1EE3D108"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SCR+BN Framework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D6DD0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w:t>
            </w:r>
            <w:r>
              <w:rPr>
                <w:rFonts w:ascii="Calibri" w:eastAsia="Times New Roman" w:hAnsi="Calibri" w:cs="Calibri"/>
                <w:color w:val="1A1A1A"/>
                <w:sz w:val="20"/>
                <w:szCs w:val="20"/>
              </w:rPr>
              <w:t xml:space="preserve">ituation → </w:t>
            </w:r>
            <w:r>
              <w:rPr>
                <w:rStyle w:val="Strong"/>
                <w:rFonts w:ascii="Calibri" w:eastAsia="Times New Roman" w:hAnsi="Calibri" w:cs="Calibri"/>
                <w:color w:val="1A1A1A"/>
                <w:sz w:val="20"/>
                <w:szCs w:val="20"/>
              </w:rPr>
              <w:t>C</w:t>
            </w:r>
            <w:r>
              <w:rPr>
                <w:rFonts w:ascii="Calibri" w:eastAsia="Times New Roman" w:hAnsi="Calibri" w:cs="Calibri"/>
                <w:color w:val="1A1A1A"/>
                <w:sz w:val="20"/>
                <w:szCs w:val="20"/>
              </w:rPr>
              <w:t xml:space="preserve">omplication → </w:t>
            </w:r>
            <w:r>
              <w:rPr>
                <w:rStyle w:val="Strong"/>
                <w:rFonts w:ascii="Calibri" w:eastAsia="Times New Roman" w:hAnsi="Calibri" w:cs="Calibri"/>
                <w:color w:val="1A1A1A"/>
                <w:sz w:val="20"/>
                <w:szCs w:val="20"/>
              </w:rPr>
              <w:t>R</w:t>
            </w:r>
            <w:r>
              <w:rPr>
                <w:rFonts w:ascii="Calibri" w:eastAsia="Times New Roman" w:hAnsi="Calibri" w:cs="Calibri"/>
                <w:color w:val="1A1A1A"/>
                <w:sz w:val="20"/>
                <w:szCs w:val="20"/>
              </w:rPr>
              <w:t xml:space="preserve">esolution → </w:t>
            </w:r>
            <w:r>
              <w:rPr>
                <w:rStyle w:val="Strong"/>
                <w:rFonts w:ascii="Calibri" w:eastAsia="Times New Roman" w:hAnsi="Calibri" w:cs="Calibri"/>
                <w:color w:val="1A1A1A"/>
                <w:sz w:val="20"/>
                <w:szCs w:val="20"/>
              </w:rPr>
              <w:t>B</w:t>
            </w:r>
            <w:r>
              <w:rPr>
                <w:rFonts w:ascii="Calibri" w:eastAsia="Times New Roman" w:hAnsi="Calibri" w:cs="Calibri"/>
                <w:color w:val="1A1A1A"/>
                <w:sz w:val="20"/>
                <w:szCs w:val="20"/>
              </w:rPr>
              <w:t xml:space="preserve">enefit → </w:t>
            </w:r>
            <w:r>
              <w:rPr>
                <w:rStyle w:val="Strong"/>
                <w:rFonts w:ascii="Calibri" w:eastAsia="Times New Roman" w:hAnsi="Calibri" w:cs="Calibri"/>
                <w:color w:val="1A1A1A"/>
                <w:sz w:val="20"/>
                <w:szCs w:val="20"/>
              </w:rPr>
              <w:t>N</w:t>
            </w:r>
            <w:r>
              <w:rPr>
                <w:rFonts w:ascii="Calibri" w:eastAsia="Times New Roman" w:hAnsi="Calibri" w:cs="Calibri"/>
                <w:color w:val="1A1A1A"/>
                <w:sz w:val="20"/>
                <w:szCs w:val="20"/>
              </w:rPr>
              <w:t>ext Step</w:t>
            </w:r>
          </w:p>
        </w:tc>
      </w:tr>
      <w:tr w:rsidR="00000000" w14:paraId="470FD64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200" w:type="dxa"/>
              <w:bottom w:w="120" w:type="dxa"/>
              <w:right w:w="200" w:type="dxa"/>
            </w:tcMar>
            <w:hideMark/>
          </w:tcPr>
          <w:p w14:paraId="0E293AB8"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Pyramid Principle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EBE56A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Start with the answer. Then supporting arguments. Then data (only if asked). Top-down, not bottom-up.</w:t>
            </w:r>
          </w:p>
        </w:tc>
      </w:tr>
      <w:tr w:rsidR="00000000" w14:paraId="60B0E58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3F2FD"/>
            <w:tcMar>
              <w:top w:w="120" w:type="dxa"/>
              <w:left w:w="200" w:type="dxa"/>
              <w:bottom w:w="120" w:type="dxa"/>
              <w:right w:w="200" w:type="dxa"/>
            </w:tcMar>
            <w:hideMark/>
          </w:tcPr>
          <w:p w14:paraId="459D55A9"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PREP Framework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FEC20B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w:t>
            </w:r>
            <w:r>
              <w:rPr>
                <w:rFonts w:ascii="Calibri" w:eastAsia="Times New Roman" w:hAnsi="Calibri" w:cs="Calibri"/>
                <w:color w:val="1A1A1A"/>
                <w:sz w:val="20"/>
                <w:szCs w:val="20"/>
              </w:rPr>
              <w:t xml:space="preserve">oint → </w:t>
            </w:r>
            <w:r>
              <w:rPr>
                <w:rStyle w:val="Strong"/>
                <w:rFonts w:ascii="Calibri" w:eastAsia="Times New Roman" w:hAnsi="Calibri" w:cs="Calibri"/>
                <w:color w:val="1A1A1A"/>
                <w:sz w:val="20"/>
                <w:szCs w:val="20"/>
              </w:rPr>
              <w:t>R</w:t>
            </w:r>
            <w:r>
              <w:rPr>
                <w:rFonts w:ascii="Calibri" w:eastAsia="Times New Roman" w:hAnsi="Calibri" w:cs="Calibri"/>
                <w:color w:val="1A1A1A"/>
                <w:sz w:val="20"/>
                <w:szCs w:val="20"/>
              </w:rPr>
              <w:t xml:space="preserve">eason → </w:t>
            </w:r>
            <w:r>
              <w:rPr>
                <w:rStyle w:val="Strong"/>
                <w:rFonts w:ascii="Calibri" w:eastAsia="Times New Roman" w:hAnsi="Calibri" w:cs="Calibri"/>
                <w:color w:val="1A1A1A"/>
                <w:sz w:val="20"/>
                <w:szCs w:val="20"/>
              </w:rPr>
              <w:t>E</w:t>
            </w:r>
            <w:r>
              <w:rPr>
                <w:rFonts w:ascii="Calibri" w:eastAsia="Times New Roman" w:hAnsi="Calibri" w:cs="Calibri"/>
                <w:color w:val="1A1A1A"/>
                <w:sz w:val="20"/>
                <w:szCs w:val="20"/>
              </w:rPr>
              <w:t xml:space="preserve">xample → </w:t>
            </w:r>
            <w:r>
              <w:rPr>
                <w:rStyle w:val="Strong"/>
                <w:rFonts w:ascii="Calibri" w:eastAsia="Times New Roman" w:hAnsi="Calibri" w:cs="Calibri"/>
                <w:color w:val="1A1A1A"/>
                <w:sz w:val="20"/>
                <w:szCs w:val="20"/>
              </w:rPr>
              <w:t>P</w:t>
            </w:r>
            <w:r>
              <w:rPr>
                <w:rFonts w:ascii="Calibri" w:eastAsia="Times New Roman" w:hAnsi="Calibri" w:cs="Calibri"/>
                <w:color w:val="1A1A1A"/>
                <w:sz w:val="20"/>
                <w:szCs w:val="20"/>
              </w:rPr>
              <w:t>oint (restated)</w:t>
            </w:r>
          </w:p>
        </w:tc>
      </w:tr>
      <w:tr w:rsidR="00000000" w14:paraId="3475DDE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3E5F5"/>
            <w:tcMar>
              <w:top w:w="120" w:type="dxa"/>
              <w:left w:w="200" w:type="dxa"/>
              <w:bottom w:w="120" w:type="dxa"/>
              <w:right w:w="200" w:type="dxa"/>
            </w:tcMar>
            <w:hideMark/>
          </w:tcPr>
          <w:p w14:paraId="7D6230F9"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Executive Presence</w:t>
            </w:r>
            <w:r>
              <w:rPr>
                <w:rFonts w:ascii="Calibri" w:eastAsia="Times New Roman" w:hAnsi="Calibri" w:cs="Calibri"/>
                <w:b/>
                <w:bCs/>
                <w:color w:val="1A1A1A"/>
                <w:sz w:val="20"/>
                <w:szCs w:val="20"/>
              </w:rPr>
              <w:br/>
            </w:r>
            <w:r>
              <w:rPr>
                <w:rStyle w:val="Strong"/>
                <w:rFonts w:ascii="Calibri" w:eastAsia="Times New Roman" w:hAnsi="Calibri" w:cs="Calibri"/>
                <w:color w:val="1A1A1A"/>
                <w:sz w:val="20"/>
                <w:szCs w:val="20"/>
              </w:rPr>
              <w:t>4 Pillars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AFDC4D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Vocal Variety (pace, volume, pitch) 2. Strategic Pause 3. Physicality &amp; Body Language 4. Managing Nerves (box breathing, pre-performance reset, reframe)</w:t>
            </w:r>
          </w:p>
        </w:tc>
      </w:tr>
      <w:tr w:rsidR="00000000" w14:paraId="1A1E048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3F2FD"/>
            <w:tcMar>
              <w:top w:w="120" w:type="dxa"/>
              <w:left w:w="200" w:type="dxa"/>
              <w:bottom w:w="120" w:type="dxa"/>
              <w:right w:w="200" w:type="dxa"/>
            </w:tcMar>
            <w:hideMark/>
          </w:tcPr>
          <w:p w14:paraId="28CEA051"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Virtual Presence</w:t>
            </w:r>
            <w:r>
              <w:rPr>
                <w:rFonts w:ascii="Calibri" w:eastAsia="Times New Roman" w:hAnsi="Calibri" w:cs="Calibri"/>
                <w:b/>
                <w:bCs/>
                <w:color w:val="1A1A1A"/>
                <w:sz w:val="20"/>
                <w:szCs w:val="20"/>
              </w:rPr>
              <w:br/>
            </w:r>
            <w:r>
              <w:rPr>
                <w:rStyle w:val="Strong"/>
                <w:rFonts w:ascii="Calibri" w:eastAsia="Times New Roman" w:hAnsi="Calibri" w:cs="Calibri"/>
                <w:color w:val="1A1A1A"/>
                <w:sz w:val="20"/>
                <w:szCs w:val="20"/>
              </w:rPr>
              <w:t>5 Rules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9E8FC2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Camera = eye contact 2. Energy up 20% 3. Frame yourself properly 4. Use chat/reactions strategically 5. Manage screen-share transitions</w:t>
            </w:r>
          </w:p>
        </w:tc>
      </w:tr>
      <w:tr w:rsidR="00000000" w14:paraId="4B37B61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200" w:type="dxa"/>
              <w:bottom w:w="120" w:type="dxa"/>
              <w:right w:w="200" w:type="dxa"/>
            </w:tcMar>
            <w:hideMark/>
          </w:tcPr>
          <w:p w14:paraId="0CA0E798"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Facilitation Open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3E1744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Hook → Purpose → Contract</w:t>
            </w:r>
          </w:p>
        </w:tc>
      </w:tr>
      <w:tr w:rsidR="00000000" w14:paraId="5706FFF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0F2F1"/>
            <w:tcMar>
              <w:top w:w="120" w:type="dxa"/>
              <w:left w:w="200" w:type="dxa"/>
              <w:bottom w:w="120" w:type="dxa"/>
              <w:right w:w="200" w:type="dxa"/>
            </w:tcMar>
            <w:hideMark/>
          </w:tcPr>
          <w:p w14:paraId="33527850"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Facilitation Close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DDE5F9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Summarise → Assign → Inspire</w:t>
            </w:r>
          </w:p>
        </w:tc>
      </w:tr>
      <w:tr w:rsidR="00000000" w14:paraId="6E4CFEC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FF3E0"/>
            <w:tcMar>
              <w:top w:w="120" w:type="dxa"/>
              <w:left w:w="200" w:type="dxa"/>
              <w:bottom w:w="120" w:type="dxa"/>
              <w:right w:w="200" w:type="dxa"/>
            </w:tcMar>
            <w:hideMark/>
          </w:tcPr>
          <w:p w14:paraId="4296C9B3"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Time Management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C4B47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Time Contract (tell them how long) 2. Value Check (transparent trade-offs) 3. Parking Lot with Purpose (specific follow-up)</w:t>
            </w:r>
          </w:p>
        </w:tc>
      </w:tr>
      <w:tr w:rsidR="00000000" w14:paraId="043748D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FF8E1"/>
            <w:tcMar>
              <w:top w:w="120" w:type="dxa"/>
              <w:left w:w="200" w:type="dxa"/>
              <w:bottom w:w="120" w:type="dxa"/>
              <w:right w:w="200" w:type="dxa"/>
            </w:tcMar>
            <w:hideMark/>
          </w:tcPr>
          <w:p w14:paraId="1AD7945B"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Billboard Test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B631C0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If someone driving past at 70mph can’t get the message in 3 seconds, the slide is too complex.</w:t>
            </w:r>
          </w:p>
        </w:tc>
      </w:tr>
      <w:tr w:rsidR="00000000" w14:paraId="0E1AEAE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FEBE9"/>
            <w:tcMar>
              <w:top w:w="120" w:type="dxa"/>
              <w:left w:w="200" w:type="dxa"/>
              <w:bottom w:w="120" w:type="dxa"/>
              <w:right w:w="200" w:type="dxa"/>
            </w:tcMar>
            <w:hideMark/>
          </w:tcPr>
          <w:p w14:paraId="57F2CD41"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Q&amp;A Rules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8B90C5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 Welcome it 2. Listen fully 3. Acknowledge before answering 4. Bridge if needed 5. “I don’t know” with confidence 6. Redirect the persistent challenger</w:t>
            </w:r>
          </w:p>
        </w:tc>
      </w:tr>
    </w:tbl>
    <w:p w14:paraId="39B35BF7" w14:textId="77777777" w:rsidR="000C68CD" w:rsidRDefault="000C68CD">
      <w:pPr>
        <w:pStyle w:val="Heading2"/>
        <w:ind w:left="1440" w:right="1440"/>
        <w:divId w:val="1401057057"/>
        <w:rPr>
          <w:rFonts w:eastAsia="Times New Roman"/>
        </w:rPr>
      </w:pPr>
      <w:r>
        <w:rPr>
          <w:rFonts w:eastAsia="Times New Roman"/>
        </w:rPr>
        <w:t>Handout 5: Personal Action Plan</w:t>
      </w:r>
    </w:p>
    <w:p w14:paraId="30DBF2B7" w14:textId="77777777" w:rsidR="000C68CD" w:rsidRDefault="000C68CD">
      <w:pPr>
        <w:pStyle w:val="NormalWeb"/>
        <w:spacing w:after="1440"/>
        <w:ind w:left="1440" w:right="1440"/>
        <w:divId w:val="1401057057"/>
        <w:rPr>
          <w:rFonts w:ascii="Calibri" w:hAnsi="Calibri" w:cs="Calibri"/>
          <w:color w:val="1A1A1A"/>
          <w:sz w:val="22"/>
          <w:szCs w:val="22"/>
        </w:rPr>
      </w:pPr>
      <w:r>
        <w:rPr>
          <w:rStyle w:val="Emphasis"/>
          <w:rFonts w:ascii="Calibri" w:hAnsi="Calibri" w:cs="Calibri"/>
          <w:color w:val="1A1A1A"/>
          <w:sz w:val="22"/>
          <w:szCs w:val="22"/>
        </w:rPr>
        <w:t>One per participant.</w:t>
      </w:r>
    </w:p>
    <w:tbl>
      <w:tblPr>
        <w:tblW w:w="5000" w:type="pct"/>
        <w:tblCellMar>
          <w:top w:w="15" w:type="dxa"/>
          <w:left w:w="15" w:type="dxa"/>
          <w:bottom w:w="15" w:type="dxa"/>
          <w:right w:w="15" w:type="dxa"/>
        </w:tblCellMar>
        <w:tblLook w:val="04A0" w:firstRow="1" w:lastRow="0" w:firstColumn="1" w:lastColumn="0" w:noHBand="0" w:noVBand="1"/>
      </w:tblPr>
      <w:tblGrid>
        <w:gridCol w:w="3153"/>
        <w:gridCol w:w="5857"/>
      </w:tblGrid>
      <w:tr w:rsidR="00000000" w14:paraId="3DA5008B" w14:textId="77777777">
        <w:trPr>
          <w:divId w:val="1401057057"/>
        </w:trPr>
        <w:tc>
          <w:tcPr>
            <w:tcW w:w="0" w:type="auto"/>
            <w:gridSpan w:val="2"/>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00FB241C"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MY ACTION PLAN</w:t>
            </w:r>
          </w:p>
        </w:tc>
      </w:tr>
      <w:tr w:rsidR="00000000" w14:paraId="2A666ADD" w14:textId="77777777">
        <w:trPr>
          <w:divId w:val="1401057057"/>
        </w:trPr>
        <w:tc>
          <w:tcPr>
            <w:tcW w:w="1750" w:type="pct"/>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7E129B14"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One thing I will START doing: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AD4379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6F32AF8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361E582F"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One thing I will STOP doing: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29C9E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5E10FFE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0684B260"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My FIRST opportunity to apply this:</w:t>
            </w:r>
            <w:r>
              <w:rPr>
                <w:rFonts w:ascii="Calibri" w:eastAsia="Times New Roman" w:hAnsi="Calibri" w:cs="Calibri"/>
                <w:color w:val="1A1A1A"/>
                <w:sz w:val="20"/>
                <w:szCs w:val="20"/>
              </w:rPr>
              <w:br/>
            </w:r>
            <w:r>
              <w:rPr>
                <w:rStyle w:val="Emphasis"/>
                <w:rFonts w:ascii="Calibri" w:eastAsia="Times New Roman" w:hAnsi="Calibri" w:cs="Calibri"/>
                <w:color w:val="1A1A1A"/>
                <w:sz w:val="20"/>
                <w:szCs w:val="20"/>
              </w:rPr>
              <w:t>(specific date, audience, what I will do differently)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BBBC8B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6D9EC78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4D35594B"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My accountability buddy: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AF641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Name: ___________________ Contact: ___________________</w:t>
            </w:r>
          </w:p>
        </w:tc>
      </w:tr>
      <w:tr w:rsidR="00000000" w14:paraId="4E9421F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7F5865D8"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14-day check-in date: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D48027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34F5F74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23E8EA1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30-day check-in date: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6A100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bl>
    <w:p w14:paraId="5B1BEF47" w14:textId="77777777" w:rsidR="000C68CD" w:rsidRDefault="000C68CD">
      <w:pPr>
        <w:pStyle w:val="Heading1"/>
        <w:ind w:left="1440" w:right="1440"/>
        <w:divId w:val="1401057057"/>
        <w:rPr>
          <w:rFonts w:eastAsia="Times New Roman"/>
        </w:rPr>
      </w:pPr>
      <w:r>
        <w:rPr>
          <w:rFonts w:eastAsia="Times New Roman"/>
        </w:rPr>
        <w:t>APPENDIX C: SLIDE REDESIGN — “BEFORE” SLIDES &amp; ANSWER KEY</w:t>
      </w:r>
    </w:p>
    <w:p w14:paraId="59B74F22" w14:textId="77777777" w:rsidR="000C68CD" w:rsidRDefault="000C68CD">
      <w:pPr>
        <w:pStyle w:val="NormalWeb"/>
        <w:ind w:left="1440" w:right="1440"/>
        <w:divId w:val="1401057057"/>
        <w:rPr>
          <w:rFonts w:ascii="Calibri" w:hAnsi="Calibri" w:cs="Calibri"/>
          <w:color w:val="1A1A1A"/>
          <w:sz w:val="22"/>
          <w:szCs w:val="22"/>
        </w:rPr>
      </w:pPr>
      <w:r>
        <w:rPr>
          <w:rFonts w:ascii="Calibri" w:hAnsi="Calibri" w:cs="Calibri"/>
          <w:color w:val="1A1A1A"/>
          <w:sz w:val="22"/>
          <w:szCs w:val="22"/>
        </w:rPr>
        <w:t xml:space="preserve">The following three “before” </w:t>
      </w:r>
      <w:r>
        <w:rPr>
          <w:rFonts w:ascii="Calibri" w:hAnsi="Calibri" w:cs="Calibri"/>
          <w:color w:val="1A1A1A"/>
          <w:sz w:val="22"/>
          <w:szCs w:val="22"/>
        </w:rPr>
        <w:t>slides are used in the Module 4 live walkthrough and the Slide Redesign Challenge activity. Each deliberately commits multiple Slide Sins. The “after” version and facilitator talking points are provided below each one.</w:t>
      </w:r>
    </w:p>
    <w:p w14:paraId="6863AB1C" w14:textId="77777777" w:rsidR="000C68CD" w:rsidRDefault="000C68CD">
      <w:pPr>
        <w:pStyle w:val="Heading2"/>
        <w:spacing w:after="1440"/>
        <w:ind w:left="1440" w:right="1440"/>
        <w:divId w:val="1401057057"/>
        <w:rPr>
          <w:rFonts w:eastAsia="Times New Roman"/>
        </w:rPr>
      </w:pPr>
      <w:r>
        <w:rPr>
          <w:rFonts w:eastAsia="Times New Roman"/>
        </w:rPr>
        <w:t>Before Slide 1: “The Wall of Text”</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311D7D9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1A3C6E"/>
            <w:tcMar>
              <w:top w:w="400" w:type="dxa"/>
              <w:left w:w="400" w:type="dxa"/>
              <w:bottom w:w="400" w:type="dxa"/>
              <w:right w:w="400" w:type="dxa"/>
            </w:tcMar>
            <w:hideMark/>
          </w:tcPr>
          <w:p w14:paraId="52A83041" w14:textId="77777777" w:rsidR="000C68CD" w:rsidRDefault="000C68CD">
            <w:pPr>
              <w:pStyle w:val="NormalWeb"/>
              <w:rPr>
                <w:rFonts w:ascii="Calibri" w:hAnsi="Calibri" w:cs="Calibri"/>
                <w:b/>
                <w:bCs/>
                <w:color w:val="FFFFFF"/>
                <w:sz w:val="28"/>
                <w:szCs w:val="28"/>
              </w:rPr>
            </w:pPr>
            <w:r>
              <w:rPr>
                <w:rFonts w:ascii="Calibri" w:hAnsi="Calibri" w:cs="Calibri"/>
                <w:b/>
                <w:bCs/>
                <w:color w:val="FFFFFF"/>
                <w:sz w:val="28"/>
                <w:szCs w:val="28"/>
              </w:rPr>
              <w:t>Team Performance Update — Q3 2025</w:t>
            </w:r>
          </w:p>
          <w:p w14:paraId="19501AB6" w14:textId="77777777" w:rsidR="000C68CD" w:rsidRDefault="000C68CD">
            <w:pPr>
              <w:pStyle w:val="NormalWeb"/>
              <w:rPr>
                <w:rFonts w:ascii="Calibri" w:hAnsi="Calibri" w:cs="Calibri"/>
                <w:color w:val="FFFFFF"/>
                <w:sz w:val="18"/>
                <w:szCs w:val="18"/>
              </w:rPr>
            </w:pPr>
            <w:r>
              <w:rPr>
                <w:rFonts w:ascii="Calibri" w:hAnsi="Calibri" w:cs="Calibri"/>
                <w:color w:val="FFFFFF"/>
                <w:sz w:val="18"/>
                <w:szCs w:val="18"/>
              </w:rPr>
              <w:t>In Q3 2025, the team delivered a total of 847 service interactions across all three regions (South, Midlands, and North), which represents a 12% increase compared to Q2 2025 (756 interactions). Customer satisfaction scores averaged 4.2 out of 5, which is above the company target of 4.0 but below the team’s internal stretch target of 4.5. The main areas of concern were response time (average 3.2 hours vs target of 2 hours) and first-contact resolution rate (68% vs target of 80%). The team has identified thre</w:t>
            </w:r>
            <w:r>
              <w:rPr>
                <w:rFonts w:ascii="Calibri" w:hAnsi="Calibri" w:cs="Calibri"/>
                <w:color w:val="FFFFFF"/>
                <w:sz w:val="18"/>
                <w:szCs w:val="18"/>
              </w:rPr>
              <w:t>e root causes: (1) understaffing during peak periods due to annual leave clustering, (2) incomplete handover documentation between shifts, and (3) a backlog in the CRM system that causes duplicate entries. A corrective action plan has been drafted and is pending approval from the Head of Operations. Key actions include: implementing a leave-booking protocol to prevent clustering, standardising handover templates, and escalating the CRM issue to IT for resolution by end of Q4. Budget impact is estimated at £</w:t>
            </w:r>
            <w:r>
              <w:rPr>
                <w:rFonts w:ascii="Calibri" w:hAnsi="Calibri" w:cs="Calibri"/>
                <w:color w:val="FFFFFF"/>
                <w:sz w:val="18"/>
                <w:szCs w:val="18"/>
              </w:rPr>
              <w:t>8,500 for the CRM fix and nil for the process changes. The team requests approval to proceed with all three actions immediately.</w:t>
            </w:r>
          </w:p>
        </w:tc>
      </w:tr>
    </w:tbl>
    <w:p w14:paraId="536758DA" w14:textId="77777777" w:rsidR="000C68CD" w:rsidRDefault="000C68CD">
      <w:pPr>
        <w:pStyle w:val="NormalWeb"/>
        <w:ind w:left="1440" w:right="1440"/>
        <w:divId w:val="1401057057"/>
        <w:rPr>
          <w:rFonts w:ascii="Calibri" w:hAnsi="Calibri" w:cs="Calibri"/>
          <w:color w:val="1A1A1A"/>
          <w:sz w:val="22"/>
          <w:szCs w:val="22"/>
        </w:rPr>
      </w:pPr>
      <w:r>
        <w:rPr>
          <w:rStyle w:val="Strong"/>
          <w:rFonts w:ascii="Calibri" w:hAnsi="Calibri" w:cs="Calibri"/>
          <w:color w:val="1A1A1A"/>
          <w:sz w:val="22"/>
          <w:szCs w:val="22"/>
        </w:rPr>
        <w:t>Sins committed:</w:t>
      </w:r>
      <w:r>
        <w:rPr>
          <w:rFonts w:ascii="Calibri" w:hAnsi="Calibri" w:cs="Calibri"/>
          <w:color w:val="1A1A1A"/>
          <w:sz w:val="22"/>
          <w:szCs w:val="22"/>
        </w:rPr>
        <w:t xml:space="preserve"> </w:t>
      </w:r>
      <w:r>
        <w:rPr>
          <w:rFonts w:ascii="Calibri" w:hAnsi="Calibri" w:cs="Calibri"/>
          <w:color w:val="1A1A1A"/>
          <w:sz w:val="22"/>
          <w:szCs w:val="22"/>
        </w:rPr>
        <w:t>Wall of Text (Sin 1), Data Overload (Sin 2). The headline describes the topic, not the insight. The slide contains approximately 190 words. No visual hierarchy. The audience will read ahead of the presenter and stop listening.</w:t>
      </w:r>
    </w:p>
    <w:p w14:paraId="3EC884FA" w14:textId="77777777" w:rsidR="000C68CD" w:rsidRDefault="000C68CD">
      <w:pPr>
        <w:pStyle w:val="Heading3"/>
        <w:spacing w:after="1440"/>
        <w:ind w:left="1440" w:right="1440"/>
        <w:divId w:val="1401057057"/>
        <w:rPr>
          <w:rFonts w:eastAsia="Times New Roman"/>
        </w:rPr>
      </w:pPr>
      <w:r>
        <w:rPr>
          <w:rFonts w:eastAsia="Times New Roman"/>
        </w:rPr>
        <w:t>After Slide 1: Redesigned</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7840066B" w14:textId="77777777">
        <w:trPr>
          <w:divId w:val="1401057057"/>
        </w:trPr>
        <w:tc>
          <w:tcPr>
            <w:tcW w:w="0" w:type="auto"/>
            <w:tcBorders>
              <w:top w:val="single" w:sz="12" w:space="0" w:color="CCCCCC"/>
              <w:left w:val="single" w:sz="12" w:space="0" w:color="CCCCCC"/>
              <w:bottom w:val="single" w:sz="12" w:space="0" w:color="CCCCCC"/>
              <w:right w:val="single" w:sz="12" w:space="0" w:color="CCCCCC"/>
            </w:tcBorders>
            <w:shd w:val="clear" w:color="auto" w:fill="FFFFFF"/>
            <w:tcMar>
              <w:top w:w="400" w:type="dxa"/>
              <w:left w:w="400" w:type="dxa"/>
              <w:bottom w:w="400" w:type="dxa"/>
              <w:right w:w="400" w:type="dxa"/>
            </w:tcMar>
            <w:hideMark/>
          </w:tcPr>
          <w:p w14:paraId="2DA2463C" w14:textId="77777777" w:rsidR="000C68CD" w:rsidRDefault="000C68CD">
            <w:pPr>
              <w:pStyle w:val="NormalWeb"/>
              <w:rPr>
                <w:rFonts w:ascii="Calibri" w:hAnsi="Calibri" w:cs="Calibri"/>
                <w:b/>
                <w:bCs/>
                <w:color w:val="C00000"/>
                <w:sz w:val="36"/>
                <w:szCs w:val="36"/>
              </w:rPr>
            </w:pPr>
            <w:r>
              <w:rPr>
                <w:rFonts w:ascii="Calibri" w:hAnsi="Calibri" w:cs="Calibri"/>
                <w:b/>
                <w:bCs/>
                <w:color w:val="C00000"/>
                <w:sz w:val="36"/>
                <w:szCs w:val="36"/>
              </w:rPr>
              <w:t>Service Quality Is Slipping — Three Fixes Will Bring Us Back on Track</w:t>
            </w:r>
          </w:p>
          <w:p w14:paraId="456D365A" w14:textId="77777777" w:rsidR="000C68CD" w:rsidRDefault="000C68CD">
            <w:pPr>
              <w:pStyle w:val="NormalWeb"/>
              <w:spacing w:before="320" w:beforeAutospacing="0"/>
              <w:rPr>
                <w:rFonts w:ascii="Calibri" w:hAnsi="Calibri" w:cs="Calibri"/>
                <w:color w:val="1A1A1A"/>
                <w:sz w:val="22"/>
                <w:szCs w:val="22"/>
              </w:rPr>
            </w:pPr>
            <w:r>
              <w:rPr>
                <w:rFonts w:ascii="Calibri" w:hAnsi="Calibri" w:cs="Calibri"/>
                <w:color w:val="1A1A1A"/>
                <w:sz w:val="22"/>
                <w:szCs w:val="22"/>
              </w:rPr>
              <w:t>• Response time 60% over target — leave clustering and shift handovers are the root cause</w:t>
            </w:r>
          </w:p>
          <w:p w14:paraId="09CAEA46" w14:textId="77777777" w:rsidR="000C68CD" w:rsidRDefault="000C68CD">
            <w:pPr>
              <w:pStyle w:val="NormalWeb"/>
              <w:rPr>
                <w:rFonts w:ascii="Calibri" w:hAnsi="Calibri" w:cs="Calibri"/>
                <w:color w:val="1A1A1A"/>
                <w:sz w:val="22"/>
                <w:szCs w:val="22"/>
              </w:rPr>
            </w:pPr>
            <w:r>
              <w:rPr>
                <w:rFonts w:ascii="Calibri" w:hAnsi="Calibri" w:cs="Calibri"/>
                <w:color w:val="1A1A1A"/>
                <w:sz w:val="22"/>
                <w:szCs w:val="22"/>
              </w:rPr>
              <w:t>• Three actions drafted: leave protocol, handover templates, CRM fix (£8.5k)</w:t>
            </w:r>
          </w:p>
          <w:p w14:paraId="488A2F29" w14:textId="77777777" w:rsidR="000C68CD" w:rsidRDefault="000C68CD">
            <w:pPr>
              <w:pStyle w:val="NormalWeb"/>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Ask:</w:t>
            </w:r>
            <w:r>
              <w:rPr>
                <w:rFonts w:ascii="Calibri" w:hAnsi="Calibri" w:cs="Calibri"/>
                <w:color w:val="1A1A1A"/>
                <w:sz w:val="22"/>
                <w:szCs w:val="22"/>
              </w:rPr>
              <w:t xml:space="preserve"> Approval to proceed immediately</w:t>
            </w:r>
          </w:p>
        </w:tc>
      </w:tr>
    </w:tbl>
    <w:p w14:paraId="4B431E7F" w14:textId="77777777" w:rsidR="000C68CD" w:rsidRDefault="000C68CD">
      <w:pPr>
        <w:pStyle w:val="NormalWeb"/>
        <w:ind w:left="1440" w:right="1440"/>
        <w:divId w:val="1401057057"/>
        <w:rPr>
          <w:rFonts w:ascii="Calibri" w:hAnsi="Calibri" w:cs="Calibri"/>
          <w:color w:val="1A1A1A"/>
          <w:sz w:val="22"/>
          <w:szCs w:val="22"/>
        </w:rPr>
      </w:pPr>
      <w:r>
        <w:rPr>
          <w:rStyle w:val="Strong"/>
          <w:rFonts w:ascii="Calibri" w:hAnsi="Calibri" w:cs="Calibri"/>
          <w:color w:val="1A1A1A"/>
          <w:sz w:val="22"/>
          <w:szCs w:val="22"/>
        </w:rPr>
        <w:t>What changed:</w:t>
      </w:r>
      <w:r>
        <w:rPr>
          <w:rFonts w:ascii="Calibri" w:hAnsi="Calibri" w:cs="Calibri"/>
          <w:color w:val="1A1A1A"/>
          <w:sz w:val="22"/>
          <w:szCs w:val="22"/>
        </w:rPr>
        <w:t xml:space="preserve"> Headline states the insight and the resolution. Three bullets cover problem, solution, and ask. Word count: 42. Detail moves to the appendix or verbal delivery. The audience instantly knows what the slide is about and what is being asked of them.</w:t>
      </w:r>
    </w:p>
    <w:p w14:paraId="68F5D011" w14:textId="77777777" w:rsidR="000C68CD" w:rsidRDefault="000C68CD">
      <w:pPr>
        <w:pStyle w:val="Heading2"/>
        <w:spacing w:after="1440"/>
        <w:ind w:left="1440" w:right="1440"/>
        <w:divId w:val="1401057057"/>
        <w:rPr>
          <w:rFonts w:eastAsia="Times New Roman"/>
        </w:rPr>
      </w:pPr>
      <w:r>
        <w:rPr>
          <w:rFonts w:eastAsia="Times New Roman"/>
        </w:rPr>
        <w:t>Before Slide 2: “The Data Overload”</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27F1C07E" w14:textId="77777777">
        <w:trPr>
          <w:divId w:val="1401057057"/>
        </w:trPr>
        <w:tc>
          <w:tcPr>
            <w:tcW w:w="0" w:type="auto"/>
            <w:tcBorders>
              <w:top w:val="single" w:sz="12" w:space="0" w:color="CCCCCC"/>
              <w:left w:val="single" w:sz="12" w:space="0" w:color="CCCCCC"/>
              <w:bottom w:val="single" w:sz="12" w:space="0" w:color="CCCCCC"/>
              <w:right w:val="single" w:sz="12" w:space="0" w:color="CCCCCC"/>
            </w:tcBorders>
            <w:shd w:val="clear" w:color="auto" w:fill="FFFFFF"/>
            <w:tcMar>
              <w:top w:w="400" w:type="dxa"/>
              <w:left w:w="400" w:type="dxa"/>
              <w:bottom w:w="400" w:type="dxa"/>
              <w:right w:w="400" w:type="dxa"/>
            </w:tcMar>
            <w:hideMark/>
          </w:tcPr>
          <w:p w14:paraId="393C0587" w14:textId="77777777" w:rsidR="000C68CD" w:rsidRDefault="000C68CD">
            <w:pPr>
              <w:pStyle w:val="NormalWeb"/>
              <w:rPr>
                <w:rFonts w:ascii="Calibri" w:hAnsi="Calibri" w:cs="Calibri"/>
                <w:b/>
                <w:bCs/>
                <w:color w:val="1A1A1A"/>
                <w:sz w:val="28"/>
                <w:szCs w:val="28"/>
              </w:rPr>
            </w:pPr>
            <w:r>
              <w:rPr>
                <w:rFonts w:ascii="Calibri" w:hAnsi="Calibri" w:cs="Calibri"/>
                <w:b/>
                <w:bCs/>
                <w:color w:val="1A1A1A"/>
                <w:sz w:val="28"/>
                <w:szCs w:val="28"/>
              </w:rPr>
              <w:t>Monthly Sales Data by Region — January to September 2025</w:t>
            </w:r>
          </w:p>
          <w:p w14:paraId="4EACCE5B" w14:textId="77777777" w:rsidR="000C68CD" w:rsidRDefault="000C68CD">
            <w:pPr>
              <w:pStyle w:val="NormalWeb"/>
              <w:rPr>
                <w:rFonts w:ascii="Calibri" w:hAnsi="Calibri" w:cs="Calibri"/>
                <w:color w:val="1A1A1A"/>
                <w:sz w:val="16"/>
                <w:szCs w:val="16"/>
              </w:rPr>
            </w:pPr>
            <w:r>
              <w:rPr>
                <w:rFonts w:ascii="Calibri" w:hAnsi="Calibri" w:cs="Calibri"/>
                <w:color w:val="1A1A1A"/>
                <w:sz w:val="16"/>
                <w:szCs w:val="16"/>
              </w:rPr>
              <w:t>[Describe to participants: imagine a dense table with 9 columns (Jan–</w:t>
            </w:r>
            <w:r>
              <w:rPr>
                <w:rFonts w:ascii="Calibri" w:hAnsi="Calibri" w:cs="Calibri"/>
                <w:color w:val="1A1A1A"/>
                <w:sz w:val="16"/>
                <w:szCs w:val="16"/>
              </w:rPr>
              <w:t>Sep) and 6 rows (5 regions + total), every cell filled with numbers to two decimal places, tiny font, no colour coding, no highlights, row and column gridlines making it hard to scan, and a secondary chart crammed in below the table showing trend lines for all 5 regions overlapping in similar colours.]</w:t>
            </w:r>
          </w:p>
          <w:p w14:paraId="56754961" w14:textId="77777777" w:rsidR="000C68CD" w:rsidRDefault="000C68CD">
            <w:pPr>
              <w:pStyle w:val="NormalWeb"/>
              <w:spacing w:before="160" w:beforeAutospacing="0"/>
              <w:rPr>
                <w:rFonts w:ascii="Calibri" w:hAnsi="Calibri" w:cs="Calibri"/>
                <w:color w:val="1A1A1A"/>
                <w:sz w:val="16"/>
                <w:szCs w:val="16"/>
              </w:rPr>
            </w:pPr>
            <w:r>
              <w:rPr>
                <w:rFonts w:ascii="Calibri" w:hAnsi="Calibri" w:cs="Calibri"/>
                <w:color w:val="1A1A1A"/>
                <w:sz w:val="16"/>
                <w:szCs w:val="16"/>
              </w:rPr>
              <w:t>Total: Jan 234.56 | Feb 245.78 | Mar 267.89 | Apr 289.01 | May 301.23 | Jun 278.45 | Jul 312.67 | Aug 298.34 | Sep 345.12 | YTD: 2,573.05</w:t>
            </w:r>
          </w:p>
          <w:p w14:paraId="6C8D03A6" w14:textId="77777777" w:rsidR="000C68CD" w:rsidRDefault="000C68CD">
            <w:pPr>
              <w:pStyle w:val="NormalWeb"/>
              <w:rPr>
                <w:rFonts w:ascii="Calibri" w:hAnsi="Calibri" w:cs="Calibri"/>
                <w:color w:val="1A1A1A"/>
                <w:sz w:val="16"/>
                <w:szCs w:val="16"/>
              </w:rPr>
            </w:pPr>
            <w:r>
              <w:rPr>
                <w:rFonts w:ascii="Calibri" w:hAnsi="Calibri" w:cs="Calibri"/>
                <w:color w:val="1A1A1A"/>
                <w:sz w:val="16"/>
                <w:szCs w:val="16"/>
              </w:rPr>
              <w:t>North: Jan 67.23 | Feb 71.45 | Mar 78.90 | Apr 82.34 | May 89.01 | Jun 76.54 | Jul 92.34 | Aug 85.67 | Sep 101.23</w:t>
            </w:r>
          </w:p>
          <w:p w14:paraId="78D1E958" w14:textId="77777777" w:rsidR="000C68CD" w:rsidRDefault="000C68CD">
            <w:pPr>
              <w:pStyle w:val="NormalWeb"/>
              <w:rPr>
                <w:rFonts w:ascii="Calibri" w:hAnsi="Calibri" w:cs="Calibri"/>
                <w:color w:val="1A1A1A"/>
                <w:sz w:val="16"/>
                <w:szCs w:val="16"/>
              </w:rPr>
            </w:pPr>
            <w:r>
              <w:rPr>
                <w:rFonts w:ascii="Calibri" w:hAnsi="Calibri" w:cs="Calibri"/>
                <w:color w:val="1A1A1A"/>
                <w:sz w:val="16"/>
                <w:szCs w:val="16"/>
              </w:rPr>
              <w:t>[...3 more regional rows of similar density...]</w:t>
            </w:r>
          </w:p>
        </w:tc>
      </w:tr>
    </w:tbl>
    <w:p w14:paraId="00726E6E" w14:textId="77777777" w:rsidR="000C68CD" w:rsidRDefault="000C68CD">
      <w:pPr>
        <w:pStyle w:val="NormalWeb"/>
        <w:divId w:val="1401057057"/>
        <w:rPr>
          <w:rFonts w:ascii="Calibri" w:hAnsi="Calibri" w:cs="Calibri"/>
          <w:color w:val="1A1A1A"/>
          <w:sz w:val="22"/>
          <w:szCs w:val="22"/>
        </w:rPr>
      </w:pPr>
      <w:r>
        <w:rPr>
          <w:rStyle w:val="Strong"/>
          <w:rFonts w:ascii="Calibri" w:hAnsi="Calibri" w:cs="Calibri"/>
          <w:color w:val="1A1A1A"/>
          <w:sz w:val="22"/>
          <w:szCs w:val="22"/>
        </w:rPr>
        <w:t>Sins committed:</w:t>
      </w:r>
      <w:r>
        <w:rPr>
          <w:rFonts w:ascii="Calibri" w:hAnsi="Calibri" w:cs="Calibri"/>
          <w:color w:val="1A1A1A"/>
          <w:sz w:val="22"/>
          <w:szCs w:val="22"/>
        </w:rPr>
        <w:t xml:space="preserve"> Data Overload (Sin 2), Font Festival (Sin 4). The headline describes the data rather than the insight. Too much granularity for any audience except the analyst who created it. Overlapping trend lines make comparison impossible.</w:t>
      </w:r>
    </w:p>
    <w:p w14:paraId="41031E78" w14:textId="77777777" w:rsidR="000C68CD" w:rsidRDefault="000C68CD">
      <w:pPr>
        <w:pStyle w:val="Heading3"/>
        <w:spacing w:after="1440"/>
        <w:ind w:left="1440" w:right="1440"/>
        <w:divId w:val="1401057057"/>
        <w:rPr>
          <w:rFonts w:eastAsia="Times New Roman"/>
        </w:rPr>
      </w:pPr>
      <w:r>
        <w:rPr>
          <w:rFonts w:eastAsia="Times New Roman"/>
        </w:rPr>
        <w:t>After Slide 2: Redesigned</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5D9CFB17" w14:textId="77777777">
        <w:trPr>
          <w:divId w:val="1401057057"/>
        </w:trPr>
        <w:tc>
          <w:tcPr>
            <w:tcW w:w="0" w:type="auto"/>
            <w:tcBorders>
              <w:top w:val="single" w:sz="12" w:space="0" w:color="CCCCCC"/>
              <w:left w:val="single" w:sz="12" w:space="0" w:color="CCCCCC"/>
              <w:bottom w:val="single" w:sz="12" w:space="0" w:color="CCCCCC"/>
              <w:right w:val="single" w:sz="12" w:space="0" w:color="CCCCCC"/>
            </w:tcBorders>
            <w:shd w:val="clear" w:color="auto" w:fill="FFFFFF"/>
            <w:tcMar>
              <w:top w:w="400" w:type="dxa"/>
              <w:left w:w="400" w:type="dxa"/>
              <w:bottom w:w="400" w:type="dxa"/>
              <w:right w:w="400" w:type="dxa"/>
            </w:tcMar>
            <w:hideMark/>
          </w:tcPr>
          <w:p w14:paraId="2FB4B764" w14:textId="77777777" w:rsidR="000C68CD" w:rsidRDefault="000C68CD">
            <w:pPr>
              <w:pStyle w:val="NormalWeb"/>
              <w:rPr>
                <w:rFonts w:ascii="Calibri" w:hAnsi="Calibri" w:cs="Calibri"/>
                <w:b/>
                <w:bCs/>
                <w:color w:val="C00000"/>
                <w:sz w:val="36"/>
                <w:szCs w:val="36"/>
              </w:rPr>
            </w:pPr>
            <w:r>
              <w:rPr>
                <w:rFonts w:ascii="Calibri" w:hAnsi="Calibri" w:cs="Calibri"/>
                <w:b/>
                <w:bCs/>
                <w:color w:val="C00000"/>
                <w:sz w:val="36"/>
                <w:szCs w:val="36"/>
              </w:rPr>
              <w:t>North Region Is Driving Growth — Up 51% YTD While South Has Stalled</w:t>
            </w:r>
          </w:p>
          <w:p w14:paraId="42EC3572" w14:textId="77777777" w:rsidR="000C68CD" w:rsidRDefault="000C68CD">
            <w:pPr>
              <w:pStyle w:val="NormalWeb"/>
              <w:spacing w:before="320" w:beforeAutospacing="0"/>
              <w:rPr>
                <w:rFonts w:ascii="Calibri" w:hAnsi="Calibri" w:cs="Calibri"/>
                <w:color w:val="1A1A1A"/>
                <w:sz w:val="22"/>
                <w:szCs w:val="22"/>
              </w:rPr>
            </w:pPr>
            <w:r>
              <w:rPr>
                <w:rFonts w:ascii="Calibri" w:hAnsi="Calibri" w:cs="Calibri"/>
                <w:color w:val="1A1A1A"/>
                <w:sz w:val="22"/>
                <w:szCs w:val="22"/>
              </w:rPr>
              <w:t>[Simple bar chart: two bars only — North (tall, green) and South (short, amber). Clean axis labels. Large font.]</w:t>
            </w:r>
          </w:p>
          <w:p w14:paraId="7ACB2024" w14:textId="77777777" w:rsidR="000C68CD" w:rsidRDefault="000C68CD">
            <w:pPr>
              <w:pStyle w:val="NormalWeb"/>
              <w:spacing w:before="160" w:beforeAutospacing="0"/>
              <w:rPr>
                <w:rFonts w:ascii="Calibri" w:hAnsi="Calibri" w:cs="Calibri"/>
                <w:color w:val="1A1A1A"/>
                <w:sz w:val="22"/>
                <w:szCs w:val="22"/>
              </w:rPr>
            </w:pPr>
            <w:r>
              <w:rPr>
                <w:rFonts w:ascii="Calibri" w:hAnsi="Calibri" w:cs="Calibri"/>
                <w:color w:val="1A1A1A"/>
                <w:sz w:val="22"/>
                <w:szCs w:val="22"/>
              </w:rPr>
              <w:t>• Full regional breakdown available in appendix slide 14</w:t>
            </w:r>
          </w:p>
        </w:tc>
      </w:tr>
    </w:tbl>
    <w:p w14:paraId="6A597E7D" w14:textId="77777777" w:rsidR="000C68CD" w:rsidRDefault="000C68CD">
      <w:pPr>
        <w:pStyle w:val="NormalWeb"/>
        <w:ind w:left="1440" w:right="1440"/>
        <w:divId w:val="1401057057"/>
        <w:rPr>
          <w:rFonts w:ascii="Calibri" w:hAnsi="Calibri" w:cs="Calibri"/>
          <w:color w:val="1A1A1A"/>
          <w:sz w:val="22"/>
          <w:szCs w:val="22"/>
        </w:rPr>
      </w:pPr>
      <w:r>
        <w:rPr>
          <w:rStyle w:val="Strong"/>
          <w:rFonts w:ascii="Calibri" w:hAnsi="Calibri" w:cs="Calibri"/>
          <w:color w:val="1A1A1A"/>
          <w:sz w:val="22"/>
          <w:szCs w:val="22"/>
        </w:rPr>
        <w:t>What changed:</w:t>
      </w:r>
      <w:r>
        <w:rPr>
          <w:rFonts w:ascii="Calibri" w:hAnsi="Calibri" w:cs="Calibri"/>
          <w:color w:val="1A1A1A"/>
          <w:sz w:val="22"/>
          <w:szCs w:val="22"/>
        </w:rPr>
        <w:t xml:space="preserve"> Headline states the insight (which regions are winning and which are not). Visual reduced to one simple comparison. Full data moved to appendix. The audience knows exactly what to focus on and what to ask about.</w:t>
      </w:r>
    </w:p>
    <w:p w14:paraId="06567926" w14:textId="77777777" w:rsidR="000C68CD" w:rsidRDefault="000C68CD">
      <w:pPr>
        <w:pStyle w:val="Heading2"/>
        <w:divId w:val="1401057057"/>
        <w:rPr>
          <w:rFonts w:eastAsia="Times New Roman"/>
        </w:rPr>
      </w:pPr>
      <w:r>
        <w:rPr>
          <w:rFonts w:eastAsia="Times New Roman"/>
        </w:rPr>
        <w:t>Before Slide 3: “The Clip Art Graveyard”</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46D804C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E8E8E8"/>
            <w:tcMar>
              <w:top w:w="400" w:type="dxa"/>
              <w:left w:w="400" w:type="dxa"/>
              <w:bottom w:w="400" w:type="dxa"/>
              <w:right w:w="400" w:type="dxa"/>
            </w:tcMar>
            <w:hideMark/>
          </w:tcPr>
          <w:p w14:paraId="3E726452" w14:textId="77777777" w:rsidR="000C68CD" w:rsidRDefault="000C68CD">
            <w:pPr>
              <w:pStyle w:val="NormalWeb"/>
              <w:rPr>
                <w:rFonts w:ascii="Calibri" w:hAnsi="Calibri" w:cs="Calibri"/>
                <w:b/>
                <w:bCs/>
                <w:color w:val="336699"/>
                <w:sz w:val="28"/>
                <w:szCs w:val="28"/>
              </w:rPr>
            </w:pPr>
            <w:r>
              <w:rPr>
                <w:rFonts w:ascii="Calibri" w:hAnsi="Calibri" w:cs="Calibri"/>
                <w:b/>
                <w:bCs/>
                <w:color w:val="336699"/>
                <w:sz w:val="28"/>
                <w:szCs w:val="28"/>
              </w:rPr>
              <w:t>Our Values &amp; Ways of Working!!</w:t>
            </w:r>
          </w:p>
          <w:p w14:paraId="457F7C80" w14:textId="77777777" w:rsidR="000C68CD" w:rsidRDefault="000C68CD">
            <w:pPr>
              <w:pStyle w:val="NormalWeb"/>
              <w:rPr>
                <w:rFonts w:ascii="Calibri" w:hAnsi="Calibri" w:cs="Calibri"/>
                <w:color w:val="1A1A1A"/>
                <w:sz w:val="16"/>
                <w:szCs w:val="16"/>
              </w:rPr>
            </w:pPr>
            <w:r>
              <w:rPr>
                <w:rFonts w:ascii="Calibri" w:hAnsi="Calibri" w:cs="Calibri"/>
                <w:color w:val="1A1A1A"/>
                <w:sz w:val="16"/>
                <w:szCs w:val="16"/>
              </w:rPr>
              <w:t>[Describe to participants: imagine 6 generic stock images (handshake, lightbulb, jigsaw puzzle pieces, mountain climber, thumbs up, group of diverse people smiling) arranged randomly across the slide, each with a single-word label underneath (Teamwork, Innovation, Excellence, Growth, Positivity, Diversity). Three different fonts used. A decorative border. An animated star graphic in the corner. Two exclamation marks in the title. A Tesla logo that is slightly pixelated because it was copied from a Google im</w:t>
            </w:r>
            <w:r>
              <w:rPr>
                <w:rFonts w:ascii="Calibri" w:hAnsi="Calibri" w:cs="Calibri"/>
                <w:color w:val="1A1A1A"/>
                <w:sz w:val="16"/>
                <w:szCs w:val="16"/>
              </w:rPr>
              <w:t>age search rather than the brand asset library.]</w:t>
            </w:r>
          </w:p>
        </w:tc>
      </w:tr>
    </w:tbl>
    <w:p w14:paraId="683B3A2D" w14:textId="77777777" w:rsidR="000C68CD" w:rsidRDefault="000C68CD">
      <w:pPr>
        <w:pStyle w:val="NormalWeb"/>
        <w:ind w:left="1440" w:right="1440"/>
        <w:divId w:val="1401057057"/>
        <w:rPr>
          <w:rFonts w:ascii="Calibri" w:hAnsi="Calibri" w:cs="Calibri"/>
          <w:color w:val="1A1A1A"/>
          <w:sz w:val="22"/>
          <w:szCs w:val="22"/>
        </w:rPr>
      </w:pPr>
      <w:r>
        <w:rPr>
          <w:rStyle w:val="Strong"/>
          <w:rFonts w:ascii="Calibri" w:hAnsi="Calibri" w:cs="Calibri"/>
          <w:color w:val="1A1A1A"/>
          <w:sz w:val="22"/>
          <w:szCs w:val="22"/>
        </w:rPr>
        <w:t>Sins committed:</w:t>
      </w:r>
      <w:r>
        <w:rPr>
          <w:rFonts w:ascii="Calibri" w:hAnsi="Calibri" w:cs="Calibri"/>
          <w:color w:val="1A1A1A"/>
          <w:sz w:val="22"/>
          <w:szCs w:val="22"/>
        </w:rPr>
        <w:t xml:space="preserve"> Clip Art Graveyard (Sin 3), Font Festival (Sin 4), Transition Theatre (Sin 6). Generic stock images add no meaning. Single-word labels say nothing actionable. The slide could belong to any company in the world.</w:t>
      </w:r>
    </w:p>
    <w:p w14:paraId="4333B6ED" w14:textId="77777777" w:rsidR="000C68CD" w:rsidRDefault="000C68CD">
      <w:pPr>
        <w:pStyle w:val="Heading3"/>
        <w:spacing w:after="1440"/>
        <w:ind w:left="1440" w:right="1440"/>
        <w:divId w:val="1401057057"/>
        <w:rPr>
          <w:rFonts w:eastAsia="Times New Roman"/>
        </w:rPr>
      </w:pPr>
      <w:r>
        <w:rPr>
          <w:rFonts w:eastAsia="Times New Roman"/>
        </w:rPr>
        <w:t>After Slide 3: Redesigned</w:t>
      </w:r>
    </w:p>
    <w:tbl>
      <w:tblPr>
        <w:tblW w:w="5000" w:type="pct"/>
        <w:tblCellMar>
          <w:top w:w="15" w:type="dxa"/>
          <w:left w:w="15" w:type="dxa"/>
          <w:bottom w:w="15" w:type="dxa"/>
          <w:right w:w="15" w:type="dxa"/>
        </w:tblCellMar>
        <w:tblLook w:val="04A0" w:firstRow="1" w:lastRow="0" w:firstColumn="1" w:lastColumn="0" w:noHBand="0" w:noVBand="1"/>
      </w:tblPr>
      <w:tblGrid>
        <w:gridCol w:w="8996"/>
      </w:tblGrid>
      <w:tr w:rsidR="00000000" w14:paraId="75B43189" w14:textId="77777777">
        <w:trPr>
          <w:divId w:val="1401057057"/>
        </w:trPr>
        <w:tc>
          <w:tcPr>
            <w:tcW w:w="0" w:type="auto"/>
            <w:tcBorders>
              <w:top w:val="single" w:sz="12" w:space="0" w:color="CCCCCC"/>
              <w:left w:val="single" w:sz="12" w:space="0" w:color="CCCCCC"/>
              <w:bottom w:val="single" w:sz="12" w:space="0" w:color="CCCCCC"/>
              <w:right w:val="single" w:sz="12" w:space="0" w:color="CCCCCC"/>
            </w:tcBorders>
            <w:shd w:val="clear" w:color="auto" w:fill="FFFFFF"/>
            <w:tcMar>
              <w:top w:w="400" w:type="dxa"/>
              <w:left w:w="400" w:type="dxa"/>
              <w:bottom w:w="400" w:type="dxa"/>
              <w:right w:w="400" w:type="dxa"/>
            </w:tcMar>
            <w:hideMark/>
          </w:tcPr>
          <w:p w14:paraId="31FD6F20" w14:textId="77777777" w:rsidR="000C68CD" w:rsidRDefault="000C68CD">
            <w:pPr>
              <w:pStyle w:val="NormalWeb"/>
              <w:rPr>
                <w:rFonts w:ascii="Calibri" w:hAnsi="Calibri" w:cs="Calibri"/>
                <w:b/>
                <w:bCs/>
                <w:color w:val="C00000"/>
                <w:sz w:val="36"/>
                <w:szCs w:val="36"/>
              </w:rPr>
            </w:pPr>
            <w:r>
              <w:rPr>
                <w:rFonts w:ascii="Calibri" w:hAnsi="Calibri" w:cs="Calibri"/>
                <w:b/>
                <w:bCs/>
                <w:color w:val="C00000"/>
                <w:sz w:val="36"/>
                <w:szCs w:val="36"/>
              </w:rPr>
              <w:t>How We Work: Three Non-Negotiables</w:t>
            </w:r>
          </w:p>
          <w:p w14:paraId="629CEDF9" w14:textId="77777777" w:rsidR="000C68CD" w:rsidRDefault="000C68CD">
            <w:pPr>
              <w:pStyle w:val="NormalWeb"/>
              <w:spacing w:before="320" w:beforeAutospacing="0"/>
              <w:rPr>
                <w:rFonts w:ascii="Calibri" w:hAnsi="Calibri" w:cs="Calibri"/>
                <w:color w:val="1A1A1A"/>
              </w:rPr>
            </w:pPr>
            <w:r>
              <w:rPr>
                <w:rStyle w:val="Strong"/>
                <w:rFonts w:ascii="Calibri" w:hAnsi="Calibri" w:cs="Calibri"/>
                <w:color w:val="1A1A1A"/>
              </w:rPr>
              <w:t>1. Move fast, fix fast.</w:t>
            </w:r>
            <w:r>
              <w:rPr>
                <w:rFonts w:ascii="Calibri" w:hAnsi="Calibri" w:cs="Calibri"/>
                <w:color w:val="1A1A1A"/>
              </w:rPr>
              <w:t xml:space="preserve"> Speed over perfection — iterate, don’t wait.</w:t>
            </w:r>
          </w:p>
          <w:p w14:paraId="39625102" w14:textId="77777777" w:rsidR="000C68CD" w:rsidRDefault="000C68CD">
            <w:pPr>
              <w:pStyle w:val="NormalWeb"/>
              <w:rPr>
                <w:rFonts w:ascii="Calibri" w:hAnsi="Calibri" w:cs="Calibri"/>
                <w:color w:val="1A1A1A"/>
              </w:rPr>
            </w:pPr>
            <w:r>
              <w:rPr>
                <w:rStyle w:val="Strong"/>
                <w:rFonts w:ascii="Calibri" w:hAnsi="Calibri" w:cs="Calibri"/>
                <w:color w:val="1A1A1A"/>
              </w:rPr>
              <w:t>2. Challenge the brief.</w:t>
            </w:r>
            <w:r>
              <w:rPr>
                <w:rFonts w:ascii="Calibri" w:hAnsi="Calibri" w:cs="Calibri"/>
                <w:color w:val="1A1A1A"/>
              </w:rPr>
              <w:t xml:space="preserve"> If the direction is wrong, say so — silence is agreement.</w:t>
            </w:r>
          </w:p>
          <w:p w14:paraId="0BCA949E" w14:textId="77777777" w:rsidR="000C68CD" w:rsidRDefault="000C68CD">
            <w:pPr>
              <w:pStyle w:val="NormalWeb"/>
              <w:rPr>
                <w:rFonts w:ascii="Calibri" w:hAnsi="Calibri" w:cs="Calibri"/>
                <w:color w:val="1A1A1A"/>
              </w:rPr>
            </w:pPr>
            <w:r>
              <w:rPr>
                <w:rStyle w:val="Strong"/>
                <w:rFonts w:ascii="Calibri" w:hAnsi="Calibri" w:cs="Calibri"/>
                <w:color w:val="1A1A1A"/>
              </w:rPr>
              <w:t>3. Own the outcome.</w:t>
            </w:r>
            <w:r>
              <w:rPr>
                <w:rFonts w:ascii="Calibri" w:hAnsi="Calibri" w:cs="Calibri"/>
                <w:color w:val="1A1A1A"/>
              </w:rPr>
              <w:t xml:space="preserve"> No handoffs without accountability.</w:t>
            </w:r>
          </w:p>
        </w:tc>
      </w:tr>
    </w:tbl>
    <w:p w14:paraId="1CDD4131" w14:textId="77777777" w:rsidR="000C68CD" w:rsidRDefault="000C68CD">
      <w:pPr>
        <w:pStyle w:val="NormalWeb"/>
        <w:ind w:left="1440" w:right="1440"/>
        <w:divId w:val="1401057057"/>
        <w:rPr>
          <w:rFonts w:ascii="Calibri" w:hAnsi="Calibri" w:cs="Calibri"/>
          <w:color w:val="1A1A1A"/>
          <w:sz w:val="22"/>
          <w:szCs w:val="22"/>
        </w:rPr>
      </w:pPr>
      <w:r>
        <w:rPr>
          <w:rStyle w:val="Strong"/>
          <w:rFonts w:ascii="Calibri" w:hAnsi="Calibri" w:cs="Calibri"/>
          <w:color w:val="1A1A1A"/>
          <w:sz w:val="22"/>
          <w:szCs w:val="22"/>
        </w:rPr>
        <w:t>What changed:</w:t>
      </w:r>
      <w:r>
        <w:rPr>
          <w:rFonts w:ascii="Calibri" w:hAnsi="Calibri" w:cs="Calibri"/>
          <w:color w:val="1A1A1A"/>
          <w:sz w:val="22"/>
          <w:szCs w:val="22"/>
        </w:rPr>
        <w:t xml:space="preserve"> </w:t>
      </w:r>
      <w:r>
        <w:rPr>
          <w:rFonts w:ascii="Calibri" w:hAnsi="Calibri" w:cs="Calibri"/>
          <w:color w:val="1A1A1A"/>
          <w:sz w:val="22"/>
          <w:szCs w:val="22"/>
        </w:rPr>
        <w:t>Generic values replaced with specific, actionable behaviours unique to the team. No stock images. One font. Clean layout. The audience walks away knowing what is expected of them, not just what the company aspires to.</w:t>
      </w:r>
    </w:p>
    <w:p w14:paraId="6F1AC858" w14:textId="77777777" w:rsidR="000C68CD" w:rsidRDefault="000C68CD">
      <w:pPr>
        <w:pStyle w:val="Heading1"/>
        <w:ind w:left="1440" w:right="1440"/>
        <w:divId w:val="1401057057"/>
        <w:rPr>
          <w:rFonts w:eastAsia="Times New Roman"/>
        </w:rPr>
      </w:pPr>
      <w:r>
        <w:rPr>
          <w:rFonts w:eastAsia="Times New Roman"/>
        </w:rPr>
        <w:t>APPENDIX D: ASSESSMENT RUBRICS &amp; FEEDBACK FORMS</w:t>
      </w:r>
    </w:p>
    <w:p w14:paraId="7184C61C" w14:textId="77777777" w:rsidR="000C68CD" w:rsidRDefault="000C68CD">
      <w:pPr>
        <w:pStyle w:val="Heading2"/>
        <w:ind w:left="1440" w:right="1440"/>
        <w:divId w:val="1401057057"/>
        <w:rPr>
          <w:rFonts w:eastAsia="Times New Roman"/>
        </w:rPr>
      </w:pPr>
      <w:r>
        <w:rPr>
          <w:rFonts w:eastAsia="Times New Roman"/>
        </w:rPr>
        <w:t>Presentation Feedback Form (Peer &amp; Facilitator)</w:t>
      </w:r>
    </w:p>
    <w:p w14:paraId="0DB120FA" w14:textId="77777777" w:rsidR="000C68CD" w:rsidRDefault="000C68CD">
      <w:pPr>
        <w:pStyle w:val="NormalWeb"/>
        <w:divId w:val="1401057057"/>
        <w:rPr>
          <w:rFonts w:ascii="Calibri" w:hAnsi="Calibri" w:cs="Calibri"/>
          <w:color w:val="1A1A1A"/>
          <w:sz w:val="22"/>
          <w:szCs w:val="22"/>
        </w:rPr>
      </w:pPr>
      <w:r>
        <w:rPr>
          <w:rStyle w:val="Emphasis"/>
          <w:rFonts w:ascii="Calibri" w:hAnsi="Calibri" w:cs="Calibri"/>
          <w:color w:val="1A1A1A"/>
          <w:sz w:val="22"/>
          <w:szCs w:val="22"/>
        </w:rPr>
        <w:t>Use during capstone presentations and practice exercises.</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54A4073E"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5F4AD396"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PRESENTATION FEEDBACK FORM</w:t>
            </w:r>
          </w:p>
        </w:tc>
      </w:tr>
      <w:tr w:rsidR="00000000" w14:paraId="0649683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3B6C8F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Presenter Name:</w:t>
            </w:r>
            <w:r>
              <w:rPr>
                <w:rFonts w:ascii="Calibri" w:eastAsia="Times New Roman" w:hAnsi="Calibri" w:cs="Calibri"/>
                <w:color w:val="1A1A1A"/>
                <w:sz w:val="20"/>
                <w:szCs w:val="20"/>
              </w:rPr>
              <w:t xml:space="preserve"> _________________________     </w:t>
            </w:r>
            <w:r>
              <w:rPr>
                <w:rStyle w:val="Strong"/>
                <w:rFonts w:ascii="Calibri" w:eastAsia="Times New Roman" w:hAnsi="Calibri" w:cs="Calibri"/>
                <w:color w:val="1A1A1A"/>
                <w:sz w:val="20"/>
                <w:szCs w:val="20"/>
              </w:rPr>
              <w:t>Date:</w:t>
            </w:r>
            <w:r>
              <w:rPr>
                <w:rFonts w:ascii="Calibri" w:eastAsia="Times New Roman" w:hAnsi="Calibri" w:cs="Calibri"/>
                <w:color w:val="1A1A1A"/>
                <w:sz w:val="20"/>
                <w:szCs w:val="20"/>
              </w:rPr>
              <w:t xml:space="preserve"> _____________</w:t>
            </w:r>
          </w:p>
        </w:tc>
      </w:tr>
      <w:tr w:rsidR="00000000" w14:paraId="5F5975C3"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9305C80"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Topic / Exercise:</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_________________________</w:t>
            </w:r>
          </w:p>
        </w:tc>
      </w:tr>
    </w:tbl>
    <w:p w14:paraId="06079CD3" w14:textId="77777777" w:rsidR="000C68CD" w:rsidRDefault="000C68CD">
      <w:pPr>
        <w:divId w:val="1401057057"/>
        <w:rPr>
          <w:rFonts w:ascii="Calibri" w:eastAsia="Times New Roman" w:hAnsi="Calibri" w:cs="Calibri"/>
          <w:vanish/>
          <w:color w:val="1A1A1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2938"/>
        <w:gridCol w:w="1338"/>
        <w:gridCol w:w="1331"/>
        <w:gridCol w:w="957"/>
        <w:gridCol w:w="1150"/>
        <w:gridCol w:w="1296"/>
      </w:tblGrid>
      <w:tr w:rsidR="00000000" w14:paraId="303B3CAB" w14:textId="77777777">
        <w:trPr>
          <w:divId w:val="1401057057"/>
        </w:trPr>
        <w:tc>
          <w:tcPr>
            <w:tcW w:w="1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D17FC1A"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Criteria</w:t>
            </w:r>
          </w:p>
        </w:tc>
        <w:tc>
          <w:tcPr>
            <w:tcW w:w="6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C2F6D27"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Developing</w:t>
            </w:r>
            <w:r>
              <w:rPr>
                <w:rFonts w:ascii="Calibri" w:eastAsia="Times New Roman" w:hAnsi="Calibri" w:cs="Calibri"/>
                <w:b/>
                <w:bCs/>
                <w:color w:val="FFFFFF"/>
                <w:sz w:val="20"/>
                <w:szCs w:val="20"/>
              </w:rPr>
              <w:br/>
              <w:t>(1)</w:t>
            </w:r>
          </w:p>
        </w:tc>
        <w:tc>
          <w:tcPr>
            <w:tcW w:w="6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27B46C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Competent</w:t>
            </w:r>
            <w:r>
              <w:rPr>
                <w:rFonts w:ascii="Calibri" w:eastAsia="Times New Roman" w:hAnsi="Calibri" w:cs="Calibri"/>
                <w:b/>
                <w:bCs/>
                <w:color w:val="FFFFFF"/>
                <w:sz w:val="20"/>
                <w:szCs w:val="20"/>
              </w:rPr>
              <w:br/>
              <w:t>(2)</w:t>
            </w:r>
          </w:p>
        </w:tc>
        <w:tc>
          <w:tcPr>
            <w:tcW w:w="6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E5864A4"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Strong</w:t>
            </w:r>
            <w:r>
              <w:rPr>
                <w:rFonts w:ascii="Calibri" w:eastAsia="Times New Roman" w:hAnsi="Calibri" w:cs="Calibri"/>
                <w:b/>
                <w:bCs/>
                <w:color w:val="FFFFFF"/>
                <w:sz w:val="20"/>
                <w:szCs w:val="20"/>
              </w:rPr>
              <w:br/>
              <w:t>(3)</w:t>
            </w:r>
          </w:p>
        </w:tc>
        <w:tc>
          <w:tcPr>
            <w:tcW w:w="6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0019C192"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Excellent</w:t>
            </w:r>
            <w:r>
              <w:rPr>
                <w:rFonts w:ascii="Calibri" w:eastAsia="Times New Roman" w:hAnsi="Calibri" w:cs="Calibri"/>
                <w:b/>
                <w:bCs/>
                <w:color w:val="FFFFFF"/>
                <w:sz w:val="20"/>
                <w:szCs w:val="20"/>
              </w:rPr>
              <w:br/>
              <w:t>(4)</w:t>
            </w:r>
          </w:p>
        </w:tc>
        <w:tc>
          <w:tcPr>
            <w:tcW w:w="6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7723B748"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Comments</w:t>
            </w:r>
          </w:p>
        </w:tc>
      </w:tr>
      <w:tr w:rsidR="00000000" w14:paraId="7BEF4323"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9348C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Structure &amp; Clarity</w:t>
            </w:r>
            <w:r>
              <w:rPr>
                <w:rFonts w:ascii="Calibri" w:eastAsia="Times New Roman" w:hAnsi="Calibri" w:cs="Calibri"/>
                <w:color w:val="1A1A1A"/>
                <w:sz w:val="20"/>
                <w:szCs w:val="20"/>
              </w:rPr>
              <w:br/>
              <w:t>Clear framework (SCR/PREP), logical flow, headline first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5CFB2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1AD0D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CBB11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565E8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E76503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5DD8342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EF7FA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Audience Focus</w:t>
            </w:r>
            <w:r>
              <w:rPr>
                <w:rFonts w:ascii="Calibri" w:eastAsia="Times New Roman" w:hAnsi="Calibri" w:cs="Calibri"/>
                <w:color w:val="1A1A1A"/>
                <w:sz w:val="20"/>
                <w:szCs w:val="20"/>
              </w:rPr>
              <w:br/>
              <w:t xml:space="preserve">Tailored to audience, “so what?” </w:t>
            </w:r>
            <w:r>
              <w:rPr>
                <w:rFonts w:ascii="Calibri" w:eastAsia="Times New Roman" w:hAnsi="Calibri" w:cs="Calibri"/>
                <w:color w:val="1A1A1A"/>
                <w:sz w:val="20"/>
                <w:szCs w:val="20"/>
              </w:rPr>
              <w:t>test passed, clear ask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301709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49A79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9AF88C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E1E045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09A631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751B58F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A54E0D5"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Vocal Delivery</w:t>
            </w:r>
            <w:r>
              <w:rPr>
                <w:rFonts w:ascii="Calibri" w:eastAsia="Times New Roman" w:hAnsi="Calibri" w:cs="Calibri"/>
                <w:color w:val="1A1A1A"/>
                <w:sz w:val="20"/>
                <w:szCs w:val="20"/>
              </w:rPr>
              <w:br/>
              <w:t>Pace variation, volume, pitch, avoidance of filler words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542151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330A2D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BE32F5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59C5A1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A39591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6EFE9A5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530C982"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Pauses &amp; Timing</w:t>
            </w:r>
            <w:r>
              <w:rPr>
                <w:rFonts w:ascii="Calibri" w:eastAsia="Times New Roman" w:hAnsi="Calibri" w:cs="Calibri"/>
                <w:color w:val="1A1A1A"/>
                <w:sz w:val="20"/>
                <w:szCs w:val="20"/>
              </w:rPr>
              <w:br/>
              <w:t>Strategic pauses, comfortable with silence, time management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BAF48A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842DD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FDFDA9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D196F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8995FD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5B44A56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873D046"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Body Language &amp; Eye Contact</w:t>
            </w:r>
            <w:r>
              <w:rPr>
                <w:rFonts w:ascii="Calibri" w:eastAsia="Times New Roman" w:hAnsi="Calibri" w:cs="Calibri"/>
                <w:color w:val="1A1A1A"/>
                <w:sz w:val="20"/>
                <w:szCs w:val="20"/>
              </w:rPr>
              <w:br/>
            </w:r>
            <w:r>
              <w:rPr>
                <w:rFonts w:ascii="Calibri" w:eastAsia="Times New Roman" w:hAnsi="Calibri" w:cs="Calibri"/>
                <w:color w:val="1A1A1A"/>
                <w:sz w:val="20"/>
                <w:szCs w:val="20"/>
              </w:rPr>
              <w:t>Posture, gestures, movement, eye contact distribution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E09F12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E7582A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22AC9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64502C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088CD9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2D962DF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8B1292"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Confidence &amp; Composure</w:t>
            </w:r>
            <w:r>
              <w:rPr>
                <w:rFonts w:ascii="Calibri" w:eastAsia="Times New Roman" w:hAnsi="Calibri" w:cs="Calibri"/>
                <w:color w:val="1A1A1A"/>
                <w:sz w:val="20"/>
                <w:szCs w:val="20"/>
              </w:rPr>
              <w:br/>
              <w:t>Calm under pressure, recovery from stumbles,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54724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7B12F1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369482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901A0C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E81333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11B793D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56EB2B9"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Opening Impact</w:t>
            </w:r>
            <w:r>
              <w:rPr>
                <w:rFonts w:ascii="Calibri" w:eastAsia="Times New Roman" w:hAnsi="Calibri" w:cs="Calibri"/>
                <w:color w:val="1A1A1A"/>
                <w:sz w:val="20"/>
                <w:szCs w:val="20"/>
              </w:rPr>
              <w:br/>
              <w:t>Strong first impression, hook, avoidance of weak openers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2CB5A6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E58946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7425C4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7DC063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EE7125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031C2E6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AAE3DDF"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 xml:space="preserve">Close &amp; </w:t>
            </w:r>
            <w:r>
              <w:rPr>
                <w:rStyle w:val="Strong"/>
                <w:rFonts w:ascii="Calibri" w:eastAsia="Times New Roman" w:hAnsi="Calibri" w:cs="Calibri"/>
                <w:color w:val="1A1A1A"/>
                <w:sz w:val="20"/>
                <w:szCs w:val="20"/>
              </w:rPr>
              <w:t>Call to Action</w:t>
            </w:r>
            <w:r>
              <w:rPr>
                <w:rFonts w:ascii="Calibri" w:eastAsia="Times New Roman" w:hAnsi="Calibri" w:cs="Calibri"/>
                <w:color w:val="1A1A1A"/>
                <w:sz w:val="20"/>
                <w:szCs w:val="20"/>
              </w:rPr>
              <w:br/>
              <w:t>Clear summary, specific ask, memorable close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9886D6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1D9D6A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D0C43B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A8DCFA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D63A77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bl>
    <w:p w14:paraId="6B2C619B" w14:textId="77777777" w:rsidR="000C68CD" w:rsidRDefault="000C68CD">
      <w:pPr>
        <w:spacing w:after="1440"/>
        <w:ind w:left="1440" w:right="1440"/>
        <w:divId w:val="1401057057"/>
        <w:rPr>
          <w:rFonts w:ascii="Calibri" w:eastAsia="Times New Roman" w:hAnsi="Calibri" w:cs="Calibri"/>
          <w:vanish/>
          <w:color w:val="1A1A1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1E247ED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20A968C1"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One thing that worked really well:</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26D1978A"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7921F56F"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One thing to develop further:</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bl>
    <w:p w14:paraId="51AF587B" w14:textId="77777777" w:rsidR="000C68CD" w:rsidRDefault="000C68CD">
      <w:pPr>
        <w:pStyle w:val="Heading2"/>
        <w:ind w:left="1440" w:right="1440"/>
        <w:divId w:val="1401057057"/>
        <w:rPr>
          <w:rFonts w:eastAsia="Times New Roman"/>
        </w:rPr>
      </w:pPr>
      <w:r>
        <w:rPr>
          <w:rFonts w:eastAsia="Times New Roman"/>
        </w:rPr>
        <w:t>End-of-Day Evaluation Form</w:t>
      </w:r>
    </w:p>
    <w:p w14:paraId="4EE24E3C" w14:textId="77777777" w:rsidR="000C68CD" w:rsidRDefault="000C68CD">
      <w:pPr>
        <w:pStyle w:val="NormalWeb"/>
        <w:spacing w:after="1440"/>
        <w:ind w:left="1440" w:right="1440"/>
        <w:divId w:val="1401057057"/>
        <w:rPr>
          <w:rFonts w:ascii="Calibri" w:hAnsi="Calibri" w:cs="Calibri"/>
          <w:color w:val="1A1A1A"/>
          <w:sz w:val="22"/>
          <w:szCs w:val="22"/>
        </w:rPr>
      </w:pPr>
      <w:r>
        <w:rPr>
          <w:rStyle w:val="Emphasis"/>
          <w:rFonts w:ascii="Calibri" w:hAnsi="Calibri" w:cs="Calibri"/>
          <w:color w:val="1A1A1A"/>
          <w:sz w:val="22"/>
          <w:szCs w:val="22"/>
        </w:rPr>
        <w:t>To be completed by each participant before leaving.</w:t>
      </w: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656BD613"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333333"/>
            <w:tcMar>
              <w:top w:w="160" w:type="dxa"/>
              <w:left w:w="200" w:type="dxa"/>
              <w:bottom w:w="160" w:type="dxa"/>
              <w:right w:w="200" w:type="dxa"/>
            </w:tcMar>
            <w:vAlign w:val="center"/>
            <w:hideMark/>
          </w:tcPr>
          <w:p w14:paraId="5AE02EA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PRESENTATION SKILLS V3 — SESSION EVALUATION</w:t>
            </w:r>
          </w:p>
        </w:tc>
      </w:tr>
      <w:tr w:rsidR="00000000" w14:paraId="2FBADAA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5008352"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Date:</w:t>
            </w:r>
            <w:r>
              <w:rPr>
                <w:rFonts w:ascii="Calibri" w:eastAsia="Times New Roman" w:hAnsi="Calibri" w:cs="Calibri"/>
                <w:color w:val="1A1A1A"/>
                <w:sz w:val="20"/>
                <w:szCs w:val="20"/>
              </w:rPr>
              <w:t xml:space="preserve"> _____________     </w:t>
            </w:r>
            <w:r>
              <w:rPr>
                <w:rStyle w:val="Strong"/>
                <w:rFonts w:ascii="Calibri" w:eastAsia="Times New Roman" w:hAnsi="Calibri" w:cs="Calibri"/>
                <w:color w:val="1A1A1A"/>
                <w:sz w:val="20"/>
                <w:szCs w:val="20"/>
              </w:rPr>
              <w:t>Facilitator:</w:t>
            </w:r>
            <w:r>
              <w:rPr>
                <w:rFonts w:ascii="Calibri" w:eastAsia="Times New Roman" w:hAnsi="Calibri" w:cs="Calibri"/>
                <w:color w:val="1A1A1A"/>
                <w:sz w:val="20"/>
                <w:szCs w:val="20"/>
              </w:rPr>
              <w:t xml:space="preserve"> _________________________</w:t>
            </w:r>
          </w:p>
        </w:tc>
      </w:tr>
    </w:tbl>
    <w:p w14:paraId="2E61ED17" w14:textId="77777777" w:rsidR="000C68CD" w:rsidRDefault="000C68CD">
      <w:pPr>
        <w:spacing w:after="1440"/>
        <w:ind w:left="1440" w:right="1440"/>
        <w:divId w:val="1401057057"/>
        <w:rPr>
          <w:rFonts w:ascii="Calibri" w:eastAsia="Times New Roman" w:hAnsi="Calibri" w:cs="Calibri"/>
          <w:vanish/>
          <w:color w:val="1A1A1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4407"/>
        <w:gridCol w:w="918"/>
        <w:gridCol w:w="803"/>
        <w:gridCol w:w="803"/>
        <w:gridCol w:w="804"/>
        <w:gridCol w:w="1275"/>
      </w:tblGrid>
      <w:tr w:rsidR="00000000" w14:paraId="209E7892" w14:textId="77777777">
        <w:trPr>
          <w:divId w:val="1401057057"/>
        </w:trPr>
        <w:tc>
          <w:tcPr>
            <w:tcW w:w="2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7DD15156"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Question</w:t>
            </w:r>
          </w:p>
        </w:tc>
        <w:tc>
          <w:tcPr>
            <w:tcW w:w="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622A431B"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1</w:t>
            </w:r>
            <w:r>
              <w:rPr>
                <w:rFonts w:ascii="Calibri" w:eastAsia="Times New Roman" w:hAnsi="Calibri" w:cs="Calibri"/>
                <w:b/>
                <w:bCs/>
                <w:color w:val="FFFFFF"/>
                <w:sz w:val="20"/>
                <w:szCs w:val="20"/>
              </w:rPr>
              <w:br/>
              <w:t>(Poor)</w:t>
            </w:r>
          </w:p>
        </w:tc>
        <w:tc>
          <w:tcPr>
            <w:tcW w:w="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0A5D4E2F"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2</w:t>
            </w:r>
          </w:p>
        </w:tc>
        <w:tc>
          <w:tcPr>
            <w:tcW w:w="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388D1FB7"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3</w:t>
            </w:r>
          </w:p>
        </w:tc>
        <w:tc>
          <w:tcPr>
            <w:tcW w:w="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190683A1"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4</w:t>
            </w:r>
          </w:p>
        </w:tc>
        <w:tc>
          <w:tcPr>
            <w:tcW w:w="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9F46A4B"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5</w:t>
            </w:r>
            <w:r>
              <w:rPr>
                <w:rFonts w:ascii="Calibri" w:eastAsia="Times New Roman" w:hAnsi="Calibri" w:cs="Calibri"/>
                <w:b/>
                <w:bCs/>
                <w:color w:val="FFFFFF"/>
                <w:sz w:val="20"/>
                <w:szCs w:val="20"/>
              </w:rPr>
              <w:br/>
              <w:t>(Excellent)</w:t>
            </w:r>
          </w:p>
        </w:tc>
      </w:tr>
      <w:tr w:rsidR="00000000" w14:paraId="2BCB08B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842AC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session objectives were clear and relevant to my role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B6A789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EA1711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7CE56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C78D30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244284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75FD71C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71AEA5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content was practical and applicable to my daily work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E9BECF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EDF44E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6643FF1"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EF5E67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A96CB2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5CC8F2B1"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703103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pace and flow of the day was well managed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9148D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FA3876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F8DDEC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0A8047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8BEDA4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22CDF98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13633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activities and exercises supported my learning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6D30D6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B6E88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02C23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9E226B4"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3F395F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16614CDC"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2E9A799"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I feel more confident in my ability to present and communicate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8CF7B5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BB7B8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57E58A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B1C1FD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0FE49C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2DBAA0B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CE472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virtual presence content was relevant and useful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D8D461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FC7AC4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A295FF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0541CD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5E42DB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6B203673"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B57C00"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facilitator was knowledgeable and engaging</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C630A2E"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E8A5C0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CFA5AA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B74A34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4A939E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r w:rsidR="00000000" w14:paraId="5AB66289"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DD5D58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I would recommend this session to a colleague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F6EAB7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B59A6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8F1198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46D9EEB"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C768AC5"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 </w:t>
            </w:r>
          </w:p>
        </w:tc>
      </w:tr>
    </w:tbl>
    <w:p w14:paraId="21EEF9BD" w14:textId="77777777" w:rsidR="000C68CD" w:rsidRDefault="000C68CD">
      <w:pPr>
        <w:spacing w:after="1440"/>
        <w:ind w:left="1440" w:right="1440"/>
        <w:divId w:val="1401057057"/>
        <w:rPr>
          <w:rFonts w:ascii="Calibri" w:eastAsia="Times New Roman" w:hAnsi="Calibri" w:cs="Calibri"/>
          <w:vanish/>
          <w:color w:val="1A1A1A"/>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9010"/>
      </w:tblGrid>
      <w:tr w:rsidR="00000000" w14:paraId="6ABDEF17"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67EF8493"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What was the most valuable part of the day?</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377674D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138A3095"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What would you change or add?</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r w:rsidR="00000000" w14:paraId="2B9D969F" w14:textId="77777777">
        <w:trPr>
          <w:divId w:val="1401057057"/>
        </w:trPr>
        <w:tc>
          <w:tcPr>
            <w:tcW w:w="0" w:type="auto"/>
            <w:tcBorders>
              <w:top w:val="single" w:sz="6" w:space="0" w:color="CCCCCC"/>
              <w:left w:val="single" w:sz="6" w:space="0" w:color="CCCCCC"/>
              <w:bottom w:val="single" w:sz="6" w:space="0" w:color="CCCCCC"/>
              <w:right w:val="single" w:sz="6" w:space="0" w:color="CCCCCC"/>
            </w:tcBorders>
            <w:shd w:val="clear" w:color="auto" w:fill="F5F5F5"/>
            <w:tcMar>
              <w:top w:w="120" w:type="dxa"/>
              <w:left w:w="200" w:type="dxa"/>
              <w:bottom w:w="120" w:type="dxa"/>
              <w:right w:w="200" w:type="dxa"/>
            </w:tcMar>
            <w:hideMark/>
          </w:tcPr>
          <w:p w14:paraId="566CEBC4"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Which technique are you most likely to use first, and where?</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r>
              <w:rPr>
                <w:rFonts w:ascii="Calibri" w:eastAsia="Times New Roman" w:hAnsi="Calibri" w:cs="Calibri"/>
                <w:color w:val="1A1A1A"/>
                <w:sz w:val="20"/>
                <w:szCs w:val="20"/>
              </w:rPr>
              <w:br/>
              <w:t> </w:t>
            </w:r>
          </w:p>
        </w:tc>
      </w:tr>
    </w:tbl>
    <w:p w14:paraId="57A81220" w14:textId="77777777" w:rsidR="000C68CD" w:rsidRDefault="000C68CD">
      <w:pPr>
        <w:pStyle w:val="Heading1"/>
        <w:ind w:left="1440" w:right="1440"/>
        <w:divId w:val="1401057057"/>
        <w:rPr>
          <w:rFonts w:eastAsia="Times New Roman"/>
        </w:rPr>
      </w:pPr>
      <w:r>
        <w:rPr>
          <w:rFonts w:eastAsia="Times New Roman"/>
        </w:rPr>
        <w:t>APPENDIX E: VIDEO EXEMPLAR CUE SHEET &amp; SOURCING GUIDE</w:t>
      </w:r>
    </w:p>
    <w:p w14:paraId="65CC3096" w14:textId="77777777" w:rsidR="000C68CD" w:rsidRDefault="000C68CD">
      <w:pPr>
        <w:pStyle w:val="NormalWeb"/>
        <w:ind w:left="1440" w:right="1440"/>
        <w:divId w:val="1401057057"/>
        <w:rPr>
          <w:rFonts w:ascii="Calibri" w:hAnsi="Calibri" w:cs="Calibri"/>
          <w:color w:val="1A1A1A"/>
          <w:sz w:val="22"/>
          <w:szCs w:val="22"/>
        </w:rPr>
      </w:pPr>
      <w:r>
        <w:rPr>
          <w:rFonts w:ascii="Calibri" w:hAnsi="Calibri" w:cs="Calibri"/>
          <w:color w:val="1A1A1A"/>
          <w:sz w:val="22"/>
          <w:szCs w:val="22"/>
        </w:rPr>
        <w:t>This programme uses two video exemplar moments. Both are critical for multi-modal learning and should be sourced and tested before delivery. Below are recommended options and facilitation cues.</w:t>
      </w:r>
    </w:p>
    <w:p w14:paraId="6570D7F6" w14:textId="77777777" w:rsidR="000C68CD" w:rsidRDefault="000C68CD">
      <w:pPr>
        <w:pStyle w:val="Heading2"/>
        <w:spacing w:after="1440"/>
        <w:ind w:left="1440" w:right="1440"/>
        <w:divId w:val="1401057057"/>
        <w:rPr>
          <w:rFonts w:eastAsia="Times New Roman"/>
        </w:rPr>
      </w:pPr>
      <w:r>
        <w:rPr>
          <w:rFonts w:eastAsia="Times New Roman"/>
        </w:rPr>
        <w:t>Video 1: Storytelling in Action (Module 2A — 2–3 minutes)</w:t>
      </w:r>
    </w:p>
    <w:tbl>
      <w:tblPr>
        <w:tblW w:w="5000" w:type="pct"/>
        <w:tblCellMar>
          <w:top w:w="15" w:type="dxa"/>
          <w:left w:w="15" w:type="dxa"/>
          <w:bottom w:w="15" w:type="dxa"/>
          <w:right w:w="15" w:type="dxa"/>
        </w:tblCellMar>
        <w:tblLook w:val="04A0" w:firstRow="1" w:lastRow="0" w:firstColumn="1" w:lastColumn="0" w:noHBand="0" w:noVBand="1"/>
      </w:tblPr>
      <w:tblGrid>
        <w:gridCol w:w="2252"/>
        <w:gridCol w:w="6758"/>
      </w:tblGrid>
      <w:tr w:rsidR="00000000" w14:paraId="18EC8E63" w14:textId="77777777">
        <w:trPr>
          <w:divId w:val="1401057057"/>
        </w:trPr>
        <w:tc>
          <w:tcPr>
            <w:tcW w:w="12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3519E0AB"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CCCD3F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Show participants what a well-structured business narrative looks like when delivered live. Demonstrates SCR framework and the “So What?” test in practice.</w:t>
            </w:r>
          </w:p>
        </w:tc>
      </w:tr>
      <w:tr w:rsidR="00000000" w14:paraId="5B3E24E9"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61F35C5"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Recommended Sources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65E9D2F" w14:textId="77777777" w:rsidR="000C68CD" w:rsidRDefault="000C68CD">
            <w:pPr>
              <w:numPr>
                <w:ilvl w:val="0"/>
                <w:numId w:val="26"/>
              </w:numPr>
              <w:spacing w:before="100" w:beforeAutospacing="1" w:after="8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Option A (Best):</w:t>
            </w:r>
            <w:r>
              <w:rPr>
                <w:rFonts w:ascii="Calibri" w:eastAsia="Times New Roman" w:hAnsi="Calibri" w:cs="Calibri"/>
                <w:color w:val="1A1A1A"/>
                <w:sz w:val="20"/>
                <w:szCs w:val="20"/>
              </w:rPr>
              <w:t xml:space="preserve"> A recorded internal Tesla UK presentation that uses strong narrative structure. Seek permission from the presenter. Internal examples have the highest credibility because participants recognise the context.</w:t>
            </w:r>
          </w:p>
          <w:p w14:paraId="66C0ED03" w14:textId="77777777" w:rsidR="000C68CD" w:rsidRDefault="000C68CD">
            <w:pPr>
              <w:numPr>
                <w:ilvl w:val="0"/>
                <w:numId w:val="26"/>
              </w:numPr>
              <w:spacing w:before="100" w:beforeAutospacing="1" w:after="8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Option B:</w:t>
            </w:r>
            <w:r>
              <w:rPr>
                <w:rFonts w:ascii="Calibri" w:eastAsia="Times New Roman" w:hAnsi="Calibri" w:cs="Calibri"/>
                <w:color w:val="1A1A1A"/>
                <w:sz w:val="20"/>
                <w:szCs w:val="20"/>
              </w:rPr>
              <w:t xml:space="preserve"> A TED or TEDx talk excerpt that demonstrates business storytelling. Recommended: Simon Sinek “Start With Why” (first 3 minutes — strong SCR structure), or Brene Brown “The Power of Vulnerability” (opening 2 minutes — masterclass in hooking an audience).</w:t>
            </w:r>
          </w:p>
          <w:p w14:paraId="12517D3C" w14:textId="77777777" w:rsidR="000C68CD" w:rsidRDefault="000C68CD">
            <w:pPr>
              <w:numPr>
                <w:ilvl w:val="0"/>
                <w:numId w:val="26"/>
              </w:numPr>
              <w:spacing w:before="100" w:beforeAutospacing="1" w:after="8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Option C:</w:t>
            </w:r>
            <w:r>
              <w:rPr>
                <w:rFonts w:ascii="Calibri" w:eastAsia="Times New Roman" w:hAnsi="Calibri" w:cs="Calibri"/>
                <w:color w:val="1A1A1A"/>
                <w:sz w:val="20"/>
                <w:szCs w:val="20"/>
              </w:rPr>
              <w:t xml:space="preserve"> A publicly available corporate keynote excerpt. Apple product launches and Patagonia sustainability presentations are strong examples of data-to-story translation.</w:t>
            </w:r>
          </w:p>
        </w:tc>
      </w:tr>
      <w:tr w:rsidR="00000000" w14:paraId="66F0EBD5"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7A1AEEBC" w14:textId="77777777" w:rsidR="000C68CD" w:rsidRDefault="000C68CD">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Cue Point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645984E" w14:textId="77777777" w:rsidR="000C68CD" w:rsidRDefault="000C68CD">
            <w:pPr>
              <w:rPr>
                <w:rFonts w:ascii="Calibri" w:eastAsia="Times New Roman" w:hAnsi="Calibri" w:cs="Calibri"/>
                <w:color w:val="1A1A1A"/>
                <w:sz w:val="20"/>
                <w:szCs w:val="20"/>
              </w:rPr>
            </w:pPr>
            <w:r>
              <w:rPr>
                <w:rFonts w:ascii="Calibri" w:eastAsia="Times New Roman" w:hAnsi="Calibri" w:cs="Calibri"/>
                <w:color w:val="1A1A1A"/>
                <w:sz w:val="20"/>
                <w:szCs w:val="20"/>
              </w:rPr>
              <w:t>Play from [START] to [END] — mark exact timestamps in your facilitator copy. Keep the clip to 2–3 minutes maximum. Longer clips lose the room.</w:t>
            </w:r>
          </w:p>
        </w:tc>
      </w:tr>
      <w:tr w:rsidR="00000000" w14:paraId="2FAFC91C"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3944230" w14:textId="77777777" w:rsidR="000C68CD" w:rsidRDefault="000C68CD">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Facilitation Notes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9BC1649" w14:textId="77777777" w:rsidR="000C68CD" w:rsidRDefault="000C68CD">
            <w:pPr>
              <w:rPr>
                <w:rFonts w:ascii="Calibri" w:eastAsia="Times New Roman" w:hAnsi="Calibri" w:cs="Calibri"/>
                <w:color w:val="1A1A1A"/>
                <w:sz w:val="20"/>
                <w:szCs w:val="20"/>
              </w:rPr>
            </w:pPr>
            <w:r>
              <w:rPr>
                <w:rFonts w:ascii="Calibri" w:eastAsia="Times New Roman" w:hAnsi="Calibri" w:cs="Calibri"/>
                <w:color w:val="1A1A1A"/>
                <w:sz w:val="20"/>
                <w:szCs w:val="20"/>
              </w:rPr>
              <w:t>Before playing: “</w:t>
            </w:r>
            <w:r>
              <w:rPr>
                <w:rFonts w:ascii="Calibri" w:eastAsia="Times New Roman" w:hAnsi="Calibri" w:cs="Calibri"/>
                <w:color w:val="1A1A1A"/>
                <w:sz w:val="20"/>
                <w:szCs w:val="20"/>
              </w:rPr>
              <w:t>Watch for the SCR structure — can you spot the situation, the complication, and the resolution?” After playing: facilitate 2-minute discussion pulling out specific observations.</w:t>
            </w:r>
          </w:p>
        </w:tc>
      </w:tr>
    </w:tbl>
    <w:p w14:paraId="05C301CE" w14:textId="77777777" w:rsidR="000C68CD" w:rsidRDefault="000C68CD">
      <w:pPr>
        <w:pStyle w:val="Heading2"/>
        <w:divId w:val="1401057057"/>
        <w:rPr>
          <w:rFonts w:eastAsia="Times New Roman"/>
        </w:rPr>
      </w:pPr>
      <w:r>
        <w:rPr>
          <w:rFonts w:eastAsia="Times New Roman"/>
        </w:rPr>
        <w:t>Video 2: Presence Contrast Clip (Module 3A — 3–4 minutes)</w:t>
      </w:r>
    </w:p>
    <w:tbl>
      <w:tblPr>
        <w:tblW w:w="5000" w:type="pct"/>
        <w:tblCellMar>
          <w:top w:w="15" w:type="dxa"/>
          <w:left w:w="15" w:type="dxa"/>
          <w:bottom w:w="15" w:type="dxa"/>
          <w:right w:w="15" w:type="dxa"/>
        </w:tblCellMar>
        <w:tblLook w:val="04A0" w:firstRow="1" w:lastRow="0" w:firstColumn="1" w:lastColumn="0" w:noHBand="0" w:noVBand="1"/>
      </w:tblPr>
      <w:tblGrid>
        <w:gridCol w:w="2252"/>
        <w:gridCol w:w="6758"/>
      </w:tblGrid>
      <w:tr w:rsidR="00000000" w14:paraId="643C4F7F" w14:textId="77777777">
        <w:trPr>
          <w:divId w:val="1401057057"/>
        </w:trPr>
        <w:tc>
          <w:tcPr>
            <w:tcW w:w="12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528EC04"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DF3276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Show the visible, tangible difference between low-presence and high-presence delivery of the same content. Makes the four pillars of presence concrete and observable.</w:t>
            </w:r>
          </w:p>
        </w:tc>
      </w:tr>
      <w:tr w:rsidR="00000000" w14:paraId="07BA303F"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78C29F3D"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Recommended Sources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D63DAC6" w14:textId="77777777" w:rsidR="000C68CD" w:rsidRDefault="000C68CD">
            <w:pPr>
              <w:numPr>
                <w:ilvl w:val="0"/>
                <w:numId w:val="27"/>
              </w:numPr>
              <w:spacing w:before="100" w:beforeAutospacing="1" w:after="8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Option A (Best):</w:t>
            </w:r>
            <w:r>
              <w:rPr>
                <w:rFonts w:ascii="Calibri" w:eastAsia="Times New Roman" w:hAnsi="Calibri" w:cs="Calibri"/>
                <w:color w:val="1A1A1A"/>
                <w:sz w:val="20"/>
                <w:szCs w:val="20"/>
              </w:rPr>
              <w:t xml:space="preserve"> Record two versions yourself before the session. Deliver the same 60-second script twice: once flat, monotone, fidgeting, reading from notes, no pauses; once with vocal variety, pauses, grounded posture, and eye contact. This is the most powerful option because participants see </w:t>
            </w:r>
            <w:r>
              <w:rPr>
                <w:rStyle w:val="Emphasis"/>
                <w:rFonts w:ascii="Calibri" w:eastAsia="Times New Roman" w:hAnsi="Calibri" w:cs="Calibri"/>
                <w:color w:val="1A1A1A"/>
                <w:sz w:val="20"/>
                <w:szCs w:val="20"/>
              </w:rPr>
              <w:t>you</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modelling the growth, and it demonstrates that presence is a choice, not a trait.</w:t>
            </w:r>
          </w:p>
          <w:p w14:paraId="5ACCC242" w14:textId="77777777" w:rsidR="000C68CD" w:rsidRDefault="000C68CD">
            <w:pPr>
              <w:numPr>
                <w:ilvl w:val="0"/>
                <w:numId w:val="27"/>
              </w:numPr>
              <w:spacing w:before="100" w:beforeAutospacing="1" w:after="8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Option B:</w:t>
            </w:r>
            <w:r>
              <w:rPr>
                <w:rFonts w:ascii="Calibri" w:eastAsia="Times New Roman" w:hAnsi="Calibri" w:cs="Calibri"/>
                <w:color w:val="1A1A1A"/>
                <w:sz w:val="20"/>
                <w:szCs w:val="20"/>
              </w:rPr>
              <w:t xml:space="preserve"> Use a publicly available “before and after” public speaking coaching clip. Search for “public speaking transformation” or “presentation coaching before and after” on YouTube. Select a clip that shows a clear difference in vocal variety, body language, and pacing.</w:t>
            </w:r>
          </w:p>
          <w:p w14:paraId="7C454021" w14:textId="77777777" w:rsidR="000C68CD" w:rsidRDefault="000C68CD">
            <w:pPr>
              <w:numPr>
                <w:ilvl w:val="0"/>
                <w:numId w:val="27"/>
              </w:numPr>
              <w:spacing w:before="100" w:beforeAutospacing="1" w:after="8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Option C:</w:t>
            </w:r>
            <w:r>
              <w:rPr>
                <w:rFonts w:ascii="Calibri" w:eastAsia="Times New Roman" w:hAnsi="Calibri" w:cs="Calibri"/>
                <w:color w:val="1A1A1A"/>
                <w:sz w:val="20"/>
                <w:szCs w:val="20"/>
              </w:rPr>
              <w:t xml:space="preserve"> Use two contrasting clips of different speakers: one who is flat and monotone, one who demonstrates strong presence. Ensure both are professional contexts (not comedy or entertainment).</w:t>
            </w:r>
          </w:p>
        </w:tc>
      </w:tr>
      <w:tr w:rsidR="00000000" w14:paraId="36EFC32D"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0CD996EA" w14:textId="77777777" w:rsidR="000C68CD" w:rsidRDefault="000C68CD">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Cue Point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27F4110" w14:textId="77777777" w:rsidR="000C68CD" w:rsidRDefault="000C68CD">
            <w:pPr>
              <w:rPr>
                <w:rFonts w:ascii="Calibri" w:eastAsia="Times New Roman" w:hAnsi="Calibri" w:cs="Calibri"/>
                <w:color w:val="1A1A1A"/>
                <w:sz w:val="20"/>
                <w:szCs w:val="20"/>
              </w:rPr>
            </w:pPr>
            <w:r>
              <w:rPr>
                <w:rFonts w:ascii="Calibri" w:eastAsia="Times New Roman" w:hAnsi="Calibri" w:cs="Calibri"/>
                <w:color w:val="1A1A1A"/>
                <w:sz w:val="20"/>
                <w:szCs w:val="20"/>
              </w:rPr>
              <w:t>Play Clip A (poor delivery) in full, then Clip B (strong delivery) in full. Total combined time: 3–4 minutes maximum.</w:t>
            </w:r>
          </w:p>
        </w:tc>
      </w:tr>
      <w:tr w:rsidR="00000000" w14:paraId="1D897DEC"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71F7050" w14:textId="77777777" w:rsidR="000C68CD" w:rsidRDefault="000C68CD">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Facilitation Notes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C24742B" w14:textId="77777777" w:rsidR="000C68CD" w:rsidRDefault="000C68CD">
            <w:pPr>
              <w:rPr>
                <w:rFonts w:ascii="Calibri" w:eastAsia="Times New Roman" w:hAnsi="Calibri" w:cs="Calibri"/>
                <w:color w:val="1A1A1A"/>
                <w:sz w:val="20"/>
                <w:szCs w:val="20"/>
              </w:rPr>
            </w:pPr>
            <w:r>
              <w:rPr>
                <w:rFonts w:ascii="Calibri" w:eastAsia="Times New Roman" w:hAnsi="Calibri" w:cs="Calibri"/>
                <w:color w:val="1A1A1A"/>
                <w:sz w:val="20"/>
                <w:szCs w:val="20"/>
              </w:rPr>
              <w:t>Before playing: “</w:t>
            </w:r>
            <w:r>
              <w:rPr>
                <w:rFonts w:ascii="Calibri" w:eastAsia="Times New Roman" w:hAnsi="Calibri" w:cs="Calibri"/>
                <w:color w:val="1A1A1A"/>
                <w:sz w:val="20"/>
                <w:szCs w:val="20"/>
              </w:rPr>
              <w:t>Same content, two deliveries. Notice what specific behaviours change.” After playing: ask the room to call out specific differences. Write them on flip chart — this becomes the reference for the four pillars teaching.</w:t>
            </w:r>
          </w:p>
        </w:tc>
      </w:tr>
    </w:tbl>
    <w:p w14:paraId="3EB09A94" w14:textId="77777777" w:rsidR="000C68CD" w:rsidRDefault="000C68CD">
      <w:pPr>
        <w:shd w:val="clear" w:color="auto" w:fill="E8F5E9"/>
        <w:spacing w:before="240"/>
        <w:ind w:left="1440" w:right="1440"/>
        <w:divId w:val="1481770843"/>
        <w:rPr>
          <w:rFonts w:ascii="Calibri" w:eastAsia="Times New Roman" w:hAnsi="Calibri" w:cs="Calibri"/>
          <w:color w:val="1A1A1A"/>
          <w:sz w:val="21"/>
          <w:szCs w:val="21"/>
        </w:rPr>
      </w:pPr>
      <w:r>
        <w:rPr>
          <w:rStyle w:val="tip-label1"/>
          <w:rFonts w:ascii="Calibri" w:eastAsia="Times New Roman" w:hAnsi="Calibri" w:cs="Calibri"/>
        </w:rPr>
        <w:t>Video Preparation Checklist</w:t>
      </w:r>
      <w:r>
        <w:rPr>
          <w:rFonts w:ascii="Calibri" w:eastAsia="Times New Roman" w:hAnsi="Calibri" w:cs="Calibri"/>
          <w:color w:val="1A1A1A"/>
          <w:sz w:val="21"/>
          <w:szCs w:val="21"/>
        </w:rPr>
        <w:t xml:space="preserve"> </w:t>
      </w:r>
    </w:p>
    <w:p w14:paraId="1827036C" w14:textId="77777777" w:rsidR="000C68CD" w:rsidRDefault="000C68CD">
      <w:pPr>
        <w:numPr>
          <w:ilvl w:val="0"/>
          <w:numId w:val="28"/>
        </w:numPr>
        <w:shd w:val="clear" w:color="auto" w:fill="E8F5E9"/>
        <w:spacing w:before="100" w:beforeAutospacing="1" w:after="80"/>
        <w:ind w:left="2160" w:right="1440"/>
        <w:divId w:val="1481770843"/>
        <w:rPr>
          <w:rFonts w:ascii="Calibri" w:eastAsia="Times New Roman" w:hAnsi="Calibri" w:cs="Calibri"/>
          <w:color w:val="1A1A1A"/>
          <w:sz w:val="21"/>
          <w:szCs w:val="21"/>
        </w:rPr>
      </w:pPr>
      <w:r>
        <w:rPr>
          <w:rFonts w:ascii="Calibri" w:eastAsia="Times New Roman" w:hAnsi="Calibri" w:cs="Calibri"/>
          <w:color w:val="1A1A1A"/>
          <w:sz w:val="21"/>
          <w:szCs w:val="21"/>
        </w:rPr>
        <w:t>Source clips at least 1 week before delivery</w:t>
      </w:r>
    </w:p>
    <w:p w14:paraId="2BBB100A" w14:textId="77777777" w:rsidR="000C68CD" w:rsidRDefault="000C68CD">
      <w:pPr>
        <w:numPr>
          <w:ilvl w:val="0"/>
          <w:numId w:val="28"/>
        </w:numPr>
        <w:shd w:val="clear" w:color="auto" w:fill="E8F5E9"/>
        <w:spacing w:before="100" w:beforeAutospacing="1" w:after="80"/>
        <w:ind w:left="2160" w:right="1440"/>
        <w:divId w:val="1481770843"/>
        <w:rPr>
          <w:rFonts w:ascii="Calibri" w:eastAsia="Times New Roman" w:hAnsi="Calibri" w:cs="Calibri"/>
          <w:color w:val="1A1A1A"/>
          <w:sz w:val="21"/>
          <w:szCs w:val="21"/>
        </w:rPr>
      </w:pPr>
      <w:r>
        <w:rPr>
          <w:rFonts w:ascii="Calibri" w:eastAsia="Times New Roman" w:hAnsi="Calibri" w:cs="Calibri"/>
          <w:color w:val="1A1A1A"/>
          <w:sz w:val="21"/>
          <w:szCs w:val="21"/>
        </w:rPr>
        <w:t>Download clips locally to avoid reliance on internet/streaming on the day (have a backup USB)</w:t>
      </w:r>
    </w:p>
    <w:p w14:paraId="42632640" w14:textId="77777777" w:rsidR="000C68CD" w:rsidRDefault="000C68CD">
      <w:pPr>
        <w:numPr>
          <w:ilvl w:val="0"/>
          <w:numId w:val="28"/>
        </w:numPr>
        <w:shd w:val="clear" w:color="auto" w:fill="E8F5E9"/>
        <w:spacing w:before="100" w:beforeAutospacing="1" w:after="80"/>
        <w:ind w:left="2160" w:right="1440"/>
        <w:divId w:val="1481770843"/>
        <w:rPr>
          <w:rFonts w:ascii="Calibri" w:eastAsia="Times New Roman" w:hAnsi="Calibri" w:cs="Calibri"/>
          <w:color w:val="1A1A1A"/>
          <w:sz w:val="21"/>
          <w:szCs w:val="21"/>
        </w:rPr>
      </w:pPr>
      <w:r>
        <w:rPr>
          <w:rFonts w:ascii="Calibri" w:eastAsia="Times New Roman" w:hAnsi="Calibri" w:cs="Calibri"/>
          <w:color w:val="1A1A1A"/>
          <w:sz w:val="21"/>
          <w:szCs w:val="21"/>
        </w:rPr>
        <w:t>Test playback on the facilitator laptop with the room’s AV system — check both video and audio quality</w:t>
      </w:r>
    </w:p>
    <w:p w14:paraId="70BF3E30" w14:textId="77777777" w:rsidR="000C68CD" w:rsidRDefault="000C68CD">
      <w:pPr>
        <w:numPr>
          <w:ilvl w:val="0"/>
          <w:numId w:val="28"/>
        </w:numPr>
        <w:shd w:val="clear" w:color="auto" w:fill="E8F5E9"/>
        <w:spacing w:before="100" w:beforeAutospacing="1" w:after="80"/>
        <w:ind w:left="2160" w:right="1440"/>
        <w:divId w:val="1481770843"/>
        <w:rPr>
          <w:rFonts w:ascii="Calibri" w:eastAsia="Times New Roman" w:hAnsi="Calibri" w:cs="Calibri"/>
          <w:color w:val="1A1A1A"/>
          <w:sz w:val="21"/>
          <w:szCs w:val="21"/>
        </w:rPr>
      </w:pPr>
      <w:r>
        <w:rPr>
          <w:rFonts w:ascii="Calibri" w:eastAsia="Times New Roman" w:hAnsi="Calibri" w:cs="Calibri"/>
          <w:color w:val="1A1A1A"/>
          <w:sz w:val="21"/>
          <w:szCs w:val="21"/>
        </w:rPr>
        <w:t>If using internal Tesla clips, confirm you have permission from the presenter and any relevant stakeholders</w:t>
      </w:r>
    </w:p>
    <w:p w14:paraId="73C1A894" w14:textId="77777777" w:rsidR="000C68CD" w:rsidRDefault="000C68CD">
      <w:pPr>
        <w:numPr>
          <w:ilvl w:val="0"/>
          <w:numId w:val="28"/>
        </w:numPr>
        <w:shd w:val="clear" w:color="auto" w:fill="E8F5E9"/>
        <w:spacing w:before="100" w:beforeAutospacing="1" w:after="240"/>
        <w:ind w:left="2160" w:right="1440"/>
        <w:divId w:val="1481770843"/>
        <w:rPr>
          <w:rFonts w:ascii="Calibri" w:eastAsia="Times New Roman" w:hAnsi="Calibri" w:cs="Calibri"/>
          <w:color w:val="1A1A1A"/>
          <w:sz w:val="21"/>
          <w:szCs w:val="21"/>
        </w:rPr>
      </w:pPr>
      <w:r>
        <w:rPr>
          <w:rFonts w:ascii="Calibri" w:eastAsia="Times New Roman" w:hAnsi="Calibri" w:cs="Calibri"/>
          <w:color w:val="1A1A1A"/>
          <w:sz w:val="21"/>
          <w:szCs w:val="21"/>
        </w:rPr>
        <w:t>Prepare a contingency: if video fails on the day, the facilitator delivers the contrast themselves — a live “before and after” demo using the same 60-second script</w:t>
      </w:r>
    </w:p>
    <w:p w14:paraId="676D1A64" w14:textId="77777777" w:rsidR="000C68CD" w:rsidRDefault="000C68CD">
      <w:pPr>
        <w:pStyle w:val="Heading1"/>
        <w:ind w:left="1440" w:right="1440"/>
        <w:divId w:val="1401057057"/>
        <w:rPr>
          <w:rFonts w:eastAsia="Times New Roman"/>
        </w:rPr>
      </w:pPr>
      <w:r>
        <w:rPr>
          <w:rFonts w:eastAsia="Times New Roman"/>
        </w:rPr>
        <w:t>APPENDIX F: FACILITATOR DELIVERY NOTES &amp; CONTINGENCIES</w:t>
      </w:r>
    </w:p>
    <w:p w14:paraId="5F9A6C6E" w14:textId="77777777" w:rsidR="000C68CD" w:rsidRDefault="000C68CD">
      <w:pPr>
        <w:pStyle w:val="Heading2"/>
        <w:spacing w:after="1440"/>
        <w:ind w:left="1440" w:right="1440"/>
        <w:divId w:val="1401057057"/>
        <w:rPr>
          <w:rFonts w:eastAsia="Times New Roman"/>
        </w:rPr>
      </w:pPr>
      <w:r>
        <w:rPr>
          <w:rFonts w:eastAsia="Times New Roman"/>
        </w:rPr>
        <w:t>Timing Flexibility Guide</w:t>
      </w:r>
    </w:p>
    <w:tbl>
      <w:tblPr>
        <w:tblW w:w="5000" w:type="pct"/>
        <w:tblCellMar>
          <w:top w:w="15" w:type="dxa"/>
          <w:left w:w="15" w:type="dxa"/>
          <w:bottom w:w="15" w:type="dxa"/>
          <w:right w:w="15" w:type="dxa"/>
        </w:tblCellMar>
        <w:tblLook w:val="04A0" w:firstRow="1" w:lastRow="0" w:firstColumn="1" w:lastColumn="0" w:noHBand="0" w:noVBand="1"/>
      </w:tblPr>
      <w:tblGrid>
        <w:gridCol w:w="1882"/>
        <w:gridCol w:w="7128"/>
      </w:tblGrid>
      <w:tr w:rsidR="00000000" w14:paraId="784ADE93" w14:textId="77777777">
        <w:trPr>
          <w:divId w:val="1401057057"/>
        </w:trPr>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23EACB3"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Scenario</w:t>
            </w:r>
          </w:p>
        </w:tc>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797428B7"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Adjustment</w:t>
            </w:r>
          </w:p>
        </w:tc>
      </w:tr>
      <w:tr w:rsidR="00000000" w14:paraId="521C2F2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49B565"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Fewer than 8 participants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5C0D79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Every participant can present in the full-room capstone (skip the breakout phase). Add a second round to the Power Opener drill. The Difficult Room simulation can run as a whole group. You may gain 15–20 minutes — use for extended coaching.</w:t>
            </w:r>
          </w:p>
        </w:tc>
      </w:tr>
      <w:tr w:rsidR="00000000" w14:paraId="19E1D758"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E49967B"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More than 16 participants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81E9FB7"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Limit 60-Second Spotlight to 10–</w:t>
            </w:r>
            <w:r>
              <w:rPr>
                <w:rFonts w:ascii="Calibri" w:eastAsia="Times New Roman" w:hAnsi="Calibri" w:cs="Calibri"/>
                <w:color w:val="1A1A1A"/>
                <w:sz w:val="20"/>
                <w:szCs w:val="20"/>
              </w:rPr>
              <w:t>12 volunteers. Run the Difficult Room in three parallel groups. Keep breakout capstone groups at 4–5 but run four groups. Add a co-facilitator if possible.</w:t>
            </w:r>
          </w:p>
        </w:tc>
      </w:tr>
      <w:tr w:rsidR="00000000" w14:paraId="5DA082F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80F16B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Running behind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E7832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Most compressible: Slide Redesign debrief (shorten to partner-only, cut group review, save 8 min). Energiser after lunch (cut to 5 min). Teams Camera Drill (reduce to 3 presenters, save 3 min). Do NOT compress the capstone or the facilitation simulation.</w:t>
            </w:r>
          </w:p>
        </w:tc>
      </w:tr>
      <w:tr w:rsidR="00000000" w14:paraId="5B01EA4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1CCC585"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Running ahead of schedule</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7C27B5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Add a second Power Opener round. Extend the Difficult Room to three rounds. Add an impromptu Q&amp;A round after capstone where the audience deliberately asks difficult questions.</w:t>
            </w:r>
          </w:p>
        </w:tc>
      </w:tr>
      <w:tr w:rsidR="00000000" w14:paraId="42AA20E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386934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Video fails on the day</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CCD7FB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Facilitator delivers the contrast live — same 60-second script twice, once poorly and once with presence. For the storytelling video, facilitator tells a strong SCR narrative live and asks participants to identify the elements. This can be equally powerful.</w:t>
            </w:r>
          </w:p>
        </w:tc>
      </w:tr>
      <w:tr w:rsidR="00000000" w14:paraId="34B1EAFB"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3BCC39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No second device for Teams drill</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BA93062"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Pair participants up. One sits at the facilitator laptop (camera on), the other stands behind them watching the screen. They switch. Reduces throughput but preserves the learning.</w:t>
            </w:r>
          </w:p>
        </w:tc>
      </w:tr>
    </w:tbl>
    <w:p w14:paraId="28906EAF" w14:textId="77777777" w:rsidR="000C68CD" w:rsidRDefault="000C68CD">
      <w:pPr>
        <w:pStyle w:val="Heading2"/>
        <w:spacing w:after="1440"/>
        <w:ind w:left="1440" w:right="1440"/>
        <w:divId w:val="1401057057"/>
        <w:rPr>
          <w:rFonts w:eastAsia="Times New Roman"/>
        </w:rPr>
      </w:pPr>
      <w:r>
        <w:rPr>
          <w:rFonts w:eastAsia="Times New Roman"/>
        </w:rPr>
        <w:t>Difficult Participant Scenarios</w:t>
      </w:r>
    </w:p>
    <w:tbl>
      <w:tblPr>
        <w:tblW w:w="5000" w:type="pct"/>
        <w:tblCellMar>
          <w:top w:w="15" w:type="dxa"/>
          <w:left w:w="15" w:type="dxa"/>
          <w:bottom w:w="15" w:type="dxa"/>
          <w:right w:w="15" w:type="dxa"/>
        </w:tblCellMar>
        <w:tblLook w:val="04A0" w:firstRow="1" w:lastRow="0" w:firstColumn="1" w:lastColumn="0" w:noHBand="0" w:noVBand="1"/>
      </w:tblPr>
      <w:tblGrid>
        <w:gridCol w:w="2252"/>
        <w:gridCol w:w="6758"/>
      </w:tblGrid>
      <w:tr w:rsidR="00000000" w14:paraId="405B0CBC" w14:textId="77777777">
        <w:trPr>
          <w:divId w:val="1401057057"/>
        </w:trPr>
        <w:tc>
          <w:tcPr>
            <w:tcW w:w="12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47F2FEB3"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Scenario</w:t>
            </w:r>
          </w:p>
        </w:tc>
        <w:tc>
          <w:tcPr>
            <w:tcW w:w="37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021EBAC"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Recommended Approach</w:t>
            </w:r>
          </w:p>
        </w:tc>
      </w:tr>
      <w:tr w:rsidR="00000000" w14:paraId="53322484"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0046DAE"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Refuses to present</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4F0567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Do not force. Acknowledge privately at break. Offer a reduced-pressure alternative: presenting to the facilitator and one peer. Many will join voluntarily by the afternoon once the room feels safe.</w:t>
            </w:r>
          </w:p>
        </w:tc>
      </w:tr>
      <w:tr w:rsidR="00000000" w14:paraId="6EAD48C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5AFCB5F"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Dominates discussion</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419D92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Acknowledge, then redirect: “Great point. I want to hear from someone we have not heard from yet.” If persistent, speak privately at break: “Your experience is clearly strong — would you help me draw out the quieter members?”</w:t>
            </w:r>
          </w:p>
        </w:tc>
      </w:tr>
      <w:tr w:rsidR="00000000" w14:paraId="788D9AFD"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08CD9AF7"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Sceptical (“I already know this”)</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2BEB0B3"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Validate: “Great — strong foundation. Can you apply the framework to a situation where you did not get the outcome you wanted?” Position the day as refinement, not remediation.</w:t>
            </w:r>
          </w:p>
        </w:tc>
      </w:tr>
      <w:tr w:rsidR="00000000" w14:paraId="3407C6D0"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B7FE58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Becomes emotional during feedback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49645F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Handle with empathy and privacy. Pause the exercise if needed. Normalise: “Feedback on how we present feels very personal. That reaction shows you care about getting better.”</w:t>
            </w:r>
          </w:p>
        </w:tc>
      </w:tr>
      <w:tr w:rsidR="00000000" w14:paraId="6D581DA2"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962F37A"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Consistently on phone / disengaged</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542367F6"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First, check in privately: “Is everything okay? I noticed you’ve been on your phone — is there something urgent I should know about?” If it is not urgent, remind them of ground rule 1 (Be Present) warmly but directly.</w:t>
            </w:r>
          </w:p>
        </w:tc>
      </w:tr>
    </w:tbl>
    <w:p w14:paraId="6875C4D0" w14:textId="77777777" w:rsidR="000C68CD" w:rsidRDefault="000C68CD">
      <w:pPr>
        <w:pStyle w:val="Heading2"/>
        <w:ind w:left="1440" w:right="1440"/>
        <w:divId w:val="1401057057"/>
        <w:rPr>
          <w:rFonts w:eastAsia="Times New Roman"/>
        </w:rPr>
      </w:pPr>
      <w:r>
        <w:rPr>
          <w:rFonts w:eastAsia="Times New Roman"/>
        </w:rPr>
        <w:t>Key Facilitation Reminders</w:t>
      </w:r>
    </w:p>
    <w:p w14:paraId="090C4E3C" w14:textId="77777777" w:rsidR="000C68CD" w:rsidRDefault="000C68CD">
      <w:pPr>
        <w:numPr>
          <w:ilvl w:val="0"/>
          <w:numId w:val="29"/>
        </w:numPr>
        <w:spacing w:before="100" w:beforeAutospacing="1" w:after="8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Model everything you teach.</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Your own delivery is your most powerful teaching tool. If you tell participants to use pauses, use pauses. You are under observation all day.</w:t>
      </w:r>
    </w:p>
    <w:p w14:paraId="38221223" w14:textId="77777777" w:rsidR="000C68CD" w:rsidRDefault="000C68CD">
      <w:pPr>
        <w:numPr>
          <w:ilvl w:val="0"/>
          <w:numId w:val="29"/>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Feedback is a gift, not a weapon.</w:t>
      </w:r>
      <w:r>
        <w:rPr>
          <w:rFonts w:ascii="Calibri" w:eastAsia="Times New Roman" w:hAnsi="Calibri" w:cs="Calibri"/>
          <w:color w:val="1A1A1A"/>
          <w:sz w:val="22"/>
          <w:szCs w:val="22"/>
        </w:rPr>
        <w:t xml:space="preserve"> Lead with what worked. Developmental points framed as “next time, try…”</w:t>
      </w:r>
    </w:p>
    <w:p w14:paraId="0E1EA75A" w14:textId="77777777" w:rsidR="000C68CD" w:rsidRDefault="000C68CD">
      <w:pPr>
        <w:numPr>
          <w:ilvl w:val="0"/>
          <w:numId w:val="29"/>
        </w:numPr>
        <w:spacing w:before="100" w:beforeAutospacing="1" w:after="8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Energy management is your responsibility.</w:t>
      </w:r>
      <w:r>
        <w:rPr>
          <w:rFonts w:ascii="Calibri" w:eastAsia="Times New Roman" w:hAnsi="Calibri" w:cs="Calibri"/>
          <w:color w:val="1A1A1A"/>
          <w:sz w:val="22"/>
          <w:szCs w:val="22"/>
        </w:rPr>
        <w:t xml:space="preserve"> If the room is flat, change the modality. If it is buzzing, let it run. Read and respond.</w:t>
      </w:r>
    </w:p>
    <w:p w14:paraId="4906EAFB" w14:textId="77777777" w:rsidR="000C68CD" w:rsidRDefault="000C68CD">
      <w:pPr>
        <w:numPr>
          <w:ilvl w:val="0"/>
          <w:numId w:val="29"/>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Use the Parking Lot actively.</w:t>
      </w:r>
      <w:r>
        <w:rPr>
          <w:rFonts w:ascii="Calibri" w:eastAsia="Times New Roman" w:hAnsi="Calibri" w:cs="Calibri"/>
          <w:color w:val="1A1A1A"/>
          <w:sz w:val="22"/>
          <w:szCs w:val="22"/>
        </w:rPr>
        <w:t xml:space="preserve"> Return to parked items. Honour the commitment.</w:t>
      </w:r>
    </w:p>
    <w:p w14:paraId="29717D5F" w14:textId="77777777" w:rsidR="000C68CD" w:rsidRDefault="000C68CD">
      <w:pPr>
        <w:numPr>
          <w:ilvl w:val="0"/>
          <w:numId w:val="29"/>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Close every module with a bridge.</w:t>
      </w:r>
      <w:r>
        <w:rPr>
          <w:rFonts w:ascii="Calibri" w:eastAsia="Times New Roman" w:hAnsi="Calibri" w:cs="Calibri"/>
          <w:color w:val="1A1A1A"/>
          <w:sz w:val="22"/>
          <w:szCs w:val="22"/>
        </w:rPr>
        <w:t xml:space="preserve"> The programme should feel like a single journey, not six separate workshops.</w:t>
      </w:r>
    </w:p>
    <w:p w14:paraId="01E3655B" w14:textId="77777777" w:rsidR="000C68CD" w:rsidRDefault="000C68CD">
      <w:pPr>
        <w:numPr>
          <w:ilvl w:val="0"/>
          <w:numId w:val="29"/>
        </w:numPr>
        <w:spacing w:before="100" w:beforeAutospacing="1" w:after="8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Protect the close.</w:t>
      </w:r>
      <w:r>
        <w:rPr>
          <w:rFonts w:ascii="Calibri" w:eastAsia="Times New Roman" w:hAnsi="Calibri" w:cs="Calibri"/>
          <w:color w:val="1A1A1A"/>
          <w:sz w:val="22"/>
          <w:szCs w:val="22"/>
        </w:rPr>
        <w:t xml:space="preserve"> Never sacrifice the final 20 minutes for earlier overruns. The capstone, action plan, and buddy pairing are the highest-ROI moments of the day.</w:t>
      </w:r>
    </w:p>
    <w:p w14:paraId="0BB3FE3F" w14:textId="77777777" w:rsidR="000C68CD" w:rsidRDefault="000C68CD">
      <w:pPr>
        <w:pStyle w:val="Heading1"/>
        <w:divId w:val="1401057057"/>
        <w:rPr>
          <w:rFonts w:eastAsia="Times New Roman"/>
        </w:rPr>
      </w:pPr>
      <w:r>
        <w:rPr>
          <w:rFonts w:eastAsia="Times New Roman"/>
        </w:rPr>
        <w:t>APPENDIX G: MANAGER BRIEFING PACK</w:t>
      </w:r>
    </w:p>
    <w:p w14:paraId="132D747C" w14:textId="77777777" w:rsidR="000C68CD" w:rsidRDefault="000C68CD">
      <w:pPr>
        <w:pStyle w:val="NormalWeb"/>
        <w:divId w:val="1401057057"/>
        <w:rPr>
          <w:rFonts w:ascii="Calibri" w:hAnsi="Calibri" w:cs="Calibri"/>
          <w:color w:val="1A1A1A"/>
          <w:sz w:val="22"/>
          <w:szCs w:val="22"/>
        </w:rPr>
      </w:pPr>
      <w:r>
        <w:rPr>
          <w:rStyle w:val="Emphasis"/>
          <w:rFonts w:ascii="Calibri" w:hAnsi="Calibri" w:cs="Calibri"/>
          <w:color w:val="1A1A1A"/>
          <w:sz w:val="22"/>
          <w:szCs w:val="22"/>
        </w:rPr>
        <w:t>Send to each participant’s line manager within 48 hours of the session.</w:t>
      </w:r>
    </w:p>
    <w:p w14:paraId="51DA68FE" w14:textId="77777777" w:rsidR="000C68CD" w:rsidRDefault="000C68CD">
      <w:pPr>
        <w:pStyle w:val="Heading2"/>
        <w:ind w:left="1440" w:right="1440"/>
        <w:divId w:val="1401057057"/>
        <w:rPr>
          <w:rFonts w:eastAsia="Times New Roman"/>
        </w:rPr>
      </w:pPr>
      <w:r>
        <w:rPr>
          <w:rFonts w:eastAsia="Times New Roman"/>
        </w:rPr>
        <w:t>What Your Team Member Covered</w:t>
      </w:r>
    </w:p>
    <w:p w14:paraId="42FAAC75" w14:textId="77777777" w:rsidR="000C68CD" w:rsidRDefault="000C68CD">
      <w:pPr>
        <w:pStyle w:val="NormalWeb"/>
        <w:ind w:left="1440" w:right="1440"/>
        <w:divId w:val="1401057057"/>
        <w:rPr>
          <w:rFonts w:ascii="Calibri" w:hAnsi="Calibri" w:cs="Calibri"/>
          <w:color w:val="1A1A1A"/>
          <w:sz w:val="22"/>
          <w:szCs w:val="22"/>
        </w:rPr>
      </w:pPr>
      <w:r>
        <w:rPr>
          <w:rFonts w:ascii="Calibri" w:hAnsi="Calibri" w:cs="Calibri"/>
          <w:color w:val="1A1A1A"/>
          <w:sz w:val="22"/>
          <w:szCs w:val="22"/>
        </w:rPr>
        <w:t>Your team member attended Presentation Skills V3, a full-day programme equipping them with practical skills to communicate, present, and facilitate to a professional standard. The programme covered:</w:t>
      </w:r>
    </w:p>
    <w:p w14:paraId="25B6CDF0" w14:textId="77777777" w:rsidR="000C68CD" w:rsidRDefault="000C68CD">
      <w:pPr>
        <w:numPr>
          <w:ilvl w:val="0"/>
          <w:numId w:val="30"/>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Audience Empathy:</w:t>
      </w:r>
      <w:r>
        <w:rPr>
          <w:rFonts w:ascii="Calibri" w:eastAsia="Times New Roman" w:hAnsi="Calibri" w:cs="Calibri"/>
          <w:color w:val="1A1A1A"/>
          <w:sz w:val="22"/>
          <w:szCs w:val="22"/>
        </w:rPr>
        <w:t xml:space="preserve"> Shifting from “what I want to say” to “what they need to hear”</w:t>
      </w:r>
    </w:p>
    <w:p w14:paraId="710723F6" w14:textId="77777777" w:rsidR="000C68CD" w:rsidRDefault="000C68CD">
      <w:pPr>
        <w:numPr>
          <w:ilvl w:val="0"/>
          <w:numId w:val="30"/>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Strategic Storytelling:</w:t>
      </w:r>
      <w:r>
        <w:rPr>
          <w:rFonts w:ascii="Calibri" w:eastAsia="Times New Roman" w:hAnsi="Calibri" w:cs="Calibri"/>
          <w:color w:val="1A1A1A"/>
          <w:sz w:val="22"/>
          <w:szCs w:val="22"/>
        </w:rPr>
        <w:t xml:space="preserve"> Using narrative frameworks (SCR, PREP) to structure compelling messages</w:t>
      </w:r>
    </w:p>
    <w:p w14:paraId="39FB81EA" w14:textId="77777777" w:rsidR="000C68CD" w:rsidRDefault="000C68CD">
      <w:pPr>
        <w:numPr>
          <w:ilvl w:val="0"/>
          <w:numId w:val="30"/>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Simplification:</w:t>
      </w:r>
      <w:r>
        <w:rPr>
          <w:rFonts w:ascii="Calibri" w:eastAsia="Times New Roman" w:hAnsi="Calibri" w:cs="Calibri"/>
          <w:color w:val="1A1A1A"/>
          <w:sz w:val="22"/>
          <w:szCs w:val="22"/>
        </w:rPr>
        <w:t xml:space="preserve"> Leading with the headline (Pyramid Principle) and cutting jargon</w:t>
      </w:r>
    </w:p>
    <w:p w14:paraId="00B3B711" w14:textId="77777777" w:rsidR="000C68CD" w:rsidRDefault="000C68CD">
      <w:pPr>
        <w:numPr>
          <w:ilvl w:val="0"/>
          <w:numId w:val="30"/>
        </w:numPr>
        <w:spacing w:before="100" w:beforeAutospacing="1" w:after="8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Executive Presence:</w:t>
      </w:r>
      <w:r>
        <w:rPr>
          <w:rFonts w:ascii="Calibri" w:eastAsia="Times New Roman" w:hAnsi="Calibri" w:cs="Calibri"/>
          <w:color w:val="1A1A1A"/>
          <w:sz w:val="22"/>
          <w:szCs w:val="22"/>
        </w:rPr>
        <w:t xml:space="preserve"> Vocal variety, strategic pauses, body language, and managing nerves</w:t>
      </w:r>
    </w:p>
    <w:p w14:paraId="0982BE7A" w14:textId="77777777" w:rsidR="000C68CD" w:rsidRDefault="000C68CD">
      <w:pPr>
        <w:numPr>
          <w:ilvl w:val="0"/>
          <w:numId w:val="30"/>
        </w:numPr>
        <w:spacing w:before="100" w:beforeAutospacing="1" w:after="8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Virtual Presence:</w:t>
      </w:r>
      <w:r>
        <w:rPr>
          <w:rFonts w:ascii="Calibri" w:eastAsia="Times New Roman" w:hAnsi="Calibri" w:cs="Calibri"/>
          <w:color w:val="1A1A1A"/>
          <w:sz w:val="22"/>
          <w:szCs w:val="22"/>
        </w:rPr>
        <w:t xml:space="preserve"> Camera techniques, energy calibration, and managing screen-share</w:t>
      </w:r>
    </w:p>
    <w:p w14:paraId="77D203BE" w14:textId="77777777" w:rsidR="000C68CD" w:rsidRDefault="000C68CD">
      <w:pPr>
        <w:numPr>
          <w:ilvl w:val="0"/>
          <w:numId w:val="30"/>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PowerPoint Design:</w:t>
      </w:r>
      <w:r>
        <w:rPr>
          <w:rFonts w:ascii="Calibri" w:eastAsia="Times New Roman" w:hAnsi="Calibri" w:cs="Calibri"/>
          <w:color w:val="1A1A1A"/>
          <w:sz w:val="22"/>
          <w:szCs w:val="22"/>
        </w:rPr>
        <w:t xml:space="preserve"> Creating visuals that support rather than undermine a message</w:t>
      </w:r>
    </w:p>
    <w:p w14:paraId="4EE688EB" w14:textId="77777777" w:rsidR="000C68CD" w:rsidRDefault="000C68CD">
      <w:pPr>
        <w:numPr>
          <w:ilvl w:val="0"/>
          <w:numId w:val="30"/>
        </w:numPr>
        <w:spacing w:before="100" w:beforeAutospacing="1" w:after="80"/>
        <w:ind w:left="2160" w:right="1440"/>
        <w:divId w:val="1401057057"/>
        <w:rPr>
          <w:rFonts w:ascii="Calibri" w:eastAsia="Times New Roman" w:hAnsi="Calibri" w:cs="Calibri"/>
          <w:color w:val="1A1A1A"/>
          <w:sz w:val="22"/>
          <w:szCs w:val="22"/>
        </w:rPr>
      </w:pPr>
      <w:r>
        <w:rPr>
          <w:rStyle w:val="Strong"/>
          <w:rFonts w:ascii="Calibri" w:eastAsia="Times New Roman" w:hAnsi="Calibri" w:cs="Calibri"/>
          <w:color w:val="1A1A1A"/>
          <w:sz w:val="22"/>
          <w:szCs w:val="22"/>
        </w:rPr>
        <w:t>Facilitation:</w:t>
      </w:r>
      <w:r>
        <w:rPr>
          <w:rFonts w:ascii="Calibri" w:eastAsia="Times New Roman" w:hAnsi="Calibri" w:cs="Calibri"/>
          <w:color w:val="1A1A1A"/>
          <w:sz w:val="22"/>
          <w:szCs w:val="22"/>
        </w:rPr>
        <w:t xml:space="preserve"> Opening/closing with impact, questioning techniques, managing dynamics and time</w:t>
      </w:r>
    </w:p>
    <w:p w14:paraId="7D1F8F63" w14:textId="77777777" w:rsidR="000C68CD" w:rsidRDefault="000C68CD">
      <w:pPr>
        <w:pStyle w:val="Heading2"/>
        <w:ind w:left="1440" w:right="1440"/>
        <w:divId w:val="1401057057"/>
        <w:rPr>
          <w:rFonts w:eastAsia="Times New Roman"/>
        </w:rPr>
      </w:pPr>
      <w:r>
        <w:rPr>
          <w:rFonts w:eastAsia="Times New Roman"/>
        </w:rPr>
        <w:t>What “Good” Looks Like After This Programme</w:t>
      </w:r>
    </w:p>
    <w:p w14:paraId="3ECCB802"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They prepare for presentations by thinking about the audience first, not the content first</w:t>
      </w:r>
    </w:p>
    <w:p w14:paraId="4EBC060F"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They lead with the recommendation and support it with reasons, rather than building bottom-up through data</w:t>
      </w:r>
    </w:p>
    <w:p w14:paraId="1E41456B"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Their slides have clear headlines, minimal text, and strong visual hierarchy</w:t>
      </w:r>
    </w:p>
    <w:p w14:paraId="4910D6CA"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They open meetings and presentations with a clear hook and purpose, not “so, um, let’s get started”</w:t>
      </w:r>
    </w:p>
    <w:p w14:paraId="260CD0B6"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They use pauses deliberately and speak with greater vocal range</w:t>
      </w:r>
    </w:p>
    <w:p w14:paraId="54AF9AFA"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They show up on camera with energy, proper framing, and eye contact with the lens</w:t>
      </w:r>
    </w:p>
    <w:p w14:paraId="6FD93FE2" w14:textId="77777777" w:rsidR="000C68CD" w:rsidRDefault="000C68CD">
      <w:pPr>
        <w:numPr>
          <w:ilvl w:val="0"/>
          <w:numId w:val="31"/>
        </w:numPr>
        <w:spacing w:before="100" w:beforeAutospacing="1" w:after="80"/>
        <w:ind w:left="2160" w:right="1440"/>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t>They close meetings with a clear summary, specific assigned actions, and a forward-looking statement</w:t>
      </w:r>
    </w:p>
    <w:p w14:paraId="7C74C3D9" w14:textId="77777777" w:rsidR="000C68CD" w:rsidRDefault="000C68CD">
      <w:pPr>
        <w:pStyle w:val="Heading2"/>
        <w:spacing w:after="1440"/>
        <w:ind w:left="1440" w:right="1440"/>
        <w:divId w:val="1401057057"/>
        <w:rPr>
          <w:rFonts w:eastAsia="Times New Roman"/>
        </w:rPr>
      </w:pPr>
      <w:r>
        <w:rPr>
          <w:rFonts w:eastAsia="Times New Roman"/>
        </w:rPr>
        <w:t>Three Things You Can Do to Support Transfer</w:t>
      </w:r>
    </w:p>
    <w:tbl>
      <w:tblPr>
        <w:tblW w:w="5000" w:type="pct"/>
        <w:tblCellMar>
          <w:top w:w="15" w:type="dxa"/>
          <w:left w:w="15" w:type="dxa"/>
          <w:bottom w:w="15" w:type="dxa"/>
          <w:right w:w="15" w:type="dxa"/>
        </w:tblCellMar>
        <w:tblLook w:val="04A0" w:firstRow="1" w:lastRow="0" w:firstColumn="1" w:lastColumn="0" w:noHBand="0" w:noVBand="1"/>
      </w:tblPr>
      <w:tblGrid>
        <w:gridCol w:w="502"/>
        <w:gridCol w:w="2677"/>
        <w:gridCol w:w="5831"/>
      </w:tblGrid>
      <w:tr w:rsidR="00000000" w14:paraId="291BD605" w14:textId="77777777">
        <w:trPr>
          <w:divId w:val="1401057057"/>
        </w:trPr>
        <w:tc>
          <w:tcPr>
            <w:tcW w:w="25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68A5AB0"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1500" w:type="pct"/>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24C5D959"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tcBorders>
              <w:top w:val="single" w:sz="6" w:space="0" w:color="999999"/>
              <w:left w:val="single" w:sz="6" w:space="0" w:color="999999"/>
              <w:bottom w:val="single" w:sz="6" w:space="0" w:color="999999"/>
              <w:right w:val="single" w:sz="6" w:space="0" w:color="999999"/>
            </w:tcBorders>
            <w:shd w:val="clear" w:color="auto" w:fill="C00000"/>
            <w:tcMar>
              <w:top w:w="160" w:type="dxa"/>
              <w:left w:w="200" w:type="dxa"/>
              <w:bottom w:w="160" w:type="dxa"/>
              <w:right w:w="200" w:type="dxa"/>
            </w:tcMar>
            <w:vAlign w:val="center"/>
            <w:hideMark/>
          </w:tcPr>
          <w:p w14:paraId="552FE2C7" w14:textId="77777777" w:rsidR="000C68CD" w:rsidRDefault="000C68CD">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Detail</w:t>
            </w:r>
          </w:p>
        </w:tc>
      </w:tr>
      <w:tr w:rsidR="00000000" w14:paraId="5F2B18AE"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BEE3C9C"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D97E863"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Give them a platform</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7BB153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Within the next 2 weeks, ask them to present a topic or update in your team meeting. Encourage them to use the frameworks from the programme (SCR, PREP, Billboard Test). This gives them a low-stakes opportunity to practise.</w:t>
            </w:r>
          </w:p>
        </w:tc>
      </w:tr>
      <w:tr w:rsidR="00000000" w14:paraId="67BBAD26"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135EC2BA"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3561022F"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Give them specific feedback</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659D89C8"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After they present, give them one specific piece of positive feedback tied to the programme: “I noticed you led with the headline — that was really clear” or “Your pause before the recommendation was effective.” Specific feedback reinforces the behaviour.</w:t>
            </w:r>
          </w:p>
        </w:tc>
      </w:tr>
      <w:tr w:rsidR="00000000" w14:paraId="5D623805" w14:textId="77777777">
        <w:trPr>
          <w:divId w:val="1401057057"/>
        </w:trPr>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25EE6F6F"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4735CCFD" w14:textId="77777777" w:rsidR="000C68CD" w:rsidRDefault="000C68CD">
            <w:pPr>
              <w:spacing w:before="240" w:after="24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Role-model it yourself</w:t>
            </w:r>
          </w:p>
        </w:tc>
        <w:tc>
          <w:tcPr>
            <w:tcW w:w="0" w:type="auto"/>
            <w:tcBorders>
              <w:top w:val="single" w:sz="6" w:space="0" w:color="CCCCCC"/>
              <w:left w:val="single" w:sz="6" w:space="0" w:color="CCCCCC"/>
              <w:bottom w:val="single" w:sz="6" w:space="0" w:color="CCCCCC"/>
              <w:right w:val="single" w:sz="6" w:space="0" w:color="CCCCCC"/>
            </w:tcBorders>
            <w:tcMar>
              <w:top w:w="120" w:type="dxa"/>
              <w:left w:w="200" w:type="dxa"/>
              <w:bottom w:w="120" w:type="dxa"/>
              <w:right w:w="200" w:type="dxa"/>
            </w:tcMar>
            <w:hideMark/>
          </w:tcPr>
          <w:p w14:paraId="7605F3AD" w14:textId="77777777" w:rsidR="000C68CD" w:rsidRDefault="000C68CD">
            <w:pPr>
              <w:spacing w:before="240" w:after="240"/>
              <w:rPr>
                <w:rFonts w:ascii="Calibri" w:eastAsia="Times New Roman" w:hAnsi="Calibri" w:cs="Calibri"/>
                <w:color w:val="1A1A1A"/>
                <w:sz w:val="20"/>
                <w:szCs w:val="20"/>
              </w:rPr>
            </w:pPr>
            <w:r>
              <w:rPr>
                <w:rFonts w:ascii="Calibri" w:eastAsia="Times New Roman" w:hAnsi="Calibri" w:cs="Calibri"/>
                <w:color w:val="1A1A1A"/>
                <w:sz w:val="20"/>
                <w:szCs w:val="20"/>
              </w:rPr>
              <w:t>The techniques in this programme apply to everyone, regardless of seniority. If you start leading with the headline, using the Audience Empathy framework, and opening meetings with Hook → Purpose → Contract, your team will follow. Culture is set by what leaders do, not what training teaches.</w:t>
            </w:r>
          </w:p>
        </w:tc>
      </w:tr>
    </w:tbl>
    <w:p w14:paraId="1C0C018B" w14:textId="77777777" w:rsidR="000C68CD" w:rsidRDefault="000C68CD">
      <w:pPr>
        <w:pStyle w:val="NormalWeb"/>
        <w:ind w:left="1440" w:right="1440"/>
        <w:divId w:val="1401057057"/>
        <w:rPr>
          <w:rFonts w:ascii="Calibri" w:hAnsi="Calibri" w:cs="Calibri"/>
          <w:color w:val="1A1A1A"/>
          <w:sz w:val="22"/>
          <w:szCs w:val="22"/>
        </w:rPr>
      </w:pPr>
      <w:r>
        <w:rPr>
          <w:rStyle w:val="Emphasis"/>
          <w:rFonts w:ascii="Calibri" w:hAnsi="Calibri" w:cs="Calibri"/>
          <w:color w:val="1A1A1A"/>
          <w:sz w:val="22"/>
          <w:szCs w:val="22"/>
        </w:rPr>
        <w:t>If you have questions about the programme or how to support your team member’s development, contact [FACILITATOR NAME / L&amp;D TEAM EMAIL].</w:t>
      </w:r>
    </w:p>
    <w:p w14:paraId="13A3F04A" w14:textId="77777777" w:rsidR="000C68CD" w:rsidRDefault="000C68CD">
      <w:pPr>
        <w:spacing w:after="240"/>
        <w:divId w:val="1401057057"/>
        <w:rPr>
          <w:rFonts w:ascii="Calibri" w:eastAsia="Times New Roman" w:hAnsi="Calibri" w:cs="Calibri"/>
          <w:color w:val="1A1A1A"/>
          <w:sz w:val="22"/>
          <w:szCs w:val="22"/>
        </w:rPr>
      </w:pPr>
    </w:p>
    <w:p w14:paraId="1346029B" w14:textId="77777777" w:rsidR="000C68CD" w:rsidRDefault="000C68CD">
      <w:pPr>
        <w:divId w:val="1401057057"/>
        <w:rPr>
          <w:rFonts w:ascii="Calibri" w:eastAsia="Times New Roman" w:hAnsi="Calibri" w:cs="Calibri"/>
          <w:color w:val="1A1A1A"/>
          <w:sz w:val="22"/>
          <w:szCs w:val="22"/>
        </w:rPr>
      </w:pPr>
      <w:r>
        <w:rPr>
          <w:rFonts w:ascii="Calibri" w:eastAsia="Times New Roman" w:hAnsi="Calibri" w:cs="Calibri"/>
          <w:color w:val="1A1A1A"/>
          <w:sz w:val="22"/>
          <w:szCs w:val="22"/>
        </w:rPr>
        <w:pict w14:anchorId="76C175C6">
          <v:rect id="_x0000_i1025" style="width:0;height:1.5pt" o:hralign="center" o:hrstd="t" o:hr="t" fillcolor="#a0a0a0" stroked="f"/>
        </w:pict>
      </w:r>
    </w:p>
    <w:p w14:paraId="7FDE9EDD" w14:textId="77777777" w:rsidR="000C68CD" w:rsidRDefault="000C68CD">
      <w:pPr>
        <w:pStyle w:val="NormalWeb"/>
        <w:ind w:left="1440" w:right="1440"/>
        <w:jc w:val="center"/>
        <w:divId w:val="1401057057"/>
        <w:rPr>
          <w:rFonts w:ascii="Calibri" w:hAnsi="Calibri" w:cs="Calibri"/>
          <w:color w:val="999999"/>
          <w:sz w:val="18"/>
          <w:szCs w:val="18"/>
        </w:rPr>
      </w:pPr>
      <w:r>
        <w:rPr>
          <w:rFonts w:ascii="Calibri" w:hAnsi="Calibri" w:cs="Calibri"/>
          <w:color w:val="999999"/>
          <w:sz w:val="18"/>
          <w:szCs w:val="18"/>
        </w:rPr>
        <w:t>Presentation Skills V3 — Facilitator Guide — Tesla UK Learning &amp; Development — Internal Use Only</w:t>
      </w:r>
    </w:p>
    <w:p w14:paraId="1A818B15" w14:textId="77777777" w:rsidR="000C68CD" w:rsidRDefault="000C68CD">
      <w:pPr>
        <w:pStyle w:val="NormalWeb"/>
        <w:spacing w:after="1440"/>
        <w:ind w:left="1440" w:right="1440"/>
        <w:jc w:val="center"/>
        <w:divId w:val="1401057057"/>
        <w:rPr>
          <w:rFonts w:ascii="Calibri" w:hAnsi="Calibri" w:cs="Calibri"/>
          <w:color w:val="999999"/>
          <w:sz w:val="18"/>
          <w:szCs w:val="18"/>
        </w:rPr>
      </w:pPr>
      <w:r>
        <w:rPr>
          <w:rFonts w:ascii="Calibri" w:hAnsi="Calibri" w:cs="Calibri"/>
          <w:color w:val="999999"/>
          <w:sz w:val="18"/>
          <w:szCs w:val="18"/>
        </w:rPr>
        <w:t>End of Document</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80"/>
    <w:multiLevelType w:val="multilevel"/>
    <w:tmpl w:val="755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8CD"/>
    <w:multiLevelType w:val="multilevel"/>
    <w:tmpl w:val="4DF8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42D1B"/>
    <w:multiLevelType w:val="multilevel"/>
    <w:tmpl w:val="1EC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6DDD"/>
    <w:multiLevelType w:val="multilevel"/>
    <w:tmpl w:val="14FE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07807"/>
    <w:multiLevelType w:val="multilevel"/>
    <w:tmpl w:val="F5D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E26BA"/>
    <w:multiLevelType w:val="multilevel"/>
    <w:tmpl w:val="B0B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E18F1"/>
    <w:multiLevelType w:val="multilevel"/>
    <w:tmpl w:val="27A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00C3C"/>
    <w:multiLevelType w:val="multilevel"/>
    <w:tmpl w:val="07E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7029C"/>
    <w:multiLevelType w:val="multilevel"/>
    <w:tmpl w:val="AFD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F77DB"/>
    <w:multiLevelType w:val="multilevel"/>
    <w:tmpl w:val="9D6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910E8"/>
    <w:multiLevelType w:val="multilevel"/>
    <w:tmpl w:val="8AA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D6964"/>
    <w:multiLevelType w:val="multilevel"/>
    <w:tmpl w:val="ECD8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94EF3"/>
    <w:multiLevelType w:val="multilevel"/>
    <w:tmpl w:val="256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007D"/>
    <w:multiLevelType w:val="multilevel"/>
    <w:tmpl w:val="E9E2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C1BDC"/>
    <w:multiLevelType w:val="multilevel"/>
    <w:tmpl w:val="E2FA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13407B"/>
    <w:multiLevelType w:val="multilevel"/>
    <w:tmpl w:val="0CBA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1523CF"/>
    <w:multiLevelType w:val="multilevel"/>
    <w:tmpl w:val="D210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99E"/>
    <w:multiLevelType w:val="multilevel"/>
    <w:tmpl w:val="9F3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4408F"/>
    <w:multiLevelType w:val="multilevel"/>
    <w:tmpl w:val="F09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01C48"/>
    <w:multiLevelType w:val="multilevel"/>
    <w:tmpl w:val="4B58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01508E"/>
    <w:multiLevelType w:val="multilevel"/>
    <w:tmpl w:val="26B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60EB2"/>
    <w:multiLevelType w:val="multilevel"/>
    <w:tmpl w:val="F70A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38700C"/>
    <w:multiLevelType w:val="multilevel"/>
    <w:tmpl w:val="8C6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36721"/>
    <w:multiLevelType w:val="multilevel"/>
    <w:tmpl w:val="42B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71C48"/>
    <w:multiLevelType w:val="multilevel"/>
    <w:tmpl w:val="617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C0957"/>
    <w:multiLevelType w:val="multilevel"/>
    <w:tmpl w:val="00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B2CD6"/>
    <w:multiLevelType w:val="multilevel"/>
    <w:tmpl w:val="B19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84D9B"/>
    <w:multiLevelType w:val="multilevel"/>
    <w:tmpl w:val="DDE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420DB"/>
    <w:multiLevelType w:val="multilevel"/>
    <w:tmpl w:val="5BC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42B77"/>
    <w:multiLevelType w:val="multilevel"/>
    <w:tmpl w:val="84BE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A3DAD"/>
    <w:multiLevelType w:val="multilevel"/>
    <w:tmpl w:val="880A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353904">
    <w:abstractNumId w:val="15"/>
  </w:num>
  <w:num w:numId="2" w16cid:durableId="1088887110">
    <w:abstractNumId w:val="12"/>
  </w:num>
  <w:num w:numId="3" w16cid:durableId="437716891">
    <w:abstractNumId w:val="0"/>
  </w:num>
  <w:num w:numId="4" w16cid:durableId="1454984939">
    <w:abstractNumId w:val="26"/>
  </w:num>
  <w:num w:numId="5" w16cid:durableId="1160728503">
    <w:abstractNumId w:val="8"/>
  </w:num>
  <w:num w:numId="6" w16cid:durableId="64886081">
    <w:abstractNumId w:val="20"/>
  </w:num>
  <w:num w:numId="7" w16cid:durableId="722100531">
    <w:abstractNumId w:val="17"/>
  </w:num>
  <w:num w:numId="8" w16cid:durableId="1022514552">
    <w:abstractNumId w:val="16"/>
  </w:num>
  <w:num w:numId="9" w16cid:durableId="458109936">
    <w:abstractNumId w:val="6"/>
  </w:num>
  <w:num w:numId="10" w16cid:durableId="89131064">
    <w:abstractNumId w:val="11"/>
  </w:num>
  <w:num w:numId="11" w16cid:durableId="1074008566">
    <w:abstractNumId w:val="4"/>
  </w:num>
  <w:num w:numId="12" w16cid:durableId="114523420">
    <w:abstractNumId w:val="28"/>
  </w:num>
  <w:num w:numId="13" w16cid:durableId="1482193638">
    <w:abstractNumId w:val="7"/>
  </w:num>
  <w:num w:numId="14" w16cid:durableId="1063217691">
    <w:abstractNumId w:val="24"/>
  </w:num>
  <w:num w:numId="15" w16cid:durableId="1369834833">
    <w:abstractNumId w:val="21"/>
  </w:num>
  <w:num w:numId="16" w16cid:durableId="2100129605">
    <w:abstractNumId w:val="13"/>
  </w:num>
  <w:num w:numId="17" w16cid:durableId="859397193">
    <w:abstractNumId w:val="1"/>
  </w:num>
  <w:num w:numId="18" w16cid:durableId="1185632636">
    <w:abstractNumId w:val="18"/>
  </w:num>
  <w:num w:numId="19" w16cid:durableId="743382775">
    <w:abstractNumId w:val="30"/>
  </w:num>
  <w:num w:numId="20" w16cid:durableId="356468849">
    <w:abstractNumId w:val="10"/>
  </w:num>
  <w:num w:numId="21" w16cid:durableId="1072850152">
    <w:abstractNumId w:val="19"/>
  </w:num>
  <w:num w:numId="22" w16cid:durableId="100878130">
    <w:abstractNumId w:val="2"/>
  </w:num>
  <w:num w:numId="23" w16cid:durableId="2104260589">
    <w:abstractNumId w:val="14"/>
  </w:num>
  <w:num w:numId="24" w16cid:durableId="1120757036">
    <w:abstractNumId w:val="25"/>
  </w:num>
  <w:num w:numId="25" w16cid:durableId="41373954">
    <w:abstractNumId w:val="3"/>
  </w:num>
  <w:num w:numId="26" w16cid:durableId="611401030">
    <w:abstractNumId w:val="27"/>
  </w:num>
  <w:num w:numId="27" w16cid:durableId="106046400">
    <w:abstractNumId w:val="5"/>
  </w:num>
  <w:num w:numId="28" w16cid:durableId="209801907">
    <w:abstractNumId w:val="9"/>
  </w:num>
  <w:num w:numId="29" w16cid:durableId="273634614">
    <w:abstractNumId w:val="23"/>
  </w:num>
  <w:num w:numId="30" w16cid:durableId="1679962424">
    <w:abstractNumId w:val="22"/>
  </w:num>
  <w:num w:numId="31" w16cid:durableId="16103106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68CD"/>
    <w:rsid w:val="000C68CD"/>
    <w:rsid w:val="00133E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BDC3E"/>
  <w15:chartTrackingRefBased/>
  <w15:docId w15:val="{212985C8-1A4F-4509-94FF-854E2799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8" w:color="C00000"/>
      </w:pBdr>
      <w:spacing w:before="720" w:after="240"/>
      <w:outlineLvl w:val="0"/>
    </w:pPr>
    <w:rPr>
      <w:rFonts w:ascii="Calibri" w:hAnsi="Calibri" w:cs="Calibri"/>
      <w:b/>
      <w:bCs/>
      <w:color w:val="C00000"/>
      <w:kern w:val="36"/>
      <w:sz w:val="52"/>
      <w:szCs w:val="52"/>
    </w:rPr>
  </w:style>
  <w:style w:type="paragraph" w:styleId="Heading2">
    <w:name w:val="heading 2"/>
    <w:basedOn w:val="Normal"/>
    <w:link w:val="Heading2Char"/>
    <w:uiPriority w:val="9"/>
    <w:qFormat/>
    <w:pPr>
      <w:pBdr>
        <w:bottom w:val="single" w:sz="6" w:space="4" w:color="CCCCCC"/>
      </w:pBdr>
      <w:spacing w:before="480" w:after="160"/>
      <w:outlineLvl w:val="1"/>
    </w:pPr>
    <w:rPr>
      <w:rFonts w:ascii="Calibri" w:hAnsi="Calibri" w:cs="Calibri"/>
      <w:b/>
      <w:bCs/>
      <w:color w:val="333333"/>
      <w:sz w:val="36"/>
      <w:szCs w:val="36"/>
    </w:rPr>
  </w:style>
  <w:style w:type="paragraph" w:styleId="Heading3">
    <w:name w:val="heading 3"/>
    <w:basedOn w:val="Normal"/>
    <w:link w:val="Heading3Char"/>
    <w:uiPriority w:val="9"/>
    <w:qFormat/>
    <w:pPr>
      <w:spacing w:before="360" w:after="120"/>
      <w:outlineLvl w:val="2"/>
    </w:pPr>
    <w:rPr>
      <w:rFonts w:ascii="Calibri" w:hAnsi="Calibri" w:cs="Calibri"/>
      <w:b/>
      <w:bCs/>
      <w:color w:val="C00000"/>
      <w:sz w:val="28"/>
      <w:szCs w:val="28"/>
    </w:rPr>
  </w:style>
  <w:style w:type="paragraph" w:styleId="Heading4">
    <w:name w:val="heading 4"/>
    <w:basedOn w:val="Normal"/>
    <w:link w:val="Heading4Char"/>
    <w:uiPriority w:val="9"/>
    <w:qFormat/>
    <w:pPr>
      <w:spacing w:before="240" w:after="80"/>
      <w:outlineLvl w:val="3"/>
    </w:pPr>
    <w:rPr>
      <w:rFonts w:ascii="Calibri" w:hAnsi="Calibri" w:cs="Calibri"/>
      <w:b/>
      <w:bCs/>
      <w:color w:val="5555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20"/>
    </w:pPr>
  </w:style>
  <w:style w:type="paragraph" w:styleId="NormalWeb">
    <w:name w:val="Normal (Web)"/>
    <w:basedOn w:val="Normal"/>
    <w:uiPriority w:val="99"/>
    <w:semiHidden/>
    <w:unhideWhenUsed/>
    <w:pPr>
      <w:spacing w:before="100" w:beforeAutospacing="1" w:after="120"/>
    </w:pPr>
  </w:style>
  <w:style w:type="paragraph" w:customStyle="1" w:styleId="cover-page">
    <w:name w:val="cover-page"/>
    <w:basedOn w:val="Normal"/>
    <w:pPr>
      <w:spacing w:before="100" w:beforeAutospacing="1" w:after="80"/>
      <w:jc w:val="center"/>
    </w:pPr>
  </w:style>
  <w:style w:type="paragraph" w:customStyle="1" w:styleId="cover-title">
    <w:name w:val="cover-title"/>
    <w:basedOn w:val="Normal"/>
    <w:pPr>
      <w:spacing w:before="100" w:beforeAutospacing="1" w:after="240"/>
    </w:pPr>
    <w:rPr>
      <w:b/>
      <w:bCs/>
      <w:color w:val="C00000"/>
      <w:sz w:val="72"/>
      <w:szCs w:val="72"/>
    </w:rPr>
  </w:style>
  <w:style w:type="paragraph" w:customStyle="1" w:styleId="cover-subtitle">
    <w:name w:val="cover-subtitle"/>
    <w:basedOn w:val="Normal"/>
    <w:pPr>
      <w:spacing w:before="100" w:beforeAutospacing="1" w:after="960"/>
    </w:pPr>
    <w:rPr>
      <w:color w:val="333333"/>
      <w:sz w:val="36"/>
      <w:szCs w:val="36"/>
    </w:rPr>
  </w:style>
  <w:style w:type="paragraph" w:customStyle="1" w:styleId="cover-meta">
    <w:name w:val="cover-meta"/>
    <w:basedOn w:val="Normal"/>
    <w:pPr>
      <w:spacing w:before="100" w:beforeAutospacing="1" w:after="80" w:line="480" w:lineRule="auto"/>
    </w:pPr>
    <w:rPr>
      <w:color w:val="666666"/>
    </w:rPr>
  </w:style>
  <w:style w:type="paragraph" w:customStyle="1" w:styleId="script-box">
    <w:name w:val="script-box"/>
    <w:basedOn w:val="Normal"/>
    <w:pPr>
      <w:pBdr>
        <w:left w:val="single" w:sz="24" w:space="16" w:color="C00000"/>
      </w:pBdr>
      <w:shd w:val="clear" w:color="auto" w:fill="F0F4F8"/>
      <w:spacing w:before="240" w:after="240"/>
    </w:pPr>
    <w:rPr>
      <w:i/>
      <w:iCs/>
      <w:sz w:val="21"/>
      <w:szCs w:val="21"/>
    </w:rPr>
  </w:style>
  <w:style w:type="paragraph" w:customStyle="1" w:styleId="script-label">
    <w:name w:val="script-label"/>
    <w:basedOn w:val="Normal"/>
    <w:pPr>
      <w:spacing w:before="100" w:beforeAutospacing="1" w:after="120"/>
    </w:pPr>
    <w:rPr>
      <w:b/>
      <w:bCs/>
      <w:caps/>
      <w:color w:val="C00000"/>
      <w:sz w:val="20"/>
      <w:szCs w:val="20"/>
    </w:rPr>
  </w:style>
  <w:style w:type="paragraph" w:customStyle="1" w:styleId="activity-box">
    <w:name w:val="activity-box"/>
    <w:basedOn w:val="Normal"/>
    <w:pPr>
      <w:pBdr>
        <w:left w:val="single" w:sz="24" w:space="16" w:color="F59E0B"/>
      </w:pBdr>
      <w:shd w:val="clear" w:color="auto" w:fill="FFF8E1"/>
      <w:spacing w:before="240" w:after="240"/>
    </w:pPr>
    <w:rPr>
      <w:sz w:val="21"/>
      <w:szCs w:val="21"/>
    </w:rPr>
  </w:style>
  <w:style w:type="paragraph" w:customStyle="1" w:styleId="activity-label">
    <w:name w:val="activity-label"/>
    <w:basedOn w:val="Normal"/>
    <w:pPr>
      <w:spacing w:before="100" w:beforeAutospacing="1" w:after="120"/>
    </w:pPr>
    <w:rPr>
      <w:b/>
      <w:bCs/>
      <w:caps/>
      <w:color w:val="B45309"/>
      <w:sz w:val="20"/>
      <w:szCs w:val="20"/>
    </w:rPr>
  </w:style>
  <w:style w:type="paragraph" w:customStyle="1" w:styleId="tip-box">
    <w:name w:val="tip-box"/>
    <w:basedOn w:val="Normal"/>
    <w:pPr>
      <w:pBdr>
        <w:left w:val="single" w:sz="24" w:space="16" w:color="2E7D32"/>
      </w:pBdr>
      <w:shd w:val="clear" w:color="auto" w:fill="E8F5E9"/>
      <w:spacing w:before="240" w:after="240"/>
    </w:pPr>
    <w:rPr>
      <w:sz w:val="21"/>
      <w:szCs w:val="21"/>
    </w:rPr>
  </w:style>
  <w:style w:type="paragraph" w:customStyle="1" w:styleId="tip-label">
    <w:name w:val="tip-label"/>
    <w:basedOn w:val="Normal"/>
    <w:pPr>
      <w:spacing w:before="100" w:beforeAutospacing="1" w:after="120"/>
    </w:pPr>
    <w:rPr>
      <w:b/>
      <w:bCs/>
      <w:caps/>
      <w:color w:val="2E7D32"/>
      <w:sz w:val="20"/>
      <w:szCs w:val="20"/>
    </w:rPr>
  </w:style>
  <w:style w:type="paragraph" w:customStyle="1" w:styleId="transition-box">
    <w:name w:val="transition-box"/>
    <w:basedOn w:val="Normal"/>
    <w:pPr>
      <w:pBdr>
        <w:left w:val="single" w:sz="24" w:space="14" w:color="5E35B1"/>
      </w:pBdr>
      <w:shd w:val="clear" w:color="auto" w:fill="EDE7F6"/>
      <w:spacing w:before="240" w:after="240"/>
    </w:pPr>
    <w:rPr>
      <w:sz w:val="21"/>
      <w:szCs w:val="21"/>
    </w:rPr>
  </w:style>
  <w:style w:type="paragraph" w:customStyle="1" w:styleId="transition-label">
    <w:name w:val="transition-label"/>
    <w:basedOn w:val="Normal"/>
    <w:pPr>
      <w:spacing w:before="100" w:beforeAutospacing="1" w:after="80"/>
    </w:pPr>
    <w:rPr>
      <w:b/>
      <w:bCs/>
      <w:caps/>
      <w:color w:val="5E35B1"/>
      <w:sz w:val="20"/>
      <w:szCs w:val="20"/>
    </w:rPr>
  </w:style>
  <w:style w:type="paragraph" w:customStyle="1" w:styleId="video-box">
    <w:name w:val="video-box"/>
    <w:basedOn w:val="Normal"/>
    <w:pPr>
      <w:pBdr>
        <w:left w:val="single" w:sz="24" w:space="16" w:color="1565C0"/>
      </w:pBdr>
      <w:shd w:val="clear" w:color="auto" w:fill="E3F2FD"/>
      <w:spacing w:before="240" w:after="240"/>
    </w:pPr>
    <w:rPr>
      <w:sz w:val="21"/>
      <w:szCs w:val="21"/>
    </w:rPr>
  </w:style>
  <w:style w:type="paragraph" w:customStyle="1" w:styleId="video-label">
    <w:name w:val="video-label"/>
    <w:basedOn w:val="Normal"/>
    <w:pPr>
      <w:spacing w:before="100" w:beforeAutospacing="1" w:after="120"/>
    </w:pPr>
    <w:rPr>
      <w:b/>
      <w:bCs/>
      <w:caps/>
      <w:color w:val="1565C0"/>
      <w:sz w:val="20"/>
      <w:szCs w:val="20"/>
    </w:rPr>
  </w:style>
  <w:style w:type="paragraph" w:customStyle="1" w:styleId="objective-box">
    <w:name w:val="objective-box"/>
    <w:basedOn w:val="Normal"/>
    <w:pPr>
      <w:pBdr>
        <w:left w:val="single" w:sz="24" w:space="14" w:color="C62828"/>
      </w:pBdr>
      <w:shd w:val="clear" w:color="auto" w:fill="FCE4EC"/>
      <w:spacing w:before="240" w:after="240"/>
    </w:pPr>
    <w:rPr>
      <w:sz w:val="21"/>
      <w:szCs w:val="21"/>
    </w:rPr>
  </w:style>
  <w:style w:type="paragraph" w:customStyle="1" w:styleId="objective-label">
    <w:name w:val="objective-label"/>
    <w:basedOn w:val="Normal"/>
    <w:pPr>
      <w:spacing w:before="100" w:beforeAutospacing="1" w:after="80"/>
    </w:pPr>
    <w:rPr>
      <w:b/>
      <w:bCs/>
      <w:caps/>
      <w:color w:val="C62828"/>
      <w:sz w:val="20"/>
      <w:szCs w:val="20"/>
    </w:rPr>
  </w:style>
  <w:style w:type="paragraph" w:customStyle="1" w:styleId="inclusion-box">
    <w:name w:val="inclusion-box"/>
    <w:basedOn w:val="Normal"/>
    <w:pPr>
      <w:pBdr>
        <w:left w:val="single" w:sz="24" w:space="16" w:color="7B1FA2"/>
      </w:pBdr>
      <w:shd w:val="clear" w:color="auto" w:fill="F3E5F5"/>
      <w:spacing w:before="240" w:after="240"/>
    </w:pPr>
    <w:rPr>
      <w:sz w:val="21"/>
      <w:szCs w:val="21"/>
    </w:rPr>
  </w:style>
  <w:style w:type="paragraph" w:customStyle="1" w:styleId="inclusion-label">
    <w:name w:val="inclusion-label"/>
    <w:basedOn w:val="Normal"/>
    <w:pPr>
      <w:spacing w:before="100" w:beforeAutospacing="1" w:after="120"/>
    </w:pPr>
    <w:rPr>
      <w:b/>
      <w:bCs/>
      <w:caps/>
      <w:color w:val="7B1FA2"/>
      <w:sz w:val="20"/>
      <w:szCs w:val="20"/>
    </w:rPr>
  </w:style>
  <w:style w:type="paragraph" w:customStyle="1" w:styleId="time-badge">
    <w:name w:val="time-badge"/>
    <w:basedOn w:val="Normal"/>
    <w:pPr>
      <w:shd w:val="clear" w:color="auto" w:fill="C00000"/>
      <w:spacing w:before="100" w:beforeAutospacing="1" w:after="80"/>
      <w:ind w:right="120"/>
    </w:pPr>
    <w:rPr>
      <w:b/>
      <w:bCs/>
      <w:color w:val="FFFFFF"/>
      <w:sz w:val="18"/>
      <w:szCs w:val="18"/>
    </w:rPr>
  </w:style>
  <w:style w:type="character" w:styleId="Strong">
    <w:name w:val="Strong"/>
    <w:basedOn w:val="DefaultParagraphFont"/>
    <w:uiPriority w:val="22"/>
    <w:qFormat/>
    <w:rPr>
      <w:b/>
      <w:bCs/>
    </w:rPr>
  </w:style>
  <w:style w:type="character" w:customStyle="1" w:styleId="inclusion-label1">
    <w:name w:val="inclusion-label1"/>
    <w:basedOn w:val="DefaultParagraphFont"/>
    <w:rPr>
      <w:b/>
      <w:bCs/>
      <w:caps/>
      <w:vanish w:val="0"/>
      <w:webHidden w:val="0"/>
      <w:color w:val="7B1FA2"/>
      <w:sz w:val="20"/>
      <w:szCs w:val="20"/>
      <w:specVanish w:val="0"/>
    </w:rPr>
  </w:style>
  <w:style w:type="character" w:customStyle="1" w:styleId="time-badge1">
    <w:name w:val="time-badge1"/>
    <w:basedOn w:val="DefaultParagraphFont"/>
    <w:rPr>
      <w:b/>
      <w:bCs/>
      <w:color w:val="FFFFFF"/>
      <w:sz w:val="18"/>
      <w:szCs w:val="18"/>
      <w:shd w:val="clear" w:color="auto" w:fill="C00000"/>
    </w:rPr>
  </w:style>
  <w:style w:type="character" w:customStyle="1" w:styleId="objective-label1">
    <w:name w:val="objective-label1"/>
    <w:basedOn w:val="DefaultParagraphFont"/>
    <w:rPr>
      <w:b/>
      <w:bCs/>
      <w:caps/>
      <w:vanish w:val="0"/>
      <w:webHidden w:val="0"/>
      <w:color w:val="C62828"/>
      <w:sz w:val="20"/>
      <w:szCs w:val="20"/>
      <w:specVanish w:val="0"/>
    </w:rPr>
  </w:style>
  <w:style w:type="character" w:customStyle="1" w:styleId="script-label1">
    <w:name w:val="script-label1"/>
    <w:basedOn w:val="DefaultParagraphFont"/>
    <w:rPr>
      <w:b/>
      <w:bCs/>
      <w:i w:val="0"/>
      <w:iCs w:val="0"/>
      <w:caps/>
      <w:vanish w:val="0"/>
      <w:webHidden w:val="0"/>
      <w:color w:val="C00000"/>
      <w:sz w:val="20"/>
      <w:szCs w:val="20"/>
      <w:specVanish w:val="0"/>
    </w:rPr>
  </w:style>
  <w:style w:type="character" w:styleId="Emphasis">
    <w:name w:val="Emphasis"/>
    <w:basedOn w:val="DefaultParagraphFont"/>
    <w:uiPriority w:val="20"/>
    <w:qFormat/>
    <w:rPr>
      <w:i/>
      <w:iCs/>
    </w:rPr>
  </w:style>
  <w:style w:type="character" w:customStyle="1" w:styleId="activity-label1">
    <w:name w:val="activity-label1"/>
    <w:basedOn w:val="DefaultParagraphFont"/>
    <w:rPr>
      <w:b/>
      <w:bCs/>
      <w:caps/>
      <w:vanish w:val="0"/>
      <w:webHidden w:val="0"/>
      <w:color w:val="B45309"/>
      <w:sz w:val="20"/>
      <w:szCs w:val="20"/>
      <w:specVanish w:val="0"/>
    </w:rPr>
  </w:style>
  <w:style w:type="character" w:customStyle="1" w:styleId="tip-label1">
    <w:name w:val="tip-label1"/>
    <w:basedOn w:val="DefaultParagraphFont"/>
    <w:rPr>
      <w:b/>
      <w:bCs/>
      <w:caps/>
      <w:vanish w:val="0"/>
      <w:webHidden w:val="0"/>
      <w:color w:val="2E7D32"/>
      <w:sz w:val="20"/>
      <w:szCs w:val="20"/>
      <w:specVanish w:val="0"/>
    </w:rPr>
  </w:style>
  <w:style w:type="character" w:customStyle="1" w:styleId="transition-label1">
    <w:name w:val="transition-label1"/>
    <w:basedOn w:val="DefaultParagraphFont"/>
    <w:rPr>
      <w:b/>
      <w:bCs/>
      <w:caps/>
      <w:vanish w:val="0"/>
      <w:webHidden w:val="0"/>
      <w:color w:val="5E35B1"/>
      <w:sz w:val="20"/>
      <w:szCs w:val="20"/>
      <w:specVanish w:val="0"/>
    </w:rPr>
  </w:style>
  <w:style w:type="character" w:customStyle="1" w:styleId="video-label1">
    <w:name w:val="video-label1"/>
    <w:basedOn w:val="DefaultParagraphFont"/>
    <w:rPr>
      <w:b/>
      <w:bCs/>
      <w:caps/>
      <w:vanish w:val="0"/>
      <w:webHidden w:val="0"/>
      <w:color w:val="1565C0"/>
      <w:sz w:val="20"/>
      <w:szCs w:val="2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057057">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803501693">
          <w:marLeft w:val="0"/>
          <w:marRight w:val="0"/>
          <w:marTop w:val="0"/>
          <w:marBottom w:val="240"/>
          <w:divBdr>
            <w:top w:val="none" w:sz="0" w:space="0" w:color="auto"/>
            <w:left w:val="none" w:sz="0" w:space="0" w:color="auto"/>
            <w:bottom w:val="none" w:sz="0" w:space="0" w:color="auto"/>
            <w:right w:val="none" w:sz="0" w:space="0" w:color="auto"/>
          </w:divBdr>
        </w:div>
        <w:div w:id="1038897769">
          <w:marLeft w:val="0"/>
          <w:marRight w:val="0"/>
          <w:marTop w:val="0"/>
          <w:marBottom w:val="960"/>
          <w:divBdr>
            <w:top w:val="none" w:sz="0" w:space="0" w:color="auto"/>
            <w:left w:val="none" w:sz="0" w:space="0" w:color="auto"/>
            <w:bottom w:val="none" w:sz="0" w:space="0" w:color="auto"/>
            <w:right w:val="none" w:sz="0" w:space="0" w:color="auto"/>
          </w:divBdr>
        </w:div>
        <w:div w:id="759522120">
          <w:marLeft w:val="0"/>
          <w:marRight w:val="0"/>
          <w:marTop w:val="0"/>
          <w:marBottom w:val="0"/>
          <w:divBdr>
            <w:top w:val="none" w:sz="0" w:space="0" w:color="auto"/>
            <w:left w:val="none" w:sz="0" w:space="0" w:color="auto"/>
            <w:bottom w:val="none" w:sz="0" w:space="0" w:color="auto"/>
            <w:right w:val="none" w:sz="0" w:space="0" w:color="auto"/>
          </w:divBdr>
        </w:div>
        <w:div w:id="1406759951">
          <w:marLeft w:val="0"/>
          <w:marRight w:val="0"/>
          <w:marTop w:val="240"/>
          <w:marBottom w:val="240"/>
          <w:divBdr>
            <w:top w:val="none" w:sz="0" w:space="0" w:color="auto"/>
            <w:left w:val="single" w:sz="24" w:space="16" w:color="7B1FA2"/>
            <w:bottom w:val="none" w:sz="0" w:space="0" w:color="auto"/>
            <w:right w:val="none" w:sz="0" w:space="0" w:color="auto"/>
          </w:divBdr>
        </w:div>
        <w:div w:id="1645696294">
          <w:marLeft w:val="0"/>
          <w:marRight w:val="0"/>
          <w:marTop w:val="240"/>
          <w:marBottom w:val="240"/>
          <w:divBdr>
            <w:top w:val="none" w:sz="0" w:space="0" w:color="auto"/>
            <w:left w:val="single" w:sz="24" w:space="16" w:color="7B1FA2"/>
            <w:bottom w:val="none" w:sz="0" w:space="0" w:color="auto"/>
            <w:right w:val="none" w:sz="0" w:space="0" w:color="auto"/>
          </w:divBdr>
        </w:div>
        <w:div w:id="451022527">
          <w:marLeft w:val="0"/>
          <w:marRight w:val="0"/>
          <w:marTop w:val="240"/>
          <w:marBottom w:val="240"/>
          <w:divBdr>
            <w:top w:val="none" w:sz="0" w:space="0" w:color="auto"/>
            <w:left w:val="single" w:sz="24" w:space="16" w:color="7B1FA2"/>
            <w:bottom w:val="none" w:sz="0" w:space="0" w:color="auto"/>
            <w:right w:val="none" w:sz="0" w:space="0" w:color="auto"/>
          </w:divBdr>
        </w:div>
        <w:div w:id="534929862">
          <w:marLeft w:val="0"/>
          <w:marRight w:val="0"/>
          <w:marTop w:val="240"/>
          <w:marBottom w:val="240"/>
          <w:divBdr>
            <w:top w:val="none" w:sz="0" w:space="0" w:color="auto"/>
            <w:left w:val="single" w:sz="24" w:space="16" w:color="7B1FA2"/>
            <w:bottom w:val="none" w:sz="0" w:space="0" w:color="auto"/>
            <w:right w:val="none" w:sz="0" w:space="0" w:color="auto"/>
          </w:divBdr>
        </w:div>
        <w:div w:id="550268172">
          <w:marLeft w:val="0"/>
          <w:marRight w:val="0"/>
          <w:marTop w:val="240"/>
          <w:marBottom w:val="240"/>
          <w:divBdr>
            <w:top w:val="none" w:sz="0" w:space="0" w:color="auto"/>
            <w:left w:val="single" w:sz="24" w:space="14" w:color="C62828"/>
            <w:bottom w:val="none" w:sz="0" w:space="0" w:color="auto"/>
            <w:right w:val="none" w:sz="0" w:space="0" w:color="auto"/>
          </w:divBdr>
        </w:div>
        <w:div w:id="1235627614">
          <w:marLeft w:val="0"/>
          <w:marRight w:val="0"/>
          <w:marTop w:val="240"/>
          <w:marBottom w:val="240"/>
          <w:divBdr>
            <w:top w:val="none" w:sz="0" w:space="0" w:color="auto"/>
            <w:left w:val="single" w:sz="24" w:space="16" w:color="C00000"/>
            <w:bottom w:val="none" w:sz="0" w:space="0" w:color="auto"/>
            <w:right w:val="none" w:sz="0" w:space="0" w:color="auto"/>
          </w:divBdr>
        </w:div>
        <w:div w:id="1350258407">
          <w:marLeft w:val="0"/>
          <w:marRight w:val="0"/>
          <w:marTop w:val="240"/>
          <w:marBottom w:val="240"/>
          <w:divBdr>
            <w:top w:val="none" w:sz="0" w:space="0" w:color="auto"/>
            <w:left w:val="single" w:sz="24" w:space="16" w:color="C00000"/>
            <w:bottom w:val="none" w:sz="0" w:space="0" w:color="auto"/>
            <w:right w:val="none" w:sz="0" w:space="0" w:color="auto"/>
          </w:divBdr>
        </w:div>
        <w:div w:id="991372287">
          <w:marLeft w:val="0"/>
          <w:marRight w:val="0"/>
          <w:marTop w:val="240"/>
          <w:marBottom w:val="240"/>
          <w:divBdr>
            <w:top w:val="none" w:sz="0" w:space="0" w:color="auto"/>
            <w:left w:val="single" w:sz="24" w:space="16" w:color="F59E0B"/>
            <w:bottom w:val="none" w:sz="0" w:space="0" w:color="auto"/>
            <w:right w:val="none" w:sz="0" w:space="0" w:color="auto"/>
          </w:divBdr>
        </w:div>
        <w:div w:id="312805458">
          <w:marLeft w:val="0"/>
          <w:marRight w:val="0"/>
          <w:marTop w:val="240"/>
          <w:marBottom w:val="240"/>
          <w:divBdr>
            <w:top w:val="none" w:sz="0" w:space="0" w:color="auto"/>
            <w:left w:val="single" w:sz="24" w:space="16" w:color="C00000"/>
            <w:bottom w:val="none" w:sz="0" w:space="0" w:color="auto"/>
            <w:right w:val="none" w:sz="0" w:space="0" w:color="auto"/>
          </w:divBdr>
        </w:div>
        <w:div w:id="768813524">
          <w:marLeft w:val="0"/>
          <w:marRight w:val="0"/>
          <w:marTop w:val="240"/>
          <w:marBottom w:val="240"/>
          <w:divBdr>
            <w:top w:val="none" w:sz="0" w:space="0" w:color="auto"/>
            <w:left w:val="single" w:sz="24" w:space="16" w:color="2E7D32"/>
            <w:bottom w:val="none" w:sz="0" w:space="0" w:color="auto"/>
            <w:right w:val="none" w:sz="0" w:space="0" w:color="auto"/>
          </w:divBdr>
        </w:div>
        <w:div w:id="981958130">
          <w:marLeft w:val="0"/>
          <w:marRight w:val="0"/>
          <w:marTop w:val="240"/>
          <w:marBottom w:val="240"/>
          <w:divBdr>
            <w:top w:val="none" w:sz="0" w:space="0" w:color="auto"/>
            <w:left w:val="single" w:sz="24" w:space="16" w:color="7B1FA2"/>
            <w:bottom w:val="none" w:sz="0" w:space="0" w:color="auto"/>
            <w:right w:val="none" w:sz="0" w:space="0" w:color="auto"/>
          </w:divBdr>
        </w:div>
        <w:div w:id="1764061925">
          <w:marLeft w:val="0"/>
          <w:marRight w:val="0"/>
          <w:marTop w:val="240"/>
          <w:marBottom w:val="240"/>
          <w:divBdr>
            <w:top w:val="none" w:sz="0" w:space="0" w:color="auto"/>
            <w:left w:val="single" w:sz="24" w:space="16" w:color="C00000"/>
            <w:bottom w:val="none" w:sz="0" w:space="0" w:color="auto"/>
            <w:right w:val="none" w:sz="0" w:space="0" w:color="auto"/>
          </w:divBdr>
        </w:div>
        <w:div w:id="1759714707">
          <w:marLeft w:val="0"/>
          <w:marRight w:val="0"/>
          <w:marTop w:val="240"/>
          <w:marBottom w:val="240"/>
          <w:divBdr>
            <w:top w:val="none" w:sz="0" w:space="0" w:color="auto"/>
            <w:left w:val="single" w:sz="24" w:space="16" w:color="C00000"/>
            <w:bottom w:val="none" w:sz="0" w:space="0" w:color="auto"/>
            <w:right w:val="none" w:sz="0" w:space="0" w:color="auto"/>
          </w:divBdr>
        </w:div>
        <w:div w:id="330068996">
          <w:marLeft w:val="0"/>
          <w:marRight w:val="0"/>
          <w:marTop w:val="240"/>
          <w:marBottom w:val="240"/>
          <w:divBdr>
            <w:top w:val="none" w:sz="0" w:space="0" w:color="auto"/>
            <w:left w:val="single" w:sz="24" w:space="16" w:color="C00000"/>
            <w:bottom w:val="none" w:sz="0" w:space="0" w:color="auto"/>
            <w:right w:val="none" w:sz="0" w:space="0" w:color="auto"/>
          </w:divBdr>
        </w:div>
        <w:div w:id="1897356217">
          <w:marLeft w:val="0"/>
          <w:marRight w:val="0"/>
          <w:marTop w:val="240"/>
          <w:marBottom w:val="240"/>
          <w:divBdr>
            <w:top w:val="none" w:sz="0" w:space="0" w:color="auto"/>
            <w:left w:val="single" w:sz="24" w:space="16" w:color="F59E0B"/>
            <w:bottom w:val="none" w:sz="0" w:space="0" w:color="auto"/>
            <w:right w:val="none" w:sz="0" w:space="0" w:color="auto"/>
          </w:divBdr>
        </w:div>
        <w:div w:id="1751922982">
          <w:marLeft w:val="0"/>
          <w:marRight w:val="0"/>
          <w:marTop w:val="240"/>
          <w:marBottom w:val="240"/>
          <w:divBdr>
            <w:top w:val="none" w:sz="0" w:space="0" w:color="auto"/>
            <w:left w:val="single" w:sz="24" w:space="14" w:color="5E35B1"/>
            <w:bottom w:val="none" w:sz="0" w:space="0" w:color="auto"/>
            <w:right w:val="none" w:sz="0" w:space="0" w:color="auto"/>
          </w:divBdr>
        </w:div>
        <w:div w:id="1927961399">
          <w:marLeft w:val="0"/>
          <w:marRight w:val="0"/>
          <w:marTop w:val="240"/>
          <w:marBottom w:val="240"/>
          <w:divBdr>
            <w:top w:val="none" w:sz="0" w:space="0" w:color="auto"/>
            <w:left w:val="single" w:sz="24" w:space="14" w:color="C62828"/>
            <w:bottom w:val="none" w:sz="0" w:space="0" w:color="auto"/>
            <w:right w:val="none" w:sz="0" w:space="0" w:color="auto"/>
          </w:divBdr>
        </w:div>
        <w:div w:id="1882087108">
          <w:marLeft w:val="0"/>
          <w:marRight w:val="0"/>
          <w:marTop w:val="240"/>
          <w:marBottom w:val="240"/>
          <w:divBdr>
            <w:top w:val="none" w:sz="0" w:space="0" w:color="auto"/>
            <w:left w:val="single" w:sz="24" w:space="16" w:color="C00000"/>
            <w:bottom w:val="none" w:sz="0" w:space="0" w:color="auto"/>
            <w:right w:val="none" w:sz="0" w:space="0" w:color="auto"/>
          </w:divBdr>
        </w:div>
        <w:div w:id="909118232">
          <w:marLeft w:val="0"/>
          <w:marRight w:val="0"/>
          <w:marTop w:val="240"/>
          <w:marBottom w:val="240"/>
          <w:divBdr>
            <w:top w:val="none" w:sz="0" w:space="0" w:color="auto"/>
            <w:left w:val="single" w:sz="24" w:space="16" w:color="C00000"/>
            <w:bottom w:val="none" w:sz="0" w:space="0" w:color="auto"/>
            <w:right w:val="none" w:sz="0" w:space="0" w:color="auto"/>
          </w:divBdr>
        </w:div>
        <w:div w:id="647248249">
          <w:marLeft w:val="0"/>
          <w:marRight w:val="0"/>
          <w:marTop w:val="240"/>
          <w:marBottom w:val="240"/>
          <w:divBdr>
            <w:top w:val="none" w:sz="0" w:space="0" w:color="auto"/>
            <w:left w:val="single" w:sz="24" w:space="16" w:color="C00000"/>
            <w:bottom w:val="none" w:sz="0" w:space="0" w:color="auto"/>
            <w:right w:val="none" w:sz="0" w:space="0" w:color="auto"/>
          </w:divBdr>
        </w:div>
        <w:div w:id="1677808206">
          <w:marLeft w:val="0"/>
          <w:marRight w:val="0"/>
          <w:marTop w:val="240"/>
          <w:marBottom w:val="240"/>
          <w:divBdr>
            <w:top w:val="none" w:sz="0" w:space="0" w:color="auto"/>
            <w:left w:val="single" w:sz="24" w:space="16" w:color="1565C0"/>
            <w:bottom w:val="none" w:sz="0" w:space="0" w:color="auto"/>
            <w:right w:val="none" w:sz="0" w:space="0" w:color="auto"/>
          </w:divBdr>
        </w:div>
        <w:div w:id="683435217">
          <w:marLeft w:val="0"/>
          <w:marRight w:val="0"/>
          <w:marTop w:val="240"/>
          <w:marBottom w:val="240"/>
          <w:divBdr>
            <w:top w:val="none" w:sz="0" w:space="0" w:color="auto"/>
            <w:left w:val="single" w:sz="24" w:space="16" w:color="F59E0B"/>
            <w:bottom w:val="none" w:sz="0" w:space="0" w:color="auto"/>
            <w:right w:val="none" w:sz="0" w:space="0" w:color="auto"/>
          </w:divBdr>
        </w:div>
        <w:div w:id="1130594054">
          <w:marLeft w:val="0"/>
          <w:marRight w:val="0"/>
          <w:marTop w:val="240"/>
          <w:marBottom w:val="240"/>
          <w:divBdr>
            <w:top w:val="none" w:sz="0" w:space="0" w:color="auto"/>
            <w:left w:val="single" w:sz="24" w:space="16" w:color="C00000"/>
            <w:bottom w:val="none" w:sz="0" w:space="0" w:color="auto"/>
            <w:right w:val="none" w:sz="0" w:space="0" w:color="auto"/>
          </w:divBdr>
        </w:div>
        <w:div w:id="1137995686">
          <w:marLeft w:val="0"/>
          <w:marRight w:val="0"/>
          <w:marTop w:val="240"/>
          <w:marBottom w:val="240"/>
          <w:divBdr>
            <w:top w:val="none" w:sz="0" w:space="0" w:color="auto"/>
            <w:left w:val="single" w:sz="24" w:space="16" w:color="C00000"/>
            <w:bottom w:val="none" w:sz="0" w:space="0" w:color="auto"/>
            <w:right w:val="none" w:sz="0" w:space="0" w:color="auto"/>
          </w:divBdr>
        </w:div>
        <w:div w:id="1871842190">
          <w:marLeft w:val="0"/>
          <w:marRight w:val="0"/>
          <w:marTop w:val="240"/>
          <w:marBottom w:val="240"/>
          <w:divBdr>
            <w:top w:val="none" w:sz="0" w:space="0" w:color="auto"/>
            <w:left w:val="single" w:sz="24" w:space="16" w:color="C00000"/>
            <w:bottom w:val="none" w:sz="0" w:space="0" w:color="auto"/>
            <w:right w:val="none" w:sz="0" w:space="0" w:color="auto"/>
          </w:divBdr>
        </w:div>
        <w:div w:id="1786149336">
          <w:marLeft w:val="0"/>
          <w:marRight w:val="0"/>
          <w:marTop w:val="240"/>
          <w:marBottom w:val="240"/>
          <w:divBdr>
            <w:top w:val="none" w:sz="0" w:space="0" w:color="auto"/>
            <w:left w:val="single" w:sz="24" w:space="16" w:color="F59E0B"/>
            <w:bottom w:val="none" w:sz="0" w:space="0" w:color="auto"/>
            <w:right w:val="none" w:sz="0" w:space="0" w:color="auto"/>
          </w:divBdr>
        </w:div>
        <w:div w:id="306014711">
          <w:marLeft w:val="0"/>
          <w:marRight w:val="0"/>
          <w:marTop w:val="240"/>
          <w:marBottom w:val="240"/>
          <w:divBdr>
            <w:top w:val="none" w:sz="0" w:space="0" w:color="auto"/>
            <w:left w:val="single" w:sz="24" w:space="14" w:color="5E35B1"/>
            <w:bottom w:val="none" w:sz="0" w:space="0" w:color="auto"/>
            <w:right w:val="none" w:sz="0" w:space="0" w:color="auto"/>
          </w:divBdr>
        </w:div>
        <w:div w:id="447167789">
          <w:marLeft w:val="0"/>
          <w:marRight w:val="0"/>
          <w:marTop w:val="240"/>
          <w:marBottom w:val="240"/>
          <w:divBdr>
            <w:top w:val="none" w:sz="0" w:space="0" w:color="auto"/>
            <w:left w:val="single" w:sz="24" w:space="14" w:color="C62828"/>
            <w:bottom w:val="none" w:sz="0" w:space="0" w:color="auto"/>
            <w:right w:val="none" w:sz="0" w:space="0" w:color="auto"/>
          </w:divBdr>
        </w:div>
        <w:div w:id="2059041640">
          <w:marLeft w:val="0"/>
          <w:marRight w:val="0"/>
          <w:marTop w:val="240"/>
          <w:marBottom w:val="240"/>
          <w:divBdr>
            <w:top w:val="none" w:sz="0" w:space="0" w:color="auto"/>
            <w:left w:val="single" w:sz="24" w:space="16" w:color="C00000"/>
            <w:bottom w:val="none" w:sz="0" w:space="0" w:color="auto"/>
            <w:right w:val="none" w:sz="0" w:space="0" w:color="auto"/>
          </w:divBdr>
        </w:div>
        <w:div w:id="1760784906">
          <w:marLeft w:val="0"/>
          <w:marRight w:val="0"/>
          <w:marTop w:val="240"/>
          <w:marBottom w:val="240"/>
          <w:divBdr>
            <w:top w:val="none" w:sz="0" w:space="0" w:color="auto"/>
            <w:left w:val="single" w:sz="24" w:space="16" w:color="F59E0B"/>
            <w:bottom w:val="none" w:sz="0" w:space="0" w:color="auto"/>
            <w:right w:val="none" w:sz="0" w:space="0" w:color="auto"/>
          </w:divBdr>
        </w:div>
        <w:div w:id="71126828">
          <w:marLeft w:val="0"/>
          <w:marRight w:val="0"/>
          <w:marTop w:val="240"/>
          <w:marBottom w:val="240"/>
          <w:divBdr>
            <w:top w:val="none" w:sz="0" w:space="0" w:color="auto"/>
            <w:left w:val="single" w:sz="24" w:space="16" w:color="C00000"/>
            <w:bottom w:val="none" w:sz="0" w:space="0" w:color="auto"/>
            <w:right w:val="none" w:sz="0" w:space="0" w:color="auto"/>
          </w:divBdr>
        </w:div>
        <w:div w:id="1547059312">
          <w:marLeft w:val="0"/>
          <w:marRight w:val="0"/>
          <w:marTop w:val="240"/>
          <w:marBottom w:val="240"/>
          <w:divBdr>
            <w:top w:val="none" w:sz="0" w:space="0" w:color="auto"/>
            <w:left w:val="single" w:sz="24" w:space="16" w:color="C00000"/>
            <w:bottom w:val="none" w:sz="0" w:space="0" w:color="auto"/>
            <w:right w:val="none" w:sz="0" w:space="0" w:color="auto"/>
          </w:divBdr>
        </w:div>
        <w:div w:id="661853112">
          <w:marLeft w:val="0"/>
          <w:marRight w:val="0"/>
          <w:marTop w:val="240"/>
          <w:marBottom w:val="240"/>
          <w:divBdr>
            <w:top w:val="none" w:sz="0" w:space="0" w:color="auto"/>
            <w:left w:val="single" w:sz="24" w:space="16" w:color="1565C0"/>
            <w:bottom w:val="none" w:sz="0" w:space="0" w:color="auto"/>
            <w:right w:val="none" w:sz="0" w:space="0" w:color="auto"/>
          </w:divBdr>
        </w:div>
        <w:div w:id="342438219">
          <w:marLeft w:val="0"/>
          <w:marRight w:val="0"/>
          <w:marTop w:val="240"/>
          <w:marBottom w:val="240"/>
          <w:divBdr>
            <w:top w:val="none" w:sz="0" w:space="0" w:color="auto"/>
            <w:left w:val="single" w:sz="24" w:space="16" w:color="C00000"/>
            <w:bottom w:val="none" w:sz="0" w:space="0" w:color="auto"/>
            <w:right w:val="none" w:sz="0" w:space="0" w:color="auto"/>
          </w:divBdr>
        </w:div>
        <w:div w:id="1952543393">
          <w:marLeft w:val="0"/>
          <w:marRight w:val="0"/>
          <w:marTop w:val="240"/>
          <w:marBottom w:val="240"/>
          <w:divBdr>
            <w:top w:val="none" w:sz="0" w:space="0" w:color="auto"/>
            <w:left w:val="single" w:sz="24" w:space="16" w:color="F59E0B"/>
            <w:bottom w:val="none" w:sz="0" w:space="0" w:color="auto"/>
            <w:right w:val="none" w:sz="0" w:space="0" w:color="auto"/>
          </w:divBdr>
        </w:div>
        <w:div w:id="1203060692">
          <w:marLeft w:val="0"/>
          <w:marRight w:val="0"/>
          <w:marTop w:val="240"/>
          <w:marBottom w:val="240"/>
          <w:divBdr>
            <w:top w:val="none" w:sz="0" w:space="0" w:color="auto"/>
            <w:left w:val="single" w:sz="24" w:space="16" w:color="C00000"/>
            <w:bottom w:val="none" w:sz="0" w:space="0" w:color="auto"/>
            <w:right w:val="none" w:sz="0" w:space="0" w:color="auto"/>
          </w:divBdr>
        </w:div>
        <w:div w:id="946037322">
          <w:marLeft w:val="0"/>
          <w:marRight w:val="0"/>
          <w:marTop w:val="240"/>
          <w:marBottom w:val="240"/>
          <w:divBdr>
            <w:top w:val="none" w:sz="0" w:space="0" w:color="auto"/>
            <w:left w:val="single" w:sz="24" w:space="16" w:color="F59E0B"/>
            <w:bottom w:val="none" w:sz="0" w:space="0" w:color="auto"/>
            <w:right w:val="none" w:sz="0" w:space="0" w:color="auto"/>
          </w:divBdr>
        </w:div>
        <w:div w:id="1577663299">
          <w:marLeft w:val="0"/>
          <w:marRight w:val="0"/>
          <w:marTop w:val="240"/>
          <w:marBottom w:val="240"/>
          <w:divBdr>
            <w:top w:val="none" w:sz="0" w:space="0" w:color="auto"/>
            <w:left w:val="single" w:sz="24" w:space="16" w:color="C00000"/>
            <w:bottom w:val="none" w:sz="0" w:space="0" w:color="auto"/>
            <w:right w:val="none" w:sz="0" w:space="0" w:color="auto"/>
          </w:divBdr>
        </w:div>
        <w:div w:id="177044107">
          <w:marLeft w:val="0"/>
          <w:marRight w:val="0"/>
          <w:marTop w:val="240"/>
          <w:marBottom w:val="240"/>
          <w:divBdr>
            <w:top w:val="none" w:sz="0" w:space="0" w:color="auto"/>
            <w:left w:val="single" w:sz="24" w:space="16" w:color="F59E0B"/>
            <w:bottom w:val="none" w:sz="0" w:space="0" w:color="auto"/>
            <w:right w:val="none" w:sz="0" w:space="0" w:color="auto"/>
          </w:divBdr>
        </w:div>
        <w:div w:id="1581134748">
          <w:marLeft w:val="0"/>
          <w:marRight w:val="0"/>
          <w:marTop w:val="240"/>
          <w:marBottom w:val="240"/>
          <w:divBdr>
            <w:top w:val="none" w:sz="0" w:space="0" w:color="auto"/>
            <w:left w:val="single" w:sz="24" w:space="14" w:color="5E35B1"/>
            <w:bottom w:val="none" w:sz="0" w:space="0" w:color="auto"/>
            <w:right w:val="none" w:sz="0" w:space="0" w:color="auto"/>
          </w:divBdr>
        </w:div>
        <w:div w:id="908199345">
          <w:marLeft w:val="0"/>
          <w:marRight w:val="0"/>
          <w:marTop w:val="240"/>
          <w:marBottom w:val="240"/>
          <w:divBdr>
            <w:top w:val="none" w:sz="0" w:space="0" w:color="auto"/>
            <w:left w:val="single" w:sz="24" w:space="14" w:color="C62828"/>
            <w:bottom w:val="none" w:sz="0" w:space="0" w:color="auto"/>
            <w:right w:val="none" w:sz="0" w:space="0" w:color="auto"/>
          </w:divBdr>
        </w:div>
        <w:div w:id="1335650396">
          <w:marLeft w:val="0"/>
          <w:marRight w:val="0"/>
          <w:marTop w:val="240"/>
          <w:marBottom w:val="240"/>
          <w:divBdr>
            <w:top w:val="none" w:sz="0" w:space="0" w:color="auto"/>
            <w:left w:val="single" w:sz="24" w:space="16" w:color="C00000"/>
            <w:bottom w:val="none" w:sz="0" w:space="0" w:color="auto"/>
            <w:right w:val="none" w:sz="0" w:space="0" w:color="auto"/>
          </w:divBdr>
        </w:div>
        <w:div w:id="840774301">
          <w:marLeft w:val="0"/>
          <w:marRight w:val="0"/>
          <w:marTop w:val="240"/>
          <w:marBottom w:val="240"/>
          <w:divBdr>
            <w:top w:val="none" w:sz="0" w:space="0" w:color="auto"/>
            <w:left w:val="single" w:sz="24" w:space="16" w:color="C00000"/>
            <w:bottom w:val="none" w:sz="0" w:space="0" w:color="auto"/>
            <w:right w:val="none" w:sz="0" w:space="0" w:color="auto"/>
          </w:divBdr>
        </w:div>
        <w:div w:id="1408113558">
          <w:marLeft w:val="0"/>
          <w:marRight w:val="0"/>
          <w:marTop w:val="240"/>
          <w:marBottom w:val="240"/>
          <w:divBdr>
            <w:top w:val="none" w:sz="0" w:space="0" w:color="auto"/>
            <w:left w:val="single" w:sz="24" w:space="16" w:color="C00000"/>
            <w:bottom w:val="none" w:sz="0" w:space="0" w:color="auto"/>
            <w:right w:val="none" w:sz="0" w:space="0" w:color="auto"/>
          </w:divBdr>
        </w:div>
        <w:div w:id="1250047051">
          <w:marLeft w:val="0"/>
          <w:marRight w:val="0"/>
          <w:marTop w:val="240"/>
          <w:marBottom w:val="240"/>
          <w:divBdr>
            <w:top w:val="none" w:sz="0" w:space="0" w:color="auto"/>
            <w:left w:val="single" w:sz="24" w:space="16" w:color="2E7D32"/>
            <w:bottom w:val="none" w:sz="0" w:space="0" w:color="auto"/>
            <w:right w:val="none" w:sz="0" w:space="0" w:color="auto"/>
          </w:divBdr>
        </w:div>
        <w:div w:id="1521554527">
          <w:marLeft w:val="0"/>
          <w:marRight w:val="0"/>
          <w:marTop w:val="240"/>
          <w:marBottom w:val="240"/>
          <w:divBdr>
            <w:top w:val="none" w:sz="0" w:space="0" w:color="auto"/>
            <w:left w:val="single" w:sz="24" w:space="16" w:color="F59E0B"/>
            <w:bottom w:val="none" w:sz="0" w:space="0" w:color="auto"/>
            <w:right w:val="none" w:sz="0" w:space="0" w:color="auto"/>
          </w:divBdr>
        </w:div>
        <w:div w:id="104272093">
          <w:marLeft w:val="0"/>
          <w:marRight w:val="0"/>
          <w:marTop w:val="240"/>
          <w:marBottom w:val="240"/>
          <w:divBdr>
            <w:top w:val="none" w:sz="0" w:space="0" w:color="auto"/>
            <w:left w:val="single" w:sz="24" w:space="14" w:color="5E35B1"/>
            <w:bottom w:val="none" w:sz="0" w:space="0" w:color="auto"/>
            <w:right w:val="none" w:sz="0" w:space="0" w:color="auto"/>
          </w:divBdr>
        </w:div>
        <w:div w:id="431320028">
          <w:marLeft w:val="0"/>
          <w:marRight w:val="0"/>
          <w:marTop w:val="240"/>
          <w:marBottom w:val="240"/>
          <w:divBdr>
            <w:top w:val="none" w:sz="0" w:space="0" w:color="auto"/>
            <w:left w:val="single" w:sz="24" w:space="14" w:color="C62828"/>
            <w:bottom w:val="none" w:sz="0" w:space="0" w:color="auto"/>
            <w:right w:val="none" w:sz="0" w:space="0" w:color="auto"/>
          </w:divBdr>
        </w:div>
        <w:div w:id="2036735579">
          <w:marLeft w:val="0"/>
          <w:marRight w:val="0"/>
          <w:marTop w:val="240"/>
          <w:marBottom w:val="240"/>
          <w:divBdr>
            <w:top w:val="none" w:sz="0" w:space="0" w:color="auto"/>
            <w:left w:val="single" w:sz="24" w:space="16" w:color="C00000"/>
            <w:bottom w:val="none" w:sz="0" w:space="0" w:color="auto"/>
            <w:right w:val="none" w:sz="0" w:space="0" w:color="auto"/>
          </w:divBdr>
        </w:div>
        <w:div w:id="689725438">
          <w:marLeft w:val="0"/>
          <w:marRight w:val="0"/>
          <w:marTop w:val="240"/>
          <w:marBottom w:val="240"/>
          <w:divBdr>
            <w:top w:val="none" w:sz="0" w:space="0" w:color="auto"/>
            <w:left w:val="single" w:sz="24" w:space="16" w:color="C00000"/>
            <w:bottom w:val="none" w:sz="0" w:space="0" w:color="auto"/>
            <w:right w:val="none" w:sz="0" w:space="0" w:color="auto"/>
          </w:divBdr>
        </w:div>
        <w:div w:id="796290602">
          <w:marLeft w:val="0"/>
          <w:marRight w:val="0"/>
          <w:marTop w:val="240"/>
          <w:marBottom w:val="240"/>
          <w:divBdr>
            <w:top w:val="none" w:sz="0" w:space="0" w:color="auto"/>
            <w:left w:val="single" w:sz="24" w:space="16" w:color="C00000"/>
            <w:bottom w:val="none" w:sz="0" w:space="0" w:color="auto"/>
            <w:right w:val="none" w:sz="0" w:space="0" w:color="auto"/>
          </w:divBdr>
        </w:div>
        <w:div w:id="1595166942">
          <w:marLeft w:val="0"/>
          <w:marRight w:val="0"/>
          <w:marTop w:val="240"/>
          <w:marBottom w:val="240"/>
          <w:divBdr>
            <w:top w:val="none" w:sz="0" w:space="0" w:color="auto"/>
            <w:left w:val="single" w:sz="24" w:space="16" w:color="C00000"/>
            <w:bottom w:val="none" w:sz="0" w:space="0" w:color="auto"/>
            <w:right w:val="none" w:sz="0" w:space="0" w:color="auto"/>
          </w:divBdr>
        </w:div>
        <w:div w:id="1753702470">
          <w:marLeft w:val="0"/>
          <w:marRight w:val="0"/>
          <w:marTop w:val="240"/>
          <w:marBottom w:val="240"/>
          <w:divBdr>
            <w:top w:val="none" w:sz="0" w:space="0" w:color="auto"/>
            <w:left w:val="single" w:sz="24" w:space="16" w:color="C00000"/>
            <w:bottom w:val="none" w:sz="0" w:space="0" w:color="auto"/>
            <w:right w:val="none" w:sz="0" w:space="0" w:color="auto"/>
          </w:divBdr>
        </w:div>
        <w:div w:id="1981227368">
          <w:marLeft w:val="0"/>
          <w:marRight w:val="0"/>
          <w:marTop w:val="240"/>
          <w:marBottom w:val="240"/>
          <w:divBdr>
            <w:top w:val="none" w:sz="0" w:space="0" w:color="auto"/>
            <w:left w:val="single" w:sz="24" w:space="16" w:color="C00000"/>
            <w:bottom w:val="none" w:sz="0" w:space="0" w:color="auto"/>
            <w:right w:val="none" w:sz="0" w:space="0" w:color="auto"/>
          </w:divBdr>
        </w:div>
        <w:div w:id="1518808064">
          <w:marLeft w:val="0"/>
          <w:marRight w:val="0"/>
          <w:marTop w:val="240"/>
          <w:marBottom w:val="240"/>
          <w:divBdr>
            <w:top w:val="none" w:sz="0" w:space="0" w:color="auto"/>
            <w:left w:val="single" w:sz="24" w:space="16" w:color="F59E0B"/>
            <w:bottom w:val="none" w:sz="0" w:space="0" w:color="auto"/>
            <w:right w:val="none" w:sz="0" w:space="0" w:color="auto"/>
          </w:divBdr>
        </w:div>
        <w:div w:id="175580094">
          <w:marLeft w:val="0"/>
          <w:marRight w:val="0"/>
          <w:marTop w:val="240"/>
          <w:marBottom w:val="240"/>
          <w:divBdr>
            <w:top w:val="none" w:sz="0" w:space="0" w:color="auto"/>
            <w:left w:val="single" w:sz="24" w:space="14" w:color="5E35B1"/>
            <w:bottom w:val="none" w:sz="0" w:space="0" w:color="auto"/>
            <w:right w:val="none" w:sz="0" w:space="0" w:color="auto"/>
          </w:divBdr>
        </w:div>
        <w:div w:id="1476875927">
          <w:marLeft w:val="0"/>
          <w:marRight w:val="0"/>
          <w:marTop w:val="240"/>
          <w:marBottom w:val="240"/>
          <w:divBdr>
            <w:top w:val="none" w:sz="0" w:space="0" w:color="auto"/>
            <w:left w:val="single" w:sz="24" w:space="14" w:color="C62828"/>
            <w:bottom w:val="none" w:sz="0" w:space="0" w:color="auto"/>
            <w:right w:val="none" w:sz="0" w:space="0" w:color="auto"/>
          </w:divBdr>
        </w:div>
        <w:div w:id="36392521">
          <w:marLeft w:val="0"/>
          <w:marRight w:val="0"/>
          <w:marTop w:val="240"/>
          <w:marBottom w:val="240"/>
          <w:divBdr>
            <w:top w:val="none" w:sz="0" w:space="0" w:color="auto"/>
            <w:left w:val="single" w:sz="24" w:space="16" w:color="C00000"/>
            <w:bottom w:val="none" w:sz="0" w:space="0" w:color="auto"/>
            <w:right w:val="none" w:sz="0" w:space="0" w:color="auto"/>
          </w:divBdr>
        </w:div>
        <w:div w:id="1935044463">
          <w:marLeft w:val="0"/>
          <w:marRight w:val="0"/>
          <w:marTop w:val="240"/>
          <w:marBottom w:val="240"/>
          <w:divBdr>
            <w:top w:val="none" w:sz="0" w:space="0" w:color="auto"/>
            <w:left w:val="single" w:sz="24" w:space="16" w:color="F59E0B"/>
            <w:bottom w:val="none" w:sz="0" w:space="0" w:color="auto"/>
            <w:right w:val="none" w:sz="0" w:space="0" w:color="auto"/>
          </w:divBdr>
        </w:div>
        <w:div w:id="603421506">
          <w:marLeft w:val="0"/>
          <w:marRight w:val="0"/>
          <w:marTop w:val="240"/>
          <w:marBottom w:val="240"/>
          <w:divBdr>
            <w:top w:val="none" w:sz="0" w:space="0" w:color="auto"/>
            <w:left w:val="single" w:sz="24" w:space="16" w:color="F59E0B"/>
            <w:bottom w:val="none" w:sz="0" w:space="0" w:color="auto"/>
            <w:right w:val="none" w:sz="0" w:space="0" w:color="auto"/>
          </w:divBdr>
        </w:div>
        <w:div w:id="1282810154">
          <w:marLeft w:val="0"/>
          <w:marRight w:val="0"/>
          <w:marTop w:val="240"/>
          <w:marBottom w:val="240"/>
          <w:divBdr>
            <w:top w:val="none" w:sz="0" w:space="0" w:color="auto"/>
            <w:left w:val="single" w:sz="24" w:space="16" w:color="2E7D32"/>
            <w:bottom w:val="none" w:sz="0" w:space="0" w:color="auto"/>
            <w:right w:val="none" w:sz="0" w:space="0" w:color="auto"/>
          </w:divBdr>
        </w:div>
        <w:div w:id="350300563">
          <w:marLeft w:val="0"/>
          <w:marRight w:val="0"/>
          <w:marTop w:val="240"/>
          <w:marBottom w:val="240"/>
          <w:divBdr>
            <w:top w:val="none" w:sz="0" w:space="0" w:color="auto"/>
            <w:left w:val="single" w:sz="24" w:space="16" w:color="2E7D32"/>
            <w:bottom w:val="none" w:sz="0" w:space="0" w:color="auto"/>
            <w:right w:val="none" w:sz="0" w:space="0" w:color="auto"/>
          </w:divBdr>
        </w:div>
        <w:div w:id="2141996002">
          <w:marLeft w:val="0"/>
          <w:marRight w:val="0"/>
          <w:marTop w:val="240"/>
          <w:marBottom w:val="240"/>
          <w:divBdr>
            <w:top w:val="none" w:sz="0" w:space="0" w:color="auto"/>
            <w:left w:val="single" w:sz="24" w:space="16" w:color="C00000"/>
            <w:bottom w:val="none" w:sz="0" w:space="0" w:color="auto"/>
            <w:right w:val="none" w:sz="0" w:space="0" w:color="auto"/>
          </w:divBdr>
        </w:div>
        <w:div w:id="1068303203">
          <w:marLeft w:val="0"/>
          <w:marRight w:val="0"/>
          <w:marTop w:val="240"/>
          <w:marBottom w:val="240"/>
          <w:divBdr>
            <w:top w:val="none" w:sz="0" w:space="0" w:color="auto"/>
            <w:left w:val="single" w:sz="24" w:space="16" w:color="C00000"/>
            <w:bottom w:val="none" w:sz="0" w:space="0" w:color="auto"/>
            <w:right w:val="none" w:sz="0" w:space="0" w:color="auto"/>
          </w:divBdr>
        </w:div>
        <w:div w:id="172037404">
          <w:marLeft w:val="0"/>
          <w:marRight w:val="0"/>
          <w:marTop w:val="240"/>
          <w:marBottom w:val="240"/>
          <w:divBdr>
            <w:top w:val="none" w:sz="0" w:space="0" w:color="auto"/>
            <w:left w:val="single" w:sz="24" w:space="16" w:color="C00000"/>
            <w:bottom w:val="none" w:sz="0" w:space="0" w:color="auto"/>
            <w:right w:val="none" w:sz="0" w:space="0" w:color="auto"/>
          </w:divBdr>
        </w:div>
        <w:div w:id="1374308837">
          <w:marLeft w:val="0"/>
          <w:marRight w:val="0"/>
          <w:marTop w:val="240"/>
          <w:marBottom w:val="240"/>
          <w:divBdr>
            <w:top w:val="none" w:sz="0" w:space="0" w:color="auto"/>
            <w:left w:val="single" w:sz="24" w:space="16" w:color="C00000"/>
            <w:bottom w:val="none" w:sz="0" w:space="0" w:color="auto"/>
            <w:right w:val="none" w:sz="0" w:space="0" w:color="auto"/>
          </w:divBdr>
        </w:div>
        <w:div w:id="2030980921">
          <w:marLeft w:val="0"/>
          <w:marRight w:val="0"/>
          <w:marTop w:val="240"/>
          <w:marBottom w:val="240"/>
          <w:divBdr>
            <w:top w:val="none" w:sz="0" w:space="0" w:color="auto"/>
            <w:left w:val="single" w:sz="24" w:space="16" w:color="C00000"/>
            <w:bottom w:val="none" w:sz="0" w:space="0" w:color="auto"/>
            <w:right w:val="none" w:sz="0" w:space="0" w:color="auto"/>
          </w:divBdr>
        </w:div>
        <w:div w:id="1591229609">
          <w:marLeft w:val="0"/>
          <w:marRight w:val="0"/>
          <w:marTop w:val="240"/>
          <w:marBottom w:val="240"/>
          <w:divBdr>
            <w:top w:val="none" w:sz="0" w:space="0" w:color="auto"/>
            <w:left w:val="single" w:sz="24" w:space="16" w:color="2E7D32"/>
            <w:bottom w:val="none" w:sz="0" w:space="0" w:color="auto"/>
            <w:right w:val="none" w:sz="0" w:space="0" w:color="auto"/>
          </w:divBdr>
        </w:div>
        <w:div w:id="1481770843">
          <w:marLeft w:val="0"/>
          <w:marRight w:val="0"/>
          <w:marTop w:val="240"/>
          <w:marBottom w:val="240"/>
          <w:divBdr>
            <w:top w:val="none" w:sz="0" w:space="0" w:color="auto"/>
            <w:left w:val="single" w:sz="24" w:space="16" w:color="2E7D32"/>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15963</Words>
  <Characters>90993</Characters>
  <Application>Microsoft Office Word</Application>
  <DocSecurity>0</DocSecurity>
  <Lines>758</Lines>
  <Paragraphs>213</Paragraphs>
  <ScaleCrop>false</ScaleCrop>
  <Company/>
  <LinksUpToDate>false</LinksUpToDate>
  <CharactersWithSpaces>106743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Skills V3 - Full Day ILT Facilitator Guide</dc:title>
  <dc:subject/>
  <dc:creator>Tesla UK Learning &amp; Development</dc:creator>
  <cp:keywords/>
  <dc:description/>
  <cp:lastModifiedBy>Paul Gillett</cp:lastModifiedBy>
  <cp:revision>2</cp:revision>
  <dcterms:created xsi:type="dcterms:W3CDTF">2026-06-09T15:01:00Z</dcterms:created>
  <dcterms:modified xsi:type="dcterms:W3CDTF">2026-06-09T15:01:00Z</dcterms:modified>
</cp:coreProperties>
</file>