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FA03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09941651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Register addressing:</w:t>
      </w:r>
    </w:p>
    <w:p w14:paraId="1128D102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ADD</w:t>
      </w:r>
    </w:p>
    <w:p w14:paraId="65E6FA50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SUB</w:t>
      </w:r>
    </w:p>
    <w:p w14:paraId="691DBEEE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MULT</w:t>
      </w:r>
    </w:p>
    <w:p w14:paraId="35329192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XSR</w:t>
      </w:r>
    </w:p>
    <w:p w14:paraId="70075119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JUMPR</w:t>
      </w:r>
    </w:p>
    <w:p w14:paraId="63BF1BB9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MOV</w:t>
      </w:r>
    </w:p>
    <w:p w14:paraId="35977AEC" w14:textId="77777777" w:rsidR="009C7895" w:rsidRPr="00E96DD8" w:rsidRDefault="009C7895" w:rsidP="009C7895">
      <w:pPr>
        <w:rPr>
          <w:sz w:val="28"/>
          <w:szCs w:val="28"/>
        </w:rPr>
      </w:pPr>
      <w:r w:rsidRPr="00E96DD8">
        <w:rPr>
          <w:sz w:val="28"/>
          <w:szCs w:val="28"/>
        </w:rPr>
        <w:t>PUSH Rd, Rs // data in Rs gets stored in address held by Rd</w:t>
      </w:r>
    </w:p>
    <w:p w14:paraId="0F538D19" w14:textId="77777777" w:rsidR="009C7895" w:rsidRDefault="009C7895" w:rsidP="009C7895">
      <w:pPr>
        <w:rPr>
          <w:sz w:val="28"/>
          <w:szCs w:val="28"/>
        </w:rPr>
      </w:pPr>
      <w:r w:rsidRPr="00E96DD8">
        <w:rPr>
          <w:sz w:val="28"/>
          <w:szCs w:val="28"/>
        </w:rPr>
        <w:tab/>
      </w:r>
      <w:r w:rsidRPr="00E96DD8">
        <w:rPr>
          <w:sz w:val="28"/>
          <w:szCs w:val="28"/>
        </w:rPr>
        <w:tab/>
        <w:t xml:space="preserve">// </w:t>
      </w:r>
      <w:proofErr w:type="spellStart"/>
      <w:r>
        <w:rPr>
          <w:sz w:val="28"/>
          <w:szCs w:val="28"/>
        </w:rPr>
        <w:t>cond</w:t>
      </w:r>
      <w:proofErr w:type="spellEnd"/>
      <w:r>
        <w:rPr>
          <w:sz w:val="28"/>
          <w:szCs w:val="28"/>
        </w:rPr>
        <w:t>: specify whether to increment</w:t>
      </w:r>
    </w:p>
    <w:p w14:paraId="1358B800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increment happens after</w:t>
      </w:r>
    </w:p>
    <w:p w14:paraId="4D978927" w14:textId="77777777" w:rsidR="009C7895" w:rsidRDefault="009C7895" w:rsidP="009C7895">
      <w:pPr>
        <w:rPr>
          <w:sz w:val="28"/>
          <w:szCs w:val="28"/>
        </w:rPr>
      </w:pPr>
    </w:p>
    <w:p w14:paraId="49757D00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POP Rd, Rs // data in Rs gets stored in address held by Rd</w:t>
      </w:r>
    </w:p>
    <w:p w14:paraId="3B494F0E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96DD8">
        <w:rPr>
          <w:sz w:val="28"/>
          <w:szCs w:val="28"/>
        </w:rPr>
        <w:tab/>
        <w:t xml:space="preserve">// </w:t>
      </w:r>
      <w:proofErr w:type="spellStart"/>
      <w:r w:rsidRPr="00E96DD8">
        <w:rPr>
          <w:sz w:val="28"/>
          <w:szCs w:val="28"/>
        </w:rPr>
        <w:t>cond</w:t>
      </w:r>
      <w:proofErr w:type="spellEnd"/>
      <w:r w:rsidRPr="00E96DD8">
        <w:rPr>
          <w:sz w:val="28"/>
          <w:szCs w:val="28"/>
        </w:rPr>
        <w:t>: specify whether to decrement Rd</w:t>
      </w:r>
      <w:r>
        <w:rPr>
          <w:sz w:val="28"/>
          <w:szCs w:val="28"/>
        </w:rPr>
        <w:t xml:space="preserve"> (happens before)</w:t>
      </w:r>
    </w:p>
    <w:p w14:paraId="066A8EB3" w14:textId="77777777" w:rsidR="009C7895" w:rsidRPr="00E96DD8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can we implement in 2 cycles? </w:t>
      </w:r>
    </w:p>
    <w:p w14:paraId="40F12EDC" w14:textId="77777777" w:rsidR="009C7895" w:rsidRPr="00E96DD8" w:rsidRDefault="009C7895" w:rsidP="009C7895">
      <w:pPr>
        <w:rPr>
          <w:sz w:val="28"/>
          <w:szCs w:val="28"/>
        </w:rPr>
      </w:pPr>
    </w:p>
    <w:p w14:paraId="7F9F92D9" w14:textId="77777777" w:rsidR="009C7895" w:rsidRPr="00E96DD8" w:rsidRDefault="009C7895" w:rsidP="009C7895">
      <w:pPr>
        <w:rPr>
          <w:sz w:val="28"/>
          <w:szCs w:val="28"/>
        </w:rPr>
      </w:pPr>
      <w:r w:rsidRPr="00E96DD8">
        <w:rPr>
          <w:sz w:val="28"/>
          <w:szCs w:val="28"/>
        </w:rPr>
        <w:t>Direct addressing:</w:t>
      </w:r>
    </w:p>
    <w:p w14:paraId="27D18260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LDI/SET</w:t>
      </w:r>
    </w:p>
    <w:p w14:paraId="2B8353F3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STA</w:t>
      </w:r>
    </w:p>
    <w:p w14:paraId="68385828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JUMP</w:t>
      </w:r>
    </w:p>
    <w:p w14:paraId="549AF04A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</w:p>
    <w:p w14:paraId="57012717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RTN</w:t>
      </w:r>
    </w:p>
    <w:p w14:paraId="62457FE2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STP</w:t>
      </w:r>
    </w:p>
    <w:p w14:paraId="1F47FBD6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DIRECT ADD</w:t>
      </w:r>
    </w:p>
    <w:p w14:paraId="27950873" w14:textId="77777777" w:rsidR="009C7895" w:rsidRDefault="009C7895" w:rsidP="009C7895">
      <w:pPr>
        <w:rPr>
          <w:sz w:val="28"/>
          <w:szCs w:val="28"/>
        </w:rPr>
      </w:pPr>
    </w:p>
    <w:p w14:paraId="1B71F71A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_main:</w:t>
      </w:r>
    </w:p>
    <w:p w14:paraId="7E215351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LDI 0x100</w:t>
      </w:r>
    </w:p>
    <w:p w14:paraId="5F865770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  <w:t>CALL _soubrout1</w:t>
      </w:r>
    </w:p>
    <w:p w14:paraId="3FD55E32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_subrout1:</w:t>
      </w:r>
    </w:p>
    <w:p w14:paraId="778B7D53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  <w:t>LDI 0x100</w:t>
      </w:r>
    </w:p>
    <w:p w14:paraId="3D53DF33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  <w:t>RET _main</w:t>
      </w:r>
    </w:p>
    <w:p w14:paraId="55A67FB8" w14:textId="77777777" w:rsidR="009C7895" w:rsidRDefault="009C7895" w:rsidP="009C7895">
      <w:pPr>
        <w:rPr>
          <w:sz w:val="28"/>
          <w:szCs w:val="28"/>
        </w:rPr>
      </w:pPr>
    </w:p>
    <w:p w14:paraId="6F7E87AA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Register Addressing bitfields: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460"/>
        <w:gridCol w:w="1279"/>
        <w:gridCol w:w="1373"/>
        <w:gridCol w:w="1760"/>
        <w:gridCol w:w="1580"/>
      </w:tblGrid>
      <w:tr w:rsidR="009C7895" w14:paraId="5501F3E5" w14:textId="77777777" w:rsidTr="005C0C48">
        <w:tc>
          <w:tcPr>
            <w:tcW w:w="1566" w:type="dxa"/>
          </w:tcPr>
          <w:p w14:paraId="64276C15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opcode</w:t>
            </w:r>
          </w:p>
        </w:tc>
        <w:tc>
          <w:tcPr>
            <w:tcW w:w="1471" w:type="dxa"/>
          </w:tcPr>
          <w:p w14:paraId="576A4E0D" w14:textId="77777777" w:rsidR="009C7895" w:rsidRDefault="009C7895" w:rsidP="005C0C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cond</w:t>
            </w:r>
            <w:proofErr w:type="spellEnd"/>
          </w:p>
        </w:tc>
        <w:tc>
          <w:tcPr>
            <w:tcW w:w="1289" w:type="dxa"/>
          </w:tcPr>
          <w:p w14:paraId="24411C32" w14:textId="77777777" w:rsidR="009C7895" w:rsidRPr="004F5999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</w:t>
            </w:r>
            <w:r>
              <w:rPr>
                <w:sz w:val="28"/>
                <w:szCs w:val="28"/>
                <w:lang w:val="hu-HU"/>
              </w:rPr>
              <w:t xml:space="preserve"> </w:t>
            </w:r>
          </w:p>
        </w:tc>
        <w:tc>
          <w:tcPr>
            <w:tcW w:w="1387" w:type="dxa"/>
          </w:tcPr>
          <w:p w14:paraId="70E36AF9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762" w:type="dxa"/>
          </w:tcPr>
          <w:p w14:paraId="5F8BD73A" w14:textId="77777777" w:rsidR="009C7895" w:rsidRDefault="009C7895" w:rsidP="005C0C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Rdestination</w:t>
            </w:r>
            <w:proofErr w:type="spellEnd"/>
          </w:p>
        </w:tc>
        <w:tc>
          <w:tcPr>
            <w:tcW w:w="1587" w:type="dxa"/>
          </w:tcPr>
          <w:p w14:paraId="12CCC72E" w14:textId="77777777" w:rsidR="009C7895" w:rsidRDefault="009C7895" w:rsidP="005C0C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Rsource</w:t>
            </w:r>
            <w:proofErr w:type="spellEnd"/>
          </w:p>
        </w:tc>
      </w:tr>
      <w:tr w:rsidR="009C7895" w14:paraId="16279267" w14:textId="77777777" w:rsidTr="005C0C48">
        <w:tc>
          <w:tcPr>
            <w:tcW w:w="1566" w:type="dxa"/>
          </w:tcPr>
          <w:p w14:paraId="46F67D45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bits</w:t>
            </w:r>
          </w:p>
        </w:tc>
        <w:tc>
          <w:tcPr>
            <w:tcW w:w="1471" w:type="dxa"/>
          </w:tcPr>
          <w:p w14:paraId="79309B2D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bits</w:t>
            </w:r>
          </w:p>
        </w:tc>
        <w:tc>
          <w:tcPr>
            <w:tcW w:w="1289" w:type="dxa"/>
          </w:tcPr>
          <w:p w14:paraId="58BE08C1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bits</w:t>
            </w:r>
          </w:p>
        </w:tc>
        <w:tc>
          <w:tcPr>
            <w:tcW w:w="1387" w:type="dxa"/>
          </w:tcPr>
          <w:p w14:paraId="0D62B440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bit</w:t>
            </w:r>
          </w:p>
        </w:tc>
        <w:tc>
          <w:tcPr>
            <w:tcW w:w="1762" w:type="dxa"/>
          </w:tcPr>
          <w:p w14:paraId="1EA9B074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bits</w:t>
            </w:r>
          </w:p>
        </w:tc>
        <w:tc>
          <w:tcPr>
            <w:tcW w:w="1587" w:type="dxa"/>
          </w:tcPr>
          <w:p w14:paraId="6EE30444" w14:textId="77777777" w:rsidR="009C7895" w:rsidRDefault="009C7895" w:rsidP="005C0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bits</w:t>
            </w:r>
          </w:p>
        </w:tc>
      </w:tr>
    </w:tbl>
    <w:p w14:paraId="072829E6" w14:textId="77777777" w:rsidR="009C7895" w:rsidRDefault="009C7895" w:rsidP="009C7895">
      <w:pPr>
        <w:rPr>
          <w:sz w:val="28"/>
          <w:szCs w:val="28"/>
        </w:rPr>
      </w:pPr>
    </w:p>
    <w:p w14:paraId="2ADC240A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>Cond:</w:t>
      </w:r>
      <w:r>
        <w:rPr>
          <w:sz w:val="28"/>
          <w:szCs w:val="28"/>
        </w:rPr>
        <w:br/>
      </w:r>
    </w:p>
    <w:p w14:paraId="5A5F520C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 xml:space="preserve">Cond for current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>:</w:t>
      </w:r>
    </w:p>
    <w:p w14:paraId="15DB7BF7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  <w:t>000 exe always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001 exe never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010 exe if negative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011 exe if 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0</w:t>
      </w:r>
    </w:p>
    <w:p w14:paraId="202F71E6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 xml:space="preserve">Cond for next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>:</w:t>
      </w:r>
    </w:p>
    <w:p w14:paraId="57313CC0" w14:textId="77777777" w:rsidR="009C7895" w:rsidRDefault="009C7895" w:rsidP="009C7895">
      <w:pPr>
        <w:rPr>
          <w:sz w:val="28"/>
          <w:szCs w:val="28"/>
        </w:rPr>
      </w:pPr>
      <w:r>
        <w:rPr>
          <w:sz w:val="28"/>
          <w:szCs w:val="28"/>
        </w:rPr>
        <w:tab/>
        <w:t>100 exe always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101 exe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110 exe if negative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111 exe if 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0</w:t>
      </w:r>
    </w:p>
    <w:p w14:paraId="3A0AC7EC" w14:textId="77777777" w:rsidR="00EB74FA" w:rsidRDefault="00EB74FA"/>
    <w:sectPr w:rsidR="00EB74FA" w:rsidSect="005526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5"/>
    <w:rsid w:val="005526CB"/>
    <w:rsid w:val="009C7895"/>
    <w:rsid w:val="00E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3EA5"/>
  <w15:chartTrackingRefBased/>
  <w15:docId w15:val="{0F317344-97AD-7A41-AB59-944D9A5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9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8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Gimenes, Pedro</dc:creator>
  <cp:keywords/>
  <dc:description/>
  <cp:lastModifiedBy>Gimenes, Pedro</cp:lastModifiedBy>
  <cp:revision>1</cp:revision>
  <dcterms:created xsi:type="dcterms:W3CDTF">2020-05-22T11:27:00Z</dcterms:created>
  <dcterms:modified xsi:type="dcterms:W3CDTF">2020-05-22T11:28:00Z</dcterms:modified>
</cp:coreProperties>
</file>