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05D89D4">
      <w:pPr>
        <w:ind w:left="0" w:leftChars="0" w:firstLine="0" w:firstLineChars="0"/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Exercícios Aula 02 - HTML</w:t>
      </w:r>
    </w:p>
    <w:p w14:paraId="07001F73">
      <w:pPr>
        <w:wordWrap w:val="0"/>
        <w:ind w:left="0" w:leftChars="0" w:firstLine="0" w:firstLineChars="0"/>
        <w:jc w:val="right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Nome: Jones Rodrigues</w:t>
      </w:r>
      <w:bookmarkStart w:id="0" w:name="_GoBack"/>
      <w:bookmarkEnd w:id="0"/>
    </w:p>
    <w:p w14:paraId="0858F7BF">
      <w:pPr>
        <w:ind w:left="0" w:leftChars="0" w:firstLine="0" w:firstLineChars="0"/>
        <w:jc w:val="center"/>
        <w:rPr>
          <w:rFonts w:hint="default" w:ascii="Arial" w:hAnsi="Arial" w:cs="Arial"/>
          <w:b/>
          <w:bCs/>
          <w:sz w:val="28"/>
          <w:szCs w:val="28"/>
        </w:rPr>
      </w:pPr>
    </w:p>
    <w:p w14:paraId="38A7F40F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Ao utilizar imagens em HTML para que são usados os comandos alt,</w:t>
      </w:r>
    </w:p>
    <w:p w14:paraId="0A9DAF20">
      <w:pPr>
        <w:numPr>
          <w:ilvl w:val="0"/>
          <w:numId w:val="0"/>
        </w:numPr>
        <w:ind w:left="420" w:leftChars="0"/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title, border?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FF0000"/>
          <w:sz w:val="24"/>
          <w:szCs w:val="24"/>
          <w:lang w:val="pt-BR"/>
        </w:rPr>
        <w:t>alt: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  <w:t xml:space="preserve"> é utilizado para mostrar um descrição da imagem caso ela não carregue, ocorra algum problema entre o servidor e o client.</w:t>
      </w:r>
    </w:p>
    <w:p w14:paraId="0218F632">
      <w:pPr>
        <w:numPr>
          <w:ilvl w:val="0"/>
          <w:numId w:val="0"/>
        </w:numPr>
        <w:ind w:left="420" w:leftChars="0"/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</w:pPr>
    </w:p>
    <w:p w14:paraId="2205FEE3">
      <w:pPr>
        <w:numPr>
          <w:ilvl w:val="0"/>
          <w:numId w:val="0"/>
        </w:numPr>
        <w:ind w:left="420" w:leftChars="0"/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  <w:lang w:val="pt-BR"/>
        </w:rPr>
        <w:t>title: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  <w:t xml:space="preserve"> utilizado para mostrar uma descrição da imagem caso o cursor do mouse passe por cima da mesma.</w:t>
      </w:r>
    </w:p>
    <w:p w14:paraId="498EBF87">
      <w:pPr>
        <w:numPr>
          <w:ilvl w:val="0"/>
          <w:numId w:val="0"/>
        </w:numPr>
        <w:ind w:left="420" w:leftChars="0"/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</w:pPr>
    </w:p>
    <w:p w14:paraId="02F06E1C">
      <w:pPr>
        <w:numPr>
          <w:ilvl w:val="0"/>
          <w:numId w:val="0"/>
        </w:numPr>
        <w:ind w:left="420" w:leftChars="0"/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  <w:lang w:val="pt-BR"/>
        </w:rPr>
        <w:t xml:space="preserve">border: 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  <w:t>utilizado para colocar uma borda ao redor da imagem.</w:t>
      </w:r>
    </w:p>
    <w:p w14:paraId="6DA8FA38">
      <w:pPr>
        <w:rPr>
          <w:rFonts w:hint="default" w:ascii="Arial" w:hAnsi="Arial" w:cs="Arial"/>
          <w:sz w:val="24"/>
          <w:szCs w:val="24"/>
        </w:rPr>
      </w:pPr>
    </w:p>
    <w:p w14:paraId="1309D921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Escreva a tag utilizada para criação de listas não ordenadas?</w:t>
      </w:r>
    </w:p>
    <w:p w14:paraId="5E900B5C">
      <w:pPr>
        <w:numPr>
          <w:ilvl w:val="0"/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lang w:val="pt-BR"/>
        </w:rPr>
        <w:t>tag &lt;ul&gt;&lt;/ul&gt; (Unordered HTML List) serve para criar uma lista não ordenada.</w:t>
      </w:r>
    </w:p>
    <w:p w14:paraId="70439A05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2E5BE454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Crie em HTML uma lista ordenada conforme exemplo a baixo:</w:t>
      </w:r>
    </w:p>
    <w:p w14:paraId="709ECDC0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3973A6A4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1.Maçãs</w:t>
      </w:r>
    </w:p>
    <w:p w14:paraId="4F657971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2.Bananas</w:t>
      </w:r>
    </w:p>
    <w:p w14:paraId="34EBC3FB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3.Limões</w:t>
      </w:r>
    </w:p>
    <w:p w14:paraId="6DD35081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4.Laranjas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175260</wp:posOffset>
            </wp:positionV>
            <wp:extent cx="5274310" cy="3086100"/>
            <wp:effectExtent l="0" t="0" r="1397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F5555E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page"/>
      </w:r>
    </w:p>
    <w:p w14:paraId="080D9218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Crie em HTML uma lista ordenada conforme exemplo abaixo:</w:t>
      </w:r>
    </w:p>
    <w:p w14:paraId="378233DA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02E65F37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A.</w:t>
      </w:r>
      <w:r>
        <w:rPr>
          <w:rFonts w:hint="default" w:ascii="Arial" w:hAnsi="Arial" w:cs="Arial"/>
          <w:sz w:val="24"/>
          <w:szCs w:val="24"/>
        </w:rPr>
        <w:t>Maçãs</w:t>
      </w:r>
    </w:p>
    <w:p w14:paraId="62C31F6E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B.</w:t>
      </w:r>
      <w:r>
        <w:rPr>
          <w:rFonts w:hint="default" w:ascii="Arial" w:hAnsi="Arial" w:cs="Arial"/>
          <w:sz w:val="24"/>
          <w:szCs w:val="24"/>
        </w:rPr>
        <w:t>Bananas</w:t>
      </w:r>
    </w:p>
    <w:p w14:paraId="431E8011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C.</w:t>
      </w:r>
      <w:r>
        <w:rPr>
          <w:rFonts w:hint="default" w:ascii="Arial" w:hAnsi="Arial" w:cs="Arial"/>
          <w:sz w:val="24"/>
          <w:szCs w:val="24"/>
        </w:rPr>
        <w:t>Limões</w:t>
      </w:r>
    </w:p>
    <w:p w14:paraId="7D1AF8C2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1155065</wp:posOffset>
            </wp:positionH>
            <wp:positionV relativeFrom="paragraph">
              <wp:posOffset>175260</wp:posOffset>
            </wp:positionV>
            <wp:extent cx="2628265" cy="2366645"/>
            <wp:effectExtent l="0" t="0" r="8255" b="1079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4"/>
          <w:szCs w:val="24"/>
          <w:lang w:val="pt-BR"/>
        </w:rPr>
        <w:t>D.</w:t>
      </w:r>
      <w:r>
        <w:rPr>
          <w:rFonts w:hint="default" w:ascii="Arial" w:hAnsi="Arial" w:cs="Arial"/>
          <w:sz w:val="24"/>
          <w:szCs w:val="24"/>
        </w:rPr>
        <w:t>Laranjas</w:t>
      </w:r>
    </w:p>
    <w:p w14:paraId="30A0B5D7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66DA3C84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70C1BA0E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31C25C6B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6AE2A5D3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3412EE88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4CF63FE2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5FAF45ED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2A6AC681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07366E0B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5445A7B7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42CB655A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</w:p>
    <w:p w14:paraId="22B6FFBD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703BB8ED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1BE1F882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Crie em HTML a lista de definição conforme o exemplo abaixo:</w:t>
      </w:r>
    </w:p>
    <w:p w14:paraId="103B1045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Html</w:t>
      </w:r>
    </w:p>
    <w:p w14:paraId="4EC18999">
      <w:pPr>
        <w:ind w:firstLine="70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Html Básico</w:t>
      </w:r>
    </w:p>
    <w:p w14:paraId="4CBE4544">
      <w:pPr>
        <w:ind w:firstLine="70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Html Avançado</w:t>
      </w:r>
    </w:p>
    <w:p w14:paraId="047CD7D2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PHP</w:t>
      </w:r>
    </w:p>
    <w:p w14:paraId="5F5495C2">
      <w:pPr>
        <w:ind w:firstLine="70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PHP Básico</w:t>
      </w:r>
    </w:p>
    <w:p w14:paraId="337F25D2">
      <w:pPr>
        <w:ind w:firstLine="70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PHP Intermediário</w:t>
      </w:r>
    </w:p>
    <w:p w14:paraId="49DA26BE">
      <w:pPr>
        <w:ind w:firstLine="70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PHP Avançado</w:t>
      </w:r>
    </w:p>
    <w:p w14:paraId="697631FC">
      <w:pPr>
        <w:ind w:firstLine="705" w:firstLineChars="0"/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268595" cy="3314065"/>
            <wp:effectExtent l="0" t="0" r="444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D246">
      <w:pPr>
        <w:ind w:firstLine="705" w:firstLineChars="0"/>
        <w:rPr>
          <w:rFonts w:hint="default" w:ascii="Arial" w:hAnsi="Arial" w:cs="Arial"/>
          <w:sz w:val="24"/>
          <w:szCs w:val="24"/>
        </w:rPr>
      </w:pPr>
    </w:p>
    <w:p w14:paraId="56B708FF">
      <w:pPr>
        <w:ind w:firstLine="705" w:firstLineChars="0"/>
        <w:rPr>
          <w:rFonts w:hint="default" w:ascii="Arial" w:hAnsi="Arial" w:cs="Arial"/>
          <w:sz w:val="24"/>
          <w:szCs w:val="24"/>
        </w:rPr>
      </w:pPr>
    </w:p>
    <w:p w14:paraId="66030012">
      <w:pPr>
        <w:ind w:left="0" w:leftChars="0" w:firstLine="0" w:firstLineChars="0"/>
        <w:rPr>
          <w:rFonts w:hint="default" w:ascii="Arial" w:hAnsi="Arial" w:cs="Arial"/>
          <w:sz w:val="24"/>
          <w:szCs w:val="24"/>
        </w:rPr>
      </w:pPr>
    </w:p>
    <w:p w14:paraId="335177CF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que são Links? Mostre exemplos?</w:t>
      </w:r>
    </w:p>
    <w:p w14:paraId="43F08985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lang w:val="pt-BR"/>
        </w:rPr>
        <w:t xml:space="preserve">São hipervínculos que permitem a ligação entre páginas na Web. </w:t>
      </w:r>
    </w:p>
    <w:p w14:paraId="7BB4CA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"aula1.html"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Cursos Superiores do IFSUL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F92293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lang w:val="pt-BR"/>
        </w:rPr>
        <w:t>A tag &lt;a&gt;&lt;/a&gt; deve ser usada junto ao atributo “href”,  no qual determina o destino do link. O exemplo acima foi criado um hiperlink a frase ‘Cursos Superiores do IFSUL’, que quando clicado, direciona a página sugerida.</w:t>
      </w:r>
    </w:p>
    <w:p w14:paraId="1B9B7B64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</w:p>
    <w:p w14:paraId="0B2E566D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que são diretórios raiz?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É o diretório principal de um site. Onde estão todos os arquivos necessários para o seu funcionamento.</w:t>
      </w:r>
    </w:p>
    <w:p w14:paraId="4E707668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16BEE204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Qual a função do atributo href?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Indica caminho ou página para onde o usuário será redirecionado quando no link clicado.</w:t>
      </w:r>
    </w:p>
    <w:p w14:paraId="1090318B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1C28C4E7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que são links relativos? Cite um exemplo: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São links que direcionam para uma pagina no mesmo site.</w:t>
      </w:r>
    </w:p>
    <w:p w14:paraId="6D79861D">
      <w:pPr>
        <w:numPr>
          <w:numId w:val="0"/>
        </w:numPr>
        <w:ind w:left="420"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  <w:lang w:val="pt-BR"/>
        </w:rPr>
        <w:t xml:space="preserve">Um site ecomerce de eletrônicos, quando um usuário busca uma categoria do tipo “Processadores”, uma nova página será carregada, mostrando os tipos de processadores que este site possui à venda. </w:t>
      </w:r>
    </w:p>
    <w:p w14:paraId="0007786A">
      <w:pPr>
        <w:ind w:left="0" w:leftChars="0" w:firstLine="0" w:firstLineChars="0"/>
        <w:rPr>
          <w:rFonts w:hint="default" w:ascii="Arial" w:hAnsi="Arial" w:cs="Arial"/>
          <w:sz w:val="24"/>
          <w:szCs w:val="24"/>
        </w:rPr>
      </w:pPr>
    </w:p>
    <w:p w14:paraId="45D581F2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que são links absolutos? Cite um exemplo:</w:t>
      </w:r>
    </w:p>
    <w:p w14:paraId="78D65043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lang w:val="pt-BR"/>
        </w:rPr>
        <w:t>São links que direcionam para uma página externa ao site.</w:t>
      </w:r>
    </w:p>
    <w:p w14:paraId="30A08957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lang w:val="pt-BR"/>
        </w:rPr>
        <w:t>Um usuário assistindo a um vídeo no YouTube e derrepende surge uma propaganda, ao clica-la, ele será direcionado ao site da propagando, saindo do YouTube.</w:t>
      </w:r>
    </w:p>
    <w:p w14:paraId="672C3BB7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</w:p>
    <w:p w14:paraId="374B5889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lang w:val="pt-BR"/>
        </w:rPr>
        <w:t>A imagem abiaxo possui os dois exemplos.</w:t>
      </w:r>
    </w:p>
    <w:p w14:paraId="0FDE3689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lang w:val="pt-BR"/>
        </w:rPr>
        <w:t>O diretório raiz é o ‘cstsi.html’ onde possuí uma página interna ‘aula2_9.html’ e uma página externa ‘https://www.ifsul.edu.br/’</w:t>
      </w:r>
    </w:p>
    <w:p w14:paraId="28D4271D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</w:p>
    <w:p w14:paraId="5A73FF7D">
      <w:pPr>
        <w:numPr>
          <w:numId w:val="0"/>
        </w:numPr>
        <w:ind w:left="420" w:leftChars="0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drawing>
          <wp:inline distT="0" distB="0" distL="114300" distR="114300">
            <wp:extent cx="5272405" cy="199136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9CF6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33EA1"/>
    <w:multiLevelType w:val="multilevel"/>
    <w:tmpl w:val="9A933E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1E81E47"/>
    <w:rsid w:val="12271064"/>
    <w:rsid w:val="2B3F7C03"/>
    <w:rsid w:val="316B41A3"/>
    <w:rsid w:val="3CD41644"/>
    <w:rsid w:val="4F9A3B96"/>
    <w:rsid w:val="617F76F8"/>
    <w:rsid w:val="68CC7204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40" w:lineRule="auto"/>
      <w:ind w:left="283"/>
      <w:jc w:val="both"/>
    </w:pPr>
    <w:rPr>
      <w:rFonts w:cs="Tahoma" w:asciiTheme="minorHAnsi" w:hAnsiTheme="minorHAnsi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left="28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2022-08-28T18:40:00Z</dcterms:created>
  <dc:creator>lcjon</dc:creator>
  <cp:lastModifiedBy>Jones Rodrigues</cp:lastModifiedBy>
  <dcterms:modified xsi:type="dcterms:W3CDTF">2025-04-03T00:31:35Z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CB8FC6CC900C46BE88144C6D76D42639</vt:lpwstr>
  </property>
</Properties>
</file>