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9FCF" w14:textId="77777777" w:rsidR="00875AB3" w:rsidRPr="002B6C00" w:rsidRDefault="00875AB3" w:rsidP="00875AB3">
      <w:pPr>
        <w:pStyle w:val="Textbody"/>
        <w:ind w:firstLine="709"/>
        <w:jc w:val="center"/>
        <w:rPr>
          <w:rFonts w:asciiTheme="minorHAnsi" w:hAnsiTheme="minorHAnsi" w:cstheme="minorBidi"/>
          <w:b/>
          <w:sz w:val="60"/>
          <w:szCs w:val="60"/>
        </w:rPr>
      </w:pPr>
    </w:p>
    <w:p w14:paraId="62149E71" w14:textId="77777777" w:rsidR="00875AB3" w:rsidRPr="002B6C00" w:rsidRDefault="00875AB3" w:rsidP="00875AB3">
      <w:pPr>
        <w:pStyle w:val="Textbody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p w14:paraId="4C0F3183" w14:textId="77777777" w:rsidR="00875AB3" w:rsidRPr="002B6C00" w:rsidRDefault="00875AB3" w:rsidP="00EC253D">
      <w:pPr>
        <w:pStyle w:val="Ttulo"/>
        <w:jc w:val="center"/>
      </w:pPr>
      <w:r w:rsidRPr="002B6C00">
        <w:t>Sistemas Inteligentes</w:t>
      </w:r>
    </w:p>
    <w:p w14:paraId="7DEB4DF8" w14:textId="77777777" w:rsidR="00875AB3" w:rsidRPr="002B6C00" w:rsidRDefault="00875AB3" w:rsidP="00EC253D">
      <w:pPr>
        <w:pStyle w:val="Ttulo"/>
        <w:jc w:val="center"/>
      </w:pPr>
      <w:r w:rsidRPr="002B6C00">
        <w:t xml:space="preserve">Práctica </w:t>
      </w:r>
      <w:r>
        <w:t>2</w:t>
      </w:r>
      <w:r w:rsidRPr="002B6C00">
        <w:t xml:space="preserve">: </w:t>
      </w:r>
      <w:r>
        <w:t>Aprendizaje por refuerzo</w:t>
      </w:r>
    </w:p>
    <w:p w14:paraId="471B2C10" w14:textId="77777777" w:rsidR="00875AB3" w:rsidRPr="002B6C00" w:rsidRDefault="00875AB3" w:rsidP="00875AB3">
      <w:pPr>
        <w:pStyle w:val="Textbody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p w14:paraId="78763D26" w14:textId="77777777" w:rsidR="00875AB3" w:rsidRPr="002B6C00" w:rsidRDefault="00875AB3" w:rsidP="00875AB3">
      <w:pPr>
        <w:pStyle w:val="Textbody"/>
        <w:jc w:val="center"/>
        <w:rPr>
          <w:rFonts w:asciiTheme="minorHAnsi" w:hAnsiTheme="minorHAnsi" w:cstheme="minorHAnsi"/>
        </w:rPr>
      </w:pPr>
      <w:r w:rsidRPr="002B6C00">
        <w:rPr>
          <w:rFonts w:asciiTheme="minorHAnsi" w:hAnsiTheme="minorHAnsi" w:cstheme="minorHAnsi"/>
        </w:rPr>
        <w:t xml:space="preserve">Pablo </w:t>
      </w:r>
      <w:proofErr w:type="spellStart"/>
      <w:r w:rsidRPr="002B6C00">
        <w:rPr>
          <w:rFonts w:asciiTheme="minorHAnsi" w:hAnsiTheme="minorHAnsi" w:cstheme="minorHAnsi"/>
        </w:rPr>
        <w:t>Gomariz</w:t>
      </w:r>
      <w:proofErr w:type="spellEnd"/>
      <w:r w:rsidRPr="002B6C00">
        <w:rPr>
          <w:rFonts w:asciiTheme="minorHAnsi" w:hAnsiTheme="minorHAnsi" w:cstheme="minorHAnsi"/>
        </w:rPr>
        <w:t xml:space="preserve"> Martínez</w:t>
      </w:r>
    </w:p>
    <w:p w14:paraId="6B14C4C0" w14:textId="77777777" w:rsidR="00875AB3" w:rsidRPr="002B6C00" w:rsidRDefault="00875AB3" w:rsidP="00875AB3">
      <w:r w:rsidRPr="002B6C00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53941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B0FD0" w14:textId="64E31DEB" w:rsidR="00875AB3" w:rsidRDefault="00875AB3">
          <w:pPr>
            <w:pStyle w:val="TtuloTDC"/>
          </w:pPr>
          <w:r>
            <w:t>Índice</w:t>
          </w:r>
        </w:p>
        <w:bookmarkStart w:id="0" w:name="_GoBack"/>
        <w:bookmarkEnd w:id="0"/>
        <w:p w14:paraId="7CB6CCC8" w14:textId="4189830B" w:rsidR="00826716" w:rsidRDefault="00875AB3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51418" w:history="1">
            <w:r w:rsidR="00826716" w:rsidRPr="00582ECE">
              <w:rPr>
                <w:rStyle w:val="Hipervnculo"/>
                <w:noProof/>
              </w:rPr>
              <w:t>1.Introducción</w:t>
            </w:r>
            <w:r w:rsidR="00826716">
              <w:rPr>
                <w:noProof/>
                <w:webHidden/>
              </w:rPr>
              <w:tab/>
            </w:r>
            <w:r w:rsidR="00826716">
              <w:rPr>
                <w:noProof/>
                <w:webHidden/>
              </w:rPr>
              <w:fldChar w:fldCharType="begin"/>
            </w:r>
            <w:r w:rsidR="00826716">
              <w:rPr>
                <w:noProof/>
                <w:webHidden/>
              </w:rPr>
              <w:instrText xml:space="preserve"> PAGEREF _Toc25951418 \h </w:instrText>
            </w:r>
            <w:r w:rsidR="00826716">
              <w:rPr>
                <w:noProof/>
                <w:webHidden/>
              </w:rPr>
            </w:r>
            <w:r w:rsidR="00826716">
              <w:rPr>
                <w:noProof/>
                <w:webHidden/>
              </w:rPr>
              <w:fldChar w:fldCharType="separate"/>
            </w:r>
            <w:r w:rsidR="00826716">
              <w:rPr>
                <w:noProof/>
                <w:webHidden/>
              </w:rPr>
              <w:t>3</w:t>
            </w:r>
            <w:r w:rsidR="00826716">
              <w:rPr>
                <w:noProof/>
                <w:webHidden/>
              </w:rPr>
              <w:fldChar w:fldCharType="end"/>
            </w:r>
          </w:hyperlink>
        </w:p>
        <w:p w14:paraId="0BDB1F5A" w14:textId="7E1224D9" w:rsidR="00826716" w:rsidRDefault="00826716">
          <w:pPr>
            <w:pStyle w:val="TDC2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19" w:history="1">
            <w:r w:rsidRPr="00582ECE">
              <w:rPr>
                <w:rStyle w:val="Hipervnculo"/>
                <w:noProof/>
              </w:rPr>
              <w:t>1.1 Detalles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7B8F" w14:textId="1E1A3938" w:rsidR="00826716" w:rsidRDefault="00826716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20" w:history="1">
            <w:r w:rsidRPr="00582ECE">
              <w:rPr>
                <w:rStyle w:val="Hipervnculo"/>
                <w:noProof/>
              </w:rPr>
              <w:t>2.Implementación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222D" w14:textId="4AEB9734" w:rsidR="00826716" w:rsidRDefault="00826716">
          <w:pPr>
            <w:pStyle w:val="TDC2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21" w:history="1">
            <w:r w:rsidRPr="00582ECE">
              <w:rPr>
                <w:rStyle w:val="Hipervnculo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CA52" w14:textId="63F7ED16" w:rsidR="00826716" w:rsidRDefault="00826716">
          <w:pPr>
            <w:pStyle w:val="TDC2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22" w:history="1">
            <w:r w:rsidRPr="00582ECE">
              <w:rPr>
                <w:rStyle w:val="Hipervnculo"/>
                <w:noProof/>
              </w:rPr>
              <w:t>2.2 Mejoras para la búsqueda de la política óptima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B1E9" w14:textId="44583E21" w:rsidR="00826716" w:rsidRDefault="00826716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23" w:history="1">
            <w:r w:rsidRPr="00582ECE">
              <w:rPr>
                <w:rStyle w:val="Hipervnculo"/>
                <w:noProof/>
              </w:rPr>
              <w:t>3.Ejecución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16E1" w14:textId="4274D2B6" w:rsidR="00826716" w:rsidRDefault="00826716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24" w:history="1">
            <w:r w:rsidRPr="00582ECE">
              <w:rPr>
                <w:rStyle w:val="Hipervnculo"/>
                <w:noProof/>
              </w:rPr>
              <w:t>4.Estudio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8A69" w14:textId="20A977E6" w:rsidR="00826716" w:rsidRDefault="00826716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/>
            </w:rPr>
          </w:pPr>
          <w:hyperlink w:anchor="_Toc25951425" w:history="1">
            <w:r w:rsidRPr="00582ECE">
              <w:rPr>
                <w:rStyle w:val="Hipervnculo"/>
                <w:noProof/>
              </w:rPr>
              <w:t>5.Conclusiones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5DF4" w14:textId="09CE9B5D" w:rsidR="00875AB3" w:rsidRDefault="00875AB3">
          <w:r>
            <w:rPr>
              <w:b/>
              <w:bCs/>
            </w:rPr>
            <w:fldChar w:fldCharType="end"/>
          </w:r>
        </w:p>
      </w:sdtContent>
    </w:sdt>
    <w:p w14:paraId="6F663068" w14:textId="77777777" w:rsidR="00875AB3" w:rsidRDefault="00875AB3" w:rsidP="00875AB3">
      <w:pPr>
        <w:textAlignment w:val="baseline"/>
      </w:pPr>
    </w:p>
    <w:p w14:paraId="684DF2CE" w14:textId="6FDC3EE8" w:rsidR="00875AB3" w:rsidRDefault="0019605E" w:rsidP="00875AB3">
      <w:pPr>
        <w:textAlignment w:val="baseline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875AB3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6AB39D38" w14:textId="77777777" w:rsidR="00875AB3" w:rsidRDefault="0019605E" w:rsidP="00875AB3">
      <w:pPr>
        <w:textAlignment w:val="baseline"/>
      </w:pPr>
      <w:r>
        <w:fldChar w:fldCharType="begin"/>
      </w:r>
      <w:r>
        <w:instrText xml:space="preserve"> TOC \h \z \c "Tabla" </w:instrText>
      </w:r>
      <w:r>
        <w:fldChar w:fldCharType="separate"/>
      </w:r>
      <w:r w:rsidR="00875AB3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22DF6ED8" w14:textId="77777777" w:rsidR="00875AB3" w:rsidRDefault="00875AB3" w:rsidP="00875AB3">
      <w:pPr>
        <w:textAlignment w:val="baseline"/>
      </w:pPr>
    </w:p>
    <w:p w14:paraId="3EB818D9" w14:textId="77777777" w:rsidR="00875AB3" w:rsidRDefault="00875AB3" w:rsidP="00875AB3"/>
    <w:p w14:paraId="0ACB7257" w14:textId="553EDDA5" w:rsidR="00875AB3" w:rsidRDefault="00875AB3" w:rsidP="00875AB3">
      <w:pPr>
        <w:pStyle w:val="Ttulo1"/>
      </w:pPr>
      <w:r>
        <w:br w:type="page"/>
      </w:r>
      <w:bookmarkStart w:id="1" w:name="_Toc25951418"/>
      <w:r>
        <w:lastRenderedPageBreak/>
        <w:t>1.Introducción</w:t>
      </w:r>
      <w:bookmarkEnd w:id="1"/>
    </w:p>
    <w:p w14:paraId="78D31797" w14:textId="6C794B5D" w:rsidR="007917F0" w:rsidRDefault="0035662A" w:rsidP="0035662A">
      <w:pPr>
        <w:jc w:val="both"/>
      </w:pPr>
      <w:r>
        <w:t xml:space="preserve">En esta práctica vamos a implementar los algoritmos de aprendizaje por refuerzo </w:t>
      </w:r>
      <w:r w:rsidRPr="0035662A">
        <w:rPr>
          <w:b/>
          <w:bCs/>
          <w:i/>
          <w:iCs/>
        </w:rPr>
        <w:t>Iteración de Valores</w:t>
      </w:r>
      <w:r>
        <w:rPr>
          <w:i/>
          <w:iCs/>
        </w:rPr>
        <w:t xml:space="preserve"> </w:t>
      </w:r>
      <w:r>
        <w:t xml:space="preserve">y </w:t>
      </w:r>
      <w:proofErr w:type="spellStart"/>
      <w:r w:rsidRPr="0035662A">
        <w:rPr>
          <w:b/>
          <w:bCs/>
          <w:i/>
          <w:iCs/>
        </w:rPr>
        <w:t>QLearning</w:t>
      </w:r>
      <w:proofErr w:type="spellEnd"/>
      <w:r>
        <w:t>, aplicándolos a un problema similar al de la práctica anterior. En este caso, el problema</w:t>
      </w:r>
      <w:r w:rsidR="007917F0">
        <w:t xml:space="preserve"> se </w:t>
      </w:r>
      <w:proofErr w:type="spellStart"/>
      <w:r w:rsidR="007917F0">
        <w:t>dersarrolla</w:t>
      </w:r>
      <w:proofErr w:type="spellEnd"/>
      <w:r w:rsidR="007917F0">
        <w:t xml:space="preserve"> en un entorno no determinista, y tenemos que </w:t>
      </w:r>
      <w:r>
        <w:t>encontrar una política óptima para que un coche en un laberinto llegue a la meta (en este caso, trabajaremos solo con un coche, en lugar de los múltiples coches que existían en la práctica anterior).</w:t>
      </w:r>
      <w:r w:rsidR="007917F0">
        <w:t xml:space="preserve"> Una política consiste en un conjunto de acciones asociadas a cada estado, que nos permitirán llegar a un estado final obteniendo una utilidad (en el caso de la política óptima, obtendremos la mayor utilidad).</w:t>
      </w:r>
    </w:p>
    <w:p w14:paraId="11197862" w14:textId="43AC722D" w:rsidR="007917F0" w:rsidRDefault="0035662A" w:rsidP="0035662A">
      <w:pPr>
        <w:jc w:val="both"/>
      </w:pPr>
      <w:r>
        <w:t>Estudiaremos el tiempo de convergencia de los algoritmos, y la solución que obtenemos tras aplicar cada uno, evaluando la utilidad de la política final obtenida</w:t>
      </w:r>
      <w:r w:rsidR="007917F0">
        <w:t xml:space="preserve"> según número de iteraciones que ejecutaremos en los algoritmos (en el caso de </w:t>
      </w:r>
      <w:proofErr w:type="spellStart"/>
      <w:r w:rsidR="007917F0">
        <w:t>QLearning</w:t>
      </w:r>
      <w:proofErr w:type="spellEnd"/>
      <w:r w:rsidR="007917F0">
        <w:t>), o según los parámetros:</w:t>
      </w:r>
    </w:p>
    <w:p w14:paraId="0FEE70E7" w14:textId="5733954E" w:rsidR="007917F0" w:rsidRPr="00E04E9C" w:rsidRDefault="007917F0" w:rsidP="007917F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04E9C">
        <w:rPr>
          <w:b/>
          <w:bCs/>
        </w:rPr>
        <w:t>Tamaño de problema</w:t>
      </w:r>
      <w:r w:rsidR="00E04E9C">
        <w:rPr>
          <w:b/>
          <w:bCs/>
        </w:rPr>
        <w:t>.</w:t>
      </w:r>
    </w:p>
    <w:p w14:paraId="49A50329" w14:textId="7AE1E19C" w:rsidR="007917F0" w:rsidRDefault="007917F0" w:rsidP="007917F0">
      <w:pPr>
        <w:pStyle w:val="Prrafodelista"/>
        <w:numPr>
          <w:ilvl w:val="0"/>
          <w:numId w:val="4"/>
        </w:numPr>
        <w:jc w:val="both"/>
      </w:pPr>
      <w:r w:rsidRPr="00E04E9C">
        <w:rPr>
          <w:b/>
          <w:bCs/>
        </w:rPr>
        <w:t xml:space="preserve">Alpha </w:t>
      </w:r>
      <w:r w:rsidRPr="00E04E9C">
        <w:rPr>
          <w:rFonts w:cstheme="minorHAnsi"/>
          <w:b/>
          <w:bCs/>
        </w:rPr>
        <w:t>α</w:t>
      </w:r>
      <w:r>
        <w:rPr>
          <w:rFonts w:cstheme="minorHAnsi"/>
        </w:rPr>
        <w:t xml:space="preserve">: Usado en </w:t>
      </w:r>
      <w:proofErr w:type="spellStart"/>
      <w:r>
        <w:rPr>
          <w:rFonts w:cstheme="minorHAnsi"/>
        </w:rPr>
        <w:t>QLearning</w:t>
      </w:r>
      <w:proofErr w:type="spellEnd"/>
      <w:r>
        <w:rPr>
          <w:rFonts w:cstheme="minorHAnsi"/>
        </w:rPr>
        <w:t xml:space="preserve">, representa la </w:t>
      </w:r>
      <w:r w:rsidRPr="00826716">
        <w:rPr>
          <w:rFonts w:cstheme="minorHAnsi"/>
          <w:b/>
          <w:bCs/>
        </w:rPr>
        <w:t>preferencia de los valores Q nuevos frente al valor antiguo</w:t>
      </w:r>
      <w:r w:rsidR="00E04E9C">
        <w:rPr>
          <w:rFonts w:cstheme="minorHAnsi"/>
        </w:rPr>
        <w:t xml:space="preserve">. Con </w:t>
      </w:r>
      <w:r w:rsidR="00E04E9C">
        <w:rPr>
          <w:rFonts w:cstheme="minorHAnsi"/>
        </w:rPr>
        <w:t>α</w:t>
      </w:r>
      <w:r w:rsidR="00E04E9C">
        <w:rPr>
          <w:rFonts w:cstheme="minorHAnsi"/>
        </w:rPr>
        <w:t xml:space="preserve"> = 1, actualizaremos siempre al nuevo valor, y nunca guardaremos información de la utilidad anterior, mientras que con </w:t>
      </w:r>
      <w:r w:rsidR="00E04E9C">
        <w:rPr>
          <w:rFonts w:cstheme="minorHAnsi"/>
        </w:rPr>
        <w:t>α</w:t>
      </w:r>
      <w:r w:rsidR="00E04E9C">
        <w:rPr>
          <w:rFonts w:cstheme="minorHAnsi"/>
        </w:rPr>
        <w:t xml:space="preserve"> = 0, no actualizaremos a las utilidades nuevas, siempre nos quedaremos con los valores antiguos.</w:t>
      </w:r>
    </w:p>
    <w:p w14:paraId="11AD009D" w14:textId="1FF15E11" w:rsidR="007917F0" w:rsidRDefault="007917F0" w:rsidP="007917F0">
      <w:pPr>
        <w:pStyle w:val="Prrafodelista"/>
        <w:numPr>
          <w:ilvl w:val="0"/>
          <w:numId w:val="4"/>
        </w:numPr>
        <w:jc w:val="both"/>
      </w:pPr>
      <w:r w:rsidRPr="00E04E9C">
        <w:rPr>
          <w:b/>
          <w:bCs/>
        </w:rPr>
        <w:t>Delta</w:t>
      </w:r>
      <w:r w:rsidR="00E04E9C" w:rsidRPr="00E04E9C">
        <w:rPr>
          <w:b/>
          <w:bCs/>
        </w:rPr>
        <w:t xml:space="preserve"> </w:t>
      </w:r>
      <w:r w:rsidR="00E04E9C" w:rsidRPr="00E04E9C">
        <w:rPr>
          <w:rFonts w:cstheme="minorHAnsi"/>
          <w:b/>
          <w:bCs/>
        </w:rPr>
        <w:t>δ</w:t>
      </w:r>
      <w:r w:rsidR="00E04E9C">
        <w:t xml:space="preserve">: Representa </w:t>
      </w:r>
      <w:r w:rsidR="00E04E9C" w:rsidRPr="00826716">
        <w:rPr>
          <w:b/>
          <w:bCs/>
        </w:rPr>
        <w:t>la condición de parada para el algoritmo de iteración de valores</w:t>
      </w:r>
      <w:r w:rsidR="00E04E9C">
        <w:t xml:space="preserve">. Si tomamos un </w:t>
      </w:r>
      <w:r w:rsidR="00E04E9C">
        <w:rPr>
          <w:rFonts w:cstheme="minorHAnsi"/>
        </w:rPr>
        <w:t>δ</w:t>
      </w:r>
      <w:r w:rsidR="00E04E9C">
        <w:rPr>
          <w:rFonts w:cstheme="minorHAnsi"/>
        </w:rPr>
        <w:t xml:space="preserve"> = 0.001, </w:t>
      </w:r>
      <w:r w:rsidR="00E04E9C" w:rsidRPr="00826716">
        <w:rPr>
          <w:rFonts w:cstheme="minorHAnsi"/>
          <w:b/>
          <w:bCs/>
        </w:rPr>
        <w:t xml:space="preserve">pararemos de buscar soluciones cuando la diferencia entre la utilidad de la </w:t>
      </w:r>
      <w:r w:rsidR="00E04E9C" w:rsidRPr="00826716">
        <w:rPr>
          <w:rFonts w:cstheme="minorHAnsi"/>
          <w:b/>
          <w:bCs/>
          <w:i/>
          <w:iCs/>
        </w:rPr>
        <w:t xml:space="preserve">penúltima </w:t>
      </w:r>
      <w:r w:rsidR="00E04E9C" w:rsidRPr="00826716">
        <w:rPr>
          <w:rFonts w:cstheme="minorHAnsi"/>
          <w:b/>
          <w:bCs/>
        </w:rPr>
        <w:t xml:space="preserve">política obtenida y la última sea menor o igual a </w:t>
      </w:r>
      <w:r w:rsidR="00E04E9C" w:rsidRPr="00826716">
        <w:rPr>
          <w:rFonts w:cstheme="minorHAnsi"/>
          <w:b/>
          <w:bCs/>
        </w:rPr>
        <w:t>δ</w:t>
      </w:r>
      <w:r w:rsidR="00E04E9C">
        <w:rPr>
          <w:rFonts w:cstheme="minorHAnsi"/>
        </w:rPr>
        <w:t xml:space="preserve">, lo que quiere decir, que no habrá cambiado la utilidad de las dos últimas políticas, y por tanto no hemos encontrado una mejora que sea mayor que </w:t>
      </w:r>
      <w:r w:rsidR="00E04E9C">
        <w:rPr>
          <w:rFonts w:cstheme="minorHAnsi"/>
        </w:rPr>
        <w:t>δ</w:t>
      </w:r>
      <w:r w:rsidR="00E04E9C">
        <w:rPr>
          <w:rFonts w:cstheme="minorHAnsi"/>
        </w:rPr>
        <w:t xml:space="preserve">, por lo que podemos dejar de seguir buscando. </w:t>
      </w:r>
      <w:r w:rsidR="00E04E9C" w:rsidRPr="00826716">
        <w:rPr>
          <w:rFonts w:cstheme="minorHAnsi"/>
          <w:b/>
          <w:bCs/>
        </w:rPr>
        <w:t xml:space="preserve">Cuanto menor sea nuestro </w:t>
      </w:r>
      <w:r w:rsidR="00E04E9C" w:rsidRPr="00826716">
        <w:rPr>
          <w:rFonts w:cstheme="minorHAnsi"/>
          <w:b/>
          <w:bCs/>
        </w:rPr>
        <w:t>δ</w:t>
      </w:r>
      <w:r w:rsidR="00E04E9C" w:rsidRPr="00826716">
        <w:rPr>
          <w:rFonts w:cstheme="minorHAnsi"/>
          <w:b/>
          <w:bCs/>
        </w:rPr>
        <w:t>, encontraremos una mejor solución a costa de un mayor tiempo de exploración, aunque es probable que no mejoremos nuestra política y hayamos malgastado el tiempo de ejecución</w:t>
      </w:r>
      <w:r w:rsidR="00E04E9C">
        <w:rPr>
          <w:rFonts w:cstheme="minorHAnsi"/>
        </w:rPr>
        <w:t>.</w:t>
      </w:r>
      <w:r w:rsidR="00E04E9C">
        <w:t xml:space="preserve"> </w:t>
      </w:r>
    </w:p>
    <w:p w14:paraId="5CE4DDC4" w14:textId="6E51CB8F" w:rsidR="007917F0" w:rsidRDefault="007917F0" w:rsidP="007917F0">
      <w:pPr>
        <w:pStyle w:val="Prrafodelista"/>
        <w:numPr>
          <w:ilvl w:val="0"/>
          <w:numId w:val="4"/>
        </w:numPr>
        <w:jc w:val="both"/>
      </w:pPr>
      <w:proofErr w:type="spellStart"/>
      <w:r w:rsidRPr="00E04E9C">
        <w:rPr>
          <w:b/>
          <w:bCs/>
        </w:rPr>
        <w:t>pCorrect</w:t>
      </w:r>
      <w:proofErr w:type="spellEnd"/>
      <w:r w:rsidR="00E04E9C">
        <w:t xml:space="preserve">: Es </w:t>
      </w:r>
      <w:r w:rsidR="00E04E9C" w:rsidRPr="00826716">
        <w:rPr>
          <w:b/>
          <w:bCs/>
        </w:rPr>
        <w:t>la probabilidad de elegir una acción, y que la acción aplicada resultante sea la que hemos escogido</w:t>
      </w:r>
      <w:r w:rsidR="00E04E9C">
        <w:t>. Al estar en un entorno no determinista,</w:t>
      </w:r>
      <w:r w:rsidR="00826716">
        <w:t xml:space="preserve"> </w:t>
      </w:r>
      <m:oMath>
        <m:r>
          <m:rPr>
            <m:sty m:val="p"/>
          </m:rPr>
          <w:rPr>
            <w:rFonts w:ascii="Cambria Math" w:hAnsi="Cambria Math"/>
          </w:rPr>
          <m:t>(1-pCorrect)</m:t>
        </m:r>
      </m:oMath>
      <w:r w:rsidR="00826716">
        <w:t xml:space="preserve">, </w:t>
      </w:r>
      <w:r w:rsidR="00E04E9C">
        <w:t>es la probabilidad de que la acción aplicada sea distinta a la que hemos escogido, y caigamos en un estado distinto al que pretendemos.</w:t>
      </w:r>
    </w:p>
    <w:p w14:paraId="0944DCCB" w14:textId="67280B1E" w:rsidR="00826716" w:rsidRPr="00826716" w:rsidRDefault="007917F0" w:rsidP="007917F0">
      <w:pPr>
        <w:pStyle w:val="Prrafodelista"/>
        <w:numPr>
          <w:ilvl w:val="0"/>
          <w:numId w:val="4"/>
        </w:numPr>
        <w:jc w:val="both"/>
      </w:pPr>
      <w:r w:rsidRPr="00E04E9C">
        <w:rPr>
          <w:b/>
          <w:bCs/>
        </w:rPr>
        <w:t>Gamma</w:t>
      </w:r>
      <w:r w:rsidR="00E04E9C" w:rsidRPr="00E04E9C">
        <w:rPr>
          <w:b/>
          <w:bCs/>
        </w:rPr>
        <w:t xml:space="preserve"> </w:t>
      </w:r>
      <w:r w:rsidR="00E04E9C" w:rsidRPr="00E04E9C">
        <w:rPr>
          <w:rFonts w:cstheme="minorHAnsi"/>
          <w:b/>
          <w:bCs/>
        </w:rPr>
        <w:t>γ</w:t>
      </w:r>
      <w:r w:rsidR="00E04E9C">
        <w:t xml:space="preserve">: Por defecto, tomaremos este valor como 1. </w:t>
      </w:r>
      <w:r w:rsidR="00E04E9C" w:rsidRPr="00826716">
        <w:rPr>
          <w:b/>
          <w:bCs/>
        </w:rPr>
        <w:t>Representa un factor de descuento por cada acción aplicada</w:t>
      </w:r>
      <w:r w:rsidR="00E04E9C">
        <w:t xml:space="preserve">, </w:t>
      </w:r>
      <w:r w:rsidR="00826716">
        <w:t>por lo que cuantas mas acciones realicemos, y mas tiempo gastemos en la búsqueda de la política, menor recompensa obtendremos por cada movimiento. Suponiendo</w:t>
      </w:r>
      <m:oMath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γ ϵ (0,1), </m:t>
        </m:r>
      </m:oMath>
      <w:r w:rsidR="00826716">
        <w:t xml:space="preserve"> </w:t>
      </w:r>
      <w:r w:rsidR="00826716">
        <w:rPr>
          <w:rFonts w:cstheme="minorHAnsi"/>
        </w:rPr>
        <w:t>y el tiempo t:</w:t>
      </w:r>
    </w:p>
    <w:p w14:paraId="61F9A6F7" w14:textId="52FB3265" w:rsidR="007917F0" w:rsidRPr="00826716" w:rsidRDefault="00826716" w:rsidP="00826716">
      <w:pPr>
        <w:pStyle w:val="Prrafodelista"/>
        <w:jc w:val="center"/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γ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*R(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09C939DE" w14:textId="6B4DB461" w:rsidR="00826716" w:rsidRDefault="00826716" w:rsidP="00826716">
      <w:pPr>
        <w:pStyle w:val="Prrafodelista"/>
      </w:pPr>
      <w:r>
        <w:t xml:space="preserve">Usando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>
        <w:t>no aplicaremos ningún descuento a las recompensas obtenidas.</w:t>
      </w:r>
    </w:p>
    <w:p w14:paraId="3397580F" w14:textId="77777777" w:rsidR="007917F0" w:rsidRDefault="007917F0" w:rsidP="0035662A">
      <w:pPr>
        <w:jc w:val="both"/>
      </w:pPr>
    </w:p>
    <w:p w14:paraId="3CEBD9BF" w14:textId="1C4E2940" w:rsidR="001054AA" w:rsidRDefault="001054AA" w:rsidP="001054AA">
      <w:pPr>
        <w:pStyle w:val="Ttulo2"/>
      </w:pPr>
      <w:bookmarkStart w:id="2" w:name="_Toc25951419"/>
      <w:r>
        <w:t>1.1 Detalles del problema</w:t>
      </w:r>
      <w:bookmarkEnd w:id="2"/>
    </w:p>
    <w:p w14:paraId="7046299D" w14:textId="6CF08478" w:rsidR="0035662A" w:rsidRDefault="0035662A" w:rsidP="0035662A">
      <w:pPr>
        <w:jc w:val="both"/>
      </w:pPr>
      <w:r>
        <w:t xml:space="preserve">En este caso no necesitamos una representación concreta de un estado, ya que trabajaremos con todos los estados posibles del problema. En </w:t>
      </w:r>
      <w:r>
        <w:rPr>
          <w:i/>
          <w:iCs/>
        </w:rPr>
        <w:t>Iteración de Valores</w:t>
      </w:r>
      <w:r>
        <w:t xml:space="preserve"> trataremos con una matriz de utilidades y otra de políticas, donde guardaremos la utilidad y la política asociada a cada estado del problema (cada posición del </w:t>
      </w:r>
      <w:proofErr w:type="spellStart"/>
      <w:r>
        <w:t>maze</w:t>
      </w:r>
      <w:proofErr w:type="spellEnd"/>
      <w:r>
        <w:t xml:space="preserve">). En </w:t>
      </w:r>
      <w:proofErr w:type="spellStart"/>
      <w:r>
        <w:t>QLearning</w:t>
      </w:r>
      <w:proofErr w:type="spellEnd"/>
      <w:r>
        <w:t xml:space="preserve"> trabajaremos con la </w:t>
      </w:r>
      <w:proofErr w:type="spellStart"/>
      <w:r>
        <w:t>QTabla</w:t>
      </w:r>
      <w:proofErr w:type="spellEnd"/>
      <w:r>
        <w:t>, en la que situaremos los estados que vayamos visitando, con la utilidad asociada cada acción posible en cada estado.</w:t>
      </w:r>
    </w:p>
    <w:p w14:paraId="6216ED52" w14:textId="12BF0D5A" w:rsidR="001054AA" w:rsidRDefault="001054AA" w:rsidP="0035662A">
      <w:pPr>
        <w:jc w:val="both"/>
      </w:pPr>
      <w:r>
        <w:lastRenderedPageBreak/>
        <w:t>Las acciones posibles son las siguientes, y son escogidas en este orden:</w:t>
      </w:r>
    </w:p>
    <w:p w14:paraId="466FF157" w14:textId="5A7751EF" w:rsidR="001054AA" w:rsidRDefault="001054AA" w:rsidP="001054AA">
      <w:pPr>
        <w:pStyle w:val="Prrafodelista"/>
        <w:numPr>
          <w:ilvl w:val="0"/>
          <w:numId w:val="3"/>
        </w:numPr>
        <w:jc w:val="both"/>
      </w:pPr>
      <w:r w:rsidRPr="007917F0">
        <w:rPr>
          <w:b/>
          <w:bCs/>
        </w:rPr>
        <w:t>UP</w:t>
      </w:r>
      <w:r>
        <w:t>: El coche se desplaza a la fila de arriba.</w:t>
      </w:r>
    </w:p>
    <w:p w14:paraId="567E12D7" w14:textId="2CCC3B4D" w:rsidR="001054AA" w:rsidRDefault="001054AA" w:rsidP="001054AA">
      <w:pPr>
        <w:pStyle w:val="Prrafodelista"/>
        <w:numPr>
          <w:ilvl w:val="0"/>
          <w:numId w:val="3"/>
        </w:numPr>
        <w:jc w:val="both"/>
      </w:pPr>
      <w:r w:rsidRPr="007917F0">
        <w:rPr>
          <w:b/>
          <w:bCs/>
        </w:rPr>
        <w:t>DOWN</w:t>
      </w:r>
      <w:r>
        <w:t>: El coche se desplaza a la fila de abajo.</w:t>
      </w:r>
    </w:p>
    <w:p w14:paraId="6088759E" w14:textId="3C562093" w:rsidR="001054AA" w:rsidRDefault="001054AA" w:rsidP="001054AA">
      <w:pPr>
        <w:pStyle w:val="Prrafodelista"/>
        <w:numPr>
          <w:ilvl w:val="0"/>
          <w:numId w:val="3"/>
        </w:numPr>
        <w:jc w:val="both"/>
      </w:pPr>
      <w:r w:rsidRPr="007917F0">
        <w:rPr>
          <w:b/>
          <w:bCs/>
        </w:rPr>
        <w:t>RIGHT</w:t>
      </w:r>
      <w:r>
        <w:t>: El coche se desplaza a la columna de la derecha.</w:t>
      </w:r>
    </w:p>
    <w:p w14:paraId="527AE2CE" w14:textId="5F4ED2DE" w:rsidR="001054AA" w:rsidRDefault="001054AA" w:rsidP="001054AA">
      <w:pPr>
        <w:pStyle w:val="Prrafodelista"/>
        <w:numPr>
          <w:ilvl w:val="0"/>
          <w:numId w:val="3"/>
        </w:numPr>
        <w:jc w:val="both"/>
      </w:pPr>
      <w:r w:rsidRPr="007917F0">
        <w:rPr>
          <w:b/>
          <w:bCs/>
        </w:rPr>
        <w:t>LEFT</w:t>
      </w:r>
      <w:r>
        <w:t>: El coche se desplaza a la columna de la izquierda.</w:t>
      </w:r>
    </w:p>
    <w:p w14:paraId="5ED8B89F" w14:textId="2FF15B94" w:rsidR="001054AA" w:rsidRDefault="001054AA" w:rsidP="001054AA">
      <w:pPr>
        <w:jc w:val="both"/>
      </w:pPr>
      <w:r w:rsidRPr="007917F0">
        <w:rPr>
          <w:b/>
          <w:bCs/>
        </w:rPr>
        <w:t>Al ser un entorno no determinista</w:t>
      </w:r>
      <w:r>
        <w:t xml:space="preserve">, durante la ejecución de la política elegida </w:t>
      </w:r>
      <w:r w:rsidRPr="007917F0">
        <w:rPr>
          <w:b/>
          <w:bCs/>
        </w:rPr>
        <w:t>se ejecutarán las acciones de la política con una determinada probabilidad</w:t>
      </w:r>
      <w:r>
        <w:t xml:space="preserve"> (explicada en el apartado 2, de la Implementación). Para calcular la política en </w:t>
      </w:r>
      <w:proofErr w:type="spellStart"/>
      <w:r>
        <w:t>QLearning</w:t>
      </w:r>
      <w:proofErr w:type="spellEnd"/>
      <w:r>
        <w:t xml:space="preserve">, también se aplicará esta norma, pues </w:t>
      </w:r>
      <w:r w:rsidRPr="007917F0">
        <w:rPr>
          <w:b/>
          <w:bCs/>
        </w:rPr>
        <w:t>el agente no tiene por qué caer en la mejor acción que elijamos todas las veces</w:t>
      </w:r>
      <w:r>
        <w:t>.</w:t>
      </w:r>
    </w:p>
    <w:p w14:paraId="59531481" w14:textId="2F5FFF3D" w:rsidR="001054AA" w:rsidRDefault="001054AA" w:rsidP="001054AA">
      <w:pPr>
        <w:jc w:val="both"/>
      </w:pPr>
      <w:r>
        <w:t xml:space="preserve">Un estado final se corresponde con cualquier casilla de la última fila del </w:t>
      </w:r>
      <w:proofErr w:type="spellStart"/>
      <w:r w:rsidRPr="007917F0">
        <w:rPr>
          <w:i/>
          <w:iCs/>
        </w:rPr>
        <w:t>maze</w:t>
      </w:r>
      <w:proofErr w:type="spellEnd"/>
      <w:r>
        <w:t xml:space="preserve">, como en la práctica anterior. </w:t>
      </w:r>
    </w:p>
    <w:p w14:paraId="6383A731" w14:textId="4A86CE07" w:rsidR="0035662A" w:rsidRPr="0035662A" w:rsidRDefault="0035662A" w:rsidP="0035662A">
      <w:pPr>
        <w:jc w:val="both"/>
      </w:pPr>
    </w:p>
    <w:p w14:paraId="5DCA9836" w14:textId="704C696C" w:rsidR="00875AB3" w:rsidRDefault="00875AB3" w:rsidP="00875AB3">
      <w:pPr>
        <w:pStyle w:val="Ttulo1"/>
      </w:pPr>
      <w:bookmarkStart w:id="3" w:name="_Toc25951420"/>
      <w:r>
        <w:t>2.Implementación</w:t>
      </w:r>
      <w:bookmarkEnd w:id="3"/>
    </w:p>
    <w:p w14:paraId="3E75423B" w14:textId="4E6ADF79" w:rsidR="001054AA" w:rsidRDefault="001054AA" w:rsidP="001054AA">
      <w:pPr>
        <w:pStyle w:val="Ttulo2"/>
      </w:pPr>
      <w:bookmarkStart w:id="4" w:name="_Toc25951421"/>
      <w:r>
        <w:t>2.1</w:t>
      </w:r>
      <w:bookmarkEnd w:id="4"/>
    </w:p>
    <w:p w14:paraId="750BF581" w14:textId="79448154" w:rsidR="001054AA" w:rsidRDefault="001054AA" w:rsidP="001054AA">
      <w:pPr>
        <w:pStyle w:val="Ttulo2"/>
      </w:pPr>
      <w:bookmarkStart w:id="5" w:name="_Toc25951422"/>
      <w:r>
        <w:t>2.2 Mejoras para la búsqueda de la política óptima</w:t>
      </w:r>
      <w:bookmarkEnd w:id="5"/>
    </w:p>
    <w:p w14:paraId="49F81EC4" w14:textId="4EC133B9" w:rsidR="00E04E9C" w:rsidRDefault="00E04E9C" w:rsidP="00E04E9C"/>
    <w:p w14:paraId="64EA16F9" w14:textId="2FEB9A80" w:rsidR="00E04E9C" w:rsidRDefault="00E04E9C" w:rsidP="00E04E9C">
      <w:r>
        <w:t>Optimización del algoritmo de iteración de valores reduciendo cálculos y bucles</w:t>
      </w:r>
    </w:p>
    <w:p w14:paraId="54226B8D" w14:textId="4F09E738" w:rsidR="00E04E9C" w:rsidRPr="00E04E9C" w:rsidRDefault="00E04E9C" w:rsidP="00E04E9C">
      <w:r>
        <w:t xml:space="preserve">Alfa con decaimiento y probabilidad de exploración en </w:t>
      </w:r>
      <w:proofErr w:type="spellStart"/>
      <w:r>
        <w:t>QLearning</w:t>
      </w:r>
      <w:proofErr w:type="spellEnd"/>
    </w:p>
    <w:p w14:paraId="1688BADF" w14:textId="77777777" w:rsidR="00875AB3" w:rsidRDefault="00875AB3" w:rsidP="00875AB3">
      <w:pPr>
        <w:pStyle w:val="Ttulo1"/>
      </w:pPr>
      <w:bookmarkStart w:id="6" w:name="_Toc25951423"/>
      <w:r>
        <w:t>3.Ejecución de la práctica</w:t>
      </w:r>
      <w:bookmarkEnd w:id="6"/>
    </w:p>
    <w:p w14:paraId="31D4514B" w14:textId="77777777" w:rsidR="00875AB3" w:rsidRDefault="00875AB3" w:rsidP="00875AB3">
      <w:pPr>
        <w:pStyle w:val="Ttulo1"/>
      </w:pPr>
      <w:bookmarkStart w:id="7" w:name="_Toc25951424"/>
      <w:r>
        <w:t>4.Estudio de los resultados</w:t>
      </w:r>
      <w:bookmarkEnd w:id="7"/>
    </w:p>
    <w:p w14:paraId="76424753" w14:textId="244900B5" w:rsidR="00875AB3" w:rsidRDefault="00875AB3" w:rsidP="00875AB3">
      <w:pPr>
        <w:pStyle w:val="Ttulo1"/>
      </w:pPr>
      <w:bookmarkStart w:id="8" w:name="_Toc25951425"/>
      <w:r>
        <w:t>5.Conclusiones</w:t>
      </w:r>
      <w:bookmarkEnd w:id="8"/>
      <w:r>
        <w:br w:type="page"/>
      </w:r>
    </w:p>
    <w:p w14:paraId="08A5C2E8" w14:textId="77777777" w:rsidR="00CA5CD3" w:rsidRDefault="00CA5CD3"/>
    <w:sectPr w:rsidR="00CA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10E7"/>
    <w:multiLevelType w:val="hybridMultilevel"/>
    <w:tmpl w:val="C3A88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517"/>
    <w:multiLevelType w:val="hybridMultilevel"/>
    <w:tmpl w:val="B568C9C6"/>
    <w:lvl w:ilvl="0" w:tplc="714613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16DAA"/>
    <w:multiLevelType w:val="hybridMultilevel"/>
    <w:tmpl w:val="2BE8B3FA"/>
    <w:lvl w:ilvl="0" w:tplc="714613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49EC"/>
    <w:multiLevelType w:val="hybridMultilevel"/>
    <w:tmpl w:val="65026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17"/>
    <w:rsid w:val="00054139"/>
    <w:rsid w:val="001054AA"/>
    <w:rsid w:val="0019605E"/>
    <w:rsid w:val="00326F17"/>
    <w:rsid w:val="0035662A"/>
    <w:rsid w:val="007917F0"/>
    <w:rsid w:val="00826716"/>
    <w:rsid w:val="00875AB3"/>
    <w:rsid w:val="00CA5CD3"/>
    <w:rsid w:val="00E04E9C"/>
    <w:rsid w:val="00E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F9F6"/>
  <w15:chartTrackingRefBased/>
  <w15:docId w15:val="{3E2DE2CF-2F8D-435E-9C5B-5339E3E1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B3"/>
  </w:style>
  <w:style w:type="paragraph" w:styleId="Ttulo1">
    <w:name w:val="heading 1"/>
    <w:basedOn w:val="Normal"/>
    <w:next w:val="Normal"/>
    <w:link w:val="Ttulo1Car"/>
    <w:uiPriority w:val="9"/>
    <w:qFormat/>
    <w:rsid w:val="00875AB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5A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875AB3"/>
    <w:pPr>
      <w:suppressAutoHyphens/>
      <w:spacing w:after="140" w:line="276" w:lineRule="auto"/>
      <w:textAlignment w:val="baseline"/>
    </w:pPr>
    <w:rPr>
      <w:rFonts w:ascii="Liberation Serif" w:hAnsi="Liberation Serif" w:cs="Lohit Devanagari"/>
      <w:kern w:val="3"/>
      <w:sz w:val="24"/>
      <w:szCs w:val="24"/>
      <w:lang w:bidi="hi-IN"/>
    </w:rPr>
  </w:style>
  <w:style w:type="paragraph" w:styleId="TDC1">
    <w:name w:val="toc 1"/>
    <w:basedOn w:val="Normal"/>
    <w:next w:val="Normal"/>
    <w:autoRedefine/>
    <w:uiPriority w:val="39"/>
    <w:unhideWhenUsed/>
    <w:rsid w:val="00875AB3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875AB3"/>
    <w:pPr>
      <w:spacing w:after="100"/>
      <w:ind w:left="240"/>
    </w:pPr>
    <w:rPr>
      <w:rFonts w:cs="Mangal"/>
    </w:rPr>
  </w:style>
  <w:style w:type="character" w:styleId="Hipervnculo">
    <w:name w:val="Hyperlink"/>
    <w:basedOn w:val="Fuentedeprrafopredeter"/>
    <w:uiPriority w:val="99"/>
    <w:unhideWhenUsed/>
    <w:rsid w:val="00875AB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875AB3"/>
  </w:style>
  <w:style w:type="paragraph" w:styleId="TDC3">
    <w:name w:val="toc 3"/>
    <w:basedOn w:val="Normal"/>
    <w:next w:val="Normal"/>
    <w:autoRedefine/>
    <w:uiPriority w:val="39"/>
    <w:unhideWhenUsed/>
    <w:rsid w:val="00875AB3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875AB3"/>
    <w:rPr>
      <w:rFonts w:asciiTheme="majorHAnsi" w:eastAsiaTheme="majorEastAsia" w:hAnsiTheme="majorHAnsi" w:cstheme="majorBidi"/>
      <w:color w:val="0D0D0D" w:themeColor="text1" w:themeTint="F2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75A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B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B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B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B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B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B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B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5A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5A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75AB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5AB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75AB3"/>
    <w:rPr>
      <w:b/>
      <w:bCs/>
    </w:rPr>
  </w:style>
  <w:style w:type="character" w:styleId="nfasis">
    <w:name w:val="Emphasis"/>
    <w:basedOn w:val="Fuentedeprrafopredeter"/>
    <w:uiPriority w:val="20"/>
    <w:qFormat/>
    <w:rsid w:val="00875AB3"/>
    <w:rPr>
      <w:i/>
      <w:iCs/>
      <w:color w:val="auto"/>
    </w:rPr>
  </w:style>
  <w:style w:type="paragraph" w:styleId="Sinespaciado">
    <w:name w:val="No Spacing"/>
    <w:uiPriority w:val="1"/>
    <w:qFormat/>
    <w:rsid w:val="00875AB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5AB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75AB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B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B3"/>
    <w:rPr>
      <w:rFonts w:asciiTheme="majorHAnsi" w:eastAsiaTheme="majorEastAsia" w:hAnsiTheme="majorHAnsi" w:cstheme="majorBidi"/>
      <w:i/>
      <w:iCs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75AB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75AB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5AB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75AB3"/>
    <w:rPr>
      <w:b/>
      <w:bCs/>
      <w:smallCaps/>
      <w:color w:val="auto"/>
    </w:rPr>
  </w:style>
  <w:style w:type="character" w:styleId="Ttulodellibro">
    <w:name w:val="Book Title"/>
    <w:basedOn w:val="Fuentedeprrafopredeter"/>
    <w:uiPriority w:val="33"/>
    <w:qFormat/>
    <w:rsid w:val="00875AB3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75AB3"/>
    <w:pPr>
      <w:outlineLvl w:val="9"/>
    </w:pPr>
  </w:style>
  <w:style w:type="paragraph" w:styleId="Prrafodelista">
    <w:name w:val="List Paragraph"/>
    <w:basedOn w:val="Normal"/>
    <w:uiPriority w:val="34"/>
    <w:qFormat/>
    <w:rsid w:val="00875AB3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75AB3"/>
    <w:pPr>
      <w:spacing w:after="0" w:line="240" w:lineRule="auto"/>
      <w:ind w:left="210" w:hanging="210"/>
    </w:pPr>
  </w:style>
  <w:style w:type="character" w:styleId="Textodelmarcadordeposicin">
    <w:name w:val="Placeholder Text"/>
    <w:basedOn w:val="Fuentedeprrafopredeter"/>
    <w:uiPriority w:val="99"/>
    <w:semiHidden/>
    <w:rsid w:val="00826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D964AC9A-229E-4449-A673-4B3A687A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GOMARIZ MARTÍNEZ</dc:creator>
  <cp:keywords/>
  <dc:description/>
  <cp:lastModifiedBy>PABLO GOMARIZ MARTÍNEZ</cp:lastModifiedBy>
  <cp:revision>4</cp:revision>
  <dcterms:created xsi:type="dcterms:W3CDTF">2019-11-25T19:48:00Z</dcterms:created>
  <dcterms:modified xsi:type="dcterms:W3CDTF">2019-11-29T19:23:00Z</dcterms:modified>
</cp:coreProperties>
</file>