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1DDA55C" w:rsidP="6BF41D53" w:rsidRDefault="01DDA55C" w14:paraId="4A4F2E1B" w14:textId="09AB7D06">
      <w:pPr>
        <w:pStyle w:val="Heading1"/>
        <w:numPr>
          <w:ilvl w:val="0"/>
          <w:numId w:val="11"/>
        </w:numPr>
        <w:pBdr>
          <w:top w:val="nil" w:color="000000" w:sz="0" w:space="0"/>
          <w:left w:val="nil" w:color="000000" w:sz="0" w:space="0"/>
          <w:bottom w:val="nil" w:color="000000" w:sz="0" w:space="0"/>
          <w:right w:val="nil" w:color="000000" w:sz="0" w:space="0"/>
          <w:between w:val="nil" w:color="000000" w:sz="0" w:space="0"/>
        </w:pBdr>
        <w:spacing w:before="300" w:after="120"/>
        <w:rPr>
          <w:rFonts w:ascii="Aptos" w:hAnsi="Aptos" w:eastAsia="Aptos" w:cs="Aptos"/>
          <w:b w:val="1"/>
          <w:bCs w:val="1"/>
          <w:i w:val="0"/>
          <w:iCs w:val="0"/>
          <w:caps w:val="0"/>
          <w:smallCaps w:val="0"/>
          <w:noProof w:val="0"/>
          <w:color w:val="1B2A6B"/>
          <w:sz w:val="34"/>
          <w:szCs w:val="34"/>
          <w:lang w:val="en-US"/>
        </w:rPr>
      </w:pPr>
      <w:r w:rsidRPr="6BF41D53" w:rsidR="6BF41D53">
        <w:rPr>
          <w:rFonts w:ascii="Aptos" w:hAnsi="Aptos" w:eastAsia="Aptos" w:cs="Aptos"/>
          <w:b w:val="1"/>
          <w:bCs w:val="1"/>
          <w:i w:val="0"/>
          <w:iCs w:val="0"/>
          <w:caps w:val="0"/>
          <w:smallCaps w:val="0"/>
          <w:noProof w:val="0"/>
          <w:color w:val="1B2A6B"/>
          <w:sz w:val="34"/>
          <w:szCs w:val="34"/>
          <w:lang w:val="en-US"/>
        </w:rPr>
        <w:t>Executive Summary</w:t>
      </w:r>
    </w:p>
    <w:p w:rsidR="00931E6D" w:rsidP="6BF41D53" w:rsidRDefault="00931E6D" w14:paraId="19F9C7BA" w14:textId="740C15C7">
      <w:pPr>
        <w:pBdr>
          <w:bottom w:val="single" w:color="1B2A6B" w:sz="6" w:space="1"/>
        </w:pBdr>
        <w:spacing w:before="60" w:after="60"/>
        <w:rPr>
          <w:rFonts w:ascii="Aptos" w:hAnsi="Aptos" w:eastAsia="Aptos" w:cs="Aptos"/>
          <w:b w:val="0"/>
          <w:bCs w:val="0"/>
          <w:i w:val="0"/>
          <w:iCs w:val="0"/>
          <w:caps w:val="0"/>
          <w:smallCaps w:val="0"/>
          <w:noProof w:val="0"/>
          <w:color w:val="1A1A2E"/>
          <w:sz w:val="22"/>
          <w:szCs w:val="22"/>
          <w:lang w:val="en-US"/>
        </w:rPr>
      </w:pPr>
    </w:p>
    <w:p w:rsidR="5D2D7300" w:rsidP="6BF41D53" w:rsidRDefault="5D2D7300" w14:paraId="2E13B439" w14:textId="4E756D6D">
      <w:pPr>
        <w:rPr>
          <w:rFonts w:ascii="Aptos" w:hAnsi="Aptos" w:eastAsia="Aptos" w:cs="Aptos"/>
        </w:rPr>
      </w:pPr>
      <w:r w:rsidRPr="6BF41D53" w:rsidR="6BF41D53">
        <w:rPr>
          <w:rFonts w:ascii="Aptos" w:hAnsi="Aptos" w:eastAsia="Aptos" w:cs="Aptos"/>
        </w:rPr>
        <w:t>OrelIT is pleased to submit</w:t>
      </w:r>
      <w:r w:rsidRPr="6BF41D53" w:rsidR="6BF41D53">
        <w:rPr>
          <w:rFonts w:ascii="Aptos" w:hAnsi="Aptos" w:eastAsia="Aptos" w:cs="Aptos"/>
        </w:rPr>
        <w:t xml:space="preserve"> this Technical Proposal in response to the </w:t>
      </w:r>
      <w:r w:rsidRPr="6BF41D53" w:rsidR="6BF41D53">
        <w:rPr>
          <w:rFonts w:ascii="Aptos" w:hAnsi="Aptos" w:eastAsia="Aptos" w:cs="Aptos"/>
        </w:rPr>
        <w:t>PropDex</w:t>
      </w:r>
      <w:r w:rsidRPr="6BF41D53" w:rsidR="6BF41D53">
        <w:rPr>
          <w:rFonts w:ascii="Aptos" w:hAnsi="Aptos" w:eastAsia="Aptos" w:cs="Aptos"/>
        </w:rPr>
        <w:t xml:space="preserve"> Vendor Development Brief (May 2026). We propose a purpose-built, cloud-native AI Property Advisor Platform that gives every consumer in Singapore 24/7 access to accurate, plain-English property advice through WhatsApp and a web app — covering buying, financing, taxes, grants, and eligibility across Singapore's property regulations.</w:t>
      </w:r>
    </w:p>
    <w:p w:rsidR="5D2D7300" w:rsidP="6BF41D53" w:rsidRDefault="5D2D7300" w14:paraId="67FF464C" w14:textId="6DD65AD1">
      <w:pPr>
        <w:pStyle w:val="Normal"/>
        <w:suppressLineNumbers w:val="0"/>
        <w:bidi w:val="0"/>
        <w:spacing w:before="0" w:beforeAutospacing="off" w:after="160" w:afterAutospacing="off" w:line="279" w:lineRule="auto"/>
        <w:ind w:left="0" w:right="0"/>
        <w:jc w:val="left"/>
        <w:rPr>
          <w:rFonts w:ascii="Aptos" w:hAnsi="Aptos" w:eastAsia="Aptos" w:cs="Aptos"/>
        </w:rPr>
      </w:pPr>
      <w:r w:rsidRPr="6BF41D53" w:rsidR="6BF41D53">
        <w:rPr>
          <w:rFonts w:ascii="Aptos" w:hAnsi="Aptos" w:eastAsia="Aptos" w:cs="Aptos"/>
        </w:rPr>
        <w:t xml:space="preserve">Our platform is built on React (front end) and Python (back end), deployed as a SaaS solution on Amazon Web Services (AWS) in the Singapore region as our primary cloud. The application tier runs on Amazon ECS Fargate on AWS, giving </w:t>
      </w:r>
      <w:r w:rsidRPr="6BF41D53" w:rsidR="6BF41D53">
        <w:rPr>
          <w:rFonts w:ascii="Aptos" w:hAnsi="Aptos" w:eastAsia="Aptos" w:cs="Aptos"/>
        </w:rPr>
        <w:t>PropDex</w:t>
      </w:r>
      <w:r w:rsidRPr="6BF41D53" w:rsidR="6BF41D53">
        <w:rPr>
          <w:rFonts w:ascii="Aptos" w:hAnsi="Aptos" w:eastAsia="Aptos" w:cs="Aptos"/>
        </w:rPr>
        <w:t xml:space="preserve"> enterprise-grade container hosting on both clouds. The AI assistant uses Anthropic Claude as the language model, with a verified calculation engine that handles every financial figure to guarantee accuracy (no stamp duty, loan limit, or grant number ever comes from AI guessing). Conversations reach users through WhatsApp Business Cloud API, and email notifications are delivered via </w:t>
      </w:r>
      <w:r w:rsidRPr="6BF41D53" w:rsidR="6BF41D53">
        <w:rPr>
          <w:rFonts w:ascii="Aptos" w:hAnsi="Aptos" w:eastAsia="Aptos" w:cs="Aptos"/>
        </w:rPr>
        <w:t>SNS</w:t>
      </w:r>
      <w:r w:rsidRPr="6BF41D53" w:rsidR="6BF41D53">
        <w:rPr>
          <w:rFonts w:ascii="Aptos" w:hAnsi="Aptos" w:eastAsia="Aptos" w:cs="Aptos"/>
        </w:rPr>
        <w:t>. All code repositories</w:t>
      </w:r>
      <w:r w:rsidRPr="6BF41D53" w:rsidR="6BF41D53">
        <w:rPr>
          <w:rFonts w:ascii="Aptos" w:hAnsi="Aptos" w:eastAsia="Aptos" w:cs="Aptos"/>
        </w:rPr>
        <w:t xml:space="preserve"> and</w:t>
      </w:r>
      <w:r w:rsidRPr="6BF41D53" w:rsidR="6BF41D53">
        <w:rPr>
          <w:rFonts w:ascii="Aptos" w:hAnsi="Aptos" w:eastAsia="Aptos" w:cs="Aptos"/>
        </w:rPr>
        <w:t xml:space="preserve"> CI/CD </w:t>
      </w:r>
      <w:r w:rsidRPr="6BF41D53" w:rsidR="6BF41D53">
        <w:rPr>
          <w:rFonts w:ascii="Aptos" w:hAnsi="Aptos" w:eastAsia="Aptos" w:cs="Aptos"/>
        </w:rPr>
        <w:t>pipelines</w:t>
      </w:r>
      <w:r w:rsidRPr="6BF41D53" w:rsidR="6BF41D53">
        <w:rPr>
          <w:rFonts w:ascii="Aptos" w:hAnsi="Aptos" w:eastAsia="Aptos" w:cs="Aptos"/>
        </w:rPr>
        <w:t xml:space="preserve"> </w:t>
      </w:r>
      <w:r w:rsidRPr="6BF41D53" w:rsidR="6BF41D53">
        <w:rPr>
          <w:rFonts w:ascii="Aptos" w:hAnsi="Aptos" w:eastAsia="Aptos" w:cs="Aptos"/>
        </w:rPr>
        <w:t>are</w:t>
      </w:r>
      <w:r w:rsidRPr="6BF41D53" w:rsidR="6BF41D53">
        <w:rPr>
          <w:rFonts w:ascii="Aptos" w:hAnsi="Aptos" w:eastAsia="Aptos" w:cs="Aptos"/>
        </w:rPr>
        <w:t xml:space="preserve"> managed on GitHub using GitHub Actions.</w:t>
      </w:r>
    </w:p>
    <w:p w:rsidR="00931E6D" w:rsidP="6BF41D53" w:rsidRDefault="00931E6D" w14:paraId="7F0ECDFF" w14:textId="6EE83779">
      <w:pPr>
        <w:spacing w:before="80" w:after="80"/>
        <w:rPr>
          <w:rFonts w:ascii="Aptos" w:hAnsi="Aptos" w:eastAsia="Aptos" w:cs="Aptos"/>
          <w:b w:val="0"/>
          <w:bCs w:val="0"/>
          <w:i w:val="0"/>
          <w:iCs w:val="0"/>
          <w:caps w:val="0"/>
          <w:smallCaps w:val="0"/>
          <w:noProof w:val="0"/>
          <w:color w:val="1A1A2E"/>
          <w:sz w:val="22"/>
          <w:szCs w:val="22"/>
          <w:lang w:val="en-US"/>
        </w:rPr>
      </w:pPr>
    </w:p>
    <w:p w:rsidR="00931E6D" w:rsidP="6BF41D53" w:rsidRDefault="00931E6D" w14:paraId="470C34CF" w14:textId="3D1072BE">
      <w:pPr>
        <w:rPr>
          <w:rFonts w:ascii="Aptos" w:hAnsi="Aptos" w:eastAsia="Aptos" w:cs="Aptos"/>
          <w:b w:val="0"/>
          <w:bCs w:val="0"/>
          <w:i w:val="0"/>
          <w:iCs w:val="0"/>
          <w:caps w:val="0"/>
          <w:smallCaps w:val="0"/>
          <w:noProof w:val="0"/>
          <w:color w:val="1A1A2E"/>
          <w:sz w:val="22"/>
          <w:szCs w:val="22"/>
          <w:lang w:val="en-US"/>
        </w:rPr>
      </w:pPr>
    </w:p>
    <w:p w:rsidR="7206F557" w:rsidP="6BF41D53" w:rsidRDefault="7206F557" w14:paraId="4AD639C8" w14:textId="20F9BB49">
      <w:pPr>
        <w:spacing w:after="80"/>
        <w:rPr>
          <w:rFonts w:ascii="Aptos" w:hAnsi="Aptos" w:eastAsia="Aptos" w:cs="Aptos"/>
          <w:b w:val="0"/>
          <w:bCs w:val="0"/>
          <w:i w:val="0"/>
          <w:iCs w:val="0"/>
          <w:caps w:val="0"/>
          <w:smallCaps w:val="0"/>
          <w:noProof w:val="0"/>
          <w:color w:val="1B2A6B"/>
          <w:sz w:val="24"/>
          <w:szCs w:val="24"/>
          <w:lang w:val="en-US"/>
        </w:rPr>
      </w:pPr>
      <w:r w:rsidRPr="6BF41D53" w:rsidR="6BF41D53">
        <w:rPr>
          <w:rFonts w:ascii="Aptos" w:hAnsi="Aptos" w:eastAsia="Aptos" w:cs="Aptos"/>
          <w:b w:val="1"/>
          <w:bCs w:val="1"/>
          <w:i w:val="0"/>
          <w:iCs w:val="0"/>
          <w:caps w:val="0"/>
          <w:smallCaps w:val="0"/>
          <w:noProof w:val="0"/>
          <w:color w:val="1B2A6B"/>
          <w:sz w:val="24"/>
          <w:szCs w:val="24"/>
          <w:lang w:val="en-US"/>
        </w:rPr>
        <w:t>Proposal Highlights</w:t>
      </w:r>
    </w:p>
    <w:p w:rsidR="7537A043" w:rsidP="6BF41D53" w:rsidRDefault="7537A043" w14:paraId="2E58450E" w14:textId="51FE40ED">
      <w:pPr>
        <w:pStyle w:val="ListParagraph"/>
        <w:numPr>
          <w:ilvl w:val="0"/>
          <w:numId w:val="2"/>
        </w:numPr>
        <w:rPr>
          <w:rFonts w:ascii="Aptos" w:hAnsi="Aptos" w:eastAsia="Aptos" w:cs="Aptos"/>
          <w:b w:val="0"/>
          <w:bCs w:val="0"/>
          <w:i w:val="0"/>
          <w:iCs w:val="0"/>
          <w:caps w:val="0"/>
          <w:smallCaps w:val="0"/>
          <w:noProof w:val="0"/>
          <w:color w:val="1A1A2E"/>
          <w:sz w:val="22"/>
          <w:szCs w:val="22"/>
          <w:lang w:val="en-US"/>
        </w:rPr>
      </w:pPr>
      <w:r w:rsidRPr="6BF41D53" w:rsidR="6BF41D53">
        <w:rPr>
          <w:rFonts w:ascii="Aptos" w:hAnsi="Aptos" w:eastAsia="Aptos" w:cs="Aptos"/>
          <w:b w:val="0"/>
          <w:bCs w:val="0"/>
          <w:i w:val="0"/>
          <w:iCs w:val="0"/>
          <w:caps w:val="0"/>
          <w:smallCaps w:val="0"/>
          <w:noProof w:val="0"/>
          <w:color w:val="1A1A2E"/>
          <w:sz w:val="22"/>
          <w:szCs w:val="22"/>
          <w:lang w:val="en-US"/>
        </w:rPr>
        <w:t>React 18 + Python 3.11 SaaS platform on AWS ap-southeast-1 (Singapore) — 100% Singapore data residency</w:t>
      </w:r>
    </w:p>
    <w:p w:rsidR="7537A043" w:rsidP="6BF41D53" w:rsidRDefault="7537A043" w14:paraId="7E99E1DE" w14:textId="102AB256">
      <w:pPr>
        <w:pStyle w:val="ListParagraph"/>
        <w:numPr>
          <w:ilvl w:val="0"/>
          <w:numId w:val="2"/>
        </w:numPr>
        <w:rPr>
          <w:rFonts w:ascii="Aptos" w:hAnsi="Aptos" w:eastAsia="Aptos" w:cs="Aptos"/>
        </w:rPr>
      </w:pPr>
      <w:r w:rsidRPr="6BF41D53" w:rsidR="6BF41D53">
        <w:rPr>
          <w:rFonts w:ascii="Aptos" w:hAnsi="Aptos" w:eastAsia="Aptos" w:cs="Aptos"/>
        </w:rPr>
        <w:t xml:space="preserve">All source code and CI/CD pipelines managed in GitHub; GitHub Actions replaces AWS </w:t>
      </w:r>
      <w:r w:rsidRPr="6BF41D53" w:rsidR="6BF41D53">
        <w:rPr>
          <w:rFonts w:ascii="Aptos" w:hAnsi="Aptos" w:eastAsia="Aptos" w:cs="Aptos"/>
        </w:rPr>
        <w:t>Code Pipeline</w:t>
      </w:r>
    </w:p>
    <w:p w:rsidR="7537A043" w:rsidP="6BF41D53" w:rsidRDefault="7537A043" w14:paraId="0DE9EB97" w14:textId="67E2D1EC">
      <w:pPr>
        <w:pStyle w:val="ListParagraph"/>
        <w:numPr>
          <w:ilvl w:val="0"/>
          <w:numId w:val="2"/>
        </w:numPr>
        <w:rPr>
          <w:rFonts w:ascii="Aptos" w:hAnsi="Aptos" w:eastAsia="Aptos" w:cs="Aptos"/>
          <w:sz w:val="24"/>
          <w:szCs w:val="24"/>
        </w:rPr>
      </w:pPr>
      <w:r w:rsidRPr="6BF41D53" w:rsidR="6BF41D53">
        <w:rPr>
          <w:rFonts w:ascii="Aptos" w:hAnsi="Aptos" w:eastAsia="Aptos" w:cs="Aptos"/>
        </w:rPr>
        <w:t>60-day Proof of Concept covering Rules Engine + end-to-end WhatsApp advisory turn, with 10 measurable success criteria and formal Acceptance Certificate</w:t>
      </w:r>
    </w:p>
    <w:p w:rsidR="7537A043" w:rsidP="6BF41D53" w:rsidRDefault="7537A043" w14:paraId="1A2A1824" w14:textId="711708EB">
      <w:pPr>
        <w:pStyle w:val="ListParagraph"/>
        <w:numPr>
          <w:ilvl w:val="0"/>
          <w:numId w:val="2"/>
        </w:numPr>
        <w:rPr>
          <w:rFonts w:ascii="Aptos" w:hAnsi="Aptos" w:eastAsia="Aptos" w:cs="Aptos"/>
          <w:sz w:val="24"/>
          <w:szCs w:val="24"/>
        </w:rPr>
      </w:pPr>
      <w:r w:rsidRPr="6BF41D53" w:rsidR="6BF41D53">
        <w:rPr>
          <w:rFonts w:ascii="Aptos" w:hAnsi="Aptos" w:eastAsia="Aptos" w:cs="Aptos"/>
        </w:rPr>
        <w:t xml:space="preserve">AWS (ECS Fargate) as primary cloud — Azure (Container Apps) as fully specified alternative — </w:t>
      </w:r>
      <w:r w:rsidRPr="6BF41D53" w:rsidR="6BF41D53">
        <w:rPr>
          <w:rFonts w:ascii="Aptos" w:hAnsi="Aptos" w:eastAsia="Aptos" w:cs="Aptos"/>
        </w:rPr>
        <w:t>Open AI</w:t>
      </w:r>
      <w:r w:rsidRPr="6BF41D53" w:rsidR="6BF41D53">
        <w:rPr>
          <w:rFonts w:ascii="Aptos" w:hAnsi="Aptos" w:eastAsia="Aptos" w:cs="Aptos"/>
        </w:rPr>
        <w:t>/Anthropic Claude</w:t>
      </w:r>
      <w:r w:rsidRPr="6BF41D53" w:rsidR="6BF41D53">
        <w:rPr>
          <w:rFonts w:ascii="Aptos" w:hAnsi="Aptos" w:eastAsia="Aptos" w:cs="Aptos"/>
        </w:rPr>
        <w:t xml:space="preserve"> LLM, WhatsApp Business Cloud API, S</w:t>
      </w:r>
      <w:r w:rsidRPr="6BF41D53" w:rsidR="6BF41D53">
        <w:rPr>
          <w:rFonts w:ascii="Aptos" w:hAnsi="Aptos" w:eastAsia="Aptos" w:cs="Aptos"/>
        </w:rPr>
        <w:t xml:space="preserve">NS </w:t>
      </w:r>
      <w:r w:rsidRPr="6BF41D53" w:rsidR="6BF41D53">
        <w:rPr>
          <w:rFonts w:ascii="Aptos" w:hAnsi="Aptos" w:eastAsia="Aptos" w:cs="Aptos"/>
        </w:rPr>
        <w:t>email notifications</w:t>
      </w:r>
    </w:p>
    <w:p w:rsidR="7537A043" w:rsidP="6BF41D53" w:rsidRDefault="7537A043" w14:paraId="50D975EA" w14:textId="72FFDD6A">
      <w:pPr>
        <w:pStyle w:val="ListParagraph"/>
        <w:numPr>
          <w:ilvl w:val="0"/>
          <w:numId w:val="2"/>
        </w:numPr>
        <w:rPr>
          <w:rFonts w:ascii="Aptos" w:hAnsi="Aptos" w:eastAsia="Aptos" w:cs="Aptos"/>
          <w:sz w:val="24"/>
          <w:szCs w:val="24"/>
        </w:rPr>
      </w:pPr>
      <w:r w:rsidRPr="6BF41D53" w:rsidR="6BF41D53">
        <w:rPr>
          <w:rFonts w:ascii="Aptos" w:hAnsi="Aptos" w:eastAsia="Aptos" w:cs="Aptos"/>
        </w:rPr>
        <w:t>3.5-month delivery by a 4.6-FTE team (2 Full-Stack, 2 ML, 1 QA, 0.8 DevOps, 0.8 PM) — includes Phase-0 knowledge base, PoC, beta, and go-live</w:t>
      </w:r>
    </w:p>
    <w:p w:rsidR="7537A043" w:rsidP="6BF41D53" w:rsidRDefault="7537A043" w14:paraId="4CEB1D4E" w14:textId="4572DFC0">
      <w:pPr>
        <w:pStyle w:val="ListParagraph"/>
        <w:numPr>
          <w:ilvl w:val="0"/>
          <w:numId w:val="2"/>
        </w:numPr>
        <w:rPr>
          <w:rFonts w:ascii="Aptos" w:hAnsi="Aptos" w:eastAsia="Aptos" w:cs="Aptos"/>
          <w:sz w:val="24"/>
          <w:szCs w:val="24"/>
        </w:rPr>
      </w:pPr>
      <w:r w:rsidRPr="6BF41D53" w:rsidR="6BF41D53">
        <w:rPr>
          <w:rFonts w:ascii="Aptos" w:hAnsi="Aptos" w:eastAsia="Aptos" w:cs="Aptos"/>
        </w:rPr>
        <w:t>Full compliance: PDPA 2026 (Singapore), Singapore AI Governance Framework, CEA, WCAG 2.1 AA, no NRIC storage, 7-year audit trail retention</w:t>
      </w:r>
    </w:p>
    <w:p w:rsidR="7537A043" w:rsidP="6BF41D53" w:rsidRDefault="7537A043" w14:paraId="297EBF36" w14:textId="4414EA9A">
      <w:pPr>
        <w:pStyle w:val="ListParagraph"/>
        <w:numPr>
          <w:ilvl w:val="0"/>
          <w:numId w:val="2"/>
        </w:numPr>
        <w:rPr>
          <w:rFonts w:ascii="Aptos" w:hAnsi="Aptos" w:eastAsia="Aptos" w:cs="Aptos"/>
          <w:sz w:val="24"/>
          <w:szCs w:val="24"/>
        </w:rPr>
      </w:pPr>
      <w:r w:rsidRPr="6BF41D53" w:rsidR="6BF41D53">
        <w:rPr>
          <w:rFonts w:ascii="Aptos" w:hAnsi="Aptos" w:eastAsia="Aptos" w:cs="Aptos"/>
        </w:rPr>
        <w:t xml:space="preserve">Production SLA: 99.5% monthly uptime SLO, P1 incident response within 4 hours, graceful degradation, RPO 15 min / RTO 1 </w:t>
      </w:r>
      <w:r w:rsidRPr="6BF41D53" w:rsidR="6BF41D53">
        <w:rPr>
          <w:rFonts w:ascii="Aptos" w:hAnsi="Aptos" w:eastAsia="Aptos" w:cs="Aptos"/>
        </w:rPr>
        <w:t>hr</w:t>
      </w:r>
    </w:p>
    <w:p w:rsidR="6BF41D53" w:rsidP="6BF41D53" w:rsidRDefault="6BF41D53" w14:paraId="3FA1E477" w14:textId="0E498935">
      <w:pPr>
        <w:pStyle w:val="ListParagraph"/>
        <w:ind w:left="720"/>
        <w:rPr>
          <w:rFonts w:ascii="Aptos" w:hAnsi="Aptos" w:eastAsia="Aptos" w:cs="Aptos"/>
          <w:sz w:val="24"/>
          <w:szCs w:val="24"/>
        </w:rPr>
      </w:pPr>
    </w:p>
    <w:p w:rsidR="22D9669F" w:rsidP="6BF41D53" w:rsidRDefault="22D9669F" w14:paraId="5D1F77CD" w14:textId="0D0EAB2B">
      <w:pPr>
        <w:pStyle w:val="Heading1"/>
        <w:numPr>
          <w:ilvl w:val="0"/>
          <w:numId w:val="11"/>
        </w:numPr>
        <w:pBdr>
          <w:top w:val="nil" w:color="000000" w:sz="0" w:space="0"/>
          <w:left w:val="nil" w:color="000000" w:sz="0" w:space="0"/>
          <w:bottom w:val="nil" w:color="000000" w:sz="0" w:space="0"/>
          <w:right w:val="nil" w:color="000000" w:sz="0" w:space="0"/>
          <w:between w:val="nil" w:color="000000" w:sz="0" w:space="0"/>
        </w:pBdr>
        <w:spacing w:before="300" w:after="120"/>
        <w:rPr>
          <w:rFonts w:ascii="Aptos" w:hAnsi="Aptos" w:eastAsia="Aptos" w:cs="Aptos"/>
          <w:b w:val="1"/>
          <w:bCs w:val="1"/>
          <w:i w:val="0"/>
          <w:iCs w:val="0"/>
          <w:caps w:val="0"/>
          <w:smallCaps w:val="0"/>
          <w:noProof w:val="0"/>
          <w:color w:val="1B2A6B"/>
          <w:sz w:val="34"/>
          <w:szCs w:val="34"/>
          <w:lang w:val="en-US"/>
        </w:rPr>
      </w:pPr>
      <w:r w:rsidRPr="6BF41D53" w:rsidR="6BF41D53">
        <w:rPr>
          <w:rFonts w:ascii="Aptos" w:hAnsi="Aptos" w:eastAsia="Aptos" w:cs="Aptos"/>
          <w:b w:val="1"/>
          <w:bCs w:val="1"/>
          <w:i w:val="0"/>
          <w:iCs w:val="0"/>
          <w:caps w:val="0"/>
          <w:smallCaps w:val="0"/>
          <w:noProof w:val="0"/>
          <w:color w:val="1B2A6B"/>
          <w:sz w:val="34"/>
          <w:szCs w:val="34"/>
          <w:lang w:val="en-US"/>
        </w:rPr>
        <w:t>Technical Solution</w:t>
      </w:r>
    </w:p>
    <w:p w:rsidR="00931E6D" w:rsidP="6BF41D53" w:rsidRDefault="00931E6D" w14:paraId="0B8FDBDF" w14:textId="64BAD7D3">
      <w:pPr>
        <w:pBdr>
          <w:bottom w:val="single" w:color="1B2A6B" w:sz="6" w:space="1"/>
        </w:pBdr>
        <w:spacing w:before="60" w:after="60"/>
        <w:rPr>
          <w:rFonts w:ascii="Aptos" w:hAnsi="Aptos" w:eastAsia="Aptos" w:cs="Aptos"/>
          <w:b w:val="0"/>
          <w:bCs w:val="0"/>
          <w:i w:val="0"/>
          <w:iCs w:val="0"/>
          <w:caps w:val="0"/>
          <w:smallCaps w:val="0"/>
          <w:noProof w:val="0"/>
          <w:color w:val="1A1A2E"/>
          <w:sz w:val="22"/>
          <w:szCs w:val="22"/>
          <w:lang w:val="en-US"/>
        </w:rPr>
      </w:pPr>
    </w:p>
    <w:p w:rsidR="487EF20F" w:rsidP="6BF41D53" w:rsidRDefault="487EF20F" w14:paraId="3DC48EB6" w14:textId="0C9FF47E">
      <w:pPr>
        <w:pStyle w:val="Heading2"/>
        <w:pBdr>
          <w:top w:val="nil" w:color="000000" w:sz="0" w:space="0"/>
          <w:left w:val="nil" w:color="000000" w:sz="0" w:space="0"/>
          <w:bottom w:val="nil" w:color="000000" w:sz="0" w:space="0"/>
          <w:right w:val="nil" w:color="000000" w:sz="0" w:space="0"/>
          <w:between w:val="nil" w:color="000000" w:sz="0" w:space="0"/>
        </w:pBdr>
        <w:spacing w:before="240" w:after="80"/>
        <w:rPr>
          <w:rFonts w:ascii="Aptos" w:hAnsi="Aptos" w:eastAsia="Aptos" w:cs="Aptos"/>
          <w:b w:val="1"/>
          <w:bCs w:val="1"/>
          <w:i w:val="0"/>
          <w:iCs w:val="0"/>
          <w:caps w:val="0"/>
          <w:smallCaps w:val="0"/>
          <w:noProof w:val="0"/>
          <w:color w:val="2E5EAA"/>
          <w:sz w:val="26"/>
          <w:szCs w:val="26"/>
          <w:lang w:val="en-US"/>
        </w:rPr>
      </w:pPr>
      <w:r w:rsidRPr="6BF41D53" w:rsidR="6BF41D53">
        <w:rPr>
          <w:rFonts w:ascii="Aptos" w:hAnsi="Aptos" w:eastAsia="Aptos" w:cs="Aptos"/>
          <w:b w:val="1"/>
          <w:bCs w:val="1"/>
          <w:i w:val="0"/>
          <w:iCs w:val="0"/>
          <w:caps w:val="0"/>
          <w:smallCaps w:val="0"/>
          <w:noProof w:val="0"/>
          <w:color w:val="2E5EAA"/>
          <w:sz w:val="26"/>
          <w:szCs w:val="26"/>
          <w:lang w:val="en-US"/>
        </w:rPr>
        <w:t>2.1 Solution</w:t>
      </w:r>
      <w:r w:rsidRPr="6BF41D53" w:rsidR="6BF41D53">
        <w:rPr>
          <w:rFonts w:ascii="Aptos" w:hAnsi="Aptos" w:eastAsia="Aptos" w:cs="Aptos"/>
          <w:b w:val="1"/>
          <w:bCs w:val="1"/>
          <w:i w:val="0"/>
          <w:iCs w:val="0"/>
          <w:caps w:val="0"/>
          <w:smallCaps w:val="0"/>
          <w:noProof w:val="0"/>
          <w:color w:val="2E5EAA"/>
          <w:sz w:val="26"/>
          <w:szCs w:val="26"/>
          <w:lang w:val="en-US"/>
        </w:rPr>
        <w:t xml:space="preserve"> Architecture</w:t>
      </w:r>
    </w:p>
    <w:p w:rsidR="22D9669F" w:rsidP="6BF41D53" w:rsidRDefault="22D9669F" w14:paraId="134688F5" w14:textId="1533379E">
      <w:pPr>
        <w:pStyle w:val="Normal"/>
        <w:suppressLineNumbers w:val="0"/>
        <w:bidi w:val="0"/>
        <w:spacing w:before="0" w:beforeAutospacing="off" w:after="160" w:afterAutospacing="off" w:line="279" w:lineRule="auto"/>
        <w:ind w:left="0" w:right="0"/>
        <w:jc w:val="left"/>
        <w:rPr>
          <w:rFonts w:ascii="Aptos" w:hAnsi="Aptos" w:eastAsia="Aptos" w:cs="Aptos"/>
        </w:rPr>
      </w:pPr>
      <w:r w:rsidRPr="6BF41D53" w:rsidR="6BF41D53">
        <w:rPr>
          <w:rFonts w:ascii="Aptos" w:hAnsi="Aptos" w:eastAsia="Aptos" w:cs="Aptos"/>
        </w:rPr>
        <w:t xml:space="preserve">The platform follows a decoupled three-tier architecture, deployed on AWS (ap-southeast-1, Singapore) for 100% Singapore data residency. The application tier runs on Amazon ECS Fargate with multi-AZ redundancy. All container images are stored in GitHub Container Registry (GHCR) and deployed via GitHub Actions CI/CD pipelines. The conversational AI is powered by </w:t>
      </w:r>
      <w:r w:rsidRPr="6BF41D53" w:rsidR="6BF41D53">
        <w:rPr>
          <w:rFonts w:ascii="Aptos" w:hAnsi="Aptos" w:eastAsia="Aptos" w:cs="Aptos"/>
        </w:rPr>
        <w:t>Open AI/</w:t>
      </w:r>
      <w:r w:rsidRPr="6BF41D53" w:rsidR="6BF41D53">
        <w:rPr>
          <w:rFonts w:ascii="Aptos" w:hAnsi="Aptos" w:eastAsia="Aptos" w:cs="Aptos"/>
        </w:rPr>
        <w:t>Anthropic Claude; knowledge retrieval uses Pinecone with b</w:t>
      </w:r>
      <w:r w:rsidRPr="6BF41D53" w:rsidR="6BF41D53">
        <w:rPr>
          <w:rFonts w:ascii="Aptos" w:hAnsi="Aptos" w:eastAsia="Aptos" w:cs="Aptos"/>
        </w:rPr>
        <w:t xml:space="preserve">uilt-in </w:t>
      </w:r>
      <w:r w:rsidRPr="6BF41D53" w:rsidR="6BF41D53">
        <w:rPr>
          <w:rFonts w:ascii="Aptos" w:hAnsi="Aptos" w:eastAsia="Aptos" w:cs="Aptos"/>
        </w:rPr>
        <w:t>pgvector</w:t>
      </w:r>
      <w:r w:rsidRPr="6BF41D53" w:rsidR="6BF41D53">
        <w:rPr>
          <w:rFonts w:ascii="Aptos" w:hAnsi="Aptos" w:eastAsia="Aptos" w:cs="Aptos"/>
        </w:rPr>
        <w:t xml:space="preserve"> fallback; an automated accuracy test suite runs on every commit to validate the Rules Engine and Retrieval against Singapore government worked examples; monitoring and dashboards are delivered via Amazon Managed Grafana; and email notifications are delivered via </w:t>
      </w:r>
      <w:r w:rsidRPr="6BF41D53" w:rsidR="6BF41D53">
        <w:rPr>
          <w:rFonts w:ascii="Aptos" w:hAnsi="Aptos" w:eastAsia="Aptos" w:cs="Aptos"/>
        </w:rPr>
        <w:t>SES</w:t>
      </w:r>
      <w:r w:rsidRPr="6BF41D53" w:rsidR="6BF41D53">
        <w:rPr>
          <w:rFonts w:ascii="Aptos" w:hAnsi="Aptos" w:eastAsia="Aptos" w:cs="Aptos"/>
        </w:rPr>
        <w:t>.</w:t>
      </w:r>
    </w:p>
    <w:p w:rsidR="00931E6D" w:rsidP="6BF41D53" w:rsidRDefault="00931E6D" w14:paraId="22205169" w14:textId="2184183A">
      <w:pPr>
        <w:rPr>
          <w:rFonts w:ascii="Aptos" w:hAnsi="Aptos" w:eastAsia="Aptos" w:cs="Aptos"/>
        </w:rPr>
      </w:pPr>
    </w:p>
    <w:tbl>
      <w:tblPr>
        <w:tblStyle w:val="TableGridLight"/>
        <w:tblW w:w="0" w:type="auto"/>
        <w:tblLook w:val="06A0" w:firstRow="1" w:lastRow="0" w:firstColumn="1" w:lastColumn="0" w:noHBand="1" w:noVBand="1"/>
      </w:tblPr>
      <w:tblGrid>
        <w:gridCol w:w="3120"/>
        <w:gridCol w:w="3120"/>
        <w:gridCol w:w="3120"/>
      </w:tblGrid>
      <w:tr w:rsidR="00931E6D" w:rsidTr="6BF41D53" w14:paraId="1CDCB172">
        <w:tc>
          <w:tcPr>
            <w:tcW w:w="3120" w:type="dxa"/>
            <w:tcMar/>
          </w:tcPr>
          <w:p w:rsidR="00931E6D" w:rsidP="6BF41D53" w:rsidRDefault="00931E6D" w14:paraId="73B7759F" w14:textId="3D37AD4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Layer</w:t>
            </w:r>
          </w:p>
        </w:tc>
        <w:tc>
          <w:tcPr>
            <w:tcW w:w="3120" w:type="dxa"/>
            <w:tcMar/>
          </w:tcPr>
          <w:p w:rsidR="00931E6D" w:rsidP="6BF41D53" w:rsidRDefault="00931E6D" w14:paraId="33C723DD" w14:textId="1800ADC3">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Component</w:t>
            </w:r>
          </w:p>
        </w:tc>
        <w:tc>
          <w:tcPr>
            <w:tcW w:w="3120" w:type="dxa"/>
            <w:tcMar/>
          </w:tcPr>
          <w:p w:rsidR="00931E6D" w:rsidP="6BF41D53" w:rsidRDefault="00931E6D" w14:paraId="356C79DE" w14:textId="345901AC">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AWS</w:t>
            </w:r>
          </w:p>
        </w:tc>
      </w:tr>
      <w:tr w:rsidR="00931E6D" w:rsidTr="6BF41D53" w14:paraId="0FB1F6FF">
        <w:tc>
          <w:tcPr>
            <w:tcW w:w="3120" w:type="dxa"/>
            <w:tcMar/>
          </w:tcPr>
          <w:p w:rsidR="00931E6D" w:rsidP="6BF41D53" w:rsidRDefault="00931E6D" w14:paraId="09A442DA" w14:textId="6FC916D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Edge</w:t>
            </w:r>
          </w:p>
        </w:tc>
        <w:tc>
          <w:tcPr>
            <w:tcW w:w="3120" w:type="dxa"/>
            <w:tcMar/>
          </w:tcPr>
          <w:p w:rsidR="00931E6D" w:rsidP="6BF41D53" w:rsidRDefault="00931E6D" w14:paraId="62C62906" w14:textId="7AC655EF">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CDN &amp; WAF</w:t>
            </w:r>
          </w:p>
        </w:tc>
        <w:tc>
          <w:tcPr>
            <w:tcW w:w="3120" w:type="dxa"/>
            <w:tcMar/>
          </w:tcPr>
          <w:p w:rsidR="00931E6D" w:rsidP="6BF41D53" w:rsidRDefault="00931E6D" w14:paraId="20774713" w14:textId="5A82839A">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CloudFront + WAF + Shield</w:t>
            </w:r>
          </w:p>
        </w:tc>
      </w:tr>
      <w:tr w:rsidR="00931E6D" w:rsidTr="6BF41D53" w14:paraId="0740D66E">
        <w:tc>
          <w:tcPr>
            <w:tcW w:w="3120" w:type="dxa"/>
            <w:tcMar/>
          </w:tcPr>
          <w:p w:rsidR="00931E6D" w:rsidP="6BF41D53" w:rsidRDefault="00931E6D" w14:paraId="1F4EF3CC" w14:textId="6C6EDF2E">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Presentation</w:t>
            </w:r>
          </w:p>
        </w:tc>
        <w:tc>
          <w:tcPr>
            <w:tcW w:w="3120" w:type="dxa"/>
            <w:tcMar/>
          </w:tcPr>
          <w:p w:rsidR="00931E6D" w:rsidP="6BF41D53" w:rsidRDefault="00931E6D" w14:paraId="0DE56382" w14:textId="0C823A5A">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React.js 18 SPA</w:t>
            </w:r>
          </w:p>
        </w:tc>
        <w:tc>
          <w:tcPr>
            <w:tcW w:w="3120" w:type="dxa"/>
            <w:tcMar/>
          </w:tcPr>
          <w:p w:rsidR="00931E6D" w:rsidP="6BF41D53" w:rsidRDefault="00931E6D" w14:paraId="21A766CA" w14:textId="6D4FD1D0">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S3 + CloudFront OAI</w:t>
            </w:r>
          </w:p>
        </w:tc>
      </w:tr>
      <w:tr w:rsidR="00931E6D" w:rsidTr="6BF41D53" w14:paraId="34515613">
        <w:tc>
          <w:tcPr>
            <w:tcW w:w="3120" w:type="dxa"/>
            <w:tcMar/>
          </w:tcPr>
          <w:p w:rsidR="00931E6D" w:rsidP="6BF41D53" w:rsidRDefault="00931E6D" w14:paraId="7A7BD0DC" w14:textId="4C402A82">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Identity</w:t>
            </w:r>
          </w:p>
        </w:tc>
        <w:tc>
          <w:tcPr>
            <w:tcW w:w="3120" w:type="dxa"/>
            <w:tcMar/>
          </w:tcPr>
          <w:p w:rsidR="00931E6D" w:rsidP="6BF41D53" w:rsidRDefault="00931E6D" w14:paraId="612474A1" w14:textId="227821E9">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Auth, MFA, SSO</w:t>
            </w:r>
          </w:p>
        </w:tc>
        <w:tc>
          <w:tcPr>
            <w:tcW w:w="3120" w:type="dxa"/>
            <w:tcMar/>
          </w:tcPr>
          <w:p w:rsidR="00931E6D" w:rsidP="6BF41D53" w:rsidRDefault="00931E6D" w14:paraId="00196A81" w14:textId="4A0BED27">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Amazon Cognito (MFA + OAuth)</w:t>
            </w:r>
          </w:p>
        </w:tc>
      </w:tr>
      <w:tr w:rsidR="00931E6D" w:rsidTr="6BF41D53" w14:paraId="3C3F02CE">
        <w:tc>
          <w:tcPr>
            <w:tcW w:w="3120" w:type="dxa"/>
            <w:tcMar/>
          </w:tcPr>
          <w:p w:rsidR="00931E6D" w:rsidP="6BF41D53" w:rsidRDefault="00931E6D" w14:paraId="43F47CF4" w14:textId="09A97DE1">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Channel</w:t>
            </w:r>
          </w:p>
        </w:tc>
        <w:tc>
          <w:tcPr>
            <w:tcW w:w="3120" w:type="dxa"/>
            <w:tcMar/>
          </w:tcPr>
          <w:p w:rsidR="00931E6D" w:rsidP="6BF41D53" w:rsidRDefault="00931E6D" w14:paraId="7FE7C864" w14:textId="5863403C">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WhatsApp webhook + Web ingress</w:t>
            </w:r>
          </w:p>
        </w:tc>
        <w:tc>
          <w:tcPr>
            <w:tcW w:w="3120" w:type="dxa"/>
            <w:tcMar/>
          </w:tcPr>
          <w:p w:rsidR="00931E6D" w:rsidP="6BF41D53" w:rsidRDefault="00931E6D" w14:paraId="61C0108B" w14:textId="55696A68">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API Gateway + Lambda webhook receiver</w:t>
            </w:r>
          </w:p>
        </w:tc>
      </w:tr>
      <w:tr w:rsidR="00931E6D" w:rsidTr="6BF41D53" w14:paraId="399A9A8F">
        <w:tc>
          <w:tcPr>
            <w:tcW w:w="3120" w:type="dxa"/>
            <w:tcMar/>
          </w:tcPr>
          <w:p w:rsidR="00931E6D" w:rsidP="6BF41D53" w:rsidRDefault="00931E6D" w14:paraId="2242CC5D" w14:textId="70138C38">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Application</w:t>
            </w:r>
          </w:p>
        </w:tc>
        <w:tc>
          <w:tcPr>
            <w:tcW w:w="3120" w:type="dxa"/>
            <w:tcMar/>
          </w:tcPr>
          <w:p w:rsidR="00931E6D" w:rsidP="6BF41D53" w:rsidRDefault="00931E6D" w14:paraId="17F8F76C" w14:textId="32D5CD2A">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Python 3.11 orchestrator + Verified Rules Engine</w:t>
            </w:r>
          </w:p>
        </w:tc>
        <w:tc>
          <w:tcPr>
            <w:tcW w:w="3120" w:type="dxa"/>
            <w:tcMar/>
          </w:tcPr>
          <w:p w:rsidR="00931E6D" w:rsidP="6BF41D53" w:rsidRDefault="00931E6D" w14:paraId="7FEE22C9" w14:textId="33F85932">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Amazon ECS Fargate (multi-AZ)</w:t>
            </w:r>
          </w:p>
        </w:tc>
      </w:tr>
      <w:tr w:rsidR="00931E6D" w:rsidTr="6BF41D53" w14:paraId="12ACFAD7">
        <w:tc>
          <w:tcPr>
            <w:tcW w:w="3120" w:type="dxa"/>
            <w:tcMar/>
          </w:tcPr>
          <w:p w:rsidR="00931E6D" w:rsidP="6BF41D53" w:rsidRDefault="00931E6D" w14:paraId="7B41DE71" w14:textId="17B7D721">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AI / LLM</w:t>
            </w:r>
          </w:p>
        </w:tc>
        <w:tc>
          <w:tcPr>
            <w:tcW w:w="3120" w:type="dxa"/>
            <w:tcMar/>
          </w:tcPr>
          <w:p w:rsidR="00931E6D" w:rsidP="6BF41D53" w:rsidRDefault="00931E6D" w14:paraId="033758D2" w14:textId="096A3BF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Conversational model + tool-calling</w:t>
            </w:r>
          </w:p>
        </w:tc>
        <w:tc>
          <w:tcPr>
            <w:tcW w:w="3120" w:type="dxa"/>
            <w:tcMar/>
          </w:tcPr>
          <w:p w:rsidR="00931E6D" w:rsidP="6BF41D53" w:rsidRDefault="00931E6D" w14:paraId="3716EAB2" w14:textId="4812552B">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Anthropic Claude API (zero-retention DPA)</w:t>
            </w:r>
          </w:p>
        </w:tc>
      </w:tr>
      <w:tr w:rsidR="00931E6D" w:rsidTr="6BF41D53" w14:paraId="3DF8F2EA">
        <w:tc>
          <w:tcPr>
            <w:tcW w:w="3120" w:type="dxa"/>
            <w:tcMar/>
          </w:tcPr>
          <w:p w:rsidR="00931E6D" w:rsidP="6BF41D53" w:rsidRDefault="00931E6D" w14:paraId="1CDA4008" w14:textId="2C55D231">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Knowledge Base</w:t>
            </w:r>
          </w:p>
        </w:tc>
        <w:tc>
          <w:tcPr>
            <w:tcW w:w="3120" w:type="dxa"/>
            <w:tcMar/>
          </w:tcPr>
          <w:p w:rsidR="00931E6D" w:rsidP="6BF41D53" w:rsidRDefault="00931E6D" w14:paraId="76A3B9C6" w14:textId="33F0EA34">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Vector store + RAG retrieval</w:t>
            </w:r>
          </w:p>
        </w:tc>
        <w:tc>
          <w:tcPr>
            <w:tcW w:w="3120" w:type="dxa"/>
            <w:tcMar/>
          </w:tcPr>
          <w:p w:rsidR="00931E6D" w:rsidP="6BF41D53" w:rsidRDefault="00931E6D" w14:paraId="68A8A9B9" w14:textId="16DF09C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 xml:space="preserve">Pinecone (primary) + </w:t>
            </w:r>
            <w:r w:rsidRPr="6BF41D53" w:rsidR="6BF41D53">
              <w:rPr>
                <w:rFonts w:ascii="Aptos" w:hAnsi="Aptos" w:eastAsia="Aptos" w:cs="Aptos"/>
                <w:b w:val="0"/>
                <w:bCs w:val="0"/>
                <w:i w:val="0"/>
                <w:iCs w:val="0"/>
                <w:color w:val="000000" w:themeColor="text1" w:themeTint="FF" w:themeShade="FF"/>
                <w:sz w:val="22"/>
                <w:szCs w:val="22"/>
              </w:rPr>
              <w:t>pgvector</w:t>
            </w:r>
            <w:r w:rsidRPr="6BF41D53" w:rsidR="6BF41D53">
              <w:rPr>
                <w:rFonts w:ascii="Aptos" w:hAnsi="Aptos" w:eastAsia="Aptos" w:cs="Aptos"/>
                <w:b w:val="0"/>
                <w:bCs w:val="0"/>
                <w:i w:val="0"/>
                <w:iCs w:val="0"/>
                <w:color w:val="000000" w:themeColor="text1" w:themeTint="FF" w:themeShade="FF"/>
                <w:sz w:val="22"/>
                <w:szCs w:val="22"/>
              </w:rPr>
              <w:t xml:space="preserve"> fallback in RDS</w:t>
            </w:r>
          </w:p>
        </w:tc>
      </w:tr>
      <w:tr w:rsidR="00931E6D" w:rsidTr="6BF41D53" w14:paraId="7C125B72">
        <w:tc>
          <w:tcPr>
            <w:tcW w:w="3120" w:type="dxa"/>
            <w:tcMar/>
          </w:tcPr>
          <w:p w:rsidR="00931E6D" w:rsidP="6BF41D53" w:rsidRDefault="00931E6D" w14:paraId="190E1946" w14:textId="25BF85B9">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Async</w:t>
            </w:r>
          </w:p>
        </w:tc>
        <w:tc>
          <w:tcPr>
            <w:tcW w:w="3120" w:type="dxa"/>
            <w:tcMar/>
          </w:tcPr>
          <w:p w:rsidR="00931E6D" w:rsidP="6BF41D53" w:rsidRDefault="00931E6D" w14:paraId="51DA496F" w14:textId="01E2219C">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Crawlers, embedders, batch jobs</w:t>
            </w:r>
          </w:p>
        </w:tc>
        <w:tc>
          <w:tcPr>
            <w:tcW w:w="3120" w:type="dxa"/>
            <w:tcMar/>
          </w:tcPr>
          <w:p w:rsidR="00931E6D" w:rsidP="6BF41D53" w:rsidRDefault="00931E6D" w14:paraId="1A791835" w14:textId="771EA4C3">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EventBridge</w:t>
            </w:r>
            <w:r w:rsidRPr="6BF41D53" w:rsidR="6BF41D53">
              <w:rPr>
                <w:rFonts w:ascii="Aptos" w:hAnsi="Aptos" w:eastAsia="Aptos" w:cs="Aptos"/>
                <w:b w:val="0"/>
                <w:bCs w:val="0"/>
                <w:i w:val="0"/>
                <w:iCs w:val="0"/>
                <w:color w:val="000000" w:themeColor="text1" w:themeTint="FF" w:themeShade="FF"/>
                <w:sz w:val="22"/>
                <w:szCs w:val="22"/>
              </w:rPr>
              <w:t xml:space="preserve"> + Lambda + SQS</w:t>
            </w:r>
          </w:p>
        </w:tc>
      </w:tr>
      <w:tr w:rsidR="00931E6D" w:rsidTr="6BF41D53" w14:paraId="666CD767">
        <w:tc>
          <w:tcPr>
            <w:tcW w:w="3120" w:type="dxa"/>
            <w:tcMar/>
          </w:tcPr>
          <w:p w:rsidR="00931E6D" w:rsidP="6BF41D53" w:rsidRDefault="00931E6D" w14:paraId="117E259B" w14:textId="53E67F97">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Cache</w:t>
            </w:r>
          </w:p>
        </w:tc>
        <w:tc>
          <w:tcPr>
            <w:tcW w:w="3120" w:type="dxa"/>
            <w:tcMar/>
          </w:tcPr>
          <w:p w:rsidR="00931E6D" w:rsidP="6BF41D53" w:rsidRDefault="00931E6D" w14:paraId="4430980D" w14:textId="0691F6D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Sessions, idempotency, rate-limit</w:t>
            </w:r>
          </w:p>
        </w:tc>
        <w:tc>
          <w:tcPr>
            <w:tcW w:w="3120" w:type="dxa"/>
            <w:tcMar/>
          </w:tcPr>
          <w:p w:rsidR="00931E6D" w:rsidP="6BF41D53" w:rsidRDefault="00931E6D" w14:paraId="1C194435" w14:textId="6111C979">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ElastiCache</w:t>
            </w:r>
            <w:r w:rsidRPr="6BF41D53" w:rsidR="6BF41D53">
              <w:rPr>
                <w:rFonts w:ascii="Aptos" w:hAnsi="Aptos" w:eastAsia="Aptos" w:cs="Aptos"/>
                <w:b w:val="0"/>
                <w:bCs w:val="0"/>
                <w:i w:val="0"/>
                <w:iCs w:val="0"/>
                <w:color w:val="000000" w:themeColor="text1" w:themeTint="FF" w:themeShade="FF"/>
                <w:sz w:val="22"/>
                <w:szCs w:val="22"/>
              </w:rPr>
              <w:t xml:space="preserve"> Redis (</w:t>
            </w:r>
            <w:r w:rsidRPr="6BF41D53" w:rsidR="6BF41D53">
              <w:rPr>
                <w:rFonts w:ascii="Aptos" w:hAnsi="Aptos" w:eastAsia="Aptos" w:cs="Aptos"/>
                <w:b w:val="0"/>
                <w:bCs w:val="0"/>
                <w:i w:val="0"/>
                <w:iCs w:val="0"/>
                <w:color w:val="000000" w:themeColor="text1" w:themeTint="FF" w:themeShade="FF"/>
                <w:sz w:val="22"/>
                <w:szCs w:val="22"/>
              </w:rPr>
              <w:t>Multi-AZ</w:t>
            </w:r>
            <w:r w:rsidRPr="6BF41D53" w:rsidR="6BF41D53">
              <w:rPr>
                <w:rFonts w:ascii="Aptos" w:hAnsi="Aptos" w:eastAsia="Aptos" w:cs="Aptos"/>
                <w:b w:val="0"/>
                <w:bCs w:val="0"/>
                <w:i w:val="0"/>
                <w:iCs w:val="0"/>
                <w:color w:val="000000" w:themeColor="text1" w:themeTint="FF" w:themeShade="FF"/>
                <w:sz w:val="22"/>
                <w:szCs w:val="22"/>
              </w:rPr>
              <w:t>)</w:t>
            </w:r>
          </w:p>
        </w:tc>
      </w:tr>
      <w:tr w:rsidR="00931E6D" w:rsidTr="6BF41D53" w14:paraId="3374D3CC">
        <w:tc>
          <w:tcPr>
            <w:tcW w:w="3120" w:type="dxa"/>
            <w:tcMar/>
          </w:tcPr>
          <w:p w:rsidR="00931E6D" w:rsidP="6BF41D53" w:rsidRDefault="00931E6D" w14:paraId="360F7E9A" w14:textId="1EDE0C9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Database</w:t>
            </w:r>
          </w:p>
        </w:tc>
        <w:tc>
          <w:tcPr>
            <w:tcW w:w="3120" w:type="dxa"/>
            <w:tcMar/>
          </w:tcPr>
          <w:p w:rsidR="00931E6D" w:rsidP="6BF41D53" w:rsidRDefault="00931E6D" w14:paraId="6AA44001" w14:textId="5733C8F5">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 xml:space="preserve">Relational + </w:t>
            </w:r>
            <w:r w:rsidRPr="6BF41D53" w:rsidR="6BF41D53">
              <w:rPr>
                <w:rFonts w:ascii="Aptos" w:hAnsi="Aptos" w:eastAsia="Aptos" w:cs="Aptos"/>
                <w:b w:val="0"/>
                <w:bCs w:val="0"/>
                <w:i w:val="0"/>
                <w:iCs w:val="0"/>
                <w:color w:val="000000" w:themeColor="text1" w:themeTint="FF" w:themeShade="FF"/>
                <w:sz w:val="22"/>
                <w:szCs w:val="22"/>
              </w:rPr>
              <w:t>pgvector</w:t>
            </w:r>
          </w:p>
        </w:tc>
        <w:tc>
          <w:tcPr>
            <w:tcW w:w="3120" w:type="dxa"/>
            <w:tcMar/>
          </w:tcPr>
          <w:p w:rsidR="00931E6D" w:rsidP="6BF41D53" w:rsidRDefault="00931E6D" w14:paraId="7C471CAA" w14:textId="23BAB6FE">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 xml:space="preserve">RDS PostgreSQL </w:t>
            </w:r>
            <w:r w:rsidRPr="6BF41D53" w:rsidR="6BF41D53">
              <w:rPr>
                <w:rFonts w:ascii="Aptos" w:hAnsi="Aptos" w:eastAsia="Aptos" w:cs="Aptos"/>
                <w:b w:val="0"/>
                <w:bCs w:val="0"/>
                <w:i w:val="0"/>
                <w:iCs w:val="0"/>
                <w:color w:val="000000" w:themeColor="text1" w:themeTint="FF" w:themeShade="FF"/>
                <w:sz w:val="22"/>
                <w:szCs w:val="22"/>
              </w:rPr>
              <w:t>Multi-AZ</w:t>
            </w:r>
          </w:p>
        </w:tc>
      </w:tr>
      <w:tr w:rsidR="00931E6D" w:rsidTr="6BF41D53" w14:paraId="703C44F6">
        <w:tc>
          <w:tcPr>
            <w:tcW w:w="3120" w:type="dxa"/>
            <w:tcMar/>
          </w:tcPr>
          <w:p w:rsidR="00931E6D" w:rsidP="6BF41D53" w:rsidRDefault="00931E6D" w14:paraId="53B77256" w14:textId="1A1EDF8C">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Storage</w:t>
            </w:r>
          </w:p>
        </w:tc>
        <w:tc>
          <w:tcPr>
            <w:tcW w:w="3120" w:type="dxa"/>
            <w:tcMar/>
          </w:tcPr>
          <w:p w:rsidR="00931E6D" w:rsidP="6BF41D53" w:rsidRDefault="00931E6D" w14:paraId="40F98D03" w14:textId="73D82066">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Object store (raw HTML/PDF, processed text, embeddings)</w:t>
            </w:r>
          </w:p>
        </w:tc>
        <w:tc>
          <w:tcPr>
            <w:tcW w:w="3120" w:type="dxa"/>
            <w:tcMar/>
          </w:tcPr>
          <w:p w:rsidR="00931E6D" w:rsidP="6BF41D53" w:rsidRDefault="00931E6D" w14:paraId="16609A47" w14:textId="51E7935A">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S3 (versioned, Object Lock)</w:t>
            </w:r>
          </w:p>
        </w:tc>
      </w:tr>
      <w:tr w:rsidR="00931E6D" w:rsidTr="6BF41D53" w14:paraId="683EC2DE">
        <w:tc>
          <w:tcPr>
            <w:tcW w:w="3120" w:type="dxa"/>
            <w:tcMar/>
          </w:tcPr>
          <w:p w:rsidR="00931E6D" w:rsidP="6BF41D53" w:rsidRDefault="00931E6D" w14:paraId="7B71C780" w14:textId="1343805D">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Secrets</w:t>
            </w:r>
          </w:p>
        </w:tc>
        <w:tc>
          <w:tcPr>
            <w:tcW w:w="3120" w:type="dxa"/>
            <w:tcMar/>
          </w:tcPr>
          <w:p w:rsidR="00931E6D" w:rsidP="6BF41D53" w:rsidRDefault="00931E6D" w14:paraId="72B54F59" w14:textId="1AF5B997">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Key &amp; credential management</w:t>
            </w:r>
          </w:p>
        </w:tc>
        <w:tc>
          <w:tcPr>
            <w:tcW w:w="3120" w:type="dxa"/>
            <w:tcMar/>
          </w:tcPr>
          <w:p w:rsidR="00931E6D" w:rsidP="6BF41D53" w:rsidRDefault="00931E6D" w14:paraId="10118CD0" w14:textId="47AC169B">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AWS KMS + Secrets Manager</w:t>
            </w:r>
          </w:p>
        </w:tc>
      </w:tr>
      <w:tr w:rsidR="00931E6D" w:rsidTr="6BF41D53" w14:paraId="1ABB5820">
        <w:tc>
          <w:tcPr>
            <w:tcW w:w="3120" w:type="dxa"/>
            <w:tcMar/>
          </w:tcPr>
          <w:p w:rsidR="00931E6D" w:rsidP="6BF41D53" w:rsidRDefault="00931E6D" w14:paraId="42086FCD" w14:textId="69A21121">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Email</w:t>
            </w:r>
          </w:p>
        </w:tc>
        <w:tc>
          <w:tcPr>
            <w:tcW w:w="3120" w:type="dxa"/>
            <w:tcMar/>
          </w:tcPr>
          <w:p w:rsidR="00931E6D" w:rsidP="6BF41D53" w:rsidRDefault="00931E6D" w14:paraId="45AC7FBD" w14:textId="1830BC68">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Notifications</w:t>
            </w:r>
          </w:p>
        </w:tc>
        <w:tc>
          <w:tcPr>
            <w:tcW w:w="3120" w:type="dxa"/>
            <w:tcMar/>
          </w:tcPr>
          <w:p w:rsidR="092EFB8F" w:rsidP="6BF41D53" w:rsidRDefault="092EFB8F" w14:paraId="6E2DE126" w14:textId="63CC23EC">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S</w:t>
            </w:r>
            <w:r w:rsidRPr="6BF41D53" w:rsidR="6BF41D53">
              <w:rPr>
                <w:rFonts w:ascii="Aptos" w:hAnsi="Aptos" w:eastAsia="Aptos" w:cs="Aptos"/>
                <w:b w:val="0"/>
                <w:bCs w:val="0"/>
                <w:i w:val="0"/>
                <w:iCs w:val="0"/>
                <w:color w:val="000000" w:themeColor="text1" w:themeTint="FF" w:themeShade="FF"/>
                <w:sz w:val="22"/>
                <w:szCs w:val="22"/>
              </w:rPr>
              <w:t>E</w:t>
            </w:r>
            <w:r w:rsidRPr="6BF41D53" w:rsidR="6BF41D53">
              <w:rPr>
                <w:rFonts w:ascii="Aptos" w:hAnsi="Aptos" w:eastAsia="Aptos" w:cs="Aptos"/>
                <w:b w:val="0"/>
                <w:bCs w:val="0"/>
                <w:i w:val="0"/>
                <w:iCs w:val="0"/>
                <w:color w:val="000000" w:themeColor="text1" w:themeTint="FF" w:themeShade="FF"/>
                <w:sz w:val="22"/>
                <w:szCs w:val="22"/>
              </w:rPr>
              <w:t xml:space="preserve">S </w:t>
            </w:r>
            <w:r w:rsidRPr="6BF41D53" w:rsidR="6BF41D53">
              <w:rPr>
                <w:rFonts w:ascii="Aptos" w:hAnsi="Aptos" w:eastAsia="Aptos" w:cs="Aptos"/>
                <w:b w:val="0"/>
                <w:bCs w:val="0"/>
                <w:i w:val="0"/>
                <w:iCs w:val="0"/>
                <w:color w:val="000000" w:themeColor="text1" w:themeTint="FF" w:themeShade="FF"/>
                <w:sz w:val="22"/>
                <w:szCs w:val="22"/>
              </w:rPr>
              <w:t>(transactional email)</w:t>
            </w:r>
          </w:p>
        </w:tc>
      </w:tr>
      <w:tr w:rsidR="00931E6D" w:rsidTr="6BF41D53" w14:paraId="3E360B6E">
        <w:tc>
          <w:tcPr>
            <w:tcW w:w="3120" w:type="dxa"/>
            <w:tcMar/>
          </w:tcPr>
          <w:p w:rsidR="00931E6D" w:rsidP="6BF41D53" w:rsidRDefault="00931E6D" w14:paraId="7044C8FA" w14:textId="5645EC82">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Testing &amp; Eval</w:t>
            </w:r>
          </w:p>
        </w:tc>
        <w:tc>
          <w:tcPr>
            <w:tcW w:w="3120" w:type="dxa"/>
            <w:tcMar/>
          </w:tcPr>
          <w:p w:rsidR="00931E6D" w:rsidP="6BF41D53" w:rsidRDefault="00931E6D" w14:paraId="5A7FE6FF" w14:textId="1560B762">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Automated accuracy suite on every commit — Rules Engine golden + property tests, RAG retrieval ragas metrics, LLM-as-judge advisory eval, drift-alarm replay</w:t>
            </w:r>
          </w:p>
        </w:tc>
        <w:tc>
          <w:tcPr>
            <w:tcW w:w="3120" w:type="dxa"/>
            <w:tcMar/>
          </w:tcPr>
          <w:p w:rsidR="00931E6D" w:rsidP="6BF41D53" w:rsidRDefault="00931E6D" w14:paraId="0083288C" w14:textId="150D0FAC">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 xml:space="preserve">GitHub Actions + </w:t>
            </w:r>
            <w:r w:rsidRPr="6BF41D53" w:rsidR="6BF41D53">
              <w:rPr>
                <w:rFonts w:ascii="Aptos" w:hAnsi="Aptos" w:eastAsia="Aptos" w:cs="Aptos"/>
                <w:b w:val="1"/>
                <w:bCs w:val="1"/>
                <w:i w:val="0"/>
                <w:iCs w:val="0"/>
                <w:color w:val="000000" w:themeColor="text1" w:themeTint="FF" w:themeShade="FF"/>
                <w:sz w:val="22"/>
                <w:szCs w:val="22"/>
              </w:rPr>
              <w:t>pytest</w:t>
            </w:r>
            <w:r w:rsidRPr="6BF41D53" w:rsidR="6BF41D53">
              <w:rPr>
                <w:rFonts w:ascii="Aptos" w:hAnsi="Aptos" w:eastAsia="Aptos" w:cs="Aptos"/>
                <w:b w:val="1"/>
                <w:bCs w:val="1"/>
                <w:i w:val="0"/>
                <w:iCs w:val="0"/>
                <w:color w:val="000000" w:themeColor="text1" w:themeTint="FF" w:themeShade="FF"/>
                <w:sz w:val="22"/>
                <w:szCs w:val="22"/>
              </w:rPr>
              <w:t xml:space="preserve"> + hypothesis + ragas + Claude Opus judge (CI gate blocks deploy on any regression)</w:t>
            </w:r>
          </w:p>
        </w:tc>
      </w:tr>
      <w:tr w:rsidR="00931E6D" w:rsidTr="6BF41D53" w14:paraId="6646263A">
        <w:tc>
          <w:tcPr>
            <w:tcW w:w="3120" w:type="dxa"/>
            <w:tcMar/>
          </w:tcPr>
          <w:p w:rsidR="00931E6D" w:rsidP="6BF41D53" w:rsidRDefault="00931E6D" w14:paraId="19E7D2A6" w14:textId="10097F03">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Observability</w:t>
            </w:r>
          </w:p>
        </w:tc>
        <w:tc>
          <w:tcPr>
            <w:tcW w:w="3120" w:type="dxa"/>
            <w:tcMar/>
          </w:tcPr>
          <w:p w:rsidR="00931E6D" w:rsidP="6BF41D53" w:rsidRDefault="00931E6D" w14:paraId="5F4054EE" w14:textId="43E9361A">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Logs, metrics, traces, business KPIs, SLO dashboards</w:t>
            </w:r>
          </w:p>
        </w:tc>
        <w:tc>
          <w:tcPr>
            <w:tcW w:w="3120" w:type="dxa"/>
            <w:tcMar/>
          </w:tcPr>
          <w:p w:rsidR="00931E6D" w:rsidP="6BF41D53" w:rsidRDefault="00931E6D" w14:paraId="060954BE" w14:textId="31FBF061">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CloudWatch + Amazon Managed Prometheus + Amazon Managed Grafana + AWS X-Ray</w:t>
            </w:r>
          </w:p>
        </w:tc>
      </w:tr>
      <w:tr w:rsidR="00931E6D" w:rsidTr="6BF41D53" w14:paraId="23C2DD7D">
        <w:tc>
          <w:tcPr>
            <w:tcW w:w="3120" w:type="dxa"/>
            <w:tcMar/>
          </w:tcPr>
          <w:p w:rsidR="00931E6D" w:rsidP="6BF41D53" w:rsidRDefault="00931E6D" w14:paraId="3BA96721" w14:textId="067208F8">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Fault Tolerance</w:t>
            </w:r>
          </w:p>
        </w:tc>
        <w:tc>
          <w:tcPr>
            <w:tcW w:w="3120" w:type="dxa"/>
            <w:tcMar/>
          </w:tcPr>
          <w:p w:rsidR="00931E6D" w:rsidP="6BF41D53" w:rsidRDefault="00931E6D" w14:paraId="3B603822" w14:textId="79854A84">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Health checks, multi-AZ failover, circuit breakers, LLM-provider failover, vector-store failover, DLQ + retry</w:t>
            </w:r>
          </w:p>
        </w:tc>
        <w:tc>
          <w:tcPr>
            <w:tcW w:w="3120" w:type="dxa"/>
            <w:tcMar/>
          </w:tcPr>
          <w:p w:rsidR="00931E6D" w:rsidP="6BF41D53" w:rsidRDefault="00931E6D" w14:paraId="489BA6E1" w14:textId="0F32B97A">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 xml:space="preserve">Route 53 health checks + ALB + </w:t>
            </w:r>
            <w:r w:rsidRPr="6BF41D53" w:rsidR="6BF41D53">
              <w:rPr>
                <w:rFonts w:ascii="Aptos" w:hAnsi="Aptos" w:eastAsia="Aptos" w:cs="Aptos"/>
                <w:b w:val="1"/>
                <w:bCs w:val="1"/>
                <w:i w:val="0"/>
                <w:iCs w:val="0"/>
                <w:color w:val="000000" w:themeColor="text1" w:themeTint="FF" w:themeShade="FF"/>
                <w:sz w:val="22"/>
                <w:szCs w:val="22"/>
              </w:rPr>
              <w:t>Multi-AZ ECS</w:t>
            </w:r>
            <w:r w:rsidRPr="6BF41D53" w:rsidR="6BF41D53">
              <w:rPr>
                <w:rFonts w:ascii="Aptos" w:hAnsi="Aptos" w:eastAsia="Aptos" w:cs="Aptos"/>
                <w:b w:val="1"/>
                <w:bCs w:val="1"/>
                <w:i w:val="0"/>
                <w:iCs w:val="0"/>
                <w:color w:val="000000" w:themeColor="text1" w:themeTint="FF" w:themeShade="FF"/>
                <w:sz w:val="22"/>
                <w:szCs w:val="22"/>
              </w:rPr>
              <w:t xml:space="preserve"> + in-app provider abstraction + SQS DLQ</w:t>
            </w:r>
          </w:p>
        </w:tc>
      </w:tr>
      <w:tr w:rsidR="00931E6D" w:rsidTr="6BF41D53" w14:paraId="1B0077C6">
        <w:tc>
          <w:tcPr>
            <w:tcW w:w="3120" w:type="dxa"/>
            <w:tcMar/>
          </w:tcPr>
          <w:p w:rsidR="00931E6D" w:rsidP="6BF41D53" w:rsidRDefault="00931E6D" w14:paraId="3506C1E5" w14:textId="38EF09C6">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Monitoring &amp; Alerts</w:t>
            </w:r>
          </w:p>
        </w:tc>
        <w:tc>
          <w:tcPr>
            <w:tcW w:w="3120" w:type="dxa"/>
            <w:tcMar/>
          </w:tcPr>
          <w:p w:rsidR="00931E6D" w:rsidP="6BF41D53" w:rsidRDefault="00931E6D" w14:paraId="5DD53D6C" w14:textId="0871D7C8">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On-call paging, SLO burn-rate alerts, cost-cap alerts, drift-alarm notifications</w:t>
            </w:r>
          </w:p>
        </w:tc>
        <w:tc>
          <w:tcPr>
            <w:tcW w:w="3120" w:type="dxa"/>
            <w:tcMar/>
          </w:tcPr>
          <w:p w:rsidR="00931E6D" w:rsidP="6BF41D53" w:rsidRDefault="00931E6D" w14:paraId="710CB153" w14:textId="2AC92884">
            <w:pPr>
              <w:pStyle w:val="Normal"/>
              <w:rPr>
                <w:rFonts w:ascii="Aptos" w:hAnsi="Aptos" w:eastAsia="Aptos" w:cs="Aptos"/>
                <w:b w:val="1"/>
                <w:bCs w:val="1"/>
                <w:i w:val="0"/>
                <w:iCs w:val="0"/>
                <w:color w:val="000000" w:themeColor="text1" w:themeTint="FF" w:themeShade="FF"/>
                <w:sz w:val="22"/>
                <w:szCs w:val="22"/>
              </w:rPr>
            </w:pPr>
            <w:r w:rsidRPr="6BF41D53" w:rsidR="6BF41D53">
              <w:rPr>
                <w:rFonts w:ascii="Aptos" w:hAnsi="Aptos" w:eastAsia="Aptos" w:cs="Aptos"/>
                <w:b w:val="1"/>
                <w:bCs w:val="1"/>
                <w:i w:val="0"/>
                <w:iCs w:val="0"/>
                <w:color w:val="000000" w:themeColor="text1" w:themeTint="FF" w:themeShade="FF"/>
                <w:sz w:val="22"/>
                <w:szCs w:val="22"/>
              </w:rPr>
              <w:t>CloudWatch Alarms + SNS + PagerDuty</w:t>
            </w:r>
          </w:p>
        </w:tc>
      </w:tr>
      <w:tr w:rsidR="00931E6D" w:rsidTr="6BF41D53" w14:paraId="637E372C">
        <w:tc>
          <w:tcPr>
            <w:tcW w:w="3120" w:type="dxa"/>
            <w:tcMar/>
          </w:tcPr>
          <w:p w:rsidR="00931E6D" w:rsidP="6BF41D53" w:rsidRDefault="00931E6D" w14:paraId="6A598069" w14:textId="71A6E56C">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CI/CD</w:t>
            </w:r>
          </w:p>
        </w:tc>
        <w:tc>
          <w:tcPr>
            <w:tcW w:w="3120" w:type="dxa"/>
            <w:tcMar/>
          </w:tcPr>
          <w:p w:rsidR="00931E6D" w:rsidP="6BF41D53" w:rsidRDefault="00931E6D" w14:paraId="3D8CB66D" w14:textId="40498EDF">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 xml:space="preserve">Pipelines </w:t>
            </w:r>
          </w:p>
        </w:tc>
        <w:tc>
          <w:tcPr>
            <w:tcW w:w="3120" w:type="dxa"/>
            <w:tcMar/>
          </w:tcPr>
          <w:p w:rsidR="00931E6D" w:rsidP="6BF41D53" w:rsidRDefault="00931E6D" w14:paraId="03DE1067" w14:textId="15D7B0C4">
            <w:pPr>
              <w:pStyle w:val="Normal"/>
              <w:rPr>
                <w:rFonts w:ascii="Aptos" w:hAnsi="Aptos" w:eastAsia="Aptos" w:cs="Aptos"/>
                <w:b w:val="0"/>
                <w:bCs w:val="0"/>
                <w:i w:val="0"/>
                <w:iCs w:val="0"/>
                <w:color w:val="000000" w:themeColor="text1" w:themeTint="FF" w:themeShade="FF"/>
                <w:sz w:val="22"/>
                <w:szCs w:val="22"/>
              </w:rPr>
            </w:pPr>
            <w:r w:rsidRPr="6BF41D53" w:rsidR="6BF41D53">
              <w:rPr>
                <w:rFonts w:ascii="Aptos" w:hAnsi="Aptos" w:eastAsia="Aptos" w:cs="Aptos"/>
                <w:b w:val="0"/>
                <w:bCs w:val="0"/>
                <w:i w:val="0"/>
                <w:iCs w:val="0"/>
                <w:color w:val="000000" w:themeColor="text1" w:themeTint="FF" w:themeShade="FF"/>
                <w:sz w:val="22"/>
                <w:szCs w:val="22"/>
              </w:rPr>
              <w:t>GitHub Actions</w:t>
            </w:r>
          </w:p>
        </w:tc>
      </w:tr>
    </w:tbl>
    <w:p w:rsidR="00931E6D" w:rsidP="6BF41D53" w:rsidRDefault="00931E6D" w14:paraId="0C9E1673" w14:textId="51335994">
      <w:pPr>
        <w:rPr>
          <w:rFonts w:ascii="Aptos" w:hAnsi="Aptos" w:eastAsia="Aptos" w:cs="Aptos"/>
          <w:sz w:val="22"/>
          <w:szCs w:val="22"/>
        </w:rPr>
      </w:pPr>
    </w:p>
    <w:p w:rsidR="00931E6D" w:rsidP="6BF41D53" w:rsidRDefault="00931E6D" w14:paraId="7EE16156" w14:textId="0BAA5059">
      <w:pPr>
        <w:rPr>
          <w:rFonts w:ascii="Aptos" w:hAnsi="Aptos" w:eastAsia="Aptos" w:cs="Aptos"/>
        </w:rPr>
      </w:pPr>
    </w:p>
    <w:p w:rsidR="00931E6D" w:rsidP="6BF41D53" w:rsidRDefault="00931E6D" w14:paraId="7CDFC4AA" w14:textId="697CA894">
      <w:pPr>
        <w:rPr>
          <w:rFonts w:ascii="Aptos" w:hAnsi="Aptos" w:eastAsia="Aptos" w:cs="Aptos"/>
        </w:rPr>
      </w:pPr>
    </w:p>
    <w:p w:rsidR="00931E6D" w:rsidP="6BF41D53" w:rsidRDefault="00931E6D" w14:paraId="60B3AD3D" w14:textId="13D5D22D">
      <w:pPr>
        <w:rPr>
          <w:rFonts w:ascii="Aptos" w:hAnsi="Aptos" w:eastAsia="Aptos" w:cs="Aptos"/>
        </w:rPr>
      </w:pPr>
    </w:p>
    <w:p w:rsidR="00931E6D" w:rsidP="6BF41D53" w:rsidRDefault="00931E6D" w14:paraId="0FC74423" w14:textId="547B1A27">
      <w:pPr>
        <w:rPr>
          <w:rFonts w:ascii="Aptos" w:hAnsi="Aptos" w:eastAsia="Aptos" w:cs="Aptos"/>
        </w:rPr>
      </w:pPr>
    </w:p>
    <w:p w:rsidR="00931E6D" w:rsidP="6BF41D53" w:rsidRDefault="00931E6D" w14:paraId="3D5E2AA0" w14:textId="14EFB0C1">
      <w:pPr>
        <w:rPr>
          <w:rFonts w:ascii="Aptos" w:hAnsi="Aptos" w:eastAsia="Aptos" w:cs="Aptos"/>
        </w:rPr>
      </w:pPr>
    </w:p>
    <w:p w:rsidR="00931E6D" w:rsidP="6BF41D53" w:rsidRDefault="00931E6D" w14:paraId="77529114" w14:textId="1190A8FE">
      <w:pPr>
        <w:rPr>
          <w:rFonts w:ascii="Aptos" w:hAnsi="Aptos" w:eastAsia="Aptos" w:cs="Aptos"/>
        </w:rPr>
      </w:pPr>
    </w:p>
    <w:p w:rsidR="00931E6D" w:rsidP="6BF41D53" w:rsidRDefault="00931E6D" w14:paraId="33C1ACC7" w14:textId="45B66AE1">
      <w:pPr>
        <w:pStyle w:val="Normal"/>
        <w:rPr>
          <w:rFonts w:ascii="Aptos" w:hAnsi="Aptos" w:eastAsia="Aptos" w:cs="Aptos"/>
        </w:rPr>
      </w:pPr>
    </w:p>
    <w:p w:rsidR="6BF41D53" w:rsidP="6BF41D53" w:rsidRDefault="6BF41D53" w14:paraId="54BD7EB4" w14:textId="1782CB56">
      <w:pPr>
        <w:pStyle w:val="Normal"/>
        <w:rPr>
          <w:rFonts w:ascii="Aptos" w:hAnsi="Aptos" w:eastAsia="Aptos" w:cs="Aptos"/>
        </w:rPr>
      </w:pPr>
    </w:p>
    <w:p w:rsidR="6BF41D53" w:rsidP="6BF41D53" w:rsidRDefault="6BF41D53" w14:paraId="0D10F871" w14:textId="45C88D4C">
      <w:pPr>
        <w:pStyle w:val="Normal"/>
        <w:rPr>
          <w:rFonts w:ascii="Aptos" w:hAnsi="Aptos" w:eastAsia="Aptos" w:cs="Aptos"/>
        </w:rPr>
      </w:pPr>
    </w:p>
    <w:p w:rsidR="6BF41D53" w:rsidP="6BF41D53" w:rsidRDefault="6BF41D53" w14:paraId="41E3BAA9" w14:textId="667B9CFE">
      <w:pPr>
        <w:pStyle w:val="Normal"/>
        <w:rPr>
          <w:rFonts w:ascii="Aptos" w:hAnsi="Aptos" w:eastAsia="Aptos" w:cs="Aptos"/>
        </w:rPr>
      </w:pPr>
    </w:p>
    <w:p w:rsidR="6BF41D53" w:rsidP="6BF41D53" w:rsidRDefault="6BF41D53" w14:paraId="60136379" w14:textId="6F922152">
      <w:pPr>
        <w:pStyle w:val="Normal"/>
        <w:rPr>
          <w:rFonts w:ascii="Aptos" w:hAnsi="Aptos" w:eastAsia="Aptos" w:cs="Aptos"/>
        </w:rPr>
      </w:pPr>
    </w:p>
    <w:p w:rsidR="6BF41D53" w:rsidP="6BF41D53" w:rsidRDefault="6BF41D53" w14:paraId="24F3B5C3" w14:textId="1D7460C1">
      <w:pPr>
        <w:pStyle w:val="Normal"/>
        <w:rPr>
          <w:rFonts w:ascii="Aptos" w:hAnsi="Aptos" w:eastAsia="Aptos" w:cs="Aptos"/>
        </w:rPr>
      </w:pPr>
    </w:p>
    <w:p w:rsidR="6BF41D53" w:rsidP="6BF41D53" w:rsidRDefault="6BF41D53" w14:paraId="55EC26E4" w14:textId="54E6711A">
      <w:pPr>
        <w:pStyle w:val="Normal"/>
        <w:rPr>
          <w:rFonts w:ascii="Aptos" w:hAnsi="Aptos" w:eastAsia="Aptos" w:cs="Aptos"/>
        </w:rPr>
      </w:pPr>
    </w:p>
    <w:p w:rsidR="6BF41D53" w:rsidP="6BF41D53" w:rsidRDefault="6BF41D53" w14:paraId="62B5E5A8" w14:textId="7EA761E4">
      <w:pPr>
        <w:pStyle w:val="Normal"/>
        <w:rPr>
          <w:rFonts w:ascii="Aptos" w:hAnsi="Aptos" w:eastAsia="Aptos" w:cs="Aptos"/>
        </w:rPr>
      </w:pPr>
    </w:p>
    <w:p w:rsidR="6BF41D53" w:rsidP="6BF41D53" w:rsidRDefault="6BF41D53" w14:paraId="253CAEAB" w14:textId="71CA42E5">
      <w:pPr>
        <w:pStyle w:val="Normal"/>
        <w:rPr>
          <w:rFonts w:ascii="Aptos" w:hAnsi="Aptos" w:eastAsia="Aptos" w:cs="Aptos"/>
        </w:rPr>
      </w:pPr>
    </w:p>
    <w:p w:rsidR="24FFB08E" w:rsidP="6BF41D53" w:rsidRDefault="24FFB08E" w14:paraId="559B554B" w14:textId="0E046C9A">
      <w:pPr>
        <w:pStyle w:val="Heading2"/>
        <w:pBdr>
          <w:top w:val="nil" w:color="000000" w:sz="0" w:space="0"/>
          <w:left w:val="nil" w:color="000000" w:sz="0" w:space="0"/>
          <w:bottom w:val="nil" w:color="000000" w:sz="0" w:space="0"/>
          <w:right w:val="nil" w:color="000000" w:sz="0" w:space="0"/>
          <w:between w:val="nil" w:color="000000" w:sz="0" w:space="0"/>
        </w:pBdr>
        <w:spacing w:before="240" w:after="80"/>
        <w:rPr>
          <w:rFonts w:ascii="Aptos" w:hAnsi="Aptos" w:eastAsia="Aptos" w:cs="Aptos"/>
          <w:b w:val="1"/>
          <w:bCs w:val="1"/>
          <w:i w:val="0"/>
          <w:iCs w:val="0"/>
          <w:caps w:val="0"/>
          <w:smallCaps w:val="0"/>
          <w:noProof w:val="0"/>
          <w:color w:val="2E5EAA"/>
          <w:sz w:val="26"/>
          <w:szCs w:val="26"/>
          <w:lang w:val="en-US"/>
        </w:rPr>
      </w:pPr>
      <w:r w:rsidRPr="6BF41D53" w:rsidR="6BF41D53">
        <w:rPr>
          <w:rFonts w:ascii="Aptos" w:hAnsi="Aptos" w:eastAsia="Aptos" w:cs="Aptos"/>
          <w:b w:val="1"/>
          <w:bCs w:val="1"/>
          <w:i w:val="0"/>
          <w:iCs w:val="0"/>
          <w:caps w:val="0"/>
          <w:smallCaps w:val="0"/>
          <w:noProof w:val="0"/>
          <w:color w:val="215E99" w:themeColor="text2" w:themeTint="BF" w:themeShade="FF"/>
          <w:sz w:val="26"/>
          <w:szCs w:val="26"/>
          <w:lang w:val="en-US"/>
        </w:rPr>
        <w:t>2.2</w:t>
      </w:r>
      <w:r w:rsidRPr="6BF41D53" w:rsidR="6BF41D53">
        <w:rPr>
          <w:rFonts w:ascii="Aptos" w:hAnsi="Aptos" w:eastAsia="Aptos" w:cs="Aptos"/>
          <w:b w:val="1"/>
          <w:bCs w:val="1"/>
          <w:i w:val="0"/>
          <w:iCs w:val="0"/>
          <w:caps w:val="0"/>
          <w:smallCaps w:val="0"/>
          <w:noProof w:val="0"/>
          <w:color w:val="215E99" w:themeColor="text2" w:themeTint="BF" w:themeShade="FF"/>
          <w:sz w:val="26"/>
          <w:szCs w:val="26"/>
          <w:lang w:val="en-US"/>
        </w:rPr>
        <w:t xml:space="preserve"> </w:t>
      </w:r>
      <w:r w:rsidRPr="6BF41D53" w:rsidR="6BF41D53">
        <w:rPr>
          <w:rFonts w:ascii="Aptos" w:hAnsi="Aptos" w:eastAsia="Aptos" w:cs="Aptos"/>
          <w:b w:val="1"/>
          <w:bCs w:val="1"/>
          <w:i w:val="0"/>
          <w:iCs w:val="0"/>
          <w:caps w:val="0"/>
          <w:smallCaps w:val="0"/>
          <w:noProof w:val="0"/>
          <w:color w:val="215E99" w:themeColor="text2" w:themeTint="BF" w:themeShade="FF"/>
          <w:sz w:val="26"/>
          <w:szCs w:val="26"/>
          <w:lang w:val="en-US"/>
        </w:rPr>
        <w:t>Solution</w:t>
      </w:r>
      <w:r w:rsidRPr="6BF41D53" w:rsidR="6BF41D53">
        <w:rPr>
          <w:rFonts w:ascii="Aptos" w:hAnsi="Aptos" w:eastAsia="Aptos" w:cs="Aptos"/>
          <w:b w:val="1"/>
          <w:bCs w:val="1"/>
          <w:i w:val="0"/>
          <w:iCs w:val="0"/>
          <w:caps w:val="0"/>
          <w:smallCaps w:val="0"/>
          <w:noProof w:val="0"/>
          <w:color w:val="0E2740"/>
          <w:sz w:val="26"/>
          <w:szCs w:val="26"/>
          <w:lang w:val="en-US"/>
        </w:rPr>
        <w:t xml:space="preserve"> </w:t>
      </w:r>
      <w:r w:rsidRPr="6BF41D53" w:rsidR="6BF41D53">
        <w:rPr>
          <w:rFonts w:ascii="Aptos" w:hAnsi="Aptos" w:eastAsia="Aptos" w:cs="Aptos"/>
          <w:b w:val="1"/>
          <w:bCs w:val="1"/>
          <w:i w:val="0"/>
          <w:iCs w:val="0"/>
          <w:caps w:val="0"/>
          <w:smallCaps w:val="0"/>
          <w:noProof w:val="0"/>
          <w:color w:val="2E5EAA"/>
          <w:sz w:val="26"/>
          <w:szCs w:val="26"/>
          <w:lang w:val="en-US"/>
        </w:rPr>
        <w:t>Overview</w:t>
      </w:r>
    </w:p>
    <w:p w:rsidR="729E5F32" w:rsidP="6BF41D53" w:rsidRDefault="729E5F32" w14:paraId="0DCC88A6" w14:textId="69CC5FFB">
      <w:pPr>
        <w:pStyle w:val="Normal"/>
        <w:suppressLineNumbers w:val="0"/>
        <w:bidi w:val="0"/>
        <w:spacing w:before="80" w:beforeAutospacing="off" w:after="80" w:afterAutospacing="off" w:line="279" w:lineRule="auto"/>
        <w:ind w:left="0" w:right="0"/>
        <w:jc w:val="left"/>
        <w:rPr>
          <w:rFonts w:ascii="Aptos" w:hAnsi="Aptos" w:eastAsia="Aptos" w:cs="Aptos"/>
          <w:b w:val="0"/>
          <w:bCs w:val="0"/>
          <w:i w:val="0"/>
          <w:iCs w:val="0"/>
          <w:caps w:val="0"/>
          <w:smallCaps w:val="0"/>
          <w:noProof w:val="0"/>
          <w:color w:val="1A1A2E"/>
          <w:sz w:val="22"/>
          <w:szCs w:val="22"/>
          <w:lang w:val="en-US"/>
        </w:rPr>
      </w:pPr>
      <w:r w:rsidRPr="6BF41D53" w:rsidR="6BF41D53">
        <w:rPr>
          <w:rFonts w:ascii="Aptos" w:hAnsi="Aptos" w:eastAsia="Aptos" w:cs="Aptos"/>
          <w:b w:val="0"/>
          <w:bCs w:val="0"/>
          <w:i w:val="0"/>
          <w:iCs w:val="0"/>
          <w:caps w:val="0"/>
          <w:smallCaps w:val="0"/>
          <w:noProof w:val="0"/>
          <w:color w:val="1A1A2E"/>
          <w:sz w:val="22"/>
          <w:szCs w:val="22"/>
          <w:lang w:val="en-US"/>
        </w:rPr>
        <w:t xml:space="preserve">The diagram below illustrates the end-to-end Solution: the actors who interact with it, the functional layers within the AWS cloud boundary, the GitHub CI/CD pipeline that delivers code to production, and the external integrations. All data </w:t>
      </w:r>
      <w:r w:rsidRPr="6BF41D53" w:rsidR="6BF41D53">
        <w:rPr>
          <w:rFonts w:ascii="Aptos" w:hAnsi="Aptos" w:eastAsia="Aptos" w:cs="Aptos"/>
          <w:b w:val="0"/>
          <w:bCs w:val="0"/>
          <w:i w:val="0"/>
          <w:iCs w:val="0"/>
          <w:caps w:val="0"/>
          <w:smallCaps w:val="0"/>
          <w:noProof w:val="0"/>
          <w:color w:val="1A1A2E"/>
          <w:sz w:val="22"/>
          <w:szCs w:val="22"/>
          <w:lang w:val="en-US"/>
        </w:rPr>
        <w:t>remains</w:t>
      </w:r>
      <w:r w:rsidRPr="6BF41D53" w:rsidR="6BF41D53">
        <w:rPr>
          <w:rFonts w:ascii="Aptos" w:hAnsi="Aptos" w:eastAsia="Aptos" w:cs="Aptos"/>
          <w:b w:val="0"/>
          <w:bCs w:val="0"/>
          <w:i w:val="0"/>
          <w:iCs w:val="0"/>
          <w:caps w:val="0"/>
          <w:smallCaps w:val="0"/>
          <w:noProof w:val="0"/>
          <w:color w:val="1A1A2E"/>
          <w:sz w:val="22"/>
          <w:szCs w:val="22"/>
          <w:lang w:val="en-US"/>
        </w:rPr>
        <w:t xml:space="preserve"> within Singapore region </w:t>
      </w:r>
      <w:r w:rsidRPr="6BF41D53" w:rsidR="6BF41D53">
        <w:rPr>
          <w:rFonts w:ascii="Aptos" w:hAnsi="Aptos" w:eastAsia="Aptos" w:cs="Aptos"/>
          <w:b w:val="0"/>
          <w:bCs w:val="0"/>
          <w:i w:val="0"/>
          <w:iCs w:val="0"/>
          <w:caps w:val="0"/>
          <w:smallCaps w:val="0"/>
          <w:noProof w:val="0"/>
          <w:color w:val="1A1A2E"/>
          <w:sz w:val="22"/>
          <w:szCs w:val="22"/>
          <w:lang w:val="en-US"/>
        </w:rPr>
        <w:t>at all times</w:t>
      </w:r>
      <w:r w:rsidRPr="6BF41D53" w:rsidR="6BF41D53">
        <w:rPr>
          <w:rFonts w:ascii="Aptos" w:hAnsi="Aptos" w:eastAsia="Aptos" w:cs="Aptos"/>
          <w:b w:val="0"/>
          <w:bCs w:val="0"/>
          <w:i w:val="0"/>
          <w:iCs w:val="0"/>
          <w:caps w:val="0"/>
          <w:smallCaps w:val="0"/>
          <w:noProof w:val="0"/>
          <w:color w:val="1A1A2E"/>
          <w:sz w:val="22"/>
          <w:szCs w:val="22"/>
          <w:lang w:val="en-US"/>
        </w:rPr>
        <w:t>.</w:t>
      </w:r>
    </w:p>
    <w:p w:rsidR="51507085" w:rsidP="6BF41D53" w:rsidRDefault="51507085" w14:paraId="03C34FF0" w14:textId="0ADB7CAA">
      <w:pPr>
        <w:rPr>
          <w:rFonts w:ascii="Aptos" w:hAnsi="Aptos" w:eastAsia="Aptos" w:cs="Aptos"/>
        </w:rPr>
      </w:pPr>
      <w:r>
        <w:drawing>
          <wp:inline wp14:editId="090B0048" wp14:anchorId="6499F729">
            <wp:extent cx="6346600" cy="5201352"/>
            <wp:effectExtent l="0" t="0" r="0" b="0"/>
            <wp:docPr id="1253696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696864" name="Picture 1253696864"/>
                    <pic:cNvPicPr/>
                  </pic:nvPicPr>
                  <pic:blipFill>
                    <a:blip xmlns:r="http://schemas.openxmlformats.org/officeDocument/2006/relationships" r:embed="rId675525157">
                      <a:extLst>
                        <a:ext uri="{28A0092B-C50C-407E-A947-70E740481C1C}">
                          <a14:useLocalDpi xmlns:a14="http://schemas.microsoft.com/office/drawing/2010/main"/>
                        </a:ext>
                      </a:extLst>
                    </a:blip>
                    <a:srcRect l="0" t="0" r="0" b="6506"/>
                    <a:stretch>
                      <a:fillRect/>
                    </a:stretch>
                  </pic:blipFill>
                  <pic:spPr>
                    <a:xfrm rot="0">
                      <a:off x="0" y="0"/>
                      <a:ext cx="6346600" cy="5201352"/>
                    </a:xfrm>
                    <a:prstGeom prst="rect">
                      <a:avLst/>
                    </a:prstGeom>
                  </pic:spPr>
                </pic:pic>
              </a:graphicData>
            </a:graphic>
          </wp:inline>
        </w:drawing>
      </w:r>
    </w:p>
    <w:p w:rsidR="74382A9D" w:rsidP="6BF41D53" w:rsidRDefault="74382A9D" w14:paraId="1D15A307" w14:textId="5AD621BE">
      <w:pPr>
        <w:pStyle w:val="Heading2"/>
        <w:pBdr>
          <w:top w:val="nil" w:color="000000" w:sz="0" w:space="0"/>
          <w:left w:val="nil" w:color="000000" w:sz="0" w:space="0"/>
          <w:bottom w:val="nil" w:color="000000" w:sz="0" w:space="0"/>
          <w:right w:val="nil" w:color="000000" w:sz="0" w:space="0"/>
          <w:between w:val="nil" w:color="000000" w:sz="0" w:space="0"/>
        </w:pBdr>
        <w:spacing w:before="240" w:after="80"/>
        <w:rPr>
          <w:rFonts w:ascii="Aptos" w:hAnsi="Aptos" w:eastAsia="Aptos" w:cs="Aptos"/>
          <w:b w:val="1"/>
          <w:bCs w:val="1"/>
          <w:i w:val="0"/>
          <w:iCs w:val="0"/>
          <w:caps w:val="0"/>
          <w:smallCaps w:val="0"/>
          <w:noProof w:val="0"/>
          <w:color w:val="2E5EAA"/>
          <w:sz w:val="26"/>
          <w:szCs w:val="26"/>
          <w:lang w:val="en-US"/>
        </w:rPr>
      </w:pPr>
      <w:r w:rsidRPr="6BF41D53" w:rsidR="6BF41D53">
        <w:rPr>
          <w:rFonts w:ascii="Aptos" w:hAnsi="Aptos" w:eastAsia="Aptos" w:cs="Aptos"/>
          <w:b w:val="1"/>
          <w:bCs w:val="1"/>
          <w:i w:val="0"/>
          <w:iCs w:val="0"/>
          <w:caps w:val="0"/>
          <w:smallCaps w:val="0"/>
          <w:noProof w:val="0"/>
          <w:color w:val="2E5EAA"/>
          <w:sz w:val="26"/>
          <w:szCs w:val="26"/>
          <w:lang w:val="en-US"/>
        </w:rPr>
        <w:t>2.3 High</w:t>
      </w:r>
      <w:r w:rsidRPr="6BF41D53" w:rsidR="6BF41D53">
        <w:rPr>
          <w:rFonts w:ascii="Aptos" w:hAnsi="Aptos" w:eastAsia="Aptos" w:cs="Aptos"/>
          <w:b w:val="1"/>
          <w:bCs w:val="1"/>
          <w:i w:val="0"/>
          <w:iCs w:val="0"/>
          <w:caps w:val="0"/>
          <w:smallCaps w:val="0"/>
          <w:noProof w:val="0"/>
          <w:color w:val="2E5EAA"/>
          <w:sz w:val="26"/>
          <w:szCs w:val="26"/>
          <w:lang w:val="en-US"/>
        </w:rPr>
        <w:t>-level Application Architecture</w:t>
      </w:r>
    </w:p>
    <w:p w:rsidR="6BF41D53" w:rsidP="6BF41D53" w:rsidRDefault="6BF41D53" w14:paraId="6EF60C46" w14:textId="2735918B">
      <w:pPr>
        <w:pStyle w:val="Normal"/>
        <w:suppressLineNumbers w:val="0"/>
        <w:spacing w:before="80" w:beforeAutospacing="off" w:after="80" w:afterAutospacing="off" w:line="279" w:lineRule="auto"/>
        <w:ind w:left="0" w:right="0"/>
        <w:jc w:val="left"/>
        <w:rPr>
          <w:rFonts w:ascii="Aptos" w:hAnsi="Aptos" w:eastAsia="Aptos" w:cs="Aptos"/>
          <w:b w:val="0"/>
          <w:bCs w:val="0"/>
          <w:i w:val="0"/>
          <w:iCs w:val="0"/>
          <w:caps w:val="0"/>
          <w:smallCaps w:val="0"/>
          <w:noProof w:val="0"/>
          <w:color w:val="1A1A2E"/>
          <w:sz w:val="22"/>
          <w:szCs w:val="22"/>
          <w:lang w:val="en-US"/>
        </w:rPr>
      </w:pPr>
      <w:r w:rsidRPr="6BF41D53" w:rsidR="6BF41D53">
        <w:rPr>
          <w:rFonts w:ascii="Aptos" w:hAnsi="Aptos" w:eastAsia="Aptos" w:cs="Aptos"/>
          <w:b w:val="0"/>
          <w:bCs w:val="0"/>
          <w:i w:val="0"/>
          <w:iCs w:val="0"/>
          <w:caps w:val="0"/>
          <w:smallCaps w:val="0"/>
          <w:noProof w:val="0"/>
          <w:color w:val="1A1A2E"/>
          <w:sz w:val="22"/>
          <w:szCs w:val="22"/>
          <w:lang w:val="en-US"/>
        </w:rPr>
        <w:t xml:space="preserve">The architecture diagram below details the internal structure of the platform inside the AWS Singapore VPC (ap-southeast-1). It shows the four network zones — edge, public subnet, private application subnet, and private data subnet — along with the supporting security and observability services, the GitHub Actions delivery pipeline, and the external APIs the platform calls (Anthropic Claude, Pinecone, WhatsApp Cloud, SendGrid, and Singapore government data sources). All consumer data, audit logs, embeddings, and backups </w:t>
      </w:r>
      <w:r w:rsidRPr="6BF41D53" w:rsidR="6BF41D53">
        <w:rPr>
          <w:rFonts w:ascii="Aptos" w:hAnsi="Aptos" w:eastAsia="Aptos" w:cs="Aptos"/>
          <w:b w:val="0"/>
          <w:bCs w:val="0"/>
          <w:i w:val="0"/>
          <w:iCs w:val="0"/>
          <w:caps w:val="0"/>
          <w:smallCaps w:val="0"/>
          <w:noProof w:val="0"/>
          <w:color w:val="1A1A2E"/>
          <w:sz w:val="22"/>
          <w:szCs w:val="22"/>
          <w:lang w:val="en-US"/>
        </w:rPr>
        <w:t>remain</w:t>
      </w:r>
      <w:r w:rsidRPr="6BF41D53" w:rsidR="6BF41D53">
        <w:rPr>
          <w:rFonts w:ascii="Aptos" w:hAnsi="Aptos" w:eastAsia="Aptos" w:cs="Aptos"/>
          <w:b w:val="0"/>
          <w:bCs w:val="0"/>
          <w:i w:val="0"/>
          <w:iCs w:val="0"/>
          <w:caps w:val="0"/>
          <w:smallCaps w:val="0"/>
          <w:noProof w:val="0"/>
          <w:color w:val="1A1A2E"/>
          <w:sz w:val="22"/>
          <w:szCs w:val="22"/>
          <w:lang w:val="en-US"/>
        </w:rPr>
        <w:t xml:space="preserve"> within the VPC at all times; outbound calls to external APIs are routed through a single NAT Gateway in the public </w:t>
      </w:r>
      <w:r w:rsidRPr="6BF41D53" w:rsidR="6BF41D53">
        <w:rPr>
          <w:rFonts w:ascii="Aptos" w:hAnsi="Aptos" w:eastAsia="Aptos" w:cs="Aptos"/>
          <w:b w:val="0"/>
          <w:bCs w:val="0"/>
          <w:i w:val="0"/>
          <w:iCs w:val="0"/>
          <w:caps w:val="0"/>
          <w:smallCaps w:val="0"/>
          <w:noProof w:val="0"/>
          <w:color w:val="1A1A2E"/>
          <w:sz w:val="22"/>
          <w:szCs w:val="22"/>
          <w:lang w:val="en-US"/>
        </w:rPr>
        <w:t>subnet</w:t>
      </w:r>
      <w:r w:rsidRPr="6BF41D53" w:rsidR="6BF41D53">
        <w:rPr>
          <w:rFonts w:ascii="Aptos" w:hAnsi="Aptos" w:eastAsia="Aptos" w:cs="Aptos"/>
          <w:b w:val="0"/>
          <w:bCs w:val="0"/>
          <w:i w:val="0"/>
          <w:iCs w:val="0"/>
          <w:caps w:val="0"/>
          <w:smallCaps w:val="0"/>
          <w:noProof w:val="0"/>
          <w:color w:val="1A1A2E"/>
          <w:sz w:val="22"/>
          <w:szCs w:val="22"/>
          <w:lang w:val="en-US"/>
        </w:rPr>
        <w:t xml:space="preserve"> so the VPC has no internet-exposed compute. The GitHub Actions delivery pipeline pushes container images to ECR and rolls them out to ECS Fargate via blue/green deployments, gated by an automated accuracy test suite that blocks any release that regresses the Rules Engine or Retrieval against Singapore government worked examples.</w:t>
      </w:r>
    </w:p>
    <w:p w:rsidR="6BF41D53" w:rsidP="6BF41D53" w:rsidRDefault="6BF41D53" w14:paraId="2D0A0BC4" w14:textId="00DAEF5D">
      <w:pPr>
        <w:pStyle w:val="Normal"/>
        <w:suppressLineNumbers w:val="0"/>
        <w:bidi w:val="0"/>
        <w:spacing w:before="80" w:beforeAutospacing="off" w:after="80" w:afterAutospacing="off" w:line="279" w:lineRule="auto"/>
        <w:ind w:left="0" w:right="0"/>
        <w:jc w:val="left"/>
        <w:rPr>
          <w:rFonts w:ascii="Aptos" w:hAnsi="Aptos" w:eastAsia="Aptos" w:cs="Aptos"/>
          <w:b w:val="0"/>
          <w:bCs w:val="0"/>
          <w:i w:val="0"/>
          <w:iCs w:val="0"/>
          <w:caps w:val="0"/>
          <w:smallCaps w:val="0"/>
          <w:noProof w:val="0"/>
          <w:color w:val="1A1A2E"/>
          <w:sz w:val="22"/>
          <w:szCs w:val="22"/>
          <w:lang w:val="en-US"/>
        </w:rPr>
      </w:pPr>
    </w:p>
    <w:p w:rsidR="00931E6D" w:rsidP="6BF41D53" w:rsidRDefault="00931E6D" w14:paraId="702AB384" w14:textId="632D9B15">
      <w:pPr>
        <w:pStyle w:val="Normal"/>
        <w:suppressLineNumbers w:val="0"/>
        <w:bidi w:val="0"/>
        <w:spacing w:before="80" w:beforeAutospacing="off" w:after="80" w:afterAutospacing="off" w:line="279" w:lineRule="auto"/>
        <w:ind w:left="0" w:right="0"/>
        <w:jc w:val="left"/>
        <w:rPr>
          <w:rFonts w:ascii="Aptos" w:hAnsi="Aptos" w:eastAsia="Aptos" w:cs="Aptos"/>
          <w:b w:val="0"/>
          <w:bCs w:val="0"/>
          <w:i w:val="0"/>
          <w:iCs w:val="0"/>
          <w:caps w:val="0"/>
          <w:smallCaps w:val="0"/>
          <w:noProof w:val="0"/>
          <w:color w:val="1A1A2E"/>
          <w:sz w:val="22"/>
          <w:szCs w:val="22"/>
          <w:lang w:val="en-US"/>
        </w:rPr>
      </w:pPr>
      <w:r>
        <w:drawing>
          <wp:inline wp14:editId="1246EF22" wp14:anchorId="66B5D067">
            <wp:extent cx="6143625" cy="6704822"/>
            <wp:effectExtent l="0" t="0" r="0" b="0"/>
            <wp:docPr id="746350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350666" name="Picture 746350666"/>
                    <pic:cNvPicPr/>
                  </pic:nvPicPr>
                  <pic:blipFill>
                    <a:blip xmlns:r="http://schemas.openxmlformats.org/officeDocument/2006/relationships" r:embed="rId1560822725">
                      <a:extLst>
                        <a:ext uri="{28A0092B-C50C-407E-A947-70E740481C1C}">
                          <a14:useLocalDpi xmlns:a14="http://schemas.microsoft.com/office/drawing/2010/main"/>
                        </a:ext>
                      </a:extLst>
                    </a:blip>
                    <a:stretch>
                      <a:fillRect/>
                    </a:stretch>
                  </pic:blipFill>
                  <pic:spPr>
                    <a:xfrm rot="0">
                      <a:off x="0" y="0"/>
                      <a:ext cx="6143625" cy="6704822"/>
                    </a:xfrm>
                    <a:prstGeom prst="rect">
                      <a:avLst/>
                    </a:prstGeom>
                  </pic:spPr>
                </pic:pic>
              </a:graphicData>
            </a:graphic>
          </wp:inline>
        </w:drawing>
      </w:r>
    </w:p>
    <w:p w:rsidR="00931E6D" w:rsidP="6BF41D53" w:rsidRDefault="00931E6D" w14:paraId="00B549E1" w14:textId="7F22C8D5">
      <w:pPr>
        <w:pStyle w:val="Normal"/>
        <w:suppressLineNumbers w:val="0"/>
        <w:bidi w:val="0"/>
        <w:spacing w:before="80" w:beforeAutospacing="off" w:after="80" w:afterAutospacing="off" w:line="279" w:lineRule="auto"/>
        <w:ind w:left="0" w:right="0"/>
        <w:jc w:val="left"/>
        <w:rPr>
          <w:rFonts w:ascii="Aptos" w:hAnsi="Aptos" w:eastAsia="Aptos" w:cs="Aptos"/>
          <w:b w:val="0"/>
          <w:bCs w:val="0"/>
          <w:i w:val="0"/>
          <w:iCs w:val="0"/>
          <w:caps w:val="0"/>
          <w:smallCaps w:val="0"/>
          <w:noProof w:val="0"/>
          <w:color w:val="1A1A2E"/>
          <w:sz w:val="22"/>
          <w:szCs w:val="22"/>
          <w:lang w:val="en-US"/>
        </w:rPr>
      </w:pPr>
    </w:p>
    <w:p w:rsidR="6BF41D53" w:rsidP="6BF41D53" w:rsidRDefault="6BF41D53" w14:paraId="33F1D365" w14:textId="417D95D2">
      <w:pPr>
        <w:pStyle w:val="Normal"/>
        <w:suppressLineNumbers w:val="0"/>
        <w:bidi w:val="0"/>
        <w:spacing w:before="80" w:beforeAutospacing="off" w:after="80" w:afterAutospacing="off" w:line="279" w:lineRule="auto"/>
        <w:ind w:left="0" w:right="0"/>
        <w:jc w:val="left"/>
        <w:rPr>
          <w:rFonts w:ascii="Aptos" w:hAnsi="Aptos" w:eastAsia="Aptos" w:cs="Aptos"/>
          <w:b w:val="0"/>
          <w:bCs w:val="0"/>
          <w:i w:val="0"/>
          <w:iCs w:val="0"/>
          <w:caps w:val="0"/>
          <w:smallCaps w:val="0"/>
          <w:noProof w:val="0"/>
          <w:color w:val="1A1A2E"/>
          <w:sz w:val="22"/>
          <w:szCs w:val="22"/>
          <w:lang w:val="en-US"/>
        </w:rPr>
      </w:pPr>
      <w:r>
        <w:drawing>
          <wp:inline wp14:editId="054BA7F8" wp14:anchorId="23E7F067">
            <wp:extent cx="5943600" cy="4457700"/>
            <wp:effectExtent l="0" t="0" r="0" b="0"/>
            <wp:docPr id="1741244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244033" name="Picture 1741244033"/>
                    <pic:cNvPicPr/>
                  </pic:nvPicPr>
                  <pic:blipFill>
                    <a:blip xmlns:r="http://schemas.openxmlformats.org/officeDocument/2006/relationships" r:embed="rId193713930">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68152299" w:rsidRDefault="68152299" w14:paraId="050AE862" w14:textId="5C396AFF"/>
    <w:p w:rsidR="1FB378A3" w:rsidP="00931E6D" w:rsidRDefault="1FB378A3" w14:paraId="6BBEE47D" w14:textId="5C164488">
      <w:pPr>
        <w:pStyle w:val="Heading2"/>
        <w:rPr>
          <w:rFonts w:ascii="Aptos" w:hAnsi="Aptos" w:eastAsia="Aptos" w:cs="Aptos"/>
          <w:noProof w:val="0"/>
          <w:sz w:val="24"/>
          <w:szCs w:val="24"/>
          <w:lang w:val="en-US"/>
        </w:rPr>
      </w:pPr>
      <w:r w:rsidRPr="6BF41D53" w:rsidR="6BF41D53">
        <w:rPr>
          <w:rFonts w:ascii="Aptos" w:hAnsi="Aptos" w:eastAsia="Aptos" w:cs="Aptos"/>
          <w:b w:val="1"/>
          <w:bCs w:val="1"/>
          <w:i w:val="0"/>
          <w:iCs w:val="0"/>
          <w:caps w:val="0"/>
          <w:smallCaps w:val="0"/>
          <w:noProof w:val="0"/>
          <w:color w:val="2E5EAA"/>
          <w:sz w:val="26"/>
          <w:szCs w:val="26"/>
          <w:lang w:val="en-US"/>
        </w:rPr>
        <w:t>2.4 Core</w:t>
      </w:r>
      <w:r w:rsidRPr="6BF41D53" w:rsidR="6BF41D53">
        <w:rPr>
          <w:rFonts w:ascii="Aptos" w:hAnsi="Aptos" w:eastAsia="Aptos" w:cs="Aptos"/>
          <w:b w:val="1"/>
          <w:bCs w:val="1"/>
          <w:i w:val="0"/>
          <w:iCs w:val="0"/>
          <w:caps w:val="0"/>
          <w:smallCaps w:val="0"/>
          <w:noProof w:val="0"/>
          <w:color w:val="2E5EAA"/>
          <w:sz w:val="26"/>
          <w:szCs w:val="26"/>
          <w:lang w:val="en-US"/>
        </w:rPr>
        <w:t xml:space="preserve"> Platform Modules</w:t>
      </w:r>
    </w:p>
    <w:p w:rsidR="6BF41D53" w:rsidP="6BF41D53" w:rsidRDefault="6BF41D53" w14:paraId="032C159B" w14:textId="31AD67DE">
      <w:pPr>
        <w:pStyle w:val="Normal"/>
        <w:rPr>
          <w:rFonts w:ascii="Aptos" w:hAnsi="Aptos" w:eastAsia="Aptos" w:cs="Aptos"/>
          <w:b w:val="0"/>
          <w:bCs w:val="0"/>
          <w:i w:val="1"/>
          <w:iCs w:val="1"/>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1: Conversational AI Advisor (WhatsApp + Web + WeChat)</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0"/>
          <w:bCs w:val="0"/>
          <w:i w:val="1"/>
          <w:iCs w:val="1"/>
          <w:caps w:val="0"/>
          <w:smallCaps w:val="0"/>
          <w:noProof w:val="0"/>
          <w:sz w:val="24"/>
          <w:szCs w:val="24"/>
          <w:lang w:val="en-US"/>
        </w:rPr>
        <w:t>(updated — Singpass added to first bullet)</w:t>
      </w:r>
    </w:p>
    <w:p w:rsidR="6BF41D53" w:rsidP="6BF41D53" w:rsidRDefault="6BF41D53" w14:paraId="0806FFAD" w14:textId="3FE9A178">
      <w:pPr>
        <w:pStyle w:val="ListParagraph"/>
        <w:numPr>
          <w:ilvl w:val="0"/>
          <w:numId w:val="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Self-service consumer onboarding through WhatsApp click-to-chat ads and a React 18 web app, with </w:t>
      </w:r>
      <w:r w:rsidRPr="6BF41D53" w:rsidR="6BF41D53">
        <w:rPr>
          <w:rFonts w:ascii="Aptos" w:hAnsi="Aptos" w:eastAsia="Aptos" w:cs="Aptos"/>
          <w:b w:val="1"/>
          <w:bCs w:val="1"/>
          <w:i w:val="0"/>
          <w:iCs w:val="0"/>
          <w:caps w:val="0"/>
          <w:smallCaps w:val="0"/>
          <w:noProof w:val="0"/>
          <w:sz w:val="24"/>
          <w:szCs w:val="24"/>
          <w:lang w:val="en-US"/>
        </w:rPr>
        <w:t>optional Singpass one-tap login for Singapore residents</w:t>
      </w:r>
      <w:r w:rsidRPr="6BF41D53" w:rsidR="6BF41D53">
        <w:rPr>
          <w:rFonts w:ascii="Aptos" w:hAnsi="Aptos" w:eastAsia="Aptos" w:cs="Aptos"/>
          <w:b w:val="0"/>
          <w:bCs w:val="0"/>
          <w:i w:val="0"/>
          <w:iCs w:val="0"/>
          <w:caps w:val="0"/>
          <w:smallCaps w:val="0"/>
          <w:noProof w:val="0"/>
          <w:sz w:val="24"/>
          <w:szCs w:val="24"/>
          <w:lang w:val="en-US"/>
        </w:rPr>
        <w:t xml:space="preserve"> (pre-fills verified citizenship, age, marital status, income band, and property-ownership count — see Module 8) and a one-time "I Agree" consent gate before any advisory turn begins</w:t>
      </w:r>
    </w:p>
    <w:p w:rsidR="6BF41D53" w:rsidP="6BF41D53" w:rsidRDefault="6BF41D53" w14:paraId="42D33FDB" w14:textId="781F3869">
      <w:pPr>
        <w:pStyle w:val="ListParagraph"/>
        <w:numPr>
          <w:ilvl w:val="0"/>
          <w:numId w:val="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Channel-agnostic identity with seamless cross-channel merge — a user who starts on WhatsApp and later signs in with Singpass on the web keeps their profile and full conversation history</w:t>
      </w:r>
    </w:p>
    <w:p w:rsidR="6BF41D53" w:rsidP="6BF41D53" w:rsidRDefault="6BF41D53" w14:paraId="21773AE8" w14:textId="2FC5D788">
      <w:pPr>
        <w:pStyle w:val="ListParagraph"/>
        <w:numPr>
          <w:ilvl w:val="0"/>
          <w:numId w:val="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Streaming responses on the web and segmented messaging on WhatsApp deliver the first AI response within 3 seconds end-to-end</w:t>
      </w:r>
    </w:p>
    <w:p w:rsidR="6BF41D53" w:rsidP="6BF41D53" w:rsidRDefault="6BF41D53" w14:paraId="5256099C" w14:textId="718C9355">
      <w:pPr>
        <w:pStyle w:val="ListParagraph"/>
        <w:numPr>
          <w:ilvl w:val="0"/>
          <w:numId w:val="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"Speak to a human agent" affordance offered every turn; AI identifies itself as an AI on the first turn, satisfying the Singapore AI Governance Framework</w:t>
      </w:r>
    </w:p>
    <w:p w:rsidR="034668FB" w:rsidP="6BF41D53" w:rsidRDefault="034668FB" w14:paraId="52BD105B" w14:textId="37AEFC9B">
      <w:p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2: Verified Rules Engine</w:t>
      </w:r>
    </w:p>
    <w:p w:rsidR="034668FB" w:rsidP="6BF41D53" w:rsidRDefault="034668FB" w14:paraId="1DEF0772" w14:textId="762BD446">
      <w:pPr>
        <w:pStyle w:val="Normal"/>
        <w:numPr>
          <w:ilvl w:val="0"/>
          <w:numId w:val="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Pure, versioned, time-travel Python functions for every financial figure — BSD, ABSD (including mixed-citizenship matrimonial remission), SSD, TDSR (55%), MSR (30%), LTV, CPF withdrawal limits, and all HDB grants</w:t>
      </w:r>
    </w:p>
    <w:p w:rsidR="034668FB" w:rsidP="6BF41D53" w:rsidRDefault="034668FB" w14:paraId="5F3EB23A" w14:textId="005946DE">
      <w:pPr>
        <w:pStyle w:val="Normal"/>
        <w:numPr>
          <w:ilvl w:val="0"/>
          <w:numId w:val="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Eligibility decision tables for HDB BTO, HDB Resale, Executive Condo, and Private property — each tied to a dated rule set with full audit traceability</w:t>
      </w:r>
    </w:p>
    <w:p w:rsidR="034668FB" w:rsidP="6BF41D53" w:rsidRDefault="034668FB" w14:paraId="7DF432B4" w14:textId="3D21649F">
      <w:pPr>
        <w:pStyle w:val="Normal"/>
        <w:numPr>
          <w:ilvl w:val="0"/>
          <w:numId w:val="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Dual-implementation cross-check on the highest-risk calculators (ABSD, BSD) — any mismatch produces a hard error, never a silent guess</w:t>
      </w:r>
    </w:p>
    <w:p w:rsidR="034668FB" w:rsidP="6BF41D53" w:rsidRDefault="034668FB" w14:paraId="094E172E" w14:textId="5D170EF2">
      <w:pPr>
        <w:pStyle w:val="Normal"/>
        <w:numPr>
          <w:ilvl w:val="0"/>
          <w:numId w:val="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Output Guard structurally blocks any monetary value or percentage in an AI reply that does not trace back to a Rules Engine tool call from the same turn</w:t>
      </w:r>
    </w:p>
    <w:p w:rsidR="034668FB" w:rsidP="6BF41D53" w:rsidRDefault="034668FB" w14:paraId="42631D56" w14:textId="769BFA0B">
      <w:p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3: Regulatory Knowledge Base &amp; Drift Alarm</w:t>
      </w:r>
    </w:p>
    <w:p w:rsidR="034668FB" w:rsidP="6BF41D53" w:rsidRDefault="034668FB" w14:paraId="5E45ABEB" w14:textId="44D629CD">
      <w:pPr>
        <w:pStyle w:val="Normal"/>
        <w:numPr>
          <w:ilvl w:val="0"/>
          <w:numId w:val="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Automated crawlers for the five Singapore government sources (HDB, URA, IRAS, MAS, CPF) — full weekly crawl plus daily change-detection</w:t>
      </w:r>
    </w:p>
    <w:p w:rsidR="034668FB" w:rsidP="6BF41D53" w:rsidRDefault="034668FB" w14:paraId="5BA6A3F0" w14:textId="4BE1DDA7">
      <w:pPr>
        <w:pStyle w:val="Normal"/>
        <w:numPr>
          <w:ilvl w:val="0"/>
          <w:numId w:val="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HTML and PDF extraction, semantic chunking (512 tokens / 64 overlap), and vector embeddings via OpenAI text-embedding-3-large</w:t>
      </w:r>
    </w:p>
    <w:p w:rsidR="034668FB" w:rsidP="6BF41D53" w:rsidRDefault="034668FB" w14:paraId="67122CB7" w14:textId="281D0146">
      <w:pPr>
        <w:pStyle w:val="Normal"/>
        <w:numPr>
          <w:ilvl w:val="0"/>
          <w:numId w:val="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Hybrid retrieval (Pinecone primary + pgvector fallback) so the LLM cites real Singapore government text on every advisory turn</w:t>
      </w:r>
    </w:p>
    <w:p w:rsidR="034668FB" w:rsidP="6BF41D53" w:rsidRDefault="034668FB" w14:paraId="5D20A9F2" w14:textId="4C55687F">
      <w:pPr>
        <w:pStyle w:val="Normal"/>
        <w:numPr>
          <w:ilvl w:val="0"/>
          <w:numId w:val="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SHA-256 drift alarm on rate-bearing pages auto-flags regulator changes and blocks Rules Engine deployments until a human reviewer signs off a new dated rule set</w:t>
      </w:r>
    </w:p>
    <w:p w:rsidR="00931E6D" w:rsidP="6BF41D53" w:rsidRDefault="00931E6D" w14:paraId="401D4DFA" w14:textId="00E22D34">
      <w:pPr>
        <w:rPr>
          <w:rFonts w:ascii="Aptos" w:hAnsi="Aptos" w:eastAsia="Aptos" w:cs="Aptos"/>
          <w:b w:val="1"/>
          <w:bCs w:val="1"/>
          <w:i w:val="0"/>
          <w:iCs w:val="0"/>
          <w:caps w:val="0"/>
          <w:smallCaps w:val="0"/>
          <w:noProof w:val="0"/>
          <w:sz w:val="24"/>
          <w:szCs w:val="24"/>
          <w:lang w:val="en-US"/>
        </w:rPr>
      </w:pPr>
    </w:p>
    <w:p w:rsidR="6BF41D53" w:rsidP="6BF41D53" w:rsidRDefault="6BF41D53" w14:paraId="37B91B93" w14:textId="73136DA3">
      <w:pPr>
        <w:pStyle w:val="Normal"/>
        <w:rPr>
          <w:rFonts w:ascii="Aptos" w:hAnsi="Aptos" w:eastAsia="Aptos" w:cs="Aptos"/>
          <w:b w:val="0"/>
          <w:bCs w:val="0"/>
          <w:i w:val="1"/>
          <w:iCs w:val="1"/>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4: Compliance, Audit &amp; Security</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0"/>
          <w:bCs w:val="0"/>
          <w:i w:val="1"/>
          <w:iCs w:val="1"/>
          <w:caps w:val="0"/>
          <w:smallCaps w:val="0"/>
          <w:noProof w:val="0"/>
          <w:sz w:val="24"/>
          <w:szCs w:val="24"/>
          <w:lang w:val="en-US"/>
        </w:rPr>
        <w:t>(updated — NRIC bullet now explicitly covers Singpass)</w:t>
      </w:r>
    </w:p>
    <w:p w:rsidR="6BF41D53" w:rsidP="6BF41D53" w:rsidRDefault="6BF41D53" w14:paraId="0121E18A" w14:textId="23EE60F2">
      <w:pPr>
        <w:pStyle w:val="ListParagraph"/>
        <w:numPr>
          <w:ilvl w:val="0"/>
          <w:numId w:val="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PDPA 2026 compliance — granular consent (service vs AI-training vs Singpass attribute use), "Clear Brain" right-to-erasure with hard-delete certificate, data minimization (income bands stored, never exact figures)</w:t>
      </w:r>
    </w:p>
    <w:p w:rsidR="6BF41D53" w:rsidP="6BF41D53" w:rsidRDefault="6BF41D53" w14:paraId="0120E45F" w14:textId="54F48A82">
      <w:pPr>
        <w:pStyle w:val="ListParagraph"/>
        <w:numPr>
          <w:ilvl w:val="0"/>
          <w:numId w:val="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AI Governance Framework — AI self-identification, always-on human-handoff affordance, and an immutable audit trail of prompt hash, tool calls, citations, guard decisions, and </w:t>
      </w:r>
      <w:r w:rsidRPr="6BF41D53" w:rsidR="6BF41D53">
        <w:rPr>
          <w:rFonts w:ascii="Aptos" w:hAnsi="Aptos" w:eastAsia="Aptos" w:cs="Aptos"/>
          <w:b w:val="0"/>
          <w:bCs w:val="0"/>
          <w:i w:val="0"/>
          <w:iCs w:val="0"/>
          <w:caps w:val="0"/>
          <w:smallCaps w:val="0"/>
          <w:noProof w:val="0"/>
          <w:sz w:val="24"/>
          <w:szCs w:val="24"/>
          <w:lang w:val="en-US"/>
        </w:rPr>
        <w:t>rule_set_version</w:t>
      </w:r>
      <w:r w:rsidRPr="6BF41D53" w:rsidR="6BF41D53">
        <w:rPr>
          <w:rFonts w:ascii="Aptos" w:hAnsi="Aptos" w:eastAsia="Aptos" w:cs="Aptos"/>
          <w:b w:val="0"/>
          <w:bCs w:val="0"/>
          <w:i w:val="0"/>
          <w:iCs w:val="0"/>
          <w:caps w:val="0"/>
          <w:smallCaps w:val="0"/>
          <w:noProof w:val="0"/>
          <w:sz w:val="24"/>
          <w:szCs w:val="24"/>
          <w:lang w:val="en-US"/>
        </w:rPr>
        <w:t xml:space="preserve"> for every turn</w:t>
      </w:r>
    </w:p>
    <w:p w:rsidR="6BF41D53" w:rsidP="6BF41D53" w:rsidRDefault="6BF41D53" w14:paraId="02DBBB39" w14:textId="1E0FC2F2">
      <w:pPr>
        <w:pStyle w:val="ListParagraph"/>
        <w:numPr>
          <w:ilvl w:val="0"/>
          <w:numId w:val="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Zero NRIC storage anywhere — including data received from Singpass / Myinfo</w:t>
      </w:r>
      <w:r w:rsidRPr="6BF41D53" w:rsidR="6BF41D53">
        <w:rPr>
          <w:rFonts w:ascii="Aptos" w:hAnsi="Aptos" w:eastAsia="Aptos" w:cs="Aptos"/>
          <w:b w:val="0"/>
          <w:bCs w:val="0"/>
          <w:i w:val="0"/>
          <w:iCs w:val="0"/>
          <w:caps w:val="0"/>
          <w:smallCaps w:val="0"/>
          <w:noProof w:val="0"/>
          <w:sz w:val="24"/>
          <w:szCs w:val="24"/>
          <w:lang w:val="en-US"/>
        </w:rPr>
        <w:t xml:space="preserve"> — the inbound PII filter redacts NRIC patterns at the API boundary (Singpass payload, free-text messages, image OCR) before any persistence or logging, with a secondary scrubber on the logging pipeline as defense in depth; only derived bucketed eligibility attributes (citizenship, age band, marital status, income band, ownership count) are persisted</w:t>
      </w:r>
    </w:p>
    <w:p w:rsidR="6BF41D53" w:rsidP="6BF41D53" w:rsidRDefault="6BF41D53" w14:paraId="0190433D" w14:textId="14770885">
      <w:pPr>
        <w:pStyle w:val="ListParagraph"/>
        <w:numPr>
          <w:ilvl w:val="0"/>
          <w:numId w:val="6"/>
        </w:num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7-year audit log retention, </w:t>
      </w:r>
      <w:r w:rsidRPr="6BF41D53" w:rsidR="6BF41D53">
        <w:rPr>
          <w:rFonts w:ascii="Aptos" w:hAnsi="Aptos" w:eastAsia="Aptos" w:cs="Aptos"/>
          <w:b w:val="0"/>
          <w:bCs w:val="0"/>
          <w:i w:val="0"/>
          <w:iCs w:val="0"/>
          <w:caps w:val="0"/>
          <w:smallCaps w:val="0"/>
          <w:noProof w:val="0"/>
          <w:sz w:val="24"/>
          <w:szCs w:val="24"/>
          <w:lang w:val="en-US"/>
        </w:rPr>
        <w:t>queryable</w:t>
      </w:r>
      <w:r w:rsidRPr="6BF41D53" w:rsidR="6BF41D53">
        <w:rPr>
          <w:rFonts w:ascii="Aptos" w:hAnsi="Aptos" w:eastAsia="Aptos" w:cs="Aptos"/>
          <w:b w:val="0"/>
          <w:bCs w:val="0"/>
          <w:i w:val="0"/>
          <w:iCs w:val="0"/>
          <w:caps w:val="0"/>
          <w:smallCaps w:val="0"/>
          <w:noProof w:val="0"/>
          <w:sz w:val="24"/>
          <w:szCs w:val="24"/>
          <w:lang w:val="en-US"/>
        </w:rPr>
        <w:t xml:space="preserve"> for regulator review, with full chain-of-custody from any past advisory </w:t>
      </w:r>
      <w:r w:rsidRPr="6BF41D53" w:rsidR="6BF41D53">
        <w:rPr>
          <w:rFonts w:ascii="Aptos" w:hAnsi="Aptos" w:eastAsia="Aptos" w:cs="Aptos"/>
          <w:b w:val="0"/>
          <w:bCs w:val="0"/>
          <w:i w:val="0"/>
          <w:iCs w:val="0"/>
          <w:caps w:val="0"/>
          <w:smallCaps w:val="0"/>
          <w:noProof w:val="0"/>
          <w:sz w:val="24"/>
          <w:szCs w:val="24"/>
          <w:lang w:val="en-US"/>
        </w:rPr>
        <w:t>reply back</w:t>
      </w:r>
      <w:r w:rsidRPr="6BF41D53" w:rsidR="6BF41D53">
        <w:rPr>
          <w:rFonts w:ascii="Aptos" w:hAnsi="Aptos" w:eastAsia="Aptos" w:cs="Aptos"/>
          <w:b w:val="0"/>
          <w:bCs w:val="0"/>
          <w:i w:val="0"/>
          <w:iCs w:val="0"/>
          <w:caps w:val="0"/>
          <w:smallCaps w:val="0"/>
          <w:noProof w:val="0"/>
          <w:sz w:val="24"/>
          <w:szCs w:val="24"/>
          <w:lang w:val="en-US"/>
        </w:rPr>
        <w:t xml:space="preserve"> to the source government page; </w:t>
      </w:r>
      <w:r w:rsidRPr="6BF41D53" w:rsidR="6BF41D53">
        <w:rPr>
          <w:rFonts w:ascii="Aptos" w:hAnsi="Aptos" w:eastAsia="Aptos" w:cs="Aptos"/>
          <w:b w:val="1"/>
          <w:bCs w:val="1"/>
          <w:i w:val="0"/>
          <w:iCs w:val="0"/>
          <w:caps w:val="0"/>
          <w:smallCaps w:val="0"/>
          <w:noProof w:val="0"/>
          <w:sz w:val="24"/>
          <w:szCs w:val="24"/>
          <w:lang w:val="en-US"/>
        </w:rPr>
        <w:t xml:space="preserve">every </w:t>
      </w:r>
      <w:r w:rsidRPr="6BF41D53" w:rsidR="6BF41D53">
        <w:rPr>
          <w:rFonts w:ascii="Aptos" w:hAnsi="Aptos" w:eastAsia="Aptos" w:cs="Aptos"/>
          <w:b w:val="1"/>
          <w:bCs w:val="1"/>
          <w:i w:val="0"/>
          <w:iCs w:val="0"/>
          <w:caps w:val="0"/>
          <w:smallCaps w:val="0"/>
          <w:noProof w:val="0"/>
          <w:sz w:val="24"/>
          <w:szCs w:val="24"/>
          <w:lang w:val="en-US"/>
        </w:rPr>
        <w:t>Singpass</w:t>
      </w:r>
      <w:r w:rsidRPr="6BF41D53" w:rsidR="6BF41D53">
        <w:rPr>
          <w:rFonts w:ascii="Aptos" w:hAnsi="Aptos" w:eastAsia="Aptos" w:cs="Aptos"/>
          <w:b w:val="1"/>
          <w:bCs w:val="1"/>
          <w:i w:val="0"/>
          <w:iCs w:val="0"/>
          <w:caps w:val="0"/>
          <w:smallCaps w:val="0"/>
          <w:noProof w:val="0"/>
          <w:sz w:val="24"/>
          <w:szCs w:val="24"/>
          <w:lang w:val="en-US"/>
        </w:rPr>
        <w:t>-verified attribute is flagged in the audit log to distinguish it from self-declared inputs</w:t>
      </w:r>
    </w:p>
    <w:p w:rsidR="034668FB" w:rsidP="6BF41D53" w:rsidRDefault="034668FB" w14:paraId="6A47205E" w14:textId="5E3F41EB">
      <w:p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5: Evaluation &amp; Quality Engineering (automated on every commit)</w:t>
      </w:r>
    </w:p>
    <w:p w:rsidR="034668FB" w:rsidP="6BF41D53" w:rsidRDefault="034668FB" w14:paraId="0E850AC1" w14:textId="52F28AE0">
      <w:pPr>
        <w:pStyle w:val="Normal"/>
        <w:numPr>
          <w:ilvl w:val="0"/>
          <w:numId w:val="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Golden Test Suite of 200+ cases locked to official IRAS / HDB / MAS / CPF worked examples, plus tier-boundary cases on every formula — CI hard-fails the build on any regression</w:t>
      </w:r>
    </w:p>
    <w:p w:rsidR="034668FB" w:rsidP="6BF41D53" w:rsidRDefault="034668FB" w14:paraId="2144C744" w14:textId="2F9F005D">
      <w:pPr>
        <w:pStyle w:val="Normal"/>
        <w:numPr>
          <w:ilvl w:val="0"/>
          <w:numId w:val="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Property-based tests (hypothesis) and a per-function fingerprint check catch behaviour shifts that don't show up in specific golden cases</w:t>
      </w:r>
    </w:p>
    <w:p w:rsidR="034668FB" w:rsidP="6BF41D53" w:rsidRDefault="034668FB" w14:paraId="5E50BF5B" w14:textId="0D3B74FE">
      <w:pPr>
        <w:pStyle w:val="Normal"/>
        <w:numPr>
          <w:ilvl w:val="0"/>
          <w:numId w:val="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Retrieval evaluation with ragas metrics (context recall ≥ 0.85, context precision ≥ 0.80, MRR, faithfulness) on a 100+ advisory Q&amp;A dataset</w:t>
      </w:r>
    </w:p>
    <w:p w:rsidR="034668FB" w:rsidP="6BF41D53" w:rsidRDefault="034668FB" w14:paraId="3BBC347C" w14:textId="0D38BA63">
      <w:pPr>
        <w:pStyle w:val="Normal"/>
        <w:numPr>
          <w:ilvl w:val="0"/>
          <w:numId w:val="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LLM-as-Judge using Claude Opus grades advisory answer correctness, tone, and grounding on every PR plus a nightly run against staging</w:t>
      </w:r>
    </w:p>
    <w:p w:rsidR="034668FB" w:rsidP="6BF41D53" w:rsidRDefault="034668FB" w14:paraId="47A84205" w14:textId="761D6CF3">
      <w:p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6: Operations, Reporting &amp; Cost Control</w:t>
      </w:r>
    </w:p>
    <w:p w:rsidR="034668FB" w:rsidP="6BF41D53" w:rsidRDefault="034668FB" w14:paraId="123B9EAC" w14:textId="407A84D9">
      <w:pPr>
        <w:pStyle w:val="Normal"/>
        <w:numPr>
          <w:ilvl w:val="0"/>
          <w:numId w:val="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Amazon Managed Grafana dashboards for SLO burn rate, advisory volume, calculation correctness, guard-block rate, retrieval quality, and per-service cost telemetry</w:t>
      </w:r>
    </w:p>
    <w:p w:rsidR="034668FB" w:rsidP="6BF41D53" w:rsidRDefault="034668FB" w14:paraId="1E31BA05" w14:textId="6241D6F4">
      <w:pPr>
        <w:pStyle w:val="Normal"/>
        <w:numPr>
          <w:ilvl w:val="0"/>
          <w:numId w:val="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Per-service hard cost caps (LLM, WhatsApp, embeddings, image enhancement) with alerting; daily cost dashboard delivered to the ops team</w:t>
      </w:r>
    </w:p>
    <w:p w:rsidR="034668FB" w:rsidP="6BF41D53" w:rsidRDefault="034668FB" w14:paraId="635BEAA9" w14:textId="7CFF8516">
      <w:pPr>
        <w:pStyle w:val="Normal"/>
        <w:numPr>
          <w:ilvl w:val="0"/>
          <w:numId w:val="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Drift-alarm and incident dashboards integrated with PagerDuty for P1 incident response within 4 hours</w:t>
      </w:r>
    </w:p>
    <w:p w:rsidR="034668FB" w:rsidP="6BF41D53" w:rsidRDefault="034668FB" w14:paraId="015D993E" w14:textId="64D5225A">
      <w:pPr>
        <w:pStyle w:val="Normal"/>
        <w:numPr>
          <w:ilvl w:val="0"/>
          <w:numId w:val="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Audit log query and export endpoint for regulator review, plus admin reports for advisory volumes, conversion, and compliance KPIs</w:t>
      </w:r>
    </w:p>
    <w:p w:rsidR="6BF41D53" w:rsidP="6BF41D53" w:rsidRDefault="6BF41D53" w14:paraId="52FF878A" w14:textId="400DE2A9">
      <w:p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7: Agent Productivity Tools, Subscription Tiers &amp; Payments</w:t>
      </w:r>
    </w:p>
    <w:p w:rsidR="6BF41D53" w:rsidP="6BF41D53" w:rsidRDefault="6BF41D53" w14:paraId="453021D1" w14:textId="4AA6EC27">
      <w:pPr>
        <w:pStyle w:val="Normal"/>
        <w:numPr>
          <w:ilvl w:val="0"/>
          <w:numId w:val="21"/>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Bilingual AI listing generator (EN + 中文)</w:t>
      </w:r>
      <w:r w:rsidRPr="6BF41D53" w:rsidR="6BF41D53">
        <w:rPr>
          <w:rFonts w:ascii="Aptos" w:hAnsi="Aptos" w:eastAsia="Aptos" w:cs="Aptos"/>
          <w:b w:val="0"/>
          <w:bCs w:val="0"/>
          <w:i w:val="0"/>
          <w:iCs w:val="0"/>
          <w:caps w:val="0"/>
          <w:smallCaps w:val="0"/>
          <w:noProof w:val="0"/>
          <w:sz w:val="24"/>
          <w:szCs w:val="24"/>
          <w:lang w:val="en-US"/>
        </w:rPr>
        <w:t xml:space="preserve"> with CEA-safe language guardrails (no discriminatory or fair-housing-prohibited terms), factual fields pinned to prevent hallucinated amenities, and a mandatory human-edit step before publish</w:t>
      </w:r>
    </w:p>
    <w:p w:rsidR="6BF41D53" w:rsidP="6BF41D53" w:rsidRDefault="6BF41D53" w14:paraId="5A335231" w14:textId="01160048">
      <w:pPr>
        <w:pStyle w:val="Normal"/>
        <w:numPr>
          <w:ilvl w:val="0"/>
          <w:numId w:val="21"/>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AI photo enhancement</w:t>
      </w:r>
      <w:r w:rsidRPr="6BF41D53" w:rsidR="6BF41D53">
        <w:rPr>
          <w:rFonts w:ascii="Aptos" w:hAnsi="Aptos" w:eastAsia="Aptos" w:cs="Aptos"/>
          <w:b w:val="0"/>
          <w:bCs w:val="0"/>
          <w:i w:val="0"/>
          <w:iCs w:val="0"/>
          <w:caps w:val="0"/>
          <w:smallCaps w:val="0"/>
          <w:noProof w:val="0"/>
          <w:sz w:val="24"/>
          <w:szCs w:val="24"/>
          <w:lang w:val="en-US"/>
        </w:rPr>
        <w:t xml:space="preserve"> (virtual staging, sky replacement, declutter) via a swappable </w:t>
      </w:r>
      <w:r w:rsidRPr="6BF41D53" w:rsidR="6BF41D53">
        <w:rPr>
          <w:rFonts w:ascii="Aptos" w:hAnsi="Aptos" w:eastAsia="Aptos" w:cs="Aptos"/>
          <w:b w:val="0"/>
          <w:bCs w:val="0"/>
          <w:i w:val="0"/>
          <w:iCs w:val="0"/>
          <w:caps w:val="0"/>
          <w:smallCaps w:val="0"/>
          <w:noProof w:val="0"/>
          <w:sz w:val="24"/>
          <w:szCs w:val="24"/>
          <w:lang w:val="en-US"/>
        </w:rPr>
        <w:t>ImageEnhancementProvider</w:t>
      </w:r>
      <w:r w:rsidRPr="6BF41D53" w:rsidR="6BF41D53">
        <w:rPr>
          <w:rFonts w:ascii="Aptos" w:hAnsi="Aptos" w:eastAsia="Aptos" w:cs="Aptos"/>
          <w:b w:val="0"/>
          <w:bCs w:val="0"/>
          <w:i w:val="0"/>
          <w:iCs w:val="0"/>
          <w:caps w:val="0"/>
          <w:smallCaps w:val="0"/>
          <w:noProof w:val="0"/>
          <w:sz w:val="24"/>
          <w:szCs w:val="24"/>
          <w:lang w:val="en-US"/>
        </w:rPr>
        <w:t xml:space="preserve"> interface; every output carries mandatory "digitally edited" disclosure metadata for Singapore advertising-standards compliance, plus a CEA-safe </w:t>
      </w:r>
      <w:r w:rsidRPr="6BF41D53" w:rsidR="6BF41D53">
        <w:rPr>
          <w:rFonts w:ascii="Aptos" w:hAnsi="Aptos" w:eastAsia="Aptos" w:cs="Aptos"/>
          <w:b w:val="1"/>
          <w:bCs w:val="1"/>
          <w:i w:val="0"/>
          <w:iCs w:val="0"/>
          <w:caps w:val="0"/>
          <w:smallCaps w:val="0"/>
          <w:noProof w:val="0"/>
          <w:sz w:val="24"/>
          <w:szCs w:val="24"/>
          <w:lang w:val="en-US"/>
        </w:rPr>
        <w:t>social media content generator</w:t>
      </w:r>
      <w:r w:rsidRPr="6BF41D53" w:rsidR="6BF41D53">
        <w:rPr>
          <w:rFonts w:ascii="Aptos" w:hAnsi="Aptos" w:eastAsia="Aptos" w:cs="Aptos"/>
          <w:b w:val="0"/>
          <w:bCs w:val="0"/>
          <w:i w:val="0"/>
          <w:iCs w:val="0"/>
          <w:caps w:val="0"/>
          <w:smallCaps w:val="0"/>
          <w:noProof w:val="0"/>
          <w:sz w:val="24"/>
          <w:szCs w:val="24"/>
          <w:lang w:val="en-US"/>
        </w:rPr>
        <w:t xml:space="preserve"> producing bilingual captions for Instagram, Facebook, and LinkedIn from a listing</w:t>
      </w:r>
    </w:p>
    <w:p w:rsidR="6BF41D53" w:rsidP="6BF41D53" w:rsidRDefault="6BF41D53" w14:paraId="13C7830C" w14:textId="322824BF">
      <w:pPr>
        <w:pStyle w:val="Normal"/>
        <w:numPr>
          <w:ilvl w:val="0"/>
          <w:numId w:val="21"/>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Three-tier subscription scheme</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1"/>
          <w:bCs w:val="1"/>
          <w:i w:val="0"/>
          <w:iCs w:val="0"/>
          <w:caps w:val="0"/>
          <w:smallCaps w:val="0"/>
          <w:noProof w:val="0"/>
          <w:sz w:val="24"/>
          <w:szCs w:val="24"/>
          <w:lang w:val="en-US"/>
        </w:rPr>
        <w:t>Free</w:t>
      </w:r>
      <w:r w:rsidRPr="6BF41D53" w:rsidR="6BF41D53">
        <w:rPr>
          <w:rFonts w:ascii="Aptos" w:hAnsi="Aptos" w:eastAsia="Aptos" w:cs="Aptos"/>
          <w:b w:val="0"/>
          <w:bCs w:val="0"/>
          <w:i w:val="0"/>
          <w:iCs w:val="0"/>
          <w:caps w:val="0"/>
          <w:smallCaps w:val="0"/>
          <w:noProof w:val="0"/>
          <w:sz w:val="24"/>
          <w:szCs w:val="24"/>
          <w:lang w:val="en-US"/>
        </w:rPr>
        <w:t xml:space="preserve"> (5 listings / month, watermarked enhanced photos), </w:t>
      </w:r>
      <w:r w:rsidRPr="6BF41D53" w:rsidR="6BF41D53">
        <w:rPr>
          <w:rFonts w:ascii="Aptos" w:hAnsi="Aptos" w:eastAsia="Aptos" w:cs="Aptos"/>
          <w:b w:val="1"/>
          <w:bCs w:val="1"/>
          <w:i w:val="0"/>
          <w:iCs w:val="0"/>
          <w:caps w:val="0"/>
          <w:smallCaps w:val="0"/>
          <w:noProof w:val="0"/>
          <w:sz w:val="24"/>
          <w:szCs w:val="24"/>
          <w:lang w:val="en-US"/>
        </w:rPr>
        <w:t>Pro</w:t>
      </w:r>
      <w:r w:rsidRPr="6BF41D53" w:rsidR="6BF41D53">
        <w:rPr>
          <w:rFonts w:ascii="Aptos" w:hAnsi="Aptos" w:eastAsia="Aptos" w:cs="Aptos"/>
          <w:b w:val="0"/>
          <w:bCs w:val="0"/>
          <w:i w:val="0"/>
          <w:iCs w:val="0"/>
          <w:caps w:val="0"/>
          <w:smallCaps w:val="0"/>
          <w:noProof w:val="0"/>
          <w:sz w:val="24"/>
          <w:szCs w:val="24"/>
          <w:lang w:val="en-US"/>
        </w:rPr>
        <w:t xml:space="preserve"> at </w:t>
      </w:r>
      <w:r w:rsidRPr="6BF41D53" w:rsidR="6BF41D53">
        <w:rPr>
          <w:rFonts w:ascii="Aptos" w:hAnsi="Aptos" w:eastAsia="Aptos" w:cs="Aptos"/>
          <w:b w:val="1"/>
          <w:bCs w:val="1"/>
          <w:i w:val="0"/>
          <w:iCs w:val="0"/>
          <w:caps w:val="0"/>
          <w:smallCaps w:val="0"/>
          <w:noProof w:val="0"/>
          <w:sz w:val="24"/>
          <w:szCs w:val="24"/>
          <w:lang w:val="en-US"/>
        </w:rPr>
        <w:t>S$99 / month</w:t>
      </w:r>
      <w:r w:rsidRPr="6BF41D53" w:rsidR="6BF41D53">
        <w:rPr>
          <w:rFonts w:ascii="Aptos" w:hAnsi="Aptos" w:eastAsia="Aptos" w:cs="Aptos"/>
          <w:b w:val="0"/>
          <w:bCs w:val="0"/>
          <w:i w:val="0"/>
          <w:iCs w:val="0"/>
          <w:caps w:val="0"/>
          <w:smallCaps w:val="0"/>
          <w:noProof w:val="0"/>
          <w:sz w:val="24"/>
          <w:szCs w:val="24"/>
          <w:lang w:val="en-US"/>
        </w:rPr>
        <w:t xml:space="preserve"> (50 listings, full enhancement, social pack), </w:t>
      </w:r>
      <w:r w:rsidRPr="6BF41D53" w:rsidR="6BF41D53">
        <w:rPr>
          <w:rFonts w:ascii="Aptos" w:hAnsi="Aptos" w:eastAsia="Aptos" w:cs="Aptos"/>
          <w:b w:val="1"/>
          <w:bCs w:val="1"/>
          <w:i w:val="0"/>
          <w:iCs w:val="0"/>
          <w:caps w:val="0"/>
          <w:smallCaps w:val="0"/>
          <w:noProof w:val="0"/>
          <w:sz w:val="24"/>
          <w:szCs w:val="24"/>
          <w:lang w:val="en-US"/>
        </w:rPr>
        <w:t>Premium</w:t>
      </w:r>
      <w:r w:rsidRPr="6BF41D53" w:rsidR="6BF41D53">
        <w:rPr>
          <w:rFonts w:ascii="Aptos" w:hAnsi="Aptos" w:eastAsia="Aptos" w:cs="Aptos"/>
          <w:b w:val="0"/>
          <w:bCs w:val="0"/>
          <w:i w:val="0"/>
          <w:iCs w:val="0"/>
          <w:caps w:val="0"/>
          <w:smallCaps w:val="0"/>
          <w:noProof w:val="0"/>
          <w:sz w:val="24"/>
          <w:szCs w:val="24"/>
          <w:lang w:val="en-US"/>
        </w:rPr>
        <w:t xml:space="preserve"> at </w:t>
      </w:r>
      <w:r w:rsidRPr="6BF41D53" w:rsidR="6BF41D53">
        <w:rPr>
          <w:rFonts w:ascii="Aptos" w:hAnsi="Aptos" w:eastAsia="Aptos" w:cs="Aptos"/>
          <w:b w:val="1"/>
          <w:bCs w:val="1"/>
          <w:i w:val="0"/>
          <w:iCs w:val="0"/>
          <w:caps w:val="0"/>
          <w:smallCaps w:val="0"/>
          <w:noProof w:val="0"/>
          <w:sz w:val="24"/>
          <w:szCs w:val="24"/>
          <w:lang w:val="en-US"/>
        </w:rPr>
        <w:t>S$199 / month</w:t>
      </w:r>
      <w:r w:rsidRPr="6BF41D53" w:rsidR="6BF41D53">
        <w:rPr>
          <w:rFonts w:ascii="Aptos" w:hAnsi="Aptos" w:eastAsia="Aptos" w:cs="Aptos"/>
          <w:b w:val="0"/>
          <w:bCs w:val="0"/>
          <w:i w:val="0"/>
          <w:iCs w:val="0"/>
          <w:caps w:val="0"/>
          <w:smallCaps w:val="0"/>
          <w:noProof w:val="0"/>
          <w:sz w:val="24"/>
          <w:szCs w:val="24"/>
          <w:lang w:val="en-US"/>
        </w:rPr>
        <w:t xml:space="preserve"> (unlimited listings, priority queue, brand-tone presets, white-labelled exports) — usage metered per agent account, tier-bound feature flags, and per-agent hard cost caps on the LLM and image-enhancement provider</w:t>
      </w:r>
    </w:p>
    <w:p w:rsidR="6BF41D53" w:rsidP="6BF41D53" w:rsidRDefault="6BF41D53" w14:paraId="573A26CB" w14:textId="1D0A8269">
      <w:pPr>
        <w:pStyle w:val="Normal"/>
        <w:numPr>
          <w:ilvl w:val="0"/>
          <w:numId w:val="21"/>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Payment &amp; billing infrastructure</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1"/>
          <w:bCs w:val="1"/>
          <w:i w:val="0"/>
          <w:iCs w:val="0"/>
          <w:caps w:val="0"/>
          <w:smallCaps w:val="0"/>
          <w:noProof w:val="0"/>
          <w:sz w:val="24"/>
          <w:szCs w:val="24"/>
          <w:lang w:val="en-US"/>
        </w:rPr>
        <w:t>Stripe</w:t>
      </w:r>
      <w:r w:rsidRPr="6BF41D53" w:rsidR="6BF41D53">
        <w:rPr>
          <w:rFonts w:ascii="Aptos" w:hAnsi="Aptos" w:eastAsia="Aptos" w:cs="Aptos"/>
          <w:b w:val="0"/>
          <w:bCs w:val="0"/>
          <w:i w:val="0"/>
          <w:iCs w:val="0"/>
          <w:caps w:val="0"/>
          <w:smallCaps w:val="0"/>
          <w:noProof w:val="0"/>
          <w:sz w:val="24"/>
          <w:szCs w:val="24"/>
          <w:lang w:val="en-US"/>
        </w:rPr>
        <w:t xml:space="preserve"> (PCI-DSS Level 1 — SAQ-A scope for PropDex since Stripe Elements never exposes raw card data to our servers) with SCA-compliant 3D Secure for Singapore cards, GST-aware invoicing, automated dunning, proration on upgrade/downgrade, refund workflows, and invoice delivery via </w:t>
      </w:r>
      <w:r w:rsidRPr="6BF41D53" w:rsidR="6BF41D53">
        <w:rPr>
          <w:rFonts w:ascii="Aptos" w:hAnsi="Aptos" w:eastAsia="Aptos" w:cs="Aptos"/>
          <w:b w:val="1"/>
          <w:bCs w:val="1"/>
          <w:i w:val="0"/>
          <w:iCs w:val="0"/>
          <w:caps w:val="0"/>
          <w:smallCaps w:val="0"/>
          <w:noProof w:val="0"/>
          <w:sz w:val="24"/>
          <w:szCs w:val="24"/>
          <w:lang w:val="en-US"/>
        </w:rPr>
        <w:t>Amazon SES</w:t>
      </w:r>
      <w:r w:rsidRPr="6BF41D53" w:rsidR="6BF41D53">
        <w:rPr>
          <w:rFonts w:ascii="Aptos" w:hAnsi="Aptos" w:eastAsia="Aptos" w:cs="Aptos"/>
          <w:b w:val="0"/>
          <w:bCs w:val="0"/>
          <w:i w:val="0"/>
          <w:iCs w:val="0"/>
          <w:caps w:val="0"/>
          <w:smallCaps w:val="0"/>
          <w:noProof w:val="0"/>
          <w:sz w:val="24"/>
          <w:szCs w:val="24"/>
          <w:lang w:val="en-US"/>
        </w:rPr>
        <w:t>; all billing events written to the immutable audit log for finance and PDPA review</w:t>
      </w:r>
    </w:p>
    <w:p w:rsidR="6BF41D53" w:rsidP="6BF41D53" w:rsidRDefault="6BF41D53" w14:paraId="6B95C330" w14:textId="4A6A06B6">
      <w:pPr>
        <w:rPr>
          <w:rFonts w:ascii="Aptos" w:hAnsi="Aptos" w:eastAsia="Aptos" w:cs="Aptos"/>
          <w:b w:val="0"/>
          <w:bCs w:val="0"/>
          <w:i w:val="1"/>
          <w:iCs w:val="1"/>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8: Singpass / Myinfo Identity &amp; Verified Profile</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0"/>
          <w:bCs w:val="0"/>
          <w:i w:val="1"/>
          <w:iCs w:val="1"/>
          <w:caps w:val="0"/>
          <w:smallCaps w:val="0"/>
          <w:noProof w:val="0"/>
          <w:sz w:val="24"/>
          <w:szCs w:val="24"/>
          <w:lang w:val="en-US"/>
        </w:rPr>
        <w:t>(new)</w:t>
      </w:r>
    </w:p>
    <w:p w:rsidR="6BF41D53" w:rsidP="6BF41D53" w:rsidRDefault="6BF41D53" w14:paraId="12029766" w14:textId="127BF283">
      <w:pPr>
        <w:pStyle w:val="Normal"/>
        <w:numPr>
          <w:ilvl w:val="0"/>
          <w:numId w:val="2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One-tap Singpass login</w:t>
      </w:r>
      <w:r w:rsidRPr="6BF41D53" w:rsidR="6BF41D53">
        <w:rPr>
          <w:rFonts w:ascii="Aptos" w:hAnsi="Aptos" w:eastAsia="Aptos" w:cs="Aptos"/>
          <w:b w:val="0"/>
          <w:bCs w:val="0"/>
          <w:i w:val="0"/>
          <w:iCs w:val="0"/>
          <w:caps w:val="0"/>
          <w:smallCaps w:val="0"/>
          <w:noProof w:val="0"/>
          <w:sz w:val="24"/>
          <w:szCs w:val="24"/>
          <w:lang w:val="en-US"/>
        </w:rPr>
        <w:t xml:space="preserve"> on the React 18 web app (and via deep-link from WhatsApp) — Singapore's national digital identity system over OIDC, with face verification or the Singpass mobile app; pseudonymous </w:t>
      </w:r>
      <w:r w:rsidRPr="6BF41D53" w:rsidR="6BF41D53">
        <w:rPr>
          <w:rFonts w:ascii="Aptos" w:hAnsi="Aptos" w:eastAsia="Aptos" w:cs="Aptos"/>
          <w:b w:val="0"/>
          <w:bCs w:val="0"/>
          <w:i w:val="0"/>
          <w:iCs w:val="0"/>
          <w:caps w:val="0"/>
          <w:smallCaps w:val="0"/>
          <w:noProof w:val="0"/>
          <w:sz w:val="24"/>
          <w:szCs w:val="24"/>
          <w:lang w:val="en-US"/>
        </w:rPr>
        <w:t>sub</w:t>
      </w:r>
      <w:r w:rsidRPr="6BF41D53" w:rsidR="6BF41D53">
        <w:rPr>
          <w:rFonts w:ascii="Aptos" w:hAnsi="Aptos" w:eastAsia="Aptos" w:cs="Aptos"/>
          <w:b w:val="0"/>
          <w:bCs w:val="0"/>
          <w:i w:val="0"/>
          <w:iCs w:val="0"/>
          <w:caps w:val="0"/>
          <w:smallCaps w:val="0"/>
          <w:noProof w:val="0"/>
          <w:sz w:val="24"/>
          <w:szCs w:val="24"/>
          <w:lang w:val="en-US"/>
        </w:rPr>
        <w:t xml:space="preserve"> identifier used for re-authentication so the same user can return without re-verifying</w:t>
      </w:r>
    </w:p>
    <w:p w:rsidR="6BF41D53" w:rsidP="6BF41D53" w:rsidRDefault="6BF41D53" w14:paraId="60B55CDE" w14:textId="496CBDE7">
      <w:pPr>
        <w:pStyle w:val="Normal"/>
        <w:numPr>
          <w:ilvl w:val="0"/>
          <w:numId w:val="2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Myinfo verified attributes</w:t>
      </w:r>
      <w:r w:rsidRPr="6BF41D53" w:rsidR="6BF41D53">
        <w:rPr>
          <w:rFonts w:ascii="Aptos" w:hAnsi="Aptos" w:eastAsia="Aptos" w:cs="Aptos"/>
          <w:b w:val="0"/>
          <w:bCs w:val="0"/>
          <w:i w:val="0"/>
          <w:iCs w:val="0"/>
          <w:caps w:val="0"/>
          <w:smallCaps w:val="0"/>
          <w:noProof w:val="0"/>
          <w:sz w:val="24"/>
          <w:szCs w:val="24"/>
          <w:lang w:val="en-US"/>
        </w:rPr>
        <w:t xml:space="preserve"> retrieved with explicit user consent — citizenship, date of birth, marital status, residential address, </w:t>
      </w:r>
      <w:r w:rsidRPr="6BF41D53" w:rsidR="6BF41D53">
        <w:rPr>
          <w:rFonts w:ascii="Aptos" w:hAnsi="Aptos" w:eastAsia="Aptos" w:cs="Aptos"/>
          <w:b w:val="1"/>
          <w:bCs w:val="1"/>
          <w:i w:val="0"/>
          <w:iCs w:val="0"/>
          <w:caps w:val="0"/>
          <w:smallCaps w:val="0"/>
          <w:noProof w:val="0"/>
          <w:sz w:val="24"/>
          <w:szCs w:val="24"/>
          <w:lang w:val="en-US"/>
        </w:rPr>
        <w:t>registered property ownership</w:t>
      </w:r>
      <w:r w:rsidRPr="6BF41D53" w:rsidR="6BF41D53">
        <w:rPr>
          <w:rFonts w:ascii="Aptos" w:hAnsi="Aptos" w:eastAsia="Aptos" w:cs="Aptos"/>
          <w:b w:val="0"/>
          <w:bCs w:val="0"/>
          <w:i w:val="0"/>
          <w:iCs w:val="0"/>
          <w:caps w:val="0"/>
          <w:smallCaps w:val="0"/>
          <w:noProof w:val="0"/>
          <w:sz w:val="24"/>
          <w:szCs w:val="24"/>
          <w:lang w:val="en-US"/>
        </w:rPr>
        <w:t xml:space="preserve"> (HDB and URA records), and </w:t>
      </w:r>
      <w:r w:rsidRPr="6BF41D53" w:rsidR="6BF41D53">
        <w:rPr>
          <w:rFonts w:ascii="Aptos" w:hAnsi="Aptos" w:eastAsia="Aptos" w:cs="Aptos"/>
          <w:b w:val="1"/>
          <w:bCs w:val="1"/>
          <w:i w:val="0"/>
          <w:iCs w:val="0"/>
          <w:caps w:val="0"/>
          <w:smallCaps w:val="0"/>
          <w:noProof w:val="0"/>
          <w:sz w:val="24"/>
          <w:szCs w:val="24"/>
          <w:lang w:val="en-US"/>
        </w:rPr>
        <w:t>NOA basic income</w:t>
      </w:r>
      <w:r w:rsidRPr="6BF41D53" w:rsidR="6BF41D53">
        <w:rPr>
          <w:rFonts w:ascii="Aptos" w:hAnsi="Aptos" w:eastAsia="Aptos" w:cs="Aptos"/>
          <w:b w:val="0"/>
          <w:bCs w:val="0"/>
          <w:i w:val="0"/>
          <w:iCs w:val="0"/>
          <w:caps w:val="0"/>
          <w:smallCaps w:val="0"/>
          <w:noProof w:val="0"/>
          <w:sz w:val="24"/>
          <w:szCs w:val="24"/>
          <w:lang w:val="en-US"/>
        </w:rPr>
        <w:t xml:space="preserve"> — eliminating self-reporting bias on the inputs that drive ABSD, HDB grants, MOP, TDSR, and eligibility</w:t>
      </w:r>
    </w:p>
    <w:p w:rsidR="6BF41D53" w:rsidP="6BF41D53" w:rsidRDefault="6BF41D53" w14:paraId="28155569" w14:textId="22487A33">
      <w:pPr>
        <w:pStyle w:val="Normal"/>
        <w:numPr>
          <w:ilvl w:val="0"/>
          <w:numId w:val="2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Zero NRIC retention</w:t>
      </w:r>
      <w:r w:rsidRPr="6BF41D53" w:rsidR="6BF41D53">
        <w:rPr>
          <w:rFonts w:ascii="Aptos" w:hAnsi="Aptos" w:eastAsia="Aptos" w:cs="Aptos"/>
          <w:b w:val="0"/>
          <w:bCs w:val="0"/>
          <w:i w:val="0"/>
          <w:iCs w:val="0"/>
          <w:caps w:val="0"/>
          <w:smallCaps w:val="0"/>
          <w:noProof w:val="0"/>
          <w:sz w:val="24"/>
          <w:szCs w:val="24"/>
          <w:lang w:val="en-US"/>
        </w:rPr>
        <w:t xml:space="preserve"> — NRIC and full name are stripped at the API boundary before any persistence or logging (enforced by Module 4); only derived </w:t>
      </w:r>
      <w:r w:rsidRPr="6BF41D53" w:rsidR="6BF41D53">
        <w:rPr>
          <w:rFonts w:ascii="Aptos" w:hAnsi="Aptos" w:eastAsia="Aptos" w:cs="Aptos"/>
          <w:b w:val="1"/>
          <w:bCs w:val="1"/>
          <w:i w:val="0"/>
          <w:iCs w:val="0"/>
          <w:caps w:val="0"/>
          <w:smallCaps w:val="0"/>
          <w:noProof w:val="0"/>
          <w:sz w:val="24"/>
          <w:szCs w:val="24"/>
          <w:lang w:val="en-US"/>
        </w:rPr>
        <w:t>bucketed</w:t>
      </w:r>
      <w:r w:rsidRPr="6BF41D53" w:rsidR="6BF41D53">
        <w:rPr>
          <w:rFonts w:ascii="Aptos" w:hAnsi="Aptos" w:eastAsia="Aptos" w:cs="Aptos"/>
          <w:b w:val="0"/>
          <w:bCs w:val="0"/>
          <w:i w:val="0"/>
          <w:iCs w:val="0"/>
          <w:caps w:val="0"/>
          <w:smallCaps w:val="0"/>
          <w:noProof w:val="0"/>
          <w:sz w:val="24"/>
          <w:szCs w:val="24"/>
          <w:lang w:val="en-US"/>
        </w:rPr>
        <w:t xml:space="preserve"> attributes (citizenship, age band, marital status, ownership count, income band) and the pseudonymous Singpass </w:t>
      </w:r>
      <w:r w:rsidRPr="6BF41D53" w:rsidR="6BF41D53">
        <w:rPr>
          <w:rFonts w:ascii="Aptos" w:hAnsi="Aptos" w:eastAsia="Aptos" w:cs="Aptos"/>
          <w:b w:val="0"/>
          <w:bCs w:val="0"/>
          <w:i w:val="0"/>
          <w:iCs w:val="0"/>
          <w:caps w:val="0"/>
          <w:smallCaps w:val="0"/>
          <w:noProof w:val="0"/>
          <w:sz w:val="24"/>
          <w:szCs w:val="24"/>
          <w:lang w:val="en-US"/>
        </w:rPr>
        <w:t>sub</w:t>
      </w:r>
      <w:r w:rsidRPr="6BF41D53" w:rsidR="6BF41D53">
        <w:rPr>
          <w:rFonts w:ascii="Aptos" w:hAnsi="Aptos" w:eastAsia="Aptos" w:cs="Aptos"/>
          <w:b w:val="0"/>
          <w:bCs w:val="0"/>
          <w:i w:val="0"/>
          <w:iCs w:val="0"/>
          <w:caps w:val="0"/>
          <w:smallCaps w:val="0"/>
          <w:noProof w:val="0"/>
          <w:sz w:val="24"/>
          <w:szCs w:val="24"/>
          <w:lang w:val="en-US"/>
        </w:rPr>
        <w:t xml:space="preserve"> ID are stored</w:t>
      </w:r>
    </w:p>
    <w:p w:rsidR="6BF41D53" w:rsidP="6BF41D53" w:rsidRDefault="6BF41D53" w14:paraId="38A6D6B5" w14:textId="6AADE529">
      <w:pPr>
        <w:pStyle w:val="Normal"/>
        <w:numPr>
          <w:ilvl w:val="0"/>
          <w:numId w:val="2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Verified-vs-declared provenance</w:t>
      </w:r>
      <w:r w:rsidRPr="6BF41D53" w:rsidR="6BF41D53">
        <w:rPr>
          <w:rFonts w:ascii="Aptos" w:hAnsi="Aptos" w:eastAsia="Aptos" w:cs="Aptos"/>
          <w:b w:val="0"/>
          <w:bCs w:val="0"/>
          <w:i w:val="0"/>
          <w:iCs w:val="0"/>
          <w:caps w:val="0"/>
          <w:smallCaps w:val="0"/>
          <w:noProof w:val="0"/>
          <w:sz w:val="24"/>
          <w:szCs w:val="24"/>
          <w:lang w:val="en-US"/>
        </w:rPr>
        <w:t xml:space="preserve"> — every advisory turn flags whether each input was Singpass-verified or self-declared; verified turns carry higher confidence (no risk of an ABSD miscalculation from a user mis-typing their property count) and the Rules Engine's audit row records the source so a regulator review can trace any past advice back to verified evidence</w:t>
      </w:r>
    </w:p>
    <w:p w:rsidR="6BF41D53" w:rsidP="6BF41D53" w:rsidRDefault="6BF41D53" w14:paraId="5071DE5C" w14:textId="5745AD5E">
      <w:pPr>
        <w:rPr>
          <w:rFonts w:ascii="Aptos" w:hAnsi="Aptos" w:eastAsia="Aptos" w:cs="Aptos"/>
          <w:b w:val="1"/>
          <w:bCs w:val="1"/>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Module 9: Identity, Authentication &amp; Authorization (Cognito + Singpass + RBAC)</w:t>
      </w:r>
    </w:p>
    <w:p w:rsidR="6BF41D53" w:rsidP="6BF41D53" w:rsidRDefault="6BF41D53" w14:paraId="10FC28DC" w14:textId="2DE96A45">
      <w:pPr>
        <w:pStyle w:val="Normal"/>
        <w:numPr>
          <w:ilvl w:val="0"/>
          <w:numId w:val="2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Multi-method authentication</w:t>
      </w:r>
      <w:r w:rsidRPr="6BF41D53" w:rsidR="6BF41D53">
        <w:rPr>
          <w:rFonts w:ascii="Aptos" w:hAnsi="Aptos" w:eastAsia="Aptos" w:cs="Aptos"/>
          <w:b w:val="0"/>
          <w:bCs w:val="0"/>
          <w:i w:val="0"/>
          <w:iCs w:val="0"/>
          <w:caps w:val="0"/>
          <w:smallCaps w:val="0"/>
          <w:noProof w:val="0"/>
          <w:sz w:val="24"/>
          <w:szCs w:val="24"/>
          <w:lang w:val="en-US"/>
        </w:rPr>
        <w:t xml:space="preserve"> — </w:t>
      </w:r>
      <w:r w:rsidRPr="6BF41D53" w:rsidR="6BF41D53">
        <w:rPr>
          <w:rFonts w:ascii="Aptos" w:hAnsi="Aptos" w:eastAsia="Aptos" w:cs="Aptos"/>
          <w:b w:val="1"/>
          <w:bCs w:val="1"/>
          <w:i w:val="0"/>
          <w:iCs w:val="0"/>
          <w:caps w:val="0"/>
          <w:smallCaps w:val="0"/>
          <w:noProof w:val="0"/>
          <w:sz w:val="24"/>
          <w:szCs w:val="24"/>
          <w:lang w:val="en-US"/>
        </w:rPr>
        <w:t>Amazon Cognito User Pools</w:t>
      </w:r>
      <w:r w:rsidRPr="6BF41D53" w:rsidR="6BF41D53">
        <w:rPr>
          <w:rFonts w:ascii="Aptos" w:hAnsi="Aptos" w:eastAsia="Aptos" w:cs="Aptos"/>
          <w:b w:val="0"/>
          <w:bCs w:val="0"/>
          <w:i w:val="0"/>
          <w:iCs w:val="0"/>
          <w:caps w:val="0"/>
          <w:smallCaps w:val="0"/>
          <w:noProof w:val="0"/>
          <w:sz w:val="24"/>
          <w:szCs w:val="24"/>
          <w:lang w:val="en-US"/>
        </w:rPr>
        <w:t xml:space="preserve"> as the central identity broker, federating: Singpass OIDC (consumers + SG agents — Module 8), Cognito-native email + password with mandatory MFA (PropDex Admin and Agent accounts), magic-link email (non-SG consumers without Singpass), and SAML 2.0 ready for future enterprise SSO</w:t>
      </w:r>
    </w:p>
    <w:p w:rsidR="6BF41D53" w:rsidP="6BF41D53" w:rsidRDefault="6BF41D53" w14:paraId="612FCBB0" w14:textId="5734F34F">
      <w:pPr>
        <w:pStyle w:val="Normal"/>
        <w:numPr>
          <w:ilvl w:val="0"/>
          <w:numId w:val="2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Role-Based Access Control (RBAC)</w:t>
      </w:r>
      <w:r w:rsidRPr="6BF41D53" w:rsidR="6BF41D53">
        <w:rPr>
          <w:rFonts w:ascii="Aptos" w:hAnsi="Aptos" w:eastAsia="Aptos" w:cs="Aptos"/>
          <w:b w:val="0"/>
          <w:bCs w:val="0"/>
          <w:i w:val="0"/>
          <w:iCs w:val="0"/>
          <w:caps w:val="0"/>
          <w:smallCaps w:val="0"/>
          <w:noProof w:val="0"/>
          <w:sz w:val="24"/>
          <w:szCs w:val="24"/>
          <w:lang w:val="en-US"/>
        </w:rPr>
        <w:t xml:space="preserve"> — five roles with explicit permission scopes: </w:t>
      </w:r>
      <w:r w:rsidRPr="6BF41D53" w:rsidR="6BF41D53">
        <w:rPr>
          <w:rFonts w:ascii="Aptos" w:hAnsi="Aptos" w:eastAsia="Aptos" w:cs="Aptos"/>
          <w:b w:val="1"/>
          <w:bCs w:val="1"/>
          <w:i w:val="0"/>
          <w:iCs w:val="0"/>
          <w:caps w:val="0"/>
          <w:smallCaps w:val="0"/>
          <w:noProof w:val="0"/>
          <w:sz w:val="24"/>
          <w:szCs w:val="24"/>
          <w:lang w:val="en-US"/>
        </w:rPr>
        <w:t>Consumer</w:t>
      </w:r>
      <w:r w:rsidRPr="6BF41D53" w:rsidR="6BF41D53">
        <w:rPr>
          <w:rFonts w:ascii="Aptos" w:hAnsi="Aptos" w:eastAsia="Aptos" w:cs="Aptos"/>
          <w:b w:val="0"/>
          <w:bCs w:val="0"/>
          <w:i w:val="0"/>
          <w:iCs w:val="0"/>
          <w:caps w:val="0"/>
          <w:smallCaps w:val="0"/>
          <w:noProof w:val="0"/>
          <w:sz w:val="24"/>
          <w:szCs w:val="24"/>
          <w:lang w:val="en-US"/>
        </w:rPr>
        <w:t xml:space="preserve"> (own profile + own chats + Clear Brain), </w:t>
      </w:r>
      <w:r w:rsidRPr="6BF41D53" w:rsidR="6BF41D53">
        <w:rPr>
          <w:rFonts w:ascii="Aptos" w:hAnsi="Aptos" w:eastAsia="Aptos" w:cs="Aptos"/>
          <w:b w:val="1"/>
          <w:bCs w:val="1"/>
          <w:i w:val="0"/>
          <w:iCs w:val="0"/>
          <w:caps w:val="0"/>
          <w:smallCaps w:val="0"/>
          <w:noProof w:val="0"/>
          <w:sz w:val="24"/>
          <w:szCs w:val="24"/>
          <w:lang w:val="en-US"/>
        </w:rPr>
        <w:t>Agent</w:t>
      </w:r>
      <w:r w:rsidRPr="6BF41D53" w:rsidR="6BF41D53">
        <w:rPr>
          <w:rFonts w:ascii="Aptos" w:hAnsi="Aptos" w:eastAsia="Aptos" w:cs="Aptos"/>
          <w:b w:val="0"/>
          <w:bCs w:val="0"/>
          <w:i w:val="0"/>
          <w:iCs w:val="0"/>
          <w:caps w:val="0"/>
          <w:smallCaps w:val="0"/>
          <w:noProof w:val="0"/>
          <w:sz w:val="24"/>
          <w:szCs w:val="24"/>
          <w:lang w:val="en-US"/>
        </w:rPr>
        <w:t xml:space="preserve"> (own listings, photos, social posts, billing), </w:t>
      </w:r>
      <w:r w:rsidRPr="6BF41D53" w:rsidR="6BF41D53">
        <w:rPr>
          <w:rFonts w:ascii="Aptos" w:hAnsi="Aptos" w:eastAsia="Aptos" w:cs="Aptos"/>
          <w:b w:val="1"/>
          <w:bCs w:val="1"/>
          <w:i w:val="0"/>
          <w:iCs w:val="0"/>
          <w:caps w:val="0"/>
          <w:smallCaps w:val="0"/>
          <w:noProof w:val="0"/>
          <w:sz w:val="24"/>
          <w:szCs w:val="24"/>
          <w:lang w:val="en-US"/>
        </w:rPr>
        <w:t>Agent-Org-Admin</w:t>
      </w:r>
      <w:r w:rsidRPr="6BF41D53" w:rsidR="6BF41D53">
        <w:rPr>
          <w:rFonts w:ascii="Aptos" w:hAnsi="Aptos" w:eastAsia="Aptos" w:cs="Aptos"/>
          <w:b w:val="0"/>
          <w:bCs w:val="0"/>
          <w:i w:val="0"/>
          <w:iCs w:val="0"/>
          <w:caps w:val="0"/>
          <w:smallCaps w:val="0"/>
          <w:noProof w:val="0"/>
          <w:sz w:val="24"/>
          <w:szCs w:val="24"/>
          <w:lang w:val="en-US"/>
        </w:rPr>
        <w:t xml:space="preserve"> (manage agents within an organisation, view org-level billing), </w:t>
      </w:r>
      <w:r w:rsidRPr="6BF41D53" w:rsidR="6BF41D53">
        <w:rPr>
          <w:rFonts w:ascii="Aptos" w:hAnsi="Aptos" w:eastAsia="Aptos" w:cs="Aptos"/>
          <w:b w:val="1"/>
          <w:bCs w:val="1"/>
          <w:i w:val="0"/>
          <w:iCs w:val="0"/>
          <w:caps w:val="0"/>
          <w:smallCaps w:val="0"/>
          <w:noProof w:val="0"/>
          <w:sz w:val="24"/>
          <w:szCs w:val="24"/>
          <w:lang w:val="en-US"/>
        </w:rPr>
        <w:t>PropDex-Admin</w:t>
      </w:r>
      <w:r w:rsidRPr="6BF41D53" w:rsidR="6BF41D53">
        <w:rPr>
          <w:rFonts w:ascii="Aptos" w:hAnsi="Aptos" w:eastAsia="Aptos" w:cs="Aptos"/>
          <w:b w:val="0"/>
          <w:bCs w:val="0"/>
          <w:i w:val="0"/>
          <w:iCs w:val="0"/>
          <w:caps w:val="0"/>
          <w:smallCaps w:val="0"/>
          <w:noProof w:val="0"/>
          <w:sz w:val="24"/>
          <w:szCs w:val="24"/>
          <w:lang w:val="en-US"/>
        </w:rPr>
        <w:t xml:space="preserve"> (full operational access — user management, billing reports, drift-alarm queue), </w:t>
      </w:r>
      <w:r w:rsidRPr="6BF41D53" w:rsidR="6BF41D53">
        <w:rPr>
          <w:rFonts w:ascii="Aptos" w:hAnsi="Aptos" w:eastAsia="Aptos" w:cs="Aptos"/>
          <w:b w:val="1"/>
          <w:bCs w:val="1"/>
          <w:i w:val="0"/>
          <w:iCs w:val="0"/>
          <w:caps w:val="0"/>
          <w:smallCaps w:val="0"/>
          <w:noProof w:val="0"/>
          <w:sz w:val="24"/>
          <w:szCs w:val="24"/>
          <w:lang w:val="en-US"/>
        </w:rPr>
        <w:t>Auditor</w:t>
      </w:r>
      <w:r w:rsidRPr="6BF41D53" w:rsidR="6BF41D53">
        <w:rPr>
          <w:rFonts w:ascii="Aptos" w:hAnsi="Aptos" w:eastAsia="Aptos" w:cs="Aptos"/>
          <w:b w:val="0"/>
          <w:bCs w:val="0"/>
          <w:i w:val="0"/>
          <w:iCs w:val="0"/>
          <w:caps w:val="0"/>
          <w:smallCaps w:val="0"/>
          <w:noProof w:val="0"/>
          <w:sz w:val="24"/>
          <w:szCs w:val="24"/>
          <w:lang w:val="en-US"/>
        </w:rPr>
        <w:t xml:space="preserve"> (read-only access to audit log + eval reports for compliance review)</w:t>
      </w:r>
    </w:p>
    <w:p w:rsidR="6BF41D53" w:rsidP="6BF41D53" w:rsidRDefault="6BF41D53" w14:paraId="07D5A989" w14:textId="7855F017">
      <w:pPr>
        <w:pStyle w:val="Normal"/>
        <w:numPr>
          <w:ilvl w:val="0"/>
          <w:numId w:val="2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Tier-based authorization</w:t>
      </w:r>
      <w:r w:rsidRPr="6BF41D53" w:rsidR="6BF41D53">
        <w:rPr>
          <w:rFonts w:ascii="Aptos" w:hAnsi="Aptos" w:eastAsia="Aptos" w:cs="Aptos"/>
          <w:b w:val="0"/>
          <w:bCs w:val="0"/>
          <w:i w:val="0"/>
          <w:iCs w:val="0"/>
          <w:caps w:val="0"/>
          <w:smallCaps w:val="0"/>
          <w:noProof w:val="0"/>
          <w:sz w:val="24"/>
          <w:szCs w:val="24"/>
          <w:lang w:val="en-US"/>
        </w:rPr>
        <w:t xml:space="preserve"> — Free / Pro / Premium feature flags enforced </w:t>
      </w:r>
      <w:r w:rsidRPr="6BF41D53" w:rsidR="6BF41D53">
        <w:rPr>
          <w:rFonts w:ascii="Aptos" w:hAnsi="Aptos" w:eastAsia="Aptos" w:cs="Aptos"/>
          <w:b w:val="1"/>
          <w:bCs w:val="1"/>
          <w:i w:val="0"/>
          <w:iCs w:val="0"/>
          <w:caps w:val="0"/>
          <w:smallCaps w:val="0"/>
          <w:noProof w:val="0"/>
          <w:sz w:val="24"/>
          <w:szCs w:val="24"/>
          <w:lang w:val="en-US"/>
        </w:rPr>
        <w:t>at the API boundary</w:t>
      </w:r>
      <w:r w:rsidRPr="6BF41D53" w:rsidR="6BF41D53">
        <w:rPr>
          <w:rFonts w:ascii="Aptos" w:hAnsi="Aptos" w:eastAsia="Aptos" w:cs="Aptos"/>
          <w:b w:val="0"/>
          <w:bCs w:val="0"/>
          <w:i w:val="0"/>
          <w:iCs w:val="0"/>
          <w:caps w:val="0"/>
          <w:smallCaps w:val="0"/>
          <w:noProof w:val="0"/>
          <w:sz w:val="24"/>
          <w:szCs w:val="24"/>
          <w:lang w:val="en-US"/>
        </w:rPr>
        <w:t xml:space="preserve"> (every endpoint checks the JWT's tier claim before serving) so the UI cannot be bypassed; per-tier rate limits on LLM and image-enhancement calls; </w:t>
      </w:r>
      <w:r w:rsidRPr="6BF41D53" w:rsidR="6BF41D53">
        <w:rPr>
          <w:rFonts w:ascii="Aptos" w:hAnsi="Aptos" w:eastAsia="Aptos" w:cs="Aptos"/>
          <w:b w:val="1"/>
          <w:bCs w:val="1"/>
          <w:i w:val="0"/>
          <w:iCs w:val="0"/>
          <w:caps w:val="0"/>
          <w:smallCaps w:val="0"/>
          <w:noProof w:val="0"/>
          <w:sz w:val="24"/>
          <w:szCs w:val="24"/>
          <w:lang w:val="en-US"/>
        </w:rPr>
        <w:t>step-up authentication</w:t>
      </w:r>
      <w:r w:rsidRPr="6BF41D53" w:rsidR="6BF41D53">
        <w:rPr>
          <w:rFonts w:ascii="Aptos" w:hAnsi="Aptos" w:eastAsia="Aptos" w:cs="Aptos"/>
          <w:b w:val="0"/>
          <w:bCs w:val="0"/>
          <w:i w:val="0"/>
          <w:iCs w:val="0"/>
          <w:caps w:val="0"/>
          <w:smallCaps w:val="0"/>
          <w:noProof w:val="0"/>
          <w:sz w:val="24"/>
          <w:szCs w:val="24"/>
          <w:lang w:val="en-US"/>
        </w:rPr>
        <w:t xml:space="preserve"> (re-enter MFA) required for billing changes, Clear Brain, audit-log export, and admin-impersonation actions</w:t>
      </w:r>
    </w:p>
    <w:p w:rsidR="6BF41D53" w:rsidP="6BF41D53" w:rsidRDefault="6BF41D53" w14:paraId="77767F83" w14:textId="1D60AAFA">
      <w:pPr>
        <w:pStyle w:val="Normal"/>
        <w:numPr>
          <w:ilvl w:val="0"/>
          <w:numId w:val="2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Multi-tenant isolation &amp; service-to-service authentication</w:t>
      </w:r>
      <w:r w:rsidRPr="6BF41D53" w:rsidR="6BF41D53">
        <w:rPr>
          <w:rFonts w:ascii="Aptos" w:hAnsi="Aptos" w:eastAsia="Aptos" w:cs="Aptos"/>
          <w:b w:val="0"/>
          <w:bCs w:val="0"/>
          <w:i w:val="0"/>
          <w:iCs w:val="0"/>
          <w:caps w:val="0"/>
          <w:smallCaps w:val="0"/>
          <w:noProof w:val="0"/>
          <w:sz w:val="24"/>
          <w:szCs w:val="24"/>
          <w:lang w:val="en-US"/>
        </w:rPr>
        <w:t xml:space="preserve"> — every API call carries a JWT with </w:t>
      </w:r>
      <w:r w:rsidRPr="6BF41D53" w:rsidR="6BF41D53">
        <w:rPr>
          <w:rFonts w:ascii="Aptos" w:hAnsi="Aptos" w:eastAsia="Aptos" w:cs="Aptos"/>
          <w:b w:val="0"/>
          <w:bCs w:val="0"/>
          <w:i w:val="0"/>
          <w:iCs w:val="0"/>
          <w:caps w:val="0"/>
          <w:smallCaps w:val="0"/>
          <w:noProof w:val="0"/>
          <w:sz w:val="24"/>
          <w:szCs w:val="24"/>
          <w:lang w:val="en-US"/>
        </w:rPr>
        <w:t>user_id</w:t>
      </w:r>
      <w:r w:rsidRPr="6BF41D53" w:rsidR="6BF41D53">
        <w:rPr>
          <w:rFonts w:ascii="Aptos" w:hAnsi="Aptos" w:eastAsia="Aptos" w:cs="Aptos"/>
          <w:b w:val="0"/>
          <w:bCs w:val="0"/>
          <w:i w:val="0"/>
          <w:iCs w:val="0"/>
          <w:caps w:val="0"/>
          <w:smallCaps w:val="0"/>
          <w:noProof w:val="0"/>
          <w:sz w:val="24"/>
          <w:szCs w:val="24"/>
          <w:lang w:val="en-US"/>
        </w:rPr>
        <w:t xml:space="preserve"> + </w:t>
      </w:r>
      <w:r w:rsidRPr="6BF41D53" w:rsidR="6BF41D53">
        <w:rPr>
          <w:rFonts w:ascii="Aptos" w:hAnsi="Aptos" w:eastAsia="Aptos" w:cs="Aptos"/>
          <w:b w:val="0"/>
          <w:bCs w:val="0"/>
          <w:i w:val="0"/>
          <w:iCs w:val="0"/>
          <w:caps w:val="0"/>
          <w:smallCaps w:val="0"/>
          <w:noProof w:val="0"/>
          <w:sz w:val="24"/>
          <w:szCs w:val="24"/>
          <w:lang w:val="en-US"/>
        </w:rPr>
        <w:t>tenant_id</w:t>
      </w:r>
      <w:r w:rsidRPr="6BF41D53" w:rsidR="6BF41D53">
        <w:rPr>
          <w:rFonts w:ascii="Aptos" w:hAnsi="Aptos" w:eastAsia="Aptos" w:cs="Aptos"/>
          <w:b w:val="0"/>
          <w:bCs w:val="0"/>
          <w:i w:val="0"/>
          <w:iCs w:val="0"/>
          <w:caps w:val="0"/>
          <w:smallCaps w:val="0"/>
          <w:noProof w:val="0"/>
          <w:sz w:val="24"/>
          <w:szCs w:val="24"/>
          <w:lang w:val="en-US"/>
        </w:rPr>
        <w:t xml:space="preserve"> + roles[]; </w:t>
      </w:r>
      <w:r w:rsidRPr="6BF41D53" w:rsidR="6BF41D53">
        <w:rPr>
          <w:rFonts w:ascii="Aptos" w:hAnsi="Aptos" w:eastAsia="Aptos" w:cs="Aptos"/>
          <w:b w:val="1"/>
          <w:bCs w:val="1"/>
          <w:i w:val="0"/>
          <w:iCs w:val="0"/>
          <w:caps w:val="0"/>
          <w:smallCaps w:val="0"/>
          <w:noProof w:val="0"/>
          <w:sz w:val="24"/>
          <w:szCs w:val="24"/>
          <w:lang w:val="en-US"/>
        </w:rPr>
        <w:t>PostgreSQL row-level security policies</w:t>
      </w:r>
      <w:r w:rsidRPr="6BF41D53" w:rsidR="6BF41D53">
        <w:rPr>
          <w:rFonts w:ascii="Aptos" w:hAnsi="Aptos" w:eastAsia="Aptos" w:cs="Aptos"/>
          <w:b w:val="0"/>
          <w:bCs w:val="0"/>
          <w:i w:val="0"/>
          <w:iCs w:val="0"/>
          <w:caps w:val="0"/>
          <w:smallCaps w:val="0"/>
          <w:noProof w:val="0"/>
          <w:sz w:val="24"/>
          <w:szCs w:val="24"/>
          <w:lang w:val="en-US"/>
        </w:rPr>
        <w:t xml:space="preserve"> enforce that Agent A cannot read Agent B's listings, billing, or audit; </w:t>
      </w:r>
      <w:r w:rsidRPr="6BF41D53" w:rsidR="6BF41D53">
        <w:rPr>
          <w:rFonts w:ascii="Aptos" w:hAnsi="Aptos" w:eastAsia="Aptos" w:cs="Aptos"/>
          <w:b w:val="1"/>
          <w:bCs w:val="1"/>
          <w:i w:val="0"/>
          <w:iCs w:val="0"/>
          <w:caps w:val="0"/>
          <w:smallCaps w:val="0"/>
          <w:noProof w:val="0"/>
          <w:sz w:val="24"/>
          <w:szCs w:val="24"/>
          <w:lang w:val="en-US"/>
        </w:rPr>
        <w:t>HMAC-signed webhook verification</w:t>
      </w:r>
      <w:r w:rsidRPr="6BF41D53" w:rsidR="6BF41D53">
        <w:rPr>
          <w:rFonts w:ascii="Aptos" w:hAnsi="Aptos" w:eastAsia="Aptos" w:cs="Aptos"/>
          <w:b w:val="0"/>
          <w:bCs w:val="0"/>
          <w:i w:val="0"/>
          <w:iCs w:val="0"/>
          <w:caps w:val="0"/>
          <w:smallCaps w:val="0"/>
          <w:noProof w:val="0"/>
          <w:sz w:val="24"/>
          <w:szCs w:val="24"/>
          <w:lang w:val="en-US"/>
        </w:rPr>
        <w:t xml:space="preserve"> on every inbound WhatsApp / Stripe event; </w:t>
      </w:r>
      <w:r w:rsidRPr="6BF41D53" w:rsidR="6BF41D53">
        <w:rPr>
          <w:rFonts w:ascii="Aptos" w:hAnsi="Aptos" w:eastAsia="Aptos" w:cs="Aptos"/>
          <w:b w:val="1"/>
          <w:bCs w:val="1"/>
          <w:i w:val="0"/>
          <w:iCs w:val="0"/>
          <w:caps w:val="0"/>
          <w:smallCaps w:val="0"/>
          <w:noProof w:val="0"/>
          <w:sz w:val="24"/>
          <w:szCs w:val="24"/>
          <w:lang w:val="en-US"/>
        </w:rPr>
        <w:t>mTLS</w:t>
      </w:r>
      <w:r w:rsidRPr="6BF41D53" w:rsidR="6BF41D53">
        <w:rPr>
          <w:rFonts w:ascii="Aptos" w:hAnsi="Aptos" w:eastAsia="Aptos" w:cs="Aptos"/>
          <w:b w:val="0"/>
          <w:bCs w:val="0"/>
          <w:i w:val="0"/>
          <w:iCs w:val="0"/>
          <w:caps w:val="0"/>
          <w:smallCaps w:val="0"/>
          <w:noProof w:val="0"/>
          <w:sz w:val="24"/>
          <w:szCs w:val="24"/>
          <w:lang w:val="en-US"/>
        </w:rPr>
        <w:t xml:space="preserve"> between internal services (Orchestrator ↔ Worker ↔ Async tasks); all auth decisions logged to the immutable audit trail</w:t>
      </w:r>
    </w:p>
    <w:p w:rsidR="495BF89B" w:rsidP="6BF41D53" w:rsidRDefault="495BF89B" w14:paraId="56EF1D08" w14:textId="36B01D1C">
      <w:pPr>
        <w:pStyle w:val="Normal"/>
        <w:rPr>
          <w:rFonts w:ascii="Aptos" w:hAnsi="Aptos" w:eastAsia="Aptos" w:cs="Aptos"/>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color w:val="2E5EAA"/>
          <w:sz w:val="26"/>
          <w:szCs w:val="26"/>
          <w:lang w:val="en-US"/>
        </w:rPr>
        <w:t>2.5 GitHub</w:t>
      </w:r>
      <w:r w:rsidRPr="6BF41D53" w:rsidR="6BF41D53">
        <w:rPr>
          <w:rFonts w:ascii="Aptos" w:hAnsi="Aptos" w:eastAsia="Aptos" w:cs="Aptos"/>
          <w:b w:val="1"/>
          <w:bCs w:val="1"/>
          <w:i w:val="0"/>
          <w:iCs w:val="0"/>
          <w:caps w:val="0"/>
          <w:smallCaps w:val="0"/>
          <w:noProof w:val="0"/>
          <w:color w:val="2E5EAA"/>
          <w:sz w:val="26"/>
          <w:szCs w:val="26"/>
          <w:lang w:val="en-US"/>
        </w:rPr>
        <w:t>-Managed Code Repositories &amp; CI/CD Pipeline</w:t>
      </w:r>
      <w:r w:rsidRPr="6BF41D53" w:rsidR="6BF41D53">
        <w:rPr>
          <w:rFonts w:ascii="Aptos" w:hAnsi="Aptos" w:eastAsia="Aptos" w:cs="Aptos"/>
          <w:b w:val="1"/>
          <w:bCs w:val="1"/>
          <w:i w:val="0"/>
          <w:iCs w:val="0"/>
          <w:caps w:val="0"/>
          <w:smallCaps w:val="0"/>
          <w:noProof w:val="0"/>
          <w:color w:val="2E5EAA"/>
          <w:sz w:val="26"/>
          <w:szCs w:val="26"/>
          <w:lang w:val="en-US"/>
        </w:rPr>
        <w:t>s</w:t>
      </w:r>
      <w:r w:rsidRPr="6BF41D53" w:rsidR="6BF41D53">
        <w:rPr>
          <w:rFonts w:ascii="Aptos" w:hAnsi="Aptos" w:eastAsia="Aptos" w:cs="Aptos"/>
          <w:i w:val="0"/>
          <w:iCs w:val="0"/>
          <w:caps w:val="0"/>
          <w:smallCaps w:val="0"/>
          <w:noProof w:val="0"/>
          <w:sz w:val="24"/>
          <w:szCs w:val="24"/>
          <w:lang w:val="en-US"/>
        </w:rPr>
        <w:t xml:space="preserve"> </w:t>
      </w:r>
    </w:p>
    <w:p w:rsidR="00931E6D" w:rsidP="6BF41D53" w:rsidRDefault="00931E6D" w14:paraId="17ADF421" w14:textId="38129524">
      <w:pPr>
        <w:spacing w:before="80" w:after="80"/>
        <w:rPr>
          <w:rFonts w:ascii="Aptos" w:hAnsi="Aptos" w:eastAsia="Aptos" w:cs="Aptos"/>
          <w:b w:val="0"/>
          <w:bCs w:val="0"/>
          <w:i w:val="0"/>
          <w:iCs w:val="0"/>
          <w:caps w:val="0"/>
          <w:smallCaps w:val="0"/>
          <w:noProof w:val="0"/>
          <w:color w:val="1A1A2E"/>
          <w:sz w:val="24"/>
          <w:szCs w:val="24"/>
          <w:lang w:val="en-US"/>
        </w:rPr>
      </w:pPr>
      <w:r w:rsidRPr="6BF41D53" w:rsidR="6BF41D53">
        <w:rPr>
          <w:rFonts w:ascii="Aptos" w:hAnsi="Aptos" w:eastAsia="Aptos" w:cs="Aptos"/>
          <w:b w:val="0"/>
          <w:bCs w:val="0"/>
          <w:i w:val="0"/>
          <w:iCs w:val="0"/>
          <w:caps w:val="0"/>
          <w:smallCaps w:val="0"/>
          <w:noProof w:val="0"/>
          <w:color w:val="1A1A2E"/>
          <w:sz w:val="24"/>
          <w:szCs w:val="24"/>
          <w:lang w:val="en-US"/>
        </w:rPr>
        <w:t xml:space="preserve">All source code, infrastructure-as-code, and CI/CD pipeline definitions are hosted </w:t>
      </w:r>
      <w:r w:rsidRPr="6BF41D53" w:rsidR="6BF41D53">
        <w:rPr>
          <w:rFonts w:ascii="Aptos" w:hAnsi="Aptos" w:eastAsia="Aptos" w:cs="Aptos"/>
          <w:b w:val="0"/>
          <w:bCs w:val="0"/>
          <w:i w:val="0"/>
          <w:iCs w:val="0"/>
          <w:caps w:val="0"/>
          <w:smallCaps w:val="0"/>
          <w:noProof w:val="0"/>
          <w:color w:val="1A1A2E"/>
          <w:sz w:val="24"/>
          <w:szCs w:val="24"/>
          <w:lang w:val="en-US"/>
        </w:rPr>
        <w:t>in</w:t>
      </w:r>
      <w:r w:rsidRPr="6BF41D53" w:rsidR="6BF41D53">
        <w:rPr>
          <w:rFonts w:ascii="Aptos" w:hAnsi="Aptos" w:eastAsia="Aptos" w:cs="Aptos"/>
          <w:b w:val="0"/>
          <w:bCs w:val="0"/>
          <w:i w:val="0"/>
          <w:iCs w:val="0"/>
          <w:caps w:val="0"/>
          <w:smallCaps w:val="0"/>
          <w:noProof w:val="0"/>
          <w:color w:val="1A1A2E"/>
          <w:sz w:val="24"/>
          <w:szCs w:val="24"/>
          <w:lang w:val="en-US"/>
        </w:rPr>
        <w:t xml:space="preserve"> the Orel IT GitHub </w:t>
      </w:r>
      <w:r w:rsidRPr="6BF41D53" w:rsidR="6BF41D53">
        <w:rPr>
          <w:rFonts w:ascii="Aptos" w:hAnsi="Aptos" w:eastAsia="Aptos" w:cs="Aptos"/>
          <w:b w:val="0"/>
          <w:bCs w:val="0"/>
          <w:i w:val="0"/>
          <w:iCs w:val="0"/>
          <w:caps w:val="0"/>
          <w:smallCaps w:val="0"/>
          <w:noProof w:val="0"/>
          <w:color w:val="1A1A2E"/>
          <w:sz w:val="24"/>
          <w:szCs w:val="24"/>
          <w:lang w:val="en-US"/>
        </w:rPr>
        <w:t>organisation</w:t>
      </w:r>
      <w:r w:rsidRPr="6BF41D53" w:rsidR="6BF41D53">
        <w:rPr>
          <w:rFonts w:ascii="Aptos" w:hAnsi="Aptos" w:eastAsia="Aptos" w:cs="Aptos"/>
          <w:b w:val="0"/>
          <w:bCs w:val="0"/>
          <w:i w:val="0"/>
          <w:iCs w:val="0"/>
          <w:caps w:val="0"/>
          <w:smallCaps w:val="0"/>
          <w:noProof w:val="0"/>
          <w:color w:val="1A1A2E"/>
          <w:sz w:val="24"/>
          <w:szCs w:val="24"/>
          <w:lang w:val="en-US"/>
        </w:rPr>
        <w:t>. CPS will be granted read access to all repositories throughout the engagement for full visibility and audit purposes.</w:t>
      </w:r>
    </w:p>
    <w:p w:rsidR="7E62B1E7" w:rsidP="6BF41D53" w:rsidRDefault="7E62B1E7" w14:paraId="4302B9F1" w14:textId="7287CE73">
      <w:pPr>
        <w:pStyle w:val="Heading1"/>
        <w:numPr>
          <w:ilvl w:val="0"/>
          <w:numId w:val="11"/>
        </w:numPr>
        <w:rPr>
          <w:rFonts w:ascii="Aptos" w:hAnsi="Aptos" w:eastAsia="Aptos" w:cs="Aptos"/>
          <w:b w:val="1"/>
          <w:bCs w:val="1"/>
          <w:i w:val="0"/>
          <w:iCs w:val="0"/>
          <w:noProof w:val="0"/>
          <w:sz w:val="36"/>
          <w:szCs w:val="36"/>
          <w:lang w:val="en-US"/>
        </w:rPr>
      </w:pPr>
      <w:r w:rsidRPr="6BF41D53" w:rsidR="6BF41D53">
        <w:rPr>
          <w:rFonts w:ascii="Aptos" w:hAnsi="Aptos" w:eastAsia="Aptos" w:cs="Aptos"/>
          <w:b w:val="1"/>
          <w:bCs w:val="1"/>
          <w:i w:val="0"/>
          <w:iCs w:val="0"/>
          <w:noProof w:val="0"/>
          <w:sz w:val="36"/>
          <w:szCs w:val="36"/>
          <w:lang w:val="en-US"/>
        </w:rPr>
        <w:t>Proof of Concept – Full Scope</w:t>
      </w:r>
    </w:p>
    <w:p w:rsidR="00931E6D" w:rsidP="6BF41D53" w:rsidRDefault="00931E6D" w14:paraId="33B46EDB" w14:textId="07E32CF1">
      <w:pPr>
        <w:pStyle w:val="Normal"/>
        <w:pBdr>
          <w:bottom w:val="single" w:color="1B2A6B" w:sz="6" w:space="1"/>
        </w:pBdr>
        <w:spacing w:before="60" w:after="60"/>
        <w:rPr>
          <w:rFonts w:ascii="Aptos" w:hAnsi="Aptos" w:eastAsia="Aptos" w:cs="Aptos"/>
          <w:b w:val="0"/>
          <w:bCs w:val="0"/>
          <w:i w:val="0"/>
          <w:iCs w:val="0"/>
          <w:caps w:val="0"/>
          <w:smallCaps w:val="0"/>
          <w:noProof w:val="0"/>
          <w:color w:val="1A1A2E"/>
          <w:sz w:val="22"/>
          <w:szCs w:val="22"/>
          <w:lang w:val="en-US"/>
        </w:rPr>
      </w:pPr>
    </w:p>
    <w:p w:rsidR="6EE3D343" w:rsidP="6BF41D53" w:rsidRDefault="6EE3D343" w14:paraId="6DE02992" w14:textId="3672363F">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The mandatory 60-day Proof of Concept is the most critical phase of this engagement. It is designed to give Propdex Pte. Ltd. full confidence in the platform before any commitment to public consumer launch. This section defines the PoC scope in precise detail — what PropDex will test, how success is measured, and what the acceptance process looks like.</w:t>
      </w:r>
    </w:p>
    <w:p w:rsidR="00931E6D" w:rsidP="6BF41D53" w:rsidRDefault="00931E6D" w14:paraId="06DB9DF2" w14:textId="71EA7774">
      <w:pPr>
        <w:pStyle w:val="Normal"/>
        <w:rPr>
          <w:rFonts w:ascii="Aptos" w:hAnsi="Aptos" w:eastAsia="Aptos" w:cs="Aptos"/>
          <w:i w:val="0"/>
          <w:iCs w:val="0"/>
          <w:caps w:val="0"/>
          <w:smallCaps w:val="0"/>
          <w:noProof w:val="0"/>
          <w:sz w:val="24"/>
          <w:szCs w:val="24"/>
          <w:lang w:val="en-US"/>
        </w:rPr>
      </w:pPr>
    </w:p>
    <w:p w:rsidR="04279454" w:rsidP="6BF41D53" w:rsidRDefault="04279454" w14:paraId="2E53DB78" w14:textId="5F7AA368">
      <w:pPr>
        <w:pStyle w:val="Normal"/>
        <w:rPr>
          <w:rFonts w:ascii="Aptos" w:hAnsi="Aptos" w:eastAsia="Aptos" w:cs="Aptos"/>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color w:val="0E2740"/>
          <w:sz w:val="28"/>
          <w:szCs w:val="28"/>
          <w:lang w:val="en-US"/>
        </w:rPr>
        <w:t>3.1</w:t>
      </w:r>
      <w:r w:rsidRPr="6BF41D53" w:rsidR="6BF41D53">
        <w:rPr>
          <w:rFonts w:ascii="Aptos" w:hAnsi="Aptos" w:eastAsia="Aptos" w:cs="Aptos"/>
          <w:b w:val="1"/>
          <w:bCs w:val="1"/>
          <w:i w:val="0"/>
          <w:iCs w:val="0"/>
          <w:caps w:val="0"/>
          <w:smallCaps w:val="0"/>
          <w:noProof w:val="0"/>
          <w:color w:val="0E2740"/>
          <w:sz w:val="28"/>
          <w:szCs w:val="28"/>
          <w:lang w:val="en-US"/>
        </w:rPr>
        <w:t xml:space="preserve"> </w:t>
      </w:r>
      <w:r w:rsidRPr="6BF41D53" w:rsidR="6BF41D53">
        <w:rPr>
          <w:rFonts w:ascii="Aptos" w:hAnsi="Aptos" w:eastAsia="Aptos" w:cs="Aptos"/>
          <w:b w:val="1"/>
          <w:bCs w:val="1"/>
          <w:i w:val="0"/>
          <w:iCs w:val="0"/>
          <w:caps w:val="0"/>
          <w:smallCaps w:val="0"/>
          <w:noProof w:val="0"/>
          <w:color w:val="2E5EAA"/>
          <w:sz w:val="26"/>
          <w:szCs w:val="26"/>
          <w:lang w:val="en-US"/>
        </w:rPr>
        <w:t xml:space="preserve">PoC In-Scope Features — What </w:t>
      </w:r>
      <w:r w:rsidRPr="6BF41D53" w:rsidR="6BF41D53">
        <w:rPr>
          <w:rFonts w:ascii="Aptos" w:hAnsi="Aptos" w:eastAsia="Aptos" w:cs="Aptos"/>
          <w:b w:val="1"/>
          <w:bCs w:val="1"/>
          <w:i w:val="0"/>
          <w:iCs w:val="0"/>
          <w:caps w:val="0"/>
          <w:smallCaps w:val="0"/>
          <w:noProof w:val="0"/>
          <w:color w:val="2E5EAA"/>
          <w:sz w:val="26"/>
          <w:szCs w:val="26"/>
          <w:lang w:val="en-US"/>
        </w:rPr>
        <w:t>PropDex</w:t>
      </w:r>
      <w:r w:rsidRPr="6BF41D53" w:rsidR="6BF41D53">
        <w:rPr>
          <w:rFonts w:ascii="Aptos" w:hAnsi="Aptos" w:eastAsia="Aptos" w:cs="Aptos"/>
          <w:b w:val="1"/>
          <w:bCs w:val="1"/>
          <w:i w:val="0"/>
          <w:iCs w:val="0"/>
          <w:caps w:val="0"/>
          <w:smallCaps w:val="0"/>
          <w:noProof w:val="0"/>
          <w:color w:val="2E5EAA"/>
          <w:sz w:val="26"/>
          <w:szCs w:val="26"/>
          <w:lang w:val="en-US"/>
        </w:rPr>
        <w:t xml:space="preserve"> Will Tes</w:t>
      </w:r>
      <w:r w:rsidRPr="6BF41D53" w:rsidR="6BF41D53">
        <w:rPr>
          <w:rFonts w:ascii="Aptos" w:hAnsi="Aptos" w:eastAsia="Aptos" w:cs="Aptos"/>
          <w:b w:val="1"/>
          <w:bCs w:val="1"/>
          <w:i w:val="0"/>
          <w:iCs w:val="0"/>
          <w:caps w:val="0"/>
          <w:smallCaps w:val="0"/>
          <w:noProof w:val="0"/>
          <w:color w:val="2E5EAA"/>
          <w:sz w:val="26"/>
          <w:szCs w:val="26"/>
          <w:lang w:val="en-US"/>
        </w:rPr>
        <w:t>t</w:t>
      </w:r>
    </w:p>
    <w:p w:rsidR="6EE3D343" w:rsidP="6BF41D53" w:rsidRDefault="6EE3D343" w14:paraId="694AC2E7" w14:textId="2CBBD7B8">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The following 12 functional areas are fully active and testable by PropDex during the 60-day PoC:</w:t>
      </w:r>
    </w:p>
    <w:p w:rsidR="6EE3D343" w:rsidP="6BF41D53" w:rsidRDefault="6EE3D343" w14:paraId="6C650A29" w14:textId="07FFB84D">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 Consumer Chat (WhatsApp + Web)</w:t>
      </w:r>
      <w:r w:rsidRPr="6BF41D53" w:rsidR="6BF41D53">
        <w:rPr>
          <w:rFonts w:ascii="Aptos" w:hAnsi="Aptos" w:eastAsia="Aptos" w:cs="Aptos"/>
          <w:b w:val="0"/>
          <w:bCs w:val="0"/>
          <w:i w:val="0"/>
          <w:iCs w:val="0"/>
          <w:caps w:val="0"/>
          <w:smallCaps w:val="0"/>
          <w:noProof w:val="0"/>
          <w:sz w:val="24"/>
          <w:szCs w:val="24"/>
          <w:lang w:val="en-US"/>
        </w:rPr>
        <w:t xml:space="preserve"> — Real consumer conversations via the live WhatsApp Business number and the React 18 web app. Both channels deliver streaming advisory turns; the one-time "I Agree" consent gate is presented on the first message of every conversation.</w:t>
      </w:r>
    </w:p>
    <w:p w:rsidR="6EE3D343" w:rsidP="6BF41D53" w:rsidRDefault="6EE3D343" w14:paraId="4C2B9262" w14:textId="4FFC3537">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2. Stamp-Duty Calculations</w:t>
      </w:r>
      <w:r w:rsidRPr="6BF41D53" w:rsidR="6BF41D53">
        <w:rPr>
          <w:rFonts w:ascii="Aptos" w:hAnsi="Aptos" w:eastAsia="Aptos" w:cs="Aptos"/>
          <w:b w:val="0"/>
          <w:bCs w:val="0"/>
          <w:i w:val="0"/>
          <w:iCs w:val="0"/>
          <w:caps w:val="0"/>
          <w:smallCaps w:val="0"/>
          <w:noProof w:val="0"/>
          <w:sz w:val="24"/>
          <w:szCs w:val="24"/>
          <w:lang w:val="en-US"/>
        </w:rPr>
        <w:t xml:space="preserve"> — Live BSD (tiered marginal) and ABSD (citizenship × property-count grid) calculations, including matrimonial-home remission for mixed-citizenship couples (Persona 4). Every figure traceable to a cited IRAS rule set with a rule_set_version audit stamp.</w:t>
      </w:r>
    </w:p>
    <w:p w:rsidR="6EE3D343" w:rsidP="6BF41D53" w:rsidRDefault="6EE3D343" w14:paraId="55B7DB55" w14:textId="32528BA8">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3. Loan-Eligibility Calculations</w:t>
      </w:r>
      <w:r w:rsidRPr="6BF41D53" w:rsidR="6BF41D53">
        <w:rPr>
          <w:rFonts w:ascii="Aptos" w:hAnsi="Aptos" w:eastAsia="Aptos" w:cs="Aptos"/>
          <w:b w:val="0"/>
          <w:bCs w:val="0"/>
          <w:i w:val="0"/>
          <w:iCs w:val="0"/>
          <w:caps w:val="0"/>
          <w:smallCaps w:val="0"/>
          <w:noProof w:val="0"/>
          <w:sz w:val="24"/>
          <w:szCs w:val="24"/>
          <w:lang w:val="en-US"/>
        </w:rPr>
        <w:t xml:space="preserve"> — TDSR (55%), MSR (30% for HDB and EC), LTV by loan count and tenure, monthly PMT and inverse-PMT for maximum affordable loan — all stress-tested at the MAS-published medium-term rate floor.</w:t>
      </w:r>
    </w:p>
    <w:p w:rsidR="6EE3D343" w:rsidP="6BF41D53" w:rsidRDefault="6EE3D343" w14:paraId="7955682A" w14:textId="3F157401">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4. CPF Withdrawal Limits &amp; HDB Grants</w:t>
      </w:r>
      <w:r w:rsidRPr="6BF41D53" w:rsidR="6BF41D53">
        <w:rPr>
          <w:rFonts w:ascii="Aptos" w:hAnsi="Aptos" w:eastAsia="Aptos" w:cs="Aptos"/>
          <w:b w:val="0"/>
          <w:bCs w:val="0"/>
          <w:i w:val="0"/>
          <w:iCs w:val="0"/>
          <w:caps w:val="0"/>
          <w:smallCaps w:val="0"/>
          <w:noProof w:val="0"/>
          <w:sz w:val="24"/>
          <w:szCs w:val="24"/>
          <w:lang w:val="en-US"/>
        </w:rPr>
        <w:t xml:space="preserve"> — Valuation Limit / Withdrawal Limit calculations with accrued-interest refund math; HDB grant decision tables for EHG, Family Grant, Proximity Housing Grant, and EC Family Grant.</w:t>
      </w:r>
    </w:p>
    <w:p w:rsidR="6EE3D343" w:rsidP="6BF41D53" w:rsidRDefault="6EE3D343" w14:paraId="0CB5AC7F" w14:textId="679D055D">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5. Eligibility Checks</w:t>
      </w:r>
      <w:r w:rsidRPr="6BF41D53" w:rsidR="6BF41D53">
        <w:rPr>
          <w:rFonts w:ascii="Aptos" w:hAnsi="Aptos" w:eastAsia="Aptos" w:cs="Aptos"/>
          <w:b w:val="0"/>
          <w:bCs w:val="0"/>
          <w:i w:val="0"/>
          <w:iCs w:val="0"/>
          <w:caps w:val="0"/>
          <w:smallCaps w:val="0"/>
          <w:noProof w:val="0"/>
          <w:sz w:val="24"/>
          <w:szCs w:val="24"/>
          <w:lang w:val="en-US"/>
        </w:rPr>
        <w:t xml:space="preserve"> — Decision-table verdicts for HDB BTO, HDB Resale, Executive Condo, and Private property, with citizenship, family-nucleus, income, and ownership inputs. Each verdict cites the source HDB / SLA page chunk.</w:t>
      </w:r>
    </w:p>
    <w:p w:rsidR="6EE3D343" w:rsidP="6BF41D53" w:rsidRDefault="6EE3D343" w14:paraId="6756932F" w14:textId="17992FF3">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6. RAG-Grounded Citations</w:t>
      </w:r>
      <w:r w:rsidRPr="6BF41D53" w:rsidR="6BF41D53">
        <w:rPr>
          <w:rFonts w:ascii="Aptos" w:hAnsi="Aptos" w:eastAsia="Aptos" w:cs="Aptos"/>
          <w:b w:val="0"/>
          <w:bCs w:val="0"/>
          <w:i w:val="0"/>
          <w:iCs w:val="0"/>
          <w:caps w:val="0"/>
          <w:smallCaps w:val="0"/>
          <w:noProof w:val="0"/>
          <w:sz w:val="24"/>
          <w:szCs w:val="24"/>
          <w:lang w:val="en-US"/>
        </w:rPr>
        <w:t xml:space="preserve"> — Every advisory reply links to actual Singapore government text (HDB, URA, IRAS, MAS, CPF) retrieved by the Knowledge Agent from the regulatory knowledge base. Citation visible inline in the chat.</w:t>
      </w:r>
    </w:p>
    <w:p w:rsidR="6EE3D343" w:rsidP="6BF41D53" w:rsidRDefault="6EE3D343" w14:paraId="70442CAF" w14:textId="7C45DD05">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7. Output Guard (Anti-Hallucination)</w:t>
      </w:r>
      <w:r w:rsidRPr="6BF41D53" w:rsidR="6BF41D53">
        <w:rPr>
          <w:rFonts w:ascii="Aptos" w:hAnsi="Aptos" w:eastAsia="Aptos" w:cs="Aptos"/>
          <w:b w:val="0"/>
          <w:bCs w:val="0"/>
          <w:i w:val="0"/>
          <w:iCs w:val="0"/>
          <w:caps w:val="0"/>
          <w:smallCaps w:val="0"/>
          <w:noProof w:val="0"/>
          <w:sz w:val="24"/>
          <w:szCs w:val="24"/>
          <w:lang w:val="en-US"/>
        </w:rPr>
        <w:t xml:space="preserve"> — Every monetary value and percentage in an outbound AI message is verified against the Rules Engine tool-call output from the same turn. Unsourced figures are blocked or degraded to a structured calculator card; every block is audited.</w:t>
      </w:r>
    </w:p>
    <w:p w:rsidR="6EE3D343" w:rsidP="6BF41D53" w:rsidRDefault="6EE3D343" w14:paraId="574E637A" w14:textId="35D0704C">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8. Audit Log</w:t>
      </w:r>
      <w:r w:rsidRPr="6BF41D53" w:rsidR="6BF41D53">
        <w:rPr>
          <w:rFonts w:ascii="Aptos" w:hAnsi="Aptos" w:eastAsia="Aptos" w:cs="Aptos"/>
          <w:b w:val="0"/>
          <w:bCs w:val="0"/>
          <w:i w:val="0"/>
          <w:iCs w:val="0"/>
          <w:caps w:val="0"/>
          <w:smallCaps w:val="0"/>
          <w:noProof w:val="0"/>
          <w:sz w:val="24"/>
          <w:szCs w:val="24"/>
          <w:lang w:val="en-US"/>
        </w:rPr>
        <w:t xml:space="preserve"> — Each advisory turn produces an immutable audit record (prompt hash, tool calls, retrieved citations, guard decision, rule_set_version, model version) — exportable for regulator review on demand.</w:t>
      </w:r>
    </w:p>
    <w:p w:rsidR="6EE3D343" w:rsidP="6BF41D53" w:rsidRDefault="6EE3D343" w14:paraId="4AE6A26D" w14:textId="6E946A16">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9. Consent &amp; AI Governance</w:t>
      </w:r>
      <w:r w:rsidRPr="6BF41D53" w:rsidR="6BF41D53">
        <w:rPr>
          <w:rFonts w:ascii="Aptos" w:hAnsi="Aptos" w:eastAsia="Aptos" w:cs="Aptos"/>
          <w:b w:val="0"/>
          <w:bCs w:val="0"/>
          <w:i w:val="0"/>
          <w:iCs w:val="0"/>
          <w:caps w:val="0"/>
          <w:smallCaps w:val="0"/>
          <w:noProof w:val="0"/>
          <w:sz w:val="24"/>
          <w:szCs w:val="24"/>
          <w:lang w:val="en-US"/>
        </w:rPr>
        <w:t xml:space="preserve"> — One-time "I Agree" gate per conversation, AI self-identification on the first turn, always-on "Speak to a human agent" affordance every turn — satisfying the Singapore AI Governance Framework requirements.</w:t>
      </w:r>
    </w:p>
    <w:p w:rsidR="6EE3D343" w:rsidP="6BF41D53" w:rsidRDefault="6EE3D343" w14:paraId="419AE062" w14:textId="6D4BD1E2">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10. PDPA Controls — Clear Brain + No NRIC</w:t>
      </w:r>
      <w:r w:rsidRPr="6BF41D53" w:rsidR="6BF41D53">
        <w:rPr>
          <w:rFonts w:ascii="Aptos" w:hAnsi="Aptos" w:eastAsia="Aptos" w:cs="Aptos"/>
          <w:b w:val="0"/>
          <w:bCs w:val="0"/>
          <w:i w:val="0"/>
          <w:iCs w:val="0"/>
          <w:caps w:val="0"/>
          <w:smallCaps w:val="0"/>
          <w:noProof w:val="0"/>
          <w:sz w:val="24"/>
          <w:szCs w:val="24"/>
          <w:lang w:val="en-US"/>
        </w:rPr>
        <w:t xml:space="preserve"> — Right-to-erasure cascade hard-delete with completion certificate; inbound NRIC-pattern redaction tested against an adversarial input set; income stored only as bucketed bands, never as exact figures.</w:t>
      </w:r>
    </w:p>
    <w:p w:rsidR="6EE3D343" w:rsidP="6BF41D53" w:rsidRDefault="6EE3D343" w14:paraId="0ADD4B1F" w14:textId="3036C82C">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11. Singapore Data Residency Validation</w:t>
      </w:r>
      <w:r w:rsidRPr="6BF41D53" w:rsidR="6BF41D53">
        <w:rPr>
          <w:rFonts w:ascii="Aptos" w:hAnsi="Aptos" w:eastAsia="Aptos" w:cs="Aptos"/>
          <w:b w:val="0"/>
          <w:bCs w:val="0"/>
          <w:i w:val="0"/>
          <w:iCs w:val="0"/>
          <w:caps w:val="0"/>
          <w:smallCaps w:val="0"/>
          <w:noProof w:val="0"/>
          <w:sz w:val="24"/>
          <w:szCs w:val="24"/>
          <w:lang w:val="en-US"/>
        </w:rPr>
        <w:t xml:space="preserve"> — Independent audit demonstrating that all consumer data, conversation transcripts, audit logs, embeddings, and backups remain in AWS ap-southeast-1 throughout the PoC. CI policy check showing zero IaC resources outside Singapore region.</w:t>
      </w:r>
    </w:p>
    <w:p w:rsidR="6EE3D343" w:rsidP="6BF41D53" w:rsidRDefault="6EE3D343" w14:paraId="3FE4B405" w14:textId="063C7193">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12. WCAG 2.1 AA Accessibility — Web App</w:t>
      </w:r>
      <w:r w:rsidRPr="6BF41D53" w:rsidR="6BF41D53">
        <w:rPr>
          <w:rFonts w:ascii="Aptos" w:hAnsi="Aptos" w:eastAsia="Aptos" w:cs="Aptos"/>
          <w:b w:val="0"/>
          <w:bCs w:val="0"/>
          <w:i w:val="0"/>
          <w:iCs w:val="0"/>
          <w:caps w:val="0"/>
          <w:smallCaps w:val="0"/>
          <w:noProof w:val="0"/>
          <w:sz w:val="24"/>
          <w:szCs w:val="24"/>
          <w:lang w:val="en-US"/>
        </w:rPr>
        <w:t xml:space="preserve"> — Automated axe-core audit plus manual screen-reader test (NVDA + VoiceOver) on the React web app. Full accessibility report delivered at PoC end.</w:t>
      </w:r>
    </w:p>
    <w:p w:rsidR="00931E6D" w:rsidP="6BF41D53" w:rsidRDefault="00931E6D" w14:paraId="659D82D0" w14:textId="3B608891">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Adding 8 new in-scope feature items to the PoC list, numbered 13–20, covering Singpass / Myinfo (Module 8), the agent productivity tools (Module 7 capabilities), and the subscription / payment infrastructure (Module 7 commercial). Same format as items 1–12.</w:t>
      </w:r>
    </w:p>
    <w:p w:rsidR="00931E6D" w:rsidP="6BF41D53" w:rsidRDefault="00931E6D" w14:paraId="360E2264" w14:textId="126B44F9">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13. Singpass One-Tap Login</w:t>
      </w:r>
      <w:r w:rsidRPr="6BF41D53" w:rsidR="6BF41D53">
        <w:rPr>
          <w:rFonts w:ascii="Aptos" w:hAnsi="Aptos" w:eastAsia="Aptos" w:cs="Aptos"/>
          <w:b w:val="0"/>
          <w:bCs w:val="0"/>
          <w:i w:val="0"/>
          <w:iCs w:val="0"/>
          <w:caps w:val="0"/>
          <w:smallCaps w:val="0"/>
          <w:noProof w:val="0"/>
          <w:sz w:val="24"/>
          <w:szCs w:val="24"/>
          <w:lang w:val="en-US"/>
        </w:rPr>
        <w:t xml:space="preserve"> — Live Singpass OIDC integration on the React 18 web app (and deep-link from WhatsApp); pilot consumers verify identity in one tap and explicitly consent to share Myinfo attributes; pseudonymous </w:t>
      </w:r>
      <w:r w:rsidRPr="6BF41D53" w:rsidR="6BF41D53">
        <w:rPr>
          <w:rFonts w:ascii="Aptos" w:hAnsi="Aptos" w:eastAsia="Aptos" w:cs="Aptos"/>
          <w:b w:val="0"/>
          <w:bCs w:val="0"/>
          <w:i w:val="0"/>
          <w:iCs w:val="0"/>
          <w:caps w:val="0"/>
          <w:smallCaps w:val="0"/>
          <w:noProof w:val="0"/>
          <w:sz w:val="24"/>
          <w:szCs w:val="24"/>
          <w:lang w:val="en-US"/>
        </w:rPr>
        <w:t>sub</w:t>
      </w:r>
      <w:r w:rsidRPr="6BF41D53" w:rsidR="6BF41D53">
        <w:rPr>
          <w:rFonts w:ascii="Aptos" w:hAnsi="Aptos" w:eastAsia="Aptos" w:cs="Aptos"/>
          <w:b w:val="0"/>
          <w:bCs w:val="0"/>
          <w:i w:val="0"/>
          <w:iCs w:val="0"/>
          <w:caps w:val="0"/>
          <w:smallCaps w:val="0"/>
          <w:noProof w:val="0"/>
          <w:sz w:val="24"/>
          <w:szCs w:val="24"/>
          <w:lang w:val="en-US"/>
        </w:rPr>
        <w:t xml:space="preserve"> identifier used for re-authentication.</w:t>
      </w:r>
    </w:p>
    <w:p w:rsidR="00931E6D" w:rsidP="6BF41D53" w:rsidRDefault="00931E6D" w14:paraId="44A2B63C" w14:textId="1684842E">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14. Myinfo Verified Profile Auto-Fill</w:t>
      </w:r>
      <w:r w:rsidRPr="6BF41D53" w:rsidR="6BF41D53">
        <w:rPr>
          <w:rFonts w:ascii="Aptos" w:hAnsi="Aptos" w:eastAsia="Aptos" w:cs="Aptos"/>
          <w:b w:val="0"/>
          <w:bCs w:val="0"/>
          <w:i w:val="0"/>
          <w:iCs w:val="0"/>
          <w:caps w:val="0"/>
          <w:smallCaps w:val="0"/>
          <w:noProof w:val="0"/>
          <w:sz w:val="24"/>
          <w:szCs w:val="24"/>
          <w:lang w:val="en-US"/>
        </w:rPr>
        <w:t xml:space="preserve"> — Citizenship, date of birth, marital status, residential address, registered property ownership (HDB + URA records), and </w:t>
      </w:r>
      <w:r w:rsidRPr="6BF41D53" w:rsidR="6BF41D53">
        <w:rPr>
          <w:rFonts w:ascii="Aptos" w:hAnsi="Aptos" w:eastAsia="Aptos" w:cs="Aptos"/>
          <w:b w:val="1"/>
          <w:bCs w:val="1"/>
          <w:i w:val="0"/>
          <w:iCs w:val="0"/>
          <w:caps w:val="0"/>
          <w:smallCaps w:val="0"/>
          <w:noProof w:val="0"/>
          <w:sz w:val="24"/>
          <w:szCs w:val="24"/>
          <w:lang w:val="en-US"/>
        </w:rPr>
        <w:t>NOA basic income</w:t>
      </w:r>
      <w:r w:rsidRPr="6BF41D53" w:rsidR="6BF41D53">
        <w:rPr>
          <w:rFonts w:ascii="Aptos" w:hAnsi="Aptos" w:eastAsia="Aptos" w:cs="Aptos"/>
          <w:b w:val="0"/>
          <w:bCs w:val="0"/>
          <w:i w:val="0"/>
          <w:iCs w:val="0"/>
          <w:caps w:val="0"/>
          <w:smallCaps w:val="0"/>
          <w:noProof w:val="0"/>
          <w:sz w:val="24"/>
          <w:szCs w:val="24"/>
          <w:lang w:val="en-US"/>
        </w:rPr>
        <w:t xml:space="preserve"> retrieved from Myinfo with user consent; values flow directly into the Rules Engine so ABSD, HDB grants, MOP, TDSR, and eligibility run on </w:t>
      </w:r>
      <w:r w:rsidRPr="6BF41D53" w:rsidR="6BF41D53">
        <w:rPr>
          <w:rFonts w:ascii="Aptos" w:hAnsi="Aptos" w:eastAsia="Aptos" w:cs="Aptos"/>
          <w:b w:val="1"/>
          <w:bCs w:val="1"/>
          <w:i w:val="0"/>
          <w:iCs w:val="0"/>
          <w:caps w:val="0"/>
          <w:smallCaps w:val="0"/>
          <w:noProof w:val="0"/>
          <w:sz w:val="24"/>
          <w:szCs w:val="24"/>
          <w:lang w:val="en-US"/>
        </w:rPr>
        <w:t>verified inputs rather than self-declared ones</w:t>
      </w:r>
      <w:r w:rsidRPr="6BF41D53" w:rsidR="6BF41D53">
        <w:rPr>
          <w:rFonts w:ascii="Aptos" w:hAnsi="Aptos" w:eastAsia="Aptos" w:cs="Aptos"/>
          <w:b w:val="0"/>
          <w:bCs w:val="0"/>
          <w:i w:val="0"/>
          <w:iCs w:val="0"/>
          <w:caps w:val="0"/>
          <w:smallCaps w:val="0"/>
          <w:noProof w:val="0"/>
          <w:sz w:val="24"/>
          <w:szCs w:val="24"/>
          <w:lang w:val="en-US"/>
        </w:rPr>
        <w:t>.</w:t>
      </w:r>
    </w:p>
    <w:p w:rsidR="00931E6D" w:rsidP="6BF41D53" w:rsidRDefault="00931E6D" w14:paraId="766A44F3" w14:textId="3A7F483D">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15. Singpass NRIC Redaction &amp; Verified-Provenance Tagging</w:t>
      </w:r>
      <w:r w:rsidRPr="6BF41D53" w:rsidR="6BF41D53">
        <w:rPr>
          <w:rFonts w:ascii="Aptos" w:hAnsi="Aptos" w:eastAsia="Aptos" w:cs="Aptos"/>
          <w:b w:val="0"/>
          <w:bCs w:val="0"/>
          <w:i w:val="0"/>
          <w:iCs w:val="0"/>
          <w:caps w:val="0"/>
          <w:smallCaps w:val="0"/>
          <w:noProof w:val="0"/>
          <w:sz w:val="24"/>
          <w:szCs w:val="24"/>
          <w:lang w:val="en-US"/>
        </w:rPr>
        <w:t xml:space="preserve"> — NRIC and full name stripped at the API boundary before any persistence or logging; only derived bucketed attributes (citizenship, age band, marital status, ownership count, income band) and the pseudonymous Singpass </w:t>
      </w:r>
      <w:r w:rsidRPr="6BF41D53" w:rsidR="6BF41D53">
        <w:rPr>
          <w:rFonts w:ascii="Aptos" w:hAnsi="Aptos" w:eastAsia="Aptos" w:cs="Aptos"/>
          <w:b w:val="0"/>
          <w:bCs w:val="0"/>
          <w:i w:val="0"/>
          <w:iCs w:val="0"/>
          <w:caps w:val="0"/>
          <w:smallCaps w:val="0"/>
          <w:noProof w:val="0"/>
          <w:sz w:val="24"/>
          <w:szCs w:val="24"/>
          <w:lang w:val="en-US"/>
        </w:rPr>
        <w:t>sub</w:t>
      </w:r>
      <w:r w:rsidRPr="6BF41D53" w:rsidR="6BF41D53">
        <w:rPr>
          <w:rFonts w:ascii="Aptos" w:hAnsi="Aptos" w:eastAsia="Aptos" w:cs="Aptos"/>
          <w:b w:val="0"/>
          <w:bCs w:val="0"/>
          <w:i w:val="0"/>
          <w:iCs w:val="0"/>
          <w:caps w:val="0"/>
          <w:smallCaps w:val="0"/>
          <w:noProof w:val="0"/>
          <w:sz w:val="24"/>
          <w:szCs w:val="24"/>
          <w:lang w:val="en-US"/>
        </w:rPr>
        <w:t xml:space="preserve"> ID persisted; every advisory turn tagged in the audit log as "Singpass-verified" vs "self-declared".</w:t>
      </w:r>
    </w:p>
    <w:p w:rsidR="00931E6D" w:rsidP="6BF41D53" w:rsidRDefault="00931E6D" w14:paraId="5CC01BA2" w14:textId="0C24DCEC">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16. Stripe Subscription Billing — Three Tiers Live</w:t>
      </w:r>
      <w:r w:rsidRPr="6BF41D53" w:rsidR="6BF41D53">
        <w:rPr>
          <w:rFonts w:ascii="Aptos" w:hAnsi="Aptos" w:eastAsia="Aptos" w:cs="Aptos"/>
          <w:b w:val="0"/>
          <w:bCs w:val="0"/>
          <w:i w:val="0"/>
          <w:iCs w:val="0"/>
          <w:caps w:val="0"/>
          <w:smallCaps w:val="0"/>
          <w:noProof w:val="0"/>
          <w:sz w:val="24"/>
          <w:szCs w:val="24"/>
          <w:lang w:val="en-US"/>
        </w:rPr>
        <w:t xml:space="preserve"> — Free (5 listings/month, watermarked), </w:t>
      </w:r>
      <w:r w:rsidRPr="6BF41D53" w:rsidR="6BF41D53">
        <w:rPr>
          <w:rFonts w:ascii="Aptos" w:hAnsi="Aptos" w:eastAsia="Aptos" w:cs="Aptos"/>
          <w:b w:val="1"/>
          <w:bCs w:val="1"/>
          <w:i w:val="0"/>
          <w:iCs w:val="0"/>
          <w:caps w:val="0"/>
          <w:smallCaps w:val="0"/>
          <w:noProof w:val="0"/>
          <w:sz w:val="24"/>
          <w:szCs w:val="24"/>
          <w:lang w:val="en-US"/>
        </w:rPr>
        <w:t>Pro at S$99/month</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1"/>
          <w:bCs w:val="1"/>
          <w:i w:val="0"/>
          <w:iCs w:val="0"/>
          <w:caps w:val="0"/>
          <w:smallCaps w:val="0"/>
          <w:noProof w:val="0"/>
          <w:sz w:val="24"/>
          <w:szCs w:val="24"/>
          <w:lang w:val="en-US"/>
        </w:rPr>
        <w:t>Premium at S$199/month</w:t>
      </w:r>
      <w:r w:rsidRPr="6BF41D53" w:rsidR="6BF41D53">
        <w:rPr>
          <w:rFonts w:ascii="Aptos" w:hAnsi="Aptos" w:eastAsia="Aptos" w:cs="Aptos"/>
          <w:b w:val="0"/>
          <w:bCs w:val="0"/>
          <w:i w:val="0"/>
          <w:iCs w:val="0"/>
          <w:caps w:val="0"/>
          <w:smallCaps w:val="0"/>
          <w:noProof w:val="0"/>
          <w:sz w:val="24"/>
          <w:szCs w:val="24"/>
          <w:lang w:val="en-US"/>
        </w:rPr>
        <w:t xml:space="preserve"> — billed via </w:t>
      </w:r>
      <w:r w:rsidRPr="6BF41D53" w:rsidR="6BF41D53">
        <w:rPr>
          <w:rFonts w:ascii="Aptos" w:hAnsi="Aptos" w:eastAsia="Aptos" w:cs="Aptos"/>
          <w:b w:val="1"/>
          <w:bCs w:val="1"/>
          <w:i w:val="0"/>
          <w:iCs w:val="0"/>
          <w:caps w:val="0"/>
          <w:smallCaps w:val="0"/>
          <w:noProof w:val="0"/>
          <w:sz w:val="24"/>
          <w:szCs w:val="24"/>
          <w:lang w:val="en-US"/>
        </w:rPr>
        <w:t>Stripe Elements</w:t>
      </w:r>
      <w:r w:rsidRPr="6BF41D53" w:rsidR="6BF41D53">
        <w:rPr>
          <w:rFonts w:ascii="Aptos" w:hAnsi="Aptos" w:eastAsia="Aptos" w:cs="Aptos"/>
          <w:b w:val="0"/>
          <w:bCs w:val="0"/>
          <w:i w:val="0"/>
          <w:iCs w:val="0"/>
          <w:caps w:val="0"/>
          <w:smallCaps w:val="0"/>
          <w:noProof w:val="0"/>
          <w:sz w:val="24"/>
          <w:szCs w:val="24"/>
          <w:lang w:val="en-US"/>
        </w:rPr>
        <w:t xml:space="preserve"> (PCI-DSS SAQ-A scope, raw card data never on </w:t>
      </w:r>
      <w:r w:rsidRPr="6BF41D53" w:rsidR="6BF41D53">
        <w:rPr>
          <w:rFonts w:ascii="Aptos" w:hAnsi="Aptos" w:eastAsia="Aptos" w:cs="Aptos"/>
          <w:b w:val="0"/>
          <w:bCs w:val="0"/>
          <w:i w:val="0"/>
          <w:iCs w:val="0"/>
          <w:caps w:val="0"/>
          <w:smallCaps w:val="0"/>
          <w:noProof w:val="0"/>
          <w:sz w:val="24"/>
          <w:szCs w:val="24"/>
          <w:lang w:val="en-US"/>
        </w:rPr>
        <w:t>PropDex</w:t>
      </w:r>
      <w:r w:rsidRPr="6BF41D53" w:rsidR="6BF41D53">
        <w:rPr>
          <w:rFonts w:ascii="Aptos" w:hAnsi="Aptos" w:eastAsia="Aptos" w:cs="Aptos"/>
          <w:b w:val="0"/>
          <w:bCs w:val="0"/>
          <w:i w:val="0"/>
          <w:iCs w:val="0"/>
          <w:caps w:val="0"/>
          <w:smallCaps w:val="0"/>
          <w:noProof w:val="0"/>
          <w:sz w:val="24"/>
          <w:szCs w:val="24"/>
          <w:lang w:val="en-US"/>
        </w:rPr>
        <w:t xml:space="preserve"> infra), 3D Secure SCA for SG cards, GST-aware invoicing, proration on upgrade/downgrade, automated dunning, and invoice delivery via </w:t>
      </w:r>
      <w:r w:rsidRPr="6BF41D53" w:rsidR="6BF41D53">
        <w:rPr>
          <w:rFonts w:ascii="Aptos" w:hAnsi="Aptos" w:eastAsia="Aptos" w:cs="Aptos"/>
          <w:b w:val="1"/>
          <w:bCs w:val="1"/>
          <w:i w:val="0"/>
          <w:iCs w:val="0"/>
          <w:caps w:val="0"/>
          <w:smallCaps w:val="0"/>
          <w:noProof w:val="0"/>
          <w:sz w:val="24"/>
          <w:szCs w:val="24"/>
          <w:lang w:val="en-US"/>
        </w:rPr>
        <w:t>Amazon SES</w:t>
      </w:r>
      <w:r w:rsidRPr="6BF41D53" w:rsidR="6BF41D53">
        <w:rPr>
          <w:rFonts w:ascii="Aptos" w:hAnsi="Aptos" w:eastAsia="Aptos" w:cs="Aptos"/>
          <w:b w:val="0"/>
          <w:bCs w:val="0"/>
          <w:i w:val="0"/>
          <w:iCs w:val="0"/>
          <w:caps w:val="0"/>
          <w:smallCaps w:val="0"/>
          <w:noProof w:val="0"/>
          <w:sz w:val="24"/>
          <w:szCs w:val="24"/>
          <w:lang w:val="en-US"/>
        </w:rPr>
        <w:t>.</w:t>
      </w:r>
    </w:p>
    <w:p w:rsidR="00931E6D" w:rsidP="6BF41D53" w:rsidRDefault="00931E6D" w14:paraId="0C433383" w14:textId="762A9EA3">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17. Entitlement Enforcement &amp; Per-Agent Cost Caps</w:t>
      </w:r>
      <w:r w:rsidRPr="6BF41D53" w:rsidR="6BF41D53">
        <w:rPr>
          <w:rFonts w:ascii="Aptos" w:hAnsi="Aptos" w:eastAsia="Aptos" w:cs="Aptos"/>
          <w:b w:val="0"/>
          <w:bCs w:val="0"/>
          <w:i w:val="0"/>
          <w:iCs w:val="0"/>
          <w:caps w:val="0"/>
          <w:smallCaps w:val="0"/>
          <w:noProof w:val="0"/>
          <w:sz w:val="24"/>
          <w:szCs w:val="24"/>
          <w:lang w:val="en-US"/>
        </w:rPr>
        <w:t xml:space="preserve"> — Tier-bound feature flags enforce listing and photo-enhancement quotas in real time; per-agent hard cost caps on LLM and image-enhancement provider prevent runaway spend; all billing events (subscription changes, charges, refunds, quota overruns) written to the immutable audit log for finance and PDPA review.</w:t>
      </w:r>
    </w:p>
    <w:p w:rsidR="00931E6D" w:rsidP="6BF41D53" w:rsidRDefault="00931E6D" w14:paraId="32C268E1" w14:textId="3E3B197B">
      <w:pPr>
        <w:pStyle w:val="Normal"/>
        <w:rPr>
          <w:rFonts w:ascii="Aptos" w:hAnsi="Aptos" w:eastAsia="Aptos" w:cs="Aptos"/>
          <w:sz w:val="24"/>
          <w:szCs w:val="24"/>
        </w:rPr>
      </w:pPr>
    </w:p>
    <w:p w:rsidR="4C6771DA" w:rsidP="6BF41D53" w:rsidRDefault="4C6771DA" w14:paraId="3FF08B5D" w14:textId="13594399">
      <w:pPr>
        <w:pStyle w:val="Normal"/>
        <w:rPr>
          <w:rFonts w:ascii="Aptos" w:hAnsi="Aptos" w:eastAsia="Aptos" w:cs="Aptos"/>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color w:val="2E5EAA"/>
          <w:sz w:val="26"/>
          <w:szCs w:val="26"/>
          <w:lang w:val="en-US"/>
        </w:rPr>
        <w:t>3.2 PoC Out-of-Scope — Deferred to Production / Phase 2</w:t>
      </w:r>
    </w:p>
    <w:p w:rsidR="6EE3D343" w:rsidP="6BF41D53" w:rsidRDefault="6EE3D343" w14:paraId="0145BD25" w14:textId="69C3AE11">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The following capabilities are intentionally excluded from the PoC to keep the pilot focused and risk-controlled. All items are included in the agreed full delivery scope or Phase 2.</w:t>
      </w:r>
    </w:p>
    <w:p w:rsidR="6EE3D343" w:rsidP="6BF41D53" w:rsidRDefault="6EE3D343" w14:paraId="18B8E378" w14:textId="5812673D">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Agent productivity tools</w:t>
      </w:r>
      <w:r w:rsidRPr="6BF41D53" w:rsidR="6BF41D53">
        <w:rPr>
          <w:rFonts w:ascii="Aptos" w:hAnsi="Aptos" w:eastAsia="Aptos" w:cs="Aptos"/>
          <w:b w:val="0"/>
          <w:bCs w:val="0"/>
          <w:i w:val="0"/>
          <w:iCs w:val="0"/>
          <w:caps w:val="0"/>
          <w:smallCaps w:val="0"/>
          <w:noProof w:val="0"/>
          <w:sz w:val="24"/>
          <w:szCs w:val="24"/>
          <w:lang w:val="en-US"/>
        </w:rPr>
        <w:t xml:space="preserve"> — bilingual listing generator, photo enhancement, social-content generator (entire Phase 1B / Phase 2)</w:t>
      </w:r>
    </w:p>
    <w:p w:rsidR="6EE3D343" w:rsidP="6BF41D53" w:rsidRDefault="6EE3D343" w14:paraId="58EBFF2E" w14:textId="567DB5AF">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URA Realis paid-feed integration</w:t>
      </w:r>
      <w:r w:rsidRPr="6BF41D53" w:rsidR="6BF41D53">
        <w:rPr>
          <w:rFonts w:ascii="Aptos" w:hAnsi="Aptos" w:eastAsia="Aptos" w:cs="Aptos"/>
          <w:b w:val="0"/>
          <w:bCs w:val="0"/>
          <w:i w:val="0"/>
          <w:iCs w:val="0"/>
          <w:caps w:val="0"/>
          <w:smallCaps w:val="0"/>
          <w:noProof w:val="0"/>
          <w:sz w:val="24"/>
          <w:szCs w:val="24"/>
          <w:lang w:val="en-US"/>
        </w:rPr>
        <w:t xml:space="preserve"> — basic HDB-resale comparables only during PoC; richer private-transaction valuation in Production</w:t>
      </w:r>
    </w:p>
    <w:p w:rsidR="6EE3D343" w:rsidP="6BF41D53" w:rsidRDefault="6EE3D343" w14:paraId="7D24F7D9" w14:textId="73346A3D">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Advanced market-trend analysis and ML-based recommendations</w:t>
      </w:r>
      <w:r w:rsidRPr="6BF41D53" w:rsidR="6BF41D53">
        <w:rPr>
          <w:rFonts w:ascii="Aptos" w:hAnsi="Aptos" w:eastAsia="Aptos" w:cs="Aptos"/>
          <w:b w:val="0"/>
          <w:bCs w:val="0"/>
          <w:i w:val="0"/>
          <w:iCs w:val="0"/>
          <w:caps w:val="0"/>
          <w:smallCaps w:val="0"/>
          <w:noProof w:val="0"/>
          <w:sz w:val="24"/>
          <w:szCs w:val="24"/>
          <w:lang w:val="en-US"/>
        </w:rPr>
        <w:t xml:space="preserve"> — basic rolling-median trend and affordability-anchored shortlist only during PoC</w:t>
      </w:r>
    </w:p>
    <w:p w:rsidR="6EE3D343" w:rsidP="6BF41D53" w:rsidRDefault="6EE3D343" w14:paraId="36D83F1E" w14:textId="73F0A655">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WeChat channel</w:t>
      </w:r>
      <w:r w:rsidRPr="6BF41D53" w:rsidR="6BF41D53">
        <w:rPr>
          <w:rFonts w:ascii="Aptos" w:hAnsi="Aptos" w:eastAsia="Aptos" w:cs="Aptos"/>
          <w:b w:val="0"/>
          <w:bCs w:val="0"/>
          <w:i w:val="0"/>
          <w:iCs w:val="0"/>
          <w:caps w:val="0"/>
          <w:smallCaps w:val="0"/>
          <w:noProof w:val="0"/>
          <w:sz w:val="24"/>
          <w:szCs w:val="24"/>
          <w:lang w:val="en-US"/>
        </w:rPr>
        <w:t xml:space="preserve"> — architecture is contract-tested and ready; channel not wired during PoC</w:t>
      </w:r>
    </w:p>
    <w:p w:rsidR="6EE3D343" w:rsidP="6BF41D53" w:rsidRDefault="6EE3D343" w14:paraId="3EDDE926" w14:textId="63B0D12C">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Media upload via WhatsApp</w:t>
      </w:r>
      <w:r w:rsidRPr="6BF41D53" w:rsidR="6BF41D53">
        <w:rPr>
          <w:rFonts w:ascii="Aptos" w:hAnsi="Aptos" w:eastAsia="Aptos" w:cs="Aptos"/>
          <w:b w:val="0"/>
          <w:bCs w:val="0"/>
          <w:i w:val="0"/>
          <w:iCs w:val="0"/>
          <w:caps w:val="0"/>
          <w:smallCaps w:val="0"/>
          <w:noProof w:val="0"/>
          <w:sz w:val="24"/>
          <w:szCs w:val="24"/>
          <w:lang w:val="en-US"/>
        </w:rPr>
        <w:t xml:space="preserve"> — text-only conversations during PoC</w:t>
      </w:r>
    </w:p>
    <w:p w:rsidR="6EE3D343" w:rsidP="6BF41D53" w:rsidRDefault="6EE3D343" w14:paraId="177A2C67" w14:textId="74CC8918">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LLM-provider live failover demonstration</w:t>
      </w:r>
      <w:r w:rsidRPr="6BF41D53" w:rsidR="6BF41D53">
        <w:rPr>
          <w:rFonts w:ascii="Aptos" w:hAnsi="Aptos" w:eastAsia="Aptos" w:cs="Aptos"/>
          <w:b w:val="0"/>
          <w:bCs w:val="0"/>
          <w:i w:val="0"/>
          <w:iCs w:val="0"/>
          <w:caps w:val="0"/>
          <w:smallCaps w:val="0"/>
          <w:noProof w:val="0"/>
          <w:sz w:val="24"/>
          <w:szCs w:val="24"/>
          <w:lang w:val="en-US"/>
        </w:rPr>
        <w:t xml:space="preserve"> — provider abstraction is architecturally complete; single provider (Claude Sonnet) is exercised during PoC</w:t>
      </w:r>
    </w:p>
    <w:p w:rsidR="6EE3D343" w:rsidP="6BF41D53" w:rsidRDefault="6EE3D343" w14:paraId="589D8E2C" w14:textId="0572BDBA">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Multi-tenant</w:t>
      </w:r>
      <w:r w:rsidRPr="6BF41D53" w:rsidR="6BF41D53">
        <w:rPr>
          <w:rFonts w:ascii="Aptos" w:hAnsi="Aptos" w:eastAsia="Aptos" w:cs="Aptos"/>
          <w:b w:val="1"/>
          <w:bCs w:val="1"/>
          <w:i w:val="0"/>
          <w:iCs w:val="0"/>
          <w:caps w:val="0"/>
          <w:smallCaps w:val="0"/>
          <w:noProof w:val="0"/>
          <w:sz w:val="24"/>
          <w:szCs w:val="24"/>
          <w:lang w:val="en-US"/>
        </w:rPr>
        <w:t xml:space="preserve"> admin </w:t>
      </w:r>
      <w:r w:rsidRPr="6BF41D53" w:rsidR="6BF41D53">
        <w:rPr>
          <w:rFonts w:ascii="Aptos" w:hAnsi="Aptos" w:eastAsia="Aptos" w:cs="Aptos"/>
          <w:b w:val="1"/>
          <w:bCs w:val="1"/>
          <w:i w:val="0"/>
          <w:iCs w:val="0"/>
          <w:caps w:val="0"/>
          <w:smallCaps w:val="0"/>
          <w:noProof w:val="0"/>
          <w:sz w:val="24"/>
          <w:szCs w:val="24"/>
          <w:lang w:val="en-US"/>
        </w:rPr>
        <w:t>organisation</w:t>
      </w:r>
      <w:r w:rsidRPr="6BF41D53" w:rsidR="6BF41D53">
        <w:rPr>
          <w:rFonts w:ascii="Aptos" w:hAnsi="Aptos" w:eastAsia="Aptos" w:cs="Aptos"/>
          <w:b w:val="1"/>
          <w:bCs w:val="1"/>
          <w:i w:val="0"/>
          <w:iCs w:val="0"/>
          <w:caps w:val="0"/>
          <w:smallCaps w:val="0"/>
          <w:noProof w:val="0"/>
          <w:sz w:val="24"/>
          <w:szCs w:val="24"/>
          <w:lang w:val="en-US"/>
        </w:rPr>
        <w:t xml:space="preserve"> hierarchy</w:t>
      </w:r>
      <w:r w:rsidRPr="6BF41D53" w:rsidR="6BF41D53">
        <w:rPr>
          <w:rFonts w:ascii="Aptos" w:hAnsi="Aptos" w:eastAsia="Aptos" w:cs="Aptos"/>
          <w:b w:val="0"/>
          <w:bCs w:val="0"/>
          <w:i w:val="0"/>
          <w:iCs w:val="0"/>
          <w:caps w:val="0"/>
          <w:smallCaps w:val="0"/>
          <w:noProof w:val="0"/>
          <w:sz w:val="24"/>
          <w:szCs w:val="24"/>
          <w:lang w:val="en-US"/>
        </w:rPr>
        <w:t xml:space="preserve"> — single </w:t>
      </w:r>
      <w:r w:rsidRPr="6BF41D53" w:rsidR="6BF41D53">
        <w:rPr>
          <w:rFonts w:ascii="Aptos" w:hAnsi="Aptos" w:eastAsia="Aptos" w:cs="Aptos"/>
          <w:b w:val="0"/>
          <w:bCs w:val="0"/>
          <w:i w:val="0"/>
          <w:iCs w:val="0"/>
          <w:caps w:val="0"/>
          <w:smallCaps w:val="0"/>
          <w:noProof w:val="0"/>
          <w:sz w:val="24"/>
          <w:szCs w:val="24"/>
          <w:lang w:val="en-US"/>
        </w:rPr>
        <w:t>PropDex</w:t>
      </w:r>
      <w:r w:rsidRPr="6BF41D53" w:rsidR="6BF41D53">
        <w:rPr>
          <w:rFonts w:ascii="Aptos" w:hAnsi="Aptos" w:eastAsia="Aptos" w:cs="Aptos"/>
          <w:b w:val="0"/>
          <w:bCs w:val="0"/>
          <w:i w:val="0"/>
          <w:iCs w:val="0"/>
          <w:caps w:val="0"/>
          <w:smallCaps w:val="0"/>
          <w:noProof w:val="0"/>
          <w:sz w:val="24"/>
          <w:szCs w:val="24"/>
          <w:lang w:val="en-US"/>
        </w:rPr>
        <w:t xml:space="preserve"> admin tenant during PoC</w:t>
      </w:r>
    </w:p>
    <w:p w:rsidR="6EE3D343" w:rsidP="6BF41D53" w:rsidRDefault="6EE3D343" w14:paraId="4DB85638" w14:textId="379F58B5">
      <w:pPr>
        <w:pStyle w:val="ListParagraph"/>
        <w:numPr>
          <w:ilvl w:val="0"/>
          <w:numId w:val="10"/>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 xml:space="preserve">Bilingual </w:t>
      </w:r>
      <w:r w:rsidRPr="6BF41D53" w:rsidR="6BF41D53">
        <w:rPr>
          <w:rFonts w:ascii="Aptos" w:hAnsi="Aptos" w:eastAsia="Aptos" w:cs="Aptos"/>
          <w:b w:val="1"/>
          <w:bCs w:val="1"/>
          <w:i w:val="0"/>
          <w:iCs w:val="0"/>
          <w:caps w:val="0"/>
          <w:smallCaps w:val="0"/>
          <w:noProof w:val="0"/>
          <w:sz w:val="24"/>
          <w:szCs w:val="24"/>
          <w:lang w:val="en-US"/>
        </w:rPr>
        <w:t>Chinese  advisory</w:t>
      </w:r>
      <w:r w:rsidRPr="6BF41D53" w:rsidR="6BF41D53">
        <w:rPr>
          <w:rFonts w:ascii="Aptos" w:hAnsi="Aptos" w:eastAsia="Aptos" w:cs="Aptos"/>
          <w:b w:val="1"/>
          <w:bCs w:val="1"/>
          <w:i w:val="0"/>
          <w:iCs w:val="0"/>
          <w:caps w:val="0"/>
          <w:smallCaps w:val="0"/>
          <w:noProof w:val="0"/>
          <w:sz w:val="24"/>
          <w:szCs w:val="24"/>
          <w:lang w:val="en-US"/>
        </w:rPr>
        <w:t xml:space="preserve"> responses</w:t>
      </w:r>
      <w:r w:rsidRPr="6BF41D53" w:rsidR="6BF41D53">
        <w:rPr>
          <w:rFonts w:ascii="Aptos" w:hAnsi="Aptos" w:eastAsia="Aptos" w:cs="Aptos"/>
          <w:b w:val="0"/>
          <w:bCs w:val="0"/>
          <w:i w:val="0"/>
          <w:iCs w:val="0"/>
          <w:caps w:val="0"/>
          <w:smallCaps w:val="0"/>
          <w:noProof w:val="0"/>
          <w:sz w:val="24"/>
          <w:szCs w:val="24"/>
          <w:lang w:val="en-US"/>
        </w:rPr>
        <w:t xml:space="preserve"> — English-only during PoC; bilingual coverage in Production</w:t>
      </w:r>
    </w:p>
    <w:p w:rsidR="00931E6D" w:rsidP="6BF41D53" w:rsidRDefault="00931E6D" w14:paraId="075DDE3B" w14:textId="738E649F">
      <w:pPr>
        <w:rPr>
          <w:rFonts w:ascii="Aptos" w:hAnsi="Aptos" w:eastAsia="Aptos" w:cs="Aptos"/>
          <w:sz w:val="24"/>
          <w:szCs w:val="24"/>
        </w:rPr>
      </w:pPr>
    </w:p>
    <w:p w:rsidR="6BF41D53" w:rsidP="6BF41D53" w:rsidRDefault="6BF41D53" w14:paraId="6CF2FABE" w14:textId="33347F58">
      <w:pPr>
        <w:rPr>
          <w:rFonts w:ascii="Aptos" w:hAnsi="Aptos" w:eastAsia="Aptos" w:cs="Aptos"/>
          <w:sz w:val="24"/>
          <w:szCs w:val="24"/>
        </w:rPr>
      </w:pPr>
    </w:p>
    <w:p w:rsidR="6BF41D53" w:rsidP="6BF41D53" w:rsidRDefault="6BF41D53" w14:paraId="36A57608" w14:textId="2E03FBA3">
      <w:pPr>
        <w:rPr>
          <w:rFonts w:ascii="Aptos" w:hAnsi="Aptos" w:eastAsia="Aptos" w:cs="Aptos"/>
          <w:sz w:val="24"/>
          <w:szCs w:val="24"/>
        </w:rPr>
      </w:pPr>
    </w:p>
    <w:p w:rsidR="34298513" w:rsidP="6BF41D53" w:rsidRDefault="34298513" w14:paraId="27F68FAF" w14:textId="5707D1FD">
      <w:pPr>
        <w:pStyle w:val="Normal"/>
        <w:rPr>
          <w:rFonts w:ascii="Aptos" w:hAnsi="Aptos" w:eastAsia="Aptos" w:cs="Aptos"/>
          <w:b w:val="1"/>
          <w:bCs w:val="1"/>
          <w:i w:val="0"/>
          <w:iCs w:val="0"/>
          <w:caps w:val="0"/>
          <w:smallCaps w:val="0"/>
          <w:noProof w:val="0"/>
          <w:color w:val="0E2740" w:themeColor="text2" w:themeTint="BF" w:themeShade="FF"/>
          <w:sz w:val="28"/>
          <w:szCs w:val="28"/>
          <w:lang w:val="en-US"/>
        </w:rPr>
      </w:pPr>
      <w:r w:rsidRPr="6BF41D53" w:rsidR="6BF41D53">
        <w:rPr>
          <w:rFonts w:ascii="Aptos" w:hAnsi="Aptos" w:eastAsia="Aptos" w:cs="Aptos"/>
          <w:b w:val="1"/>
          <w:bCs w:val="1"/>
          <w:i w:val="0"/>
          <w:iCs w:val="0"/>
          <w:caps w:val="0"/>
          <w:smallCaps w:val="0"/>
          <w:noProof w:val="0"/>
          <w:color w:val="0E2740"/>
          <w:sz w:val="28"/>
          <w:szCs w:val="28"/>
          <w:lang w:val="en-US"/>
        </w:rPr>
        <w:t xml:space="preserve">3.3 </w:t>
      </w:r>
      <w:r w:rsidRPr="6BF41D53" w:rsidR="6BF41D53">
        <w:rPr>
          <w:rFonts w:ascii="Aptos" w:hAnsi="Aptos" w:eastAsia="Aptos" w:cs="Aptos"/>
          <w:b w:val="1"/>
          <w:bCs w:val="1"/>
          <w:i w:val="0"/>
          <w:iCs w:val="0"/>
          <w:caps w:val="0"/>
          <w:smallCaps w:val="0"/>
          <w:noProof w:val="0"/>
          <w:color w:val="0E2740"/>
          <w:sz w:val="28"/>
          <w:szCs w:val="28"/>
          <w:lang w:val="en-US"/>
        </w:rPr>
        <w:t>PoC Success Criteria — 10 Measurable Exit Conditions</w:t>
      </w:r>
    </w:p>
    <w:p w:rsidR="6EE3D343" w:rsidP="6BF41D53" w:rsidRDefault="6EE3D343" w14:paraId="7989D8F6" w14:textId="1CB28FC7">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The PoC is considered successful — and the Acceptance Certificate issued — only when </w:t>
      </w:r>
      <w:r w:rsidRPr="6BF41D53" w:rsidR="6BF41D53">
        <w:rPr>
          <w:rFonts w:ascii="Aptos" w:hAnsi="Aptos" w:eastAsia="Aptos" w:cs="Aptos"/>
          <w:b w:val="1"/>
          <w:bCs w:val="1"/>
          <w:i w:val="0"/>
          <w:iCs w:val="0"/>
          <w:caps w:val="0"/>
          <w:smallCaps w:val="0"/>
          <w:noProof w:val="0"/>
          <w:sz w:val="24"/>
          <w:szCs w:val="24"/>
          <w:lang w:val="en-US"/>
        </w:rPr>
        <w:t>ALL 10</w:t>
      </w:r>
      <w:r w:rsidRPr="6BF41D53" w:rsidR="6BF41D53">
        <w:rPr>
          <w:rFonts w:ascii="Aptos" w:hAnsi="Aptos" w:eastAsia="Aptos" w:cs="Aptos"/>
          <w:b w:val="0"/>
          <w:bCs w:val="0"/>
          <w:i w:val="0"/>
          <w:iCs w:val="0"/>
          <w:caps w:val="0"/>
          <w:smallCaps w:val="0"/>
          <w:noProof w:val="0"/>
          <w:sz w:val="24"/>
          <w:szCs w:val="24"/>
          <w:lang w:val="en-US"/>
        </w:rPr>
        <w:t xml:space="preserve"> of the following criteria are met. Any unmet criterion triggers a documented remediation plan agreed with PropDex.</w:t>
      </w:r>
    </w:p>
    <w:p w:rsidR="6EE3D343" w:rsidP="6BF41D53" w:rsidRDefault="6EE3D343" w14:paraId="3A0E6535" w14:textId="2231C13B">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Calculation Accuracy</w:t>
      </w:r>
      <w:r w:rsidRPr="6BF41D53" w:rsidR="6BF41D53">
        <w:rPr>
          <w:rFonts w:ascii="Aptos" w:hAnsi="Aptos" w:eastAsia="Aptos" w:cs="Aptos"/>
          <w:b w:val="0"/>
          <w:bCs w:val="0"/>
          <w:i w:val="0"/>
          <w:iCs w:val="0"/>
          <w:caps w:val="0"/>
          <w:smallCaps w:val="0"/>
          <w:noProof w:val="0"/>
          <w:sz w:val="24"/>
          <w:szCs w:val="24"/>
          <w:lang w:val="en-US"/>
        </w:rPr>
        <w:t xml:space="preserve"> — 100% match between the Rules Engine output and the </w:t>
      </w:r>
      <w:r w:rsidRPr="6BF41D53" w:rsidR="6BF41D53">
        <w:rPr>
          <w:rFonts w:ascii="Aptos" w:hAnsi="Aptos" w:eastAsia="Aptos" w:cs="Aptos"/>
          <w:b w:val="1"/>
          <w:bCs w:val="1"/>
          <w:i w:val="0"/>
          <w:iCs w:val="0"/>
          <w:caps w:val="0"/>
          <w:smallCaps w:val="0"/>
          <w:noProof w:val="0"/>
          <w:sz w:val="24"/>
          <w:szCs w:val="24"/>
          <w:lang w:val="en-US"/>
        </w:rPr>
        <w:t>200-case Golden Test Suite</w:t>
      </w:r>
      <w:r w:rsidRPr="6BF41D53" w:rsidR="6BF41D53">
        <w:rPr>
          <w:rFonts w:ascii="Aptos" w:hAnsi="Aptos" w:eastAsia="Aptos" w:cs="Aptos"/>
          <w:b w:val="0"/>
          <w:bCs w:val="0"/>
          <w:i w:val="0"/>
          <w:iCs w:val="0"/>
          <w:caps w:val="0"/>
          <w:smallCaps w:val="0"/>
          <w:noProof w:val="0"/>
          <w:sz w:val="24"/>
          <w:szCs w:val="24"/>
          <w:lang w:val="en-US"/>
        </w:rPr>
        <w:t xml:space="preserve"> of IRAS / HDB / MAS / CPF worked examples, verified in CI on every commit during the 60-day PoC.</w:t>
      </w:r>
    </w:p>
    <w:p w:rsidR="6EE3D343" w:rsidP="6BF41D53" w:rsidRDefault="6EE3D343" w14:paraId="43C53C43" w14:textId="0C0696BB">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Output Guard Effectiveness</w:t>
      </w:r>
      <w:r w:rsidRPr="6BF41D53" w:rsidR="6BF41D53">
        <w:rPr>
          <w:rFonts w:ascii="Aptos" w:hAnsi="Aptos" w:eastAsia="Aptos" w:cs="Aptos"/>
          <w:b w:val="0"/>
          <w:bCs w:val="0"/>
          <w:i w:val="0"/>
          <w:iCs w:val="0"/>
          <w:caps w:val="0"/>
          <w:smallCaps w:val="0"/>
          <w:noProof w:val="0"/>
          <w:sz w:val="24"/>
          <w:szCs w:val="24"/>
          <w:lang w:val="en-US"/>
        </w:rPr>
        <w:t xml:space="preserve"> — 100% of monetary values and percentages in outbound AI replies trace back to a Rules Engine tool call in the same turn (independently audited on a sample of 100 advisory turns drawn from real PoC traffic).</w:t>
      </w:r>
    </w:p>
    <w:p w:rsidR="6EE3D343" w:rsidP="6BF41D53" w:rsidRDefault="6EE3D343" w14:paraId="0A7BF361" w14:textId="753458F5">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Retrieval Quality</w:t>
      </w:r>
      <w:r w:rsidRPr="6BF41D53" w:rsidR="6BF41D53">
        <w:rPr>
          <w:rFonts w:ascii="Aptos" w:hAnsi="Aptos" w:eastAsia="Aptos" w:cs="Aptos"/>
          <w:b w:val="0"/>
          <w:bCs w:val="0"/>
          <w:i w:val="0"/>
          <w:iCs w:val="0"/>
          <w:caps w:val="0"/>
          <w:smallCaps w:val="0"/>
          <w:noProof w:val="0"/>
          <w:sz w:val="24"/>
          <w:szCs w:val="24"/>
          <w:lang w:val="en-US"/>
        </w:rPr>
        <w:t xml:space="preserve"> — Context recall ≥ </w:t>
      </w:r>
      <w:r w:rsidRPr="6BF41D53" w:rsidR="6BF41D53">
        <w:rPr>
          <w:rFonts w:ascii="Aptos" w:hAnsi="Aptos" w:eastAsia="Aptos" w:cs="Aptos"/>
          <w:b w:val="1"/>
          <w:bCs w:val="1"/>
          <w:i w:val="0"/>
          <w:iCs w:val="0"/>
          <w:caps w:val="0"/>
          <w:smallCaps w:val="0"/>
          <w:noProof w:val="0"/>
          <w:sz w:val="24"/>
          <w:szCs w:val="24"/>
          <w:lang w:val="en-US"/>
        </w:rPr>
        <w:t>0.85</w:t>
      </w:r>
      <w:r w:rsidRPr="6BF41D53" w:rsidR="6BF41D53">
        <w:rPr>
          <w:rFonts w:ascii="Aptos" w:hAnsi="Aptos" w:eastAsia="Aptos" w:cs="Aptos"/>
          <w:b w:val="0"/>
          <w:bCs w:val="0"/>
          <w:i w:val="0"/>
          <w:iCs w:val="0"/>
          <w:caps w:val="0"/>
          <w:smallCaps w:val="0"/>
          <w:noProof w:val="0"/>
          <w:sz w:val="24"/>
          <w:szCs w:val="24"/>
          <w:lang w:val="en-US"/>
        </w:rPr>
        <w:t xml:space="preserve">, context precision ≥ </w:t>
      </w:r>
      <w:r w:rsidRPr="6BF41D53" w:rsidR="6BF41D53">
        <w:rPr>
          <w:rFonts w:ascii="Aptos" w:hAnsi="Aptos" w:eastAsia="Aptos" w:cs="Aptos"/>
          <w:b w:val="1"/>
          <w:bCs w:val="1"/>
          <w:i w:val="0"/>
          <w:iCs w:val="0"/>
          <w:caps w:val="0"/>
          <w:smallCaps w:val="0"/>
          <w:noProof w:val="0"/>
          <w:sz w:val="24"/>
          <w:szCs w:val="24"/>
          <w:lang w:val="en-US"/>
        </w:rPr>
        <w:t>0.80</w:t>
      </w:r>
      <w:r w:rsidRPr="6BF41D53" w:rsidR="6BF41D53">
        <w:rPr>
          <w:rFonts w:ascii="Aptos" w:hAnsi="Aptos" w:eastAsia="Aptos" w:cs="Aptos"/>
          <w:b w:val="0"/>
          <w:bCs w:val="0"/>
          <w:i w:val="0"/>
          <w:iCs w:val="0"/>
          <w:caps w:val="0"/>
          <w:smallCaps w:val="0"/>
          <w:noProof w:val="0"/>
          <w:sz w:val="24"/>
          <w:szCs w:val="24"/>
          <w:lang w:val="en-US"/>
        </w:rPr>
        <w:t xml:space="preserve">, and faithfulness ≥ </w:t>
      </w:r>
      <w:r w:rsidRPr="6BF41D53" w:rsidR="6BF41D53">
        <w:rPr>
          <w:rFonts w:ascii="Aptos" w:hAnsi="Aptos" w:eastAsia="Aptos" w:cs="Aptos"/>
          <w:b w:val="1"/>
          <w:bCs w:val="1"/>
          <w:i w:val="0"/>
          <w:iCs w:val="0"/>
          <w:caps w:val="0"/>
          <w:smallCaps w:val="0"/>
          <w:noProof w:val="0"/>
          <w:sz w:val="24"/>
          <w:szCs w:val="24"/>
          <w:lang w:val="en-US"/>
        </w:rPr>
        <w:t>0.90</w:t>
      </w:r>
      <w:r w:rsidRPr="6BF41D53" w:rsidR="6BF41D53">
        <w:rPr>
          <w:rFonts w:ascii="Aptos" w:hAnsi="Aptos" w:eastAsia="Aptos" w:cs="Aptos"/>
          <w:b w:val="0"/>
          <w:bCs w:val="0"/>
          <w:i w:val="0"/>
          <w:iCs w:val="0"/>
          <w:caps w:val="0"/>
          <w:smallCaps w:val="0"/>
          <w:noProof w:val="0"/>
          <w:sz w:val="24"/>
          <w:szCs w:val="24"/>
          <w:lang w:val="en-US"/>
        </w:rPr>
        <w:t xml:space="preserve"> on the 100-case advisory Q&amp;A evaluation dataset, measured by ragas with Claude Opus as judge.</w:t>
      </w:r>
    </w:p>
    <w:p w:rsidR="6EE3D343" w:rsidP="6BF41D53" w:rsidRDefault="6EE3D343" w14:paraId="68926262" w14:textId="03B7EFC4">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Singapore Data Residency</w:t>
      </w:r>
      <w:r w:rsidRPr="6BF41D53" w:rsidR="6BF41D53">
        <w:rPr>
          <w:rFonts w:ascii="Aptos" w:hAnsi="Aptos" w:eastAsia="Aptos" w:cs="Aptos"/>
          <w:b w:val="0"/>
          <w:bCs w:val="0"/>
          <w:i w:val="0"/>
          <w:iCs w:val="0"/>
          <w:caps w:val="0"/>
          <w:smallCaps w:val="0"/>
          <w:noProof w:val="0"/>
          <w:sz w:val="24"/>
          <w:szCs w:val="24"/>
          <w:lang w:val="en-US"/>
        </w:rPr>
        <w:t xml:space="preserve"> — Independent audit confirms </w:t>
      </w:r>
      <w:r w:rsidRPr="6BF41D53" w:rsidR="6BF41D53">
        <w:rPr>
          <w:rFonts w:ascii="Aptos" w:hAnsi="Aptos" w:eastAsia="Aptos" w:cs="Aptos"/>
          <w:b w:val="1"/>
          <w:bCs w:val="1"/>
          <w:i w:val="0"/>
          <w:iCs w:val="0"/>
          <w:caps w:val="0"/>
          <w:smallCaps w:val="0"/>
          <w:noProof w:val="0"/>
          <w:sz w:val="24"/>
          <w:szCs w:val="24"/>
          <w:lang w:val="en-US"/>
        </w:rPr>
        <w:t>zero</w:t>
      </w:r>
      <w:r w:rsidRPr="6BF41D53" w:rsidR="6BF41D53">
        <w:rPr>
          <w:rFonts w:ascii="Aptos" w:hAnsi="Aptos" w:eastAsia="Aptos" w:cs="Aptos"/>
          <w:b w:val="0"/>
          <w:bCs w:val="0"/>
          <w:i w:val="0"/>
          <w:iCs w:val="0"/>
          <w:caps w:val="0"/>
          <w:smallCaps w:val="0"/>
          <w:noProof w:val="0"/>
          <w:sz w:val="24"/>
          <w:szCs w:val="24"/>
          <w:lang w:val="en-US"/>
        </w:rPr>
        <w:t xml:space="preserve"> PII, conversation data, audit log entries, embeddings, or backups stored or transmitted outside AWS ap-southeast-1 during the PoC period.</w:t>
      </w:r>
    </w:p>
    <w:p w:rsidR="6EE3D343" w:rsidP="6BF41D53" w:rsidRDefault="6EE3D343" w14:paraId="59D71A30" w14:textId="6DCCCA5F">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WhatsApp End-to-End Latency</w:t>
      </w:r>
      <w:r w:rsidRPr="6BF41D53" w:rsidR="6BF41D53">
        <w:rPr>
          <w:rFonts w:ascii="Aptos" w:hAnsi="Aptos" w:eastAsia="Aptos" w:cs="Aptos"/>
          <w:b w:val="0"/>
          <w:bCs w:val="0"/>
          <w:i w:val="0"/>
          <w:iCs w:val="0"/>
          <w:caps w:val="0"/>
          <w:smallCaps w:val="0"/>
          <w:noProof w:val="0"/>
          <w:sz w:val="24"/>
          <w:szCs w:val="24"/>
          <w:lang w:val="en-US"/>
        </w:rPr>
        <w:t xml:space="preserve"> — ≥ </w:t>
      </w:r>
      <w:r w:rsidRPr="6BF41D53" w:rsidR="6BF41D53">
        <w:rPr>
          <w:rFonts w:ascii="Aptos" w:hAnsi="Aptos" w:eastAsia="Aptos" w:cs="Aptos"/>
          <w:b w:val="1"/>
          <w:bCs w:val="1"/>
          <w:i w:val="0"/>
          <w:iCs w:val="0"/>
          <w:caps w:val="0"/>
          <w:smallCaps w:val="0"/>
          <w:noProof w:val="0"/>
          <w:sz w:val="24"/>
          <w:szCs w:val="24"/>
          <w:lang w:val="en-US"/>
        </w:rPr>
        <w:t>95%</w:t>
      </w:r>
      <w:r w:rsidRPr="6BF41D53" w:rsidR="6BF41D53">
        <w:rPr>
          <w:rFonts w:ascii="Aptos" w:hAnsi="Aptos" w:eastAsia="Aptos" w:cs="Aptos"/>
          <w:b w:val="0"/>
          <w:bCs w:val="0"/>
          <w:i w:val="0"/>
          <w:iCs w:val="0"/>
          <w:caps w:val="0"/>
          <w:smallCaps w:val="0"/>
          <w:noProof w:val="0"/>
          <w:sz w:val="24"/>
          <w:szCs w:val="24"/>
          <w:lang w:val="en-US"/>
        </w:rPr>
        <w:t xml:space="preserve"> of advisory turns deliver first response within </w:t>
      </w:r>
      <w:r w:rsidRPr="6BF41D53" w:rsidR="6BF41D53">
        <w:rPr>
          <w:rFonts w:ascii="Aptos" w:hAnsi="Aptos" w:eastAsia="Aptos" w:cs="Aptos"/>
          <w:b w:val="1"/>
          <w:bCs w:val="1"/>
          <w:i w:val="0"/>
          <w:iCs w:val="0"/>
          <w:caps w:val="0"/>
          <w:smallCaps w:val="0"/>
          <w:noProof w:val="0"/>
          <w:sz w:val="24"/>
          <w:szCs w:val="24"/>
          <w:lang w:val="en-US"/>
        </w:rPr>
        <w:t>3 seconds</w:t>
      </w:r>
      <w:r w:rsidRPr="6BF41D53" w:rsidR="6BF41D53">
        <w:rPr>
          <w:rFonts w:ascii="Aptos" w:hAnsi="Aptos" w:eastAsia="Aptos" w:cs="Aptos"/>
          <w:b w:val="0"/>
          <w:bCs w:val="0"/>
          <w:i w:val="0"/>
          <w:iCs w:val="0"/>
          <w:caps w:val="0"/>
          <w:smallCaps w:val="0"/>
          <w:noProof w:val="0"/>
          <w:sz w:val="24"/>
          <w:szCs w:val="24"/>
          <w:lang w:val="en-US"/>
        </w:rPr>
        <w:t xml:space="preserve">; ≥ </w:t>
      </w:r>
      <w:r w:rsidRPr="6BF41D53" w:rsidR="6BF41D53">
        <w:rPr>
          <w:rFonts w:ascii="Aptos" w:hAnsi="Aptos" w:eastAsia="Aptos" w:cs="Aptos"/>
          <w:b w:val="1"/>
          <w:bCs w:val="1"/>
          <w:i w:val="0"/>
          <w:iCs w:val="0"/>
          <w:caps w:val="0"/>
          <w:smallCaps w:val="0"/>
          <w:noProof w:val="0"/>
          <w:sz w:val="24"/>
          <w:szCs w:val="24"/>
          <w:lang w:val="en-US"/>
        </w:rPr>
        <w:t>90%</w:t>
      </w:r>
      <w:r w:rsidRPr="6BF41D53" w:rsidR="6BF41D53">
        <w:rPr>
          <w:rFonts w:ascii="Aptos" w:hAnsi="Aptos" w:eastAsia="Aptos" w:cs="Aptos"/>
          <w:b w:val="0"/>
          <w:bCs w:val="0"/>
          <w:i w:val="0"/>
          <w:iCs w:val="0"/>
          <w:caps w:val="0"/>
          <w:smallCaps w:val="0"/>
          <w:noProof w:val="0"/>
          <w:sz w:val="24"/>
          <w:szCs w:val="24"/>
          <w:lang w:val="en-US"/>
        </w:rPr>
        <w:t xml:space="preserve"> deliver the full reply within </w:t>
      </w:r>
      <w:r w:rsidRPr="6BF41D53" w:rsidR="6BF41D53">
        <w:rPr>
          <w:rFonts w:ascii="Aptos" w:hAnsi="Aptos" w:eastAsia="Aptos" w:cs="Aptos"/>
          <w:b w:val="1"/>
          <w:bCs w:val="1"/>
          <w:i w:val="0"/>
          <w:iCs w:val="0"/>
          <w:caps w:val="0"/>
          <w:smallCaps w:val="0"/>
          <w:noProof w:val="0"/>
          <w:sz w:val="24"/>
          <w:szCs w:val="24"/>
          <w:lang w:val="en-US"/>
        </w:rPr>
        <w:t>5 seconds</w:t>
      </w:r>
      <w:r w:rsidRPr="6BF41D53" w:rsidR="6BF41D53">
        <w:rPr>
          <w:rFonts w:ascii="Aptos" w:hAnsi="Aptos" w:eastAsia="Aptos" w:cs="Aptos"/>
          <w:b w:val="0"/>
          <w:bCs w:val="0"/>
          <w:i w:val="0"/>
          <w:iCs w:val="0"/>
          <w:caps w:val="0"/>
          <w:smallCaps w:val="0"/>
          <w:noProof w:val="0"/>
          <w:sz w:val="24"/>
          <w:szCs w:val="24"/>
          <w:lang w:val="en-US"/>
        </w:rPr>
        <w:t xml:space="preserve"> — measured continuously across the PoC.</w:t>
      </w:r>
    </w:p>
    <w:p w:rsidR="6EE3D343" w:rsidP="6BF41D53" w:rsidRDefault="6EE3D343" w14:paraId="29FB11C7" w14:textId="475A64D5">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PDPA Compliance — NRIC Redaction</w:t>
      </w:r>
      <w:r w:rsidRPr="6BF41D53" w:rsidR="6BF41D53">
        <w:rPr>
          <w:rFonts w:ascii="Aptos" w:hAnsi="Aptos" w:eastAsia="Aptos" w:cs="Aptos"/>
          <w:b w:val="0"/>
          <w:bCs w:val="0"/>
          <w:i w:val="0"/>
          <w:iCs w:val="0"/>
          <w:caps w:val="0"/>
          <w:smallCaps w:val="0"/>
          <w:noProof w:val="0"/>
          <w:sz w:val="24"/>
          <w:szCs w:val="24"/>
          <w:lang w:val="en-US"/>
        </w:rPr>
        <w:t xml:space="preserve"> — NRIC-pattern redaction blocks </w:t>
      </w:r>
      <w:r w:rsidRPr="6BF41D53" w:rsidR="6BF41D53">
        <w:rPr>
          <w:rFonts w:ascii="Aptos" w:hAnsi="Aptos" w:eastAsia="Aptos" w:cs="Aptos"/>
          <w:b w:val="1"/>
          <w:bCs w:val="1"/>
          <w:i w:val="0"/>
          <w:iCs w:val="0"/>
          <w:caps w:val="0"/>
          <w:smallCaps w:val="0"/>
          <w:noProof w:val="0"/>
          <w:sz w:val="24"/>
          <w:szCs w:val="24"/>
          <w:lang w:val="en-US"/>
        </w:rPr>
        <w:t>100%</w:t>
      </w:r>
      <w:r w:rsidRPr="6BF41D53" w:rsidR="6BF41D53">
        <w:rPr>
          <w:rFonts w:ascii="Aptos" w:hAnsi="Aptos" w:eastAsia="Aptos" w:cs="Aptos"/>
          <w:b w:val="0"/>
          <w:bCs w:val="0"/>
          <w:i w:val="0"/>
          <w:iCs w:val="0"/>
          <w:caps w:val="0"/>
          <w:smallCaps w:val="0"/>
          <w:noProof w:val="0"/>
          <w:sz w:val="24"/>
          <w:szCs w:val="24"/>
          <w:lang w:val="en-US"/>
        </w:rPr>
        <w:t xml:space="preserve"> of inputs in a 50-case adversarial test set (including </w:t>
      </w:r>
      <w:r w:rsidRPr="6BF41D53" w:rsidR="6BF41D53">
        <w:rPr>
          <w:rFonts w:ascii="Aptos" w:hAnsi="Aptos" w:eastAsia="Aptos" w:cs="Aptos"/>
          <w:b w:val="0"/>
          <w:bCs w:val="0"/>
          <w:i w:val="0"/>
          <w:iCs w:val="0"/>
          <w:caps w:val="0"/>
          <w:smallCaps w:val="0"/>
          <w:noProof w:val="0"/>
          <w:sz w:val="24"/>
          <w:szCs w:val="24"/>
          <w:lang w:val="en-US"/>
        </w:rPr>
        <w:t>unicode</w:t>
      </w:r>
      <w:r w:rsidRPr="6BF41D53" w:rsidR="6BF41D53">
        <w:rPr>
          <w:rFonts w:ascii="Aptos" w:hAnsi="Aptos" w:eastAsia="Aptos" w:cs="Aptos"/>
          <w:b w:val="0"/>
          <w:bCs w:val="0"/>
          <w:i w:val="0"/>
          <w:iCs w:val="0"/>
          <w:caps w:val="0"/>
          <w:smallCaps w:val="0"/>
          <w:noProof w:val="0"/>
          <w:sz w:val="24"/>
          <w:szCs w:val="24"/>
          <w:lang w:val="en-US"/>
        </w:rPr>
        <w:t>-encoded, obfuscated, and partial NRIC variants).</w:t>
      </w:r>
    </w:p>
    <w:p w:rsidR="6EE3D343" w:rsidP="6BF41D53" w:rsidRDefault="6EE3D343" w14:paraId="65ECA0EE" w14:textId="6913DE37">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Mixed-Citizenship Remission (Persona 4)</w:t>
      </w:r>
      <w:r w:rsidRPr="6BF41D53" w:rsidR="6BF41D53">
        <w:rPr>
          <w:rFonts w:ascii="Aptos" w:hAnsi="Aptos" w:eastAsia="Aptos" w:cs="Aptos"/>
          <w:b w:val="0"/>
          <w:bCs w:val="0"/>
          <w:i w:val="0"/>
          <w:iCs w:val="0"/>
          <w:caps w:val="0"/>
          <w:smallCaps w:val="0"/>
          <w:noProof w:val="0"/>
          <w:sz w:val="24"/>
          <w:szCs w:val="24"/>
          <w:lang w:val="en-US"/>
        </w:rPr>
        <w:t xml:space="preserve"> — Live test of "Singapore Citizen + foreigner spouse, first matrimonial home" produces the correct ABSD remission verdict with full audit trail and grounded citation linking to the IRAS remission page.</w:t>
      </w:r>
    </w:p>
    <w:p w:rsidR="6EE3D343" w:rsidP="6BF41D53" w:rsidRDefault="6EE3D343" w14:paraId="4665AA17" w14:textId="7030EDDC">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AI Governance Compliance</w:t>
      </w:r>
      <w:r w:rsidRPr="6BF41D53" w:rsidR="6BF41D53">
        <w:rPr>
          <w:rFonts w:ascii="Aptos" w:hAnsi="Aptos" w:eastAsia="Aptos" w:cs="Aptos"/>
          <w:b w:val="0"/>
          <w:bCs w:val="0"/>
          <w:i w:val="0"/>
          <w:iCs w:val="0"/>
          <w:caps w:val="0"/>
          <w:smallCaps w:val="0"/>
          <w:noProof w:val="0"/>
          <w:sz w:val="24"/>
          <w:szCs w:val="24"/>
          <w:lang w:val="en-US"/>
        </w:rPr>
        <w:t xml:space="preserve"> — Every conversation begins with AI self-identification, presents the one-time "I Agree" consent gate, and offers a "Speak to a human agent" affordance on every turn — </w:t>
      </w:r>
      <w:r w:rsidRPr="6BF41D53" w:rsidR="6BF41D53">
        <w:rPr>
          <w:rFonts w:ascii="Aptos" w:hAnsi="Aptos" w:eastAsia="Aptos" w:cs="Aptos"/>
          <w:b w:val="0"/>
          <w:bCs w:val="0"/>
          <w:i w:val="0"/>
          <w:iCs w:val="0"/>
          <w:caps w:val="0"/>
          <w:smallCaps w:val="0"/>
          <w:noProof w:val="0"/>
          <w:sz w:val="24"/>
          <w:szCs w:val="24"/>
          <w:lang w:val="en-US"/>
        </w:rPr>
        <w:t>validated</w:t>
      </w:r>
      <w:r w:rsidRPr="6BF41D53" w:rsidR="6BF41D53">
        <w:rPr>
          <w:rFonts w:ascii="Aptos" w:hAnsi="Aptos" w:eastAsia="Aptos" w:cs="Aptos"/>
          <w:b w:val="0"/>
          <w:bCs w:val="0"/>
          <w:i w:val="0"/>
          <w:iCs w:val="0"/>
          <w:caps w:val="0"/>
          <w:smallCaps w:val="0"/>
          <w:noProof w:val="0"/>
          <w:sz w:val="24"/>
          <w:szCs w:val="24"/>
          <w:lang w:val="en-US"/>
        </w:rPr>
        <w:t xml:space="preserve"> on 50 sampled conversations.</w:t>
      </w:r>
    </w:p>
    <w:p w:rsidR="6EE3D343" w:rsidP="6BF41D53" w:rsidRDefault="6EE3D343" w14:paraId="46EE758B" w14:textId="07C95224">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Drift-Alarm Effectiveness</w:t>
      </w:r>
      <w:r w:rsidRPr="6BF41D53" w:rsidR="6BF41D53">
        <w:rPr>
          <w:rFonts w:ascii="Aptos" w:hAnsi="Aptos" w:eastAsia="Aptos" w:cs="Aptos"/>
          <w:b w:val="0"/>
          <w:bCs w:val="0"/>
          <w:i w:val="0"/>
          <w:iCs w:val="0"/>
          <w:caps w:val="0"/>
          <w:smallCaps w:val="0"/>
          <w:noProof w:val="0"/>
          <w:sz w:val="24"/>
          <w:szCs w:val="24"/>
          <w:lang w:val="en-US"/>
        </w:rPr>
        <w:t xml:space="preserve"> — A seeded change to a mock IRAS / MAS / HDB rate page is detected by the SHA-256 change-detection alarm within </w:t>
      </w:r>
      <w:r w:rsidRPr="6BF41D53" w:rsidR="6BF41D53">
        <w:rPr>
          <w:rFonts w:ascii="Aptos" w:hAnsi="Aptos" w:eastAsia="Aptos" w:cs="Aptos"/>
          <w:b w:val="1"/>
          <w:bCs w:val="1"/>
          <w:i w:val="0"/>
          <w:iCs w:val="0"/>
          <w:caps w:val="0"/>
          <w:smallCaps w:val="0"/>
          <w:noProof w:val="0"/>
          <w:sz w:val="24"/>
          <w:szCs w:val="24"/>
          <w:lang w:val="en-US"/>
        </w:rPr>
        <w:t>24 hours</w:t>
      </w:r>
      <w:r w:rsidRPr="6BF41D53" w:rsidR="6BF41D53">
        <w:rPr>
          <w:rFonts w:ascii="Aptos" w:hAnsi="Aptos" w:eastAsia="Aptos" w:cs="Aptos"/>
          <w:b w:val="0"/>
          <w:bCs w:val="0"/>
          <w:i w:val="0"/>
          <w:iCs w:val="0"/>
          <w:caps w:val="0"/>
          <w:smallCaps w:val="0"/>
          <w:noProof w:val="0"/>
          <w:sz w:val="24"/>
          <w:szCs w:val="24"/>
          <w:lang w:val="en-US"/>
        </w:rPr>
        <w:t xml:space="preserve"> and opens an automated re-verification ticket that blocks deployment of the affected Rules Engine module.</w:t>
      </w:r>
    </w:p>
    <w:p w:rsidR="6EE3D343" w:rsidP="6BF41D53" w:rsidRDefault="6EE3D343" w14:paraId="7B4563C9" w14:textId="1D07F68D">
      <w:pPr>
        <w:pStyle w:val="ListParagraph"/>
        <w:numPr>
          <w:ilvl w:val="0"/>
          <w:numId w:val="12"/>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PropDex</w:t>
      </w:r>
      <w:r w:rsidRPr="6BF41D53" w:rsidR="6BF41D53">
        <w:rPr>
          <w:rFonts w:ascii="Aptos" w:hAnsi="Aptos" w:eastAsia="Aptos" w:cs="Aptos"/>
          <w:b w:val="1"/>
          <w:bCs w:val="1"/>
          <w:i w:val="0"/>
          <w:iCs w:val="0"/>
          <w:caps w:val="0"/>
          <w:smallCaps w:val="0"/>
          <w:noProof w:val="0"/>
          <w:sz w:val="24"/>
          <w:szCs w:val="24"/>
          <w:lang w:val="en-US"/>
        </w:rPr>
        <w:t xml:space="preserve"> Sponsor Sign-Off</w:t>
      </w:r>
      <w:r w:rsidRPr="6BF41D53" w:rsidR="6BF41D53">
        <w:rPr>
          <w:rFonts w:ascii="Aptos" w:hAnsi="Aptos" w:eastAsia="Aptos" w:cs="Aptos"/>
          <w:b w:val="0"/>
          <w:bCs w:val="0"/>
          <w:i w:val="0"/>
          <w:iCs w:val="0"/>
          <w:caps w:val="0"/>
          <w:smallCaps w:val="0"/>
          <w:noProof w:val="0"/>
          <w:sz w:val="24"/>
          <w:szCs w:val="24"/>
          <w:lang w:val="en-US"/>
        </w:rPr>
        <w:t xml:space="preserve"> — </w:t>
      </w:r>
      <w:r w:rsidRPr="6BF41D53" w:rsidR="6BF41D53">
        <w:rPr>
          <w:rFonts w:ascii="Aptos" w:hAnsi="Aptos" w:eastAsia="Aptos" w:cs="Aptos"/>
          <w:b w:val="0"/>
          <w:bCs w:val="0"/>
          <w:i w:val="0"/>
          <w:iCs w:val="0"/>
          <w:caps w:val="0"/>
          <w:smallCaps w:val="0"/>
          <w:noProof w:val="0"/>
          <w:sz w:val="24"/>
          <w:szCs w:val="24"/>
          <w:lang w:val="en-US"/>
        </w:rPr>
        <w:t>Propdex</w:t>
      </w:r>
      <w:r w:rsidRPr="6BF41D53" w:rsidR="6BF41D53">
        <w:rPr>
          <w:rFonts w:ascii="Aptos" w:hAnsi="Aptos" w:eastAsia="Aptos" w:cs="Aptos"/>
          <w:b w:val="0"/>
          <w:bCs w:val="0"/>
          <w:i w:val="0"/>
          <w:iCs w:val="0"/>
          <w:caps w:val="0"/>
          <w:smallCaps w:val="0"/>
          <w:noProof w:val="0"/>
          <w:sz w:val="24"/>
          <w:szCs w:val="24"/>
          <w:lang w:val="en-US"/>
        </w:rPr>
        <w:t xml:space="preserve"> Pte. Ltd. Project Sponsor reviews the PoC Completion Report and signs the Acceptance Certificate, confirming functional alignment and readiness for closed beta + go-live.</w:t>
      </w:r>
    </w:p>
    <w:p w:rsidR="6BF41D53" w:rsidP="6BF41D53" w:rsidRDefault="6BF41D53" w14:paraId="0B68F333" w14:textId="5C7F3054">
      <w:pPr>
        <w:pStyle w:val="ListParagraph"/>
        <w:numPr>
          <w:ilvl w:val="0"/>
          <w:numId w:val="12"/>
        </w:numPr>
        <w:rPr>
          <w:rFonts w:ascii="Aptos" w:hAnsi="Aptos" w:eastAsia="Aptos" w:cs="Aptos"/>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100% NRIC redaction on </w:t>
      </w:r>
      <w:r w:rsidRPr="6BF41D53" w:rsidR="6BF41D53">
        <w:rPr>
          <w:rFonts w:ascii="Aptos" w:hAnsi="Aptos" w:eastAsia="Aptos" w:cs="Aptos"/>
          <w:b w:val="0"/>
          <w:bCs w:val="0"/>
          <w:i w:val="0"/>
          <w:iCs w:val="0"/>
          <w:caps w:val="0"/>
          <w:smallCaps w:val="0"/>
          <w:noProof w:val="0"/>
          <w:sz w:val="24"/>
          <w:szCs w:val="24"/>
          <w:lang w:val="en-US"/>
        </w:rPr>
        <w:t>Singpass</w:t>
      </w:r>
      <w:r w:rsidRPr="6BF41D53" w:rsidR="6BF41D53">
        <w:rPr>
          <w:rFonts w:ascii="Aptos" w:hAnsi="Aptos" w:eastAsia="Aptos" w:cs="Aptos"/>
          <w:b w:val="0"/>
          <w:bCs w:val="0"/>
          <w:i w:val="0"/>
          <w:iCs w:val="0"/>
          <w:caps w:val="0"/>
          <w:smallCaps w:val="0"/>
          <w:noProof w:val="0"/>
          <w:sz w:val="24"/>
          <w:szCs w:val="24"/>
          <w:lang w:val="en-US"/>
        </w:rPr>
        <w:t xml:space="preserve"> payloads validated on 50 test logins; </w:t>
      </w:r>
    </w:p>
    <w:p w:rsidR="6BF41D53" w:rsidP="6BF41D53" w:rsidRDefault="6BF41D53" w14:paraId="72EF5808" w14:textId="555059BC">
      <w:pPr>
        <w:pStyle w:val="ListParagraph"/>
        <w:numPr>
          <w:ilvl w:val="0"/>
          <w:numId w:val="12"/>
        </w:numPr>
        <w:rPr>
          <w:rFonts w:ascii="Aptos" w:hAnsi="Aptos" w:eastAsia="Aptos" w:cs="Aptos"/>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 ≥ 95% of pilot agents complete a full listing-gen → photo-enhance → social-content workflow without engineering </w:t>
      </w:r>
      <w:r w:rsidRPr="6BF41D53" w:rsidR="6BF41D53">
        <w:rPr>
          <w:rFonts w:ascii="Aptos" w:hAnsi="Aptos" w:eastAsia="Aptos" w:cs="Aptos"/>
          <w:b w:val="0"/>
          <w:bCs w:val="0"/>
          <w:i w:val="0"/>
          <w:iCs w:val="0"/>
          <w:caps w:val="0"/>
          <w:smallCaps w:val="0"/>
          <w:noProof w:val="0"/>
          <w:sz w:val="24"/>
          <w:szCs w:val="24"/>
          <w:lang w:val="en-US"/>
        </w:rPr>
        <w:t>assistance</w:t>
      </w:r>
      <w:r w:rsidRPr="6BF41D53" w:rsidR="6BF41D53">
        <w:rPr>
          <w:rFonts w:ascii="Aptos" w:hAnsi="Aptos" w:eastAsia="Aptos" w:cs="Aptos"/>
          <w:b w:val="0"/>
          <w:bCs w:val="0"/>
          <w:i w:val="0"/>
          <w:iCs w:val="0"/>
          <w:caps w:val="0"/>
          <w:smallCaps w:val="0"/>
          <w:noProof w:val="0"/>
          <w:sz w:val="24"/>
          <w:szCs w:val="24"/>
          <w:lang w:val="en-US"/>
        </w:rPr>
        <w:t xml:space="preserve">; </w:t>
      </w:r>
    </w:p>
    <w:p w:rsidR="6BF41D53" w:rsidP="6BF41D53" w:rsidRDefault="6BF41D53" w14:paraId="0F12FDCC" w14:textId="719A70E1">
      <w:pPr>
        <w:pStyle w:val="ListParagraph"/>
        <w:numPr>
          <w:ilvl w:val="0"/>
          <w:numId w:val="12"/>
        </w:numPr>
        <w:rPr>
          <w:rFonts w:ascii="Aptos" w:hAnsi="Aptos" w:eastAsia="Aptos" w:cs="Aptos"/>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 Stripe billing — 100% of test subscription transactions complete with correct GST and trigger correct entitlement state within 30 seconds.</w:t>
      </w:r>
    </w:p>
    <w:p w:rsidR="00931E6D" w:rsidP="6BF41D53" w:rsidRDefault="00931E6D" w14:paraId="04E04343" w14:textId="53FCF8D9">
      <w:pPr>
        <w:rPr>
          <w:rFonts w:ascii="Aptos" w:hAnsi="Aptos" w:eastAsia="Aptos" w:cs="Aptos"/>
          <w:sz w:val="24"/>
          <w:szCs w:val="24"/>
        </w:rPr>
      </w:pPr>
    </w:p>
    <w:p w:rsidR="6EE3D343" w:rsidP="6BF41D53" w:rsidRDefault="6EE3D343" w14:paraId="4819D82B" w14:textId="3784CFC4">
      <w:pPr>
        <w:pStyle w:val="Normal"/>
        <w:rPr>
          <w:rFonts w:ascii="Aptos" w:hAnsi="Aptos" w:eastAsia="Aptos" w:cs="Aptos"/>
          <w:b w:val="1"/>
          <w:bCs w:val="1"/>
          <w:i w:val="0"/>
          <w:iCs w:val="0"/>
          <w:caps w:val="0"/>
          <w:smallCaps w:val="0"/>
          <w:noProof w:val="0"/>
          <w:color w:val="0E2740" w:themeColor="text2" w:themeTint="BF" w:themeShade="FF"/>
          <w:sz w:val="28"/>
          <w:szCs w:val="28"/>
          <w:lang w:val="en-US"/>
        </w:rPr>
      </w:pPr>
      <w:r w:rsidRPr="6BF41D53" w:rsidR="6BF41D53">
        <w:rPr>
          <w:rFonts w:ascii="Aptos" w:hAnsi="Aptos" w:eastAsia="Aptos" w:cs="Aptos"/>
          <w:b w:val="1"/>
          <w:bCs w:val="1"/>
          <w:i w:val="0"/>
          <w:iCs w:val="0"/>
          <w:caps w:val="0"/>
          <w:smallCaps w:val="0"/>
          <w:noProof w:val="0"/>
          <w:color w:val="0E2740"/>
          <w:sz w:val="28"/>
          <w:szCs w:val="28"/>
          <w:lang w:val="en-US"/>
        </w:rPr>
        <w:t>3.</w:t>
      </w:r>
      <w:r w:rsidRPr="6BF41D53" w:rsidR="6BF41D53">
        <w:rPr>
          <w:rFonts w:ascii="Aptos" w:hAnsi="Aptos" w:eastAsia="Aptos" w:cs="Aptos"/>
          <w:b w:val="1"/>
          <w:bCs w:val="1"/>
          <w:i w:val="0"/>
          <w:iCs w:val="0"/>
          <w:caps w:val="0"/>
          <w:smallCaps w:val="0"/>
          <w:noProof w:val="0"/>
          <w:color w:val="0E2740"/>
          <w:sz w:val="28"/>
          <w:szCs w:val="28"/>
          <w:lang w:val="en-US"/>
        </w:rPr>
        <w:t xml:space="preserve">4 </w:t>
      </w:r>
      <w:r w:rsidRPr="6BF41D53" w:rsidR="6BF41D53">
        <w:rPr>
          <w:rFonts w:ascii="Aptos" w:hAnsi="Aptos" w:eastAsia="Aptos" w:cs="Aptos"/>
          <w:b w:val="1"/>
          <w:bCs w:val="1"/>
          <w:i w:val="0"/>
          <w:iCs w:val="0"/>
          <w:caps w:val="0"/>
          <w:smallCaps w:val="0"/>
          <w:noProof w:val="0"/>
          <w:color w:val="0E2740"/>
          <w:sz w:val="28"/>
          <w:szCs w:val="28"/>
          <w:lang w:val="en-US"/>
        </w:rPr>
        <w:t>PoC Acceptance Process</w:t>
      </w:r>
    </w:p>
    <w:p w:rsidR="6EE3D343" w:rsidP="6BF41D53" w:rsidRDefault="6EE3D343" w14:paraId="6B070DDD" w14:textId="30FE0876">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On or before the final day of the 60-day PoC, </w:t>
      </w:r>
      <w:r w:rsidRPr="6BF41D53" w:rsidR="6BF41D53">
        <w:rPr>
          <w:rFonts w:ascii="Aptos" w:hAnsi="Aptos" w:eastAsia="Aptos" w:cs="Aptos"/>
          <w:b w:val="0"/>
          <w:bCs w:val="0"/>
          <w:i w:val="0"/>
          <w:iCs w:val="0"/>
          <w:caps w:val="0"/>
          <w:smallCaps w:val="0"/>
          <w:noProof w:val="0"/>
          <w:sz w:val="24"/>
          <w:szCs w:val="24"/>
          <w:lang w:val="en-US"/>
        </w:rPr>
        <w:t>OrelIT</w:t>
      </w:r>
      <w:r w:rsidRPr="6BF41D53" w:rsidR="6BF41D53">
        <w:rPr>
          <w:rFonts w:ascii="Aptos" w:hAnsi="Aptos" w:eastAsia="Aptos" w:cs="Aptos"/>
          <w:b w:val="0"/>
          <w:bCs w:val="0"/>
          <w:i w:val="0"/>
          <w:iCs w:val="0"/>
          <w:caps w:val="0"/>
          <w:smallCaps w:val="0"/>
          <w:noProof w:val="0"/>
          <w:sz w:val="24"/>
          <w:szCs w:val="24"/>
          <w:lang w:val="en-US"/>
        </w:rPr>
        <w:t xml:space="preserve"> will deliver the </w:t>
      </w:r>
      <w:r w:rsidRPr="6BF41D53" w:rsidR="6BF41D53">
        <w:rPr>
          <w:rFonts w:ascii="Aptos" w:hAnsi="Aptos" w:eastAsia="Aptos" w:cs="Aptos"/>
          <w:b w:val="1"/>
          <w:bCs w:val="1"/>
          <w:i w:val="0"/>
          <w:iCs w:val="0"/>
          <w:caps w:val="0"/>
          <w:smallCaps w:val="0"/>
          <w:noProof w:val="0"/>
          <w:sz w:val="24"/>
          <w:szCs w:val="24"/>
          <w:lang w:val="en-US"/>
        </w:rPr>
        <w:t>PoC Completion Report</w:t>
      </w:r>
      <w:r w:rsidRPr="6BF41D53" w:rsidR="6BF41D53">
        <w:rPr>
          <w:rFonts w:ascii="Aptos" w:hAnsi="Aptos" w:eastAsia="Aptos" w:cs="Aptos"/>
          <w:b w:val="0"/>
          <w:bCs w:val="0"/>
          <w:i w:val="0"/>
          <w:iCs w:val="0"/>
          <w:caps w:val="0"/>
          <w:smallCaps w:val="0"/>
          <w:noProof w:val="0"/>
          <w:sz w:val="24"/>
          <w:szCs w:val="24"/>
          <w:lang w:val="en-US"/>
        </w:rPr>
        <w:t xml:space="preserve"> — a single document containing measurement evidence for all 10 success criteria, the independent data-residency audit, the WCAG audit report, the eval-set scorecard, and the 100-turn audit sample. The following process governs acceptance:</w:t>
      </w:r>
    </w:p>
    <w:p w:rsidR="6EE3D343" w:rsidP="6BF41D53" w:rsidRDefault="6EE3D343" w14:paraId="62FE2FE5" w14:textId="398AD0F1">
      <w:pPr>
        <w:pStyle w:val="ListParagraph"/>
        <w:numPr>
          <w:ilvl w:val="0"/>
          <w:numId w:val="1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PropDex reviews</w:t>
      </w:r>
      <w:r w:rsidRPr="6BF41D53" w:rsidR="6BF41D53">
        <w:rPr>
          <w:rFonts w:ascii="Aptos" w:hAnsi="Aptos" w:eastAsia="Aptos" w:cs="Aptos"/>
          <w:b w:val="0"/>
          <w:bCs w:val="0"/>
          <w:i w:val="0"/>
          <w:iCs w:val="0"/>
          <w:caps w:val="0"/>
          <w:smallCaps w:val="0"/>
          <w:noProof w:val="0"/>
          <w:sz w:val="24"/>
          <w:szCs w:val="24"/>
          <w:lang w:val="en-US"/>
        </w:rPr>
        <w:t xml:space="preserve"> the PoC Completion Report within </w:t>
      </w:r>
      <w:r w:rsidRPr="6BF41D53" w:rsidR="6BF41D53">
        <w:rPr>
          <w:rFonts w:ascii="Aptos" w:hAnsi="Aptos" w:eastAsia="Aptos" w:cs="Aptos"/>
          <w:b w:val="1"/>
          <w:bCs w:val="1"/>
          <w:i w:val="0"/>
          <w:iCs w:val="0"/>
          <w:caps w:val="0"/>
          <w:smallCaps w:val="0"/>
          <w:noProof w:val="0"/>
          <w:sz w:val="24"/>
          <w:szCs w:val="24"/>
          <w:lang w:val="en-US"/>
        </w:rPr>
        <w:t>5 business days</w:t>
      </w:r>
      <w:r w:rsidRPr="6BF41D53" w:rsidR="6BF41D53">
        <w:rPr>
          <w:rFonts w:ascii="Aptos" w:hAnsi="Aptos" w:eastAsia="Aptos" w:cs="Aptos"/>
          <w:b w:val="0"/>
          <w:bCs w:val="0"/>
          <w:i w:val="0"/>
          <w:iCs w:val="0"/>
          <w:caps w:val="0"/>
          <w:smallCaps w:val="0"/>
          <w:noProof w:val="0"/>
          <w:sz w:val="24"/>
          <w:szCs w:val="24"/>
          <w:lang w:val="en-US"/>
        </w:rPr>
        <w:t>.</w:t>
      </w:r>
    </w:p>
    <w:p w:rsidR="6EE3D343" w:rsidP="6BF41D53" w:rsidRDefault="6EE3D343" w14:paraId="48713FC8" w14:textId="4E2E9346">
      <w:pPr>
        <w:pStyle w:val="ListParagraph"/>
        <w:numPr>
          <w:ilvl w:val="0"/>
          <w:numId w:val="1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Joint</w:t>
      </w:r>
      <w:r w:rsidRPr="6BF41D53" w:rsidR="6BF41D53">
        <w:rPr>
          <w:rFonts w:ascii="Aptos" w:hAnsi="Aptos" w:eastAsia="Aptos" w:cs="Aptos"/>
          <w:b w:val="1"/>
          <w:bCs w:val="1"/>
          <w:i w:val="0"/>
          <w:iCs w:val="0"/>
          <w:caps w:val="0"/>
          <w:smallCaps w:val="0"/>
          <w:noProof w:val="0"/>
          <w:sz w:val="24"/>
          <w:szCs w:val="24"/>
          <w:lang w:val="en-US"/>
        </w:rPr>
        <w:t xml:space="preserve"> review meeting</w:t>
      </w:r>
      <w:r w:rsidRPr="6BF41D53" w:rsidR="6BF41D53">
        <w:rPr>
          <w:rFonts w:ascii="Aptos" w:hAnsi="Aptos" w:eastAsia="Aptos" w:cs="Aptos"/>
          <w:b w:val="0"/>
          <w:bCs w:val="0"/>
          <w:i w:val="0"/>
          <w:iCs w:val="0"/>
          <w:caps w:val="0"/>
          <w:smallCaps w:val="0"/>
          <w:noProof w:val="0"/>
          <w:sz w:val="24"/>
          <w:szCs w:val="24"/>
          <w:lang w:val="en-US"/>
        </w:rPr>
        <w:t xml:space="preserve"> is held with the </w:t>
      </w:r>
      <w:r w:rsidRPr="6BF41D53" w:rsidR="6BF41D53">
        <w:rPr>
          <w:rFonts w:ascii="Aptos" w:hAnsi="Aptos" w:eastAsia="Aptos" w:cs="Aptos"/>
          <w:b w:val="0"/>
          <w:bCs w:val="0"/>
          <w:i w:val="0"/>
          <w:iCs w:val="0"/>
          <w:caps w:val="0"/>
          <w:smallCaps w:val="0"/>
          <w:noProof w:val="0"/>
          <w:sz w:val="24"/>
          <w:szCs w:val="24"/>
          <w:lang w:val="en-US"/>
        </w:rPr>
        <w:t>PropDex</w:t>
      </w:r>
      <w:r w:rsidRPr="6BF41D53" w:rsidR="6BF41D53">
        <w:rPr>
          <w:rFonts w:ascii="Aptos" w:hAnsi="Aptos" w:eastAsia="Aptos" w:cs="Aptos"/>
          <w:b w:val="0"/>
          <w:bCs w:val="0"/>
          <w:i w:val="0"/>
          <w:iCs w:val="0"/>
          <w:caps w:val="0"/>
          <w:smallCaps w:val="0"/>
          <w:noProof w:val="0"/>
          <w:sz w:val="24"/>
          <w:szCs w:val="24"/>
          <w:lang w:val="en-US"/>
        </w:rPr>
        <w:t xml:space="preserve"> Project Sponsor, </w:t>
      </w:r>
      <w:r w:rsidRPr="6BF41D53" w:rsidR="6BF41D53">
        <w:rPr>
          <w:rFonts w:ascii="Aptos" w:hAnsi="Aptos" w:eastAsia="Aptos" w:cs="Aptos"/>
          <w:b w:val="0"/>
          <w:bCs w:val="0"/>
          <w:i w:val="0"/>
          <w:iCs w:val="0"/>
          <w:caps w:val="0"/>
          <w:smallCaps w:val="0"/>
          <w:noProof w:val="0"/>
          <w:sz w:val="24"/>
          <w:szCs w:val="24"/>
          <w:lang w:val="en-US"/>
        </w:rPr>
        <w:t>OrelIT</w:t>
      </w:r>
      <w:r w:rsidRPr="6BF41D53" w:rsidR="6BF41D53">
        <w:rPr>
          <w:rFonts w:ascii="Aptos" w:hAnsi="Aptos" w:eastAsia="Aptos" w:cs="Aptos"/>
          <w:b w:val="0"/>
          <w:bCs w:val="0"/>
          <w:i w:val="0"/>
          <w:iCs w:val="0"/>
          <w:caps w:val="0"/>
          <w:smallCaps w:val="0"/>
          <w:noProof w:val="0"/>
          <w:sz w:val="24"/>
          <w:szCs w:val="24"/>
          <w:lang w:val="en-US"/>
        </w:rPr>
        <w:t xml:space="preserve"> Tech Lead, ML Engineer, and </w:t>
      </w:r>
      <w:r w:rsidRPr="6BF41D53" w:rsidR="6BF41D53">
        <w:rPr>
          <w:rFonts w:ascii="Aptos" w:hAnsi="Aptos" w:eastAsia="Aptos" w:cs="Aptos"/>
          <w:b w:val="0"/>
          <w:bCs w:val="0"/>
          <w:i w:val="0"/>
          <w:iCs w:val="0"/>
          <w:caps w:val="0"/>
          <w:smallCaps w:val="0"/>
          <w:noProof w:val="0"/>
          <w:sz w:val="24"/>
          <w:szCs w:val="24"/>
          <w:lang w:val="en-US"/>
        </w:rPr>
        <w:t>PropDex</w:t>
      </w:r>
      <w:r w:rsidRPr="6BF41D53" w:rsidR="6BF41D53">
        <w:rPr>
          <w:rFonts w:ascii="Aptos" w:hAnsi="Aptos" w:eastAsia="Aptos" w:cs="Aptos"/>
          <w:b w:val="0"/>
          <w:bCs w:val="0"/>
          <w:i w:val="0"/>
          <w:iCs w:val="0"/>
          <w:caps w:val="0"/>
          <w:smallCaps w:val="0"/>
          <w:noProof w:val="0"/>
          <w:sz w:val="24"/>
          <w:szCs w:val="24"/>
          <w:lang w:val="en-US"/>
        </w:rPr>
        <w:t xml:space="preserve"> admin team.</w:t>
      </w:r>
    </w:p>
    <w:p w:rsidR="6EE3D343" w:rsidP="6BF41D53" w:rsidRDefault="6EE3D343" w14:paraId="4BE06B24" w14:textId="1A32A8CE">
      <w:pPr>
        <w:pStyle w:val="ListParagraph"/>
        <w:numPr>
          <w:ilvl w:val="0"/>
          <w:numId w:val="1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If all 10 success criteria are met:</w:t>
      </w:r>
      <w:r w:rsidRPr="6BF41D53" w:rsidR="6BF41D53">
        <w:rPr>
          <w:rFonts w:ascii="Aptos" w:hAnsi="Aptos" w:eastAsia="Aptos" w:cs="Aptos"/>
          <w:b w:val="0"/>
          <w:bCs w:val="0"/>
          <w:i w:val="0"/>
          <w:iCs w:val="0"/>
          <w:caps w:val="0"/>
          <w:smallCaps w:val="0"/>
          <w:noProof w:val="0"/>
          <w:sz w:val="24"/>
          <w:szCs w:val="24"/>
          <w:lang w:val="en-US"/>
        </w:rPr>
        <w:t xml:space="preserve"> PropDex Project Sponsor signs the Acceptance Certificate and the team proceeds to </w:t>
      </w:r>
      <w:r w:rsidRPr="6BF41D53" w:rsidR="6BF41D53">
        <w:rPr>
          <w:rFonts w:ascii="Aptos" w:hAnsi="Aptos" w:eastAsia="Aptos" w:cs="Aptos"/>
          <w:b w:val="1"/>
          <w:bCs w:val="1"/>
          <w:i w:val="0"/>
          <w:iCs w:val="0"/>
          <w:caps w:val="0"/>
          <w:smallCaps w:val="0"/>
          <w:noProof w:val="0"/>
          <w:sz w:val="24"/>
          <w:szCs w:val="24"/>
          <w:lang w:val="en-US"/>
        </w:rPr>
        <w:t>Phase 1.D (Closed Beta + Go-Live, Week 13)</w:t>
      </w:r>
      <w:r w:rsidRPr="6BF41D53" w:rsidR="6BF41D53">
        <w:rPr>
          <w:rFonts w:ascii="Aptos" w:hAnsi="Aptos" w:eastAsia="Aptos" w:cs="Aptos"/>
          <w:b w:val="0"/>
          <w:bCs w:val="0"/>
          <w:i w:val="0"/>
          <w:iCs w:val="0"/>
          <w:caps w:val="0"/>
          <w:smallCaps w:val="0"/>
          <w:noProof w:val="0"/>
          <w:sz w:val="24"/>
          <w:szCs w:val="24"/>
          <w:lang w:val="en-US"/>
        </w:rPr>
        <w:t xml:space="preserve"> and </w:t>
      </w:r>
      <w:r w:rsidRPr="6BF41D53" w:rsidR="6BF41D53">
        <w:rPr>
          <w:rFonts w:ascii="Aptos" w:hAnsi="Aptos" w:eastAsia="Aptos" w:cs="Aptos"/>
          <w:b w:val="1"/>
          <w:bCs w:val="1"/>
          <w:i w:val="0"/>
          <w:iCs w:val="0"/>
          <w:caps w:val="0"/>
          <w:smallCaps w:val="0"/>
          <w:noProof w:val="0"/>
          <w:sz w:val="24"/>
          <w:szCs w:val="24"/>
          <w:lang w:val="en-US"/>
        </w:rPr>
        <w:t>Hyper-care (Weeks 14–15)</w:t>
      </w:r>
      <w:r w:rsidRPr="6BF41D53" w:rsidR="6BF41D53">
        <w:rPr>
          <w:rFonts w:ascii="Aptos" w:hAnsi="Aptos" w:eastAsia="Aptos" w:cs="Aptos"/>
          <w:b w:val="0"/>
          <w:bCs w:val="0"/>
          <w:i w:val="0"/>
          <w:iCs w:val="0"/>
          <w:caps w:val="0"/>
          <w:smallCaps w:val="0"/>
          <w:noProof w:val="0"/>
          <w:sz w:val="24"/>
          <w:szCs w:val="24"/>
          <w:lang w:val="en-US"/>
        </w:rPr>
        <w:t>.</w:t>
      </w:r>
    </w:p>
    <w:p w:rsidR="6EE3D343" w:rsidP="6BF41D53" w:rsidRDefault="6EE3D343" w14:paraId="04883F30" w14:textId="235EDDF0">
      <w:pPr>
        <w:pStyle w:val="ListParagraph"/>
        <w:numPr>
          <w:ilvl w:val="0"/>
          <w:numId w:val="13"/>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If 1–3 criteria are unmet:</w:t>
      </w:r>
      <w:r w:rsidRPr="6BF41D53" w:rsidR="6BF41D53">
        <w:rPr>
          <w:rFonts w:ascii="Aptos" w:hAnsi="Aptos" w:eastAsia="Aptos" w:cs="Aptos"/>
          <w:b w:val="0"/>
          <w:bCs w:val="0"/>
          <w:i w:val="0"/>
          <w:iCs w:val="0"/>
          <w:caps w:val="0"/>
          <w:smallCaps w:val="0"/>
          <w:noProof w:val="0"/>
          <w:sz w:val="24"/>
          <w:szCs w:val="24"/>
          <w:lang w:val="en-US"/>
        </w:rPr>
        <w:t xml:space="preserve"> [Vendor Name] presents a </w:t>
      </w:r>
      <w:r w:rsidRPr="6BF41D53" w:rsidR="6BF41D53">
        <w:rPr>
          <w:rFonts w:ascii="Aptos" w:hAnsi="Aptos" w:eastAsia="Aptos" w:cs="Aptos"/>
          <w:b w:val="1"/>
          <w:bCs w:val="1"/>
          <w:i w:val="0"/>
          <w:iCs w:val="0"/>
          <w:caps w:val="0"/>
          <w:smallCaps w:val="0"/>
          <w:noProof w:val="0"/>
          <w:sz w:val="24"/>
          <w:szCs w:val="24"/>
          <w:lang w:val="en-US"/>
        </w:rPr>
        <w:t>time-boxed remediation plan</w:t>
      </w:r>
      <w:r w:rsidRPr="6BF41D53" w:rsidR="6BF41D53">
        <w:rPr>
          <w:rFonts w:ascii="Aptos" w:hAnsi="Aptos" w:eastAsia="Aptos" w:cs="Aptos"/>
          <w:b w:val="0"/>
          <w:bCs w:val="0"/>
          <w:i w:val="0"/>
          <w:iCs w:val="0"/>
          <w:caps w:val="0"/>
          <w:smallCaps w:val="0"/>
          <w:noProof w:val="0"/>
          <w:sz w:val="24"/>
          <w:szCs w:val="24"/>
          <w:lang w:val="en-US"/>
        </w:rPr>
        <w:t xml:space="preserve"> (typically 5–10 working days). Remediated items are re-tested against the same measurement methodology. PropDex signs the Acceptance Certificate upon resolution.</w:t>
      </w:r>
    </w:p>
    <w:p w:rsidR="00931E6D" w:rsidP="6BF41D53" w:rsidRDefault="00931E6D" w14:paraId="57DAE27B" w14:textId="3F2348A4">
      <w:pPr>
        <w:rPr>
          <w:rFonts w:ascii="Aptos" w:hAnsi="Aptos" w:eastAsia="Aptos" w:cs="Aptos"/>
        </w:rPr>
      </w:pPr>
    </w:p>
    <w:p w:rsidR="00931E6D" w:rsidP="6BF41D53" w:rsidRDefault="00931E6D" w14:paraId="17B2EBA8" w14:textId="0040B50F">
      <w:pPr>
        <w:rPr>
          <w:rFonts w:ascii="Aptos" w:hAnsi="Aptos" w:eastAsia="Aptos" w:cs="Aptos"/>
        </w:rPr>
      </w:pPr>
    </w:p>
    <w:p w:rsidR="4C9FFB8B" w:rsidP="6BF41D53" w:rsidRDefault="4C9FFB8B" w14:paraId="41C20401" w14:textId="56C8BECA">
      <w:pPr>
        <w:pStyle w:val="Heading1"/>
        <w:numPr>
          <w:ilvl w:val="0"/>
          <w:numId w:val="11"/>
        </w:numPr>
        <w:pBdr>
          <w:top w:val="nil" w:color="000000" w:sz="0" w:space="0"/>
          <w:left w:val="nil" w:color="000000" w:sz="0" w:space="0"/>
          <w:bottom w:val="nil" w:color="000000" w:sz="0" w:space="0"/>
          <w:right w:val="nil" w:color="000000" w:sz="0" w:space="0"/>
          <w:between w:val="nil" w:color="000000" w:sz="0" w:space="0"/>
        </w:pBdr>
        <w:spacing w:before="300" w:after="120"/>
        <w:rPr>
          <w:rFonts w:ascii="Aptos" w:hAnsi="Aptos" w:eastAsia="Aptos" w:cs="Aptos"/>
          <w:b w:val="1"/>
          <w:bCs w:val="1"/>
          <w:i w:val="0"/>
          <w:iCs w:val="0"/>
          <w:caps w:val="0"/>
          <w:smallCaps w:val="0"/>
          <w:noProof w:val="0"/>
          <w:color w:val="0F4761" w:themeColor="accent1" w:themeTint="FF" w:themeShade="BF"/>
          <w:sz w:val="36"/>
          <w:szCs w:val="36"/>
          <w:lang w:val="en-US"/>
        </w:rPr>
      </w:pPr>
      <w:r w:rsidRPr="6BF41D53" w:rsidR="6BF41D53">
        <w:rPr>
          <w:rFonts w:ascii="Aptos" w:hAnsi="Aptos" w:eastAsia="Aptos" w:cs="Aptos"/>
          <w:b w:val="1"/>
          <w:bCs w:val="1"/>
          <w:i w:val="0"/>
          <w:iCs w:val="0"/>
          <w:caps w:val="0"/>
          <w:smallCaps w:val="0"/>
          <w:noProof w:val="0"/>
          <w:color w:val="0F4761" w:themeColor="accent1" w:themeTint="FF" w:themeShade="BF"/>
          <w:sz w:val="36"/>
          <w:szCs w:val="36"/>
          <w:lang w:val="en-US"/>
        </w:rPr>
        <w:t>Team Composition</w:t>
      </w:r>
    </w:p>
    <w:p w:rsidR="00931E6D" w:rsidP="6BF41D53" w:rsidRDefault="00931E6D" w14:paraId="0AEFE202" w14:textId="07E32CF1">
      <w:pPr>
        <w:pStyle w:val="Normal"/>
        <w:pBdr>
          <w:bottom w:val="single" w:color="1B2A6B" w:sz="6" w:space="1"/>
        </w:pBdr>
        <w:spacing w:before="60" w:after="60"/>
        <w:rPr>
          <w:rFonts w:ascii="Aptos" w:hAnsi="Aptos" w:eastAsia="Aptos" w:cs="Aptos"/>
          <w:b w:val="0"/>
          <w:bCs w:val="0"/>
          <w:i w:val="0"/>
          <w:iCs w:val="0"/>
          <w:caps w:val="0"/>
          <w:smallCaps w:val="0"/>
          <w:noProof w:val="0"/>
          <w:color w:val="1A1A2E"/>
          <w:sz w:val="22"/>
          <w:szCs w:val="22"/>
          <w:lang w:val="en-US"/>
        </w:rPr>
      </w:pPr>
    </w:p>
    <w:p w:rsidR="4C9FFB8B" w:rsidP="6BF41D53" w:rsidRDefault="4C9FFB8B" w14:paraId="2EED6165" w14:textId="3353652F">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Five specialists deliver this engagement across four disciplines. The team includes a Full-Stack Engineer (also acting as Tech Lead), an ML Engineer, a QA Engineer, a DevOps Engineer (80% allocation), and a Project Manager (80% allocation) — a combined </w:t>
      </w:r>
      <w:r w:rsidRPr="6BF41D53" w:rsidR="6BF41D53">
        <w:rPr>
          <w:rFonts w:ascii="Aptos" w:hAnsi="Aptos" w:eastAsia="Aptos" w:cs="Aptos"/>
          <w:b w:val="1"/>
          <w:bCs w:val="1"/>
          <w:i w:val="0"/>
          <w:iCs w:val="0"/>
          <w:caps w:val="0"/>
          <w:smallCaps w:val="0"/>
          <w:noProof w:val="0"/>
          <w:sz w:val="24"/>
          <w:szCs w:val="24"/>
          <w:lang w:val="en-US"/>
        </w:rPr>
        <w:t>4.6 FTE</w:t>
      </w:r>
      <w:r w:rsidRPr="6BF41D53" w:rsidR="6BF41D53">
        <w:rPr>
          <w:rFonts w:ascii="Aptos" w:hAnsi="Aptos" w:eastAsia="Aptos" w:cs="Aptos"/>
          <w:b w:val="0"/>
          <w:bCs w:val="0"/>
          <w:i w:val="0"/>
          <w:iCs w:val="0"/>
          <w:caps w:val="0"/>
          <w:smallCaps w:val="0"/>
          <w:noProof w:val="0"/>
          <w:sz w:val="24"/>
          <w:szCs w:val="24"/>
          <w:lang w:val="en-US"/>
        </w:rPr>
        <w:t>. All team members operate through GitHub — PRs, code review, issue tracking, and CI/CD.</w:t>
      </w:r>
    </w:p>
    <w:p w:rsidR="00931E6D" w:rsidP="6BF41D53" w:rsidRDefault="00931E6D" w14:paraId="27601AAC" w14:textId="31BC647B">
      <w:pPr>
        <w:rPr>
          <w:rFonts w:ascii="Aptos" w:hAnsi="Aptos" w:eastAsia="Aptos" w:cs="Aptos"/>
          <w:sz w:val="24"/>
          <w:szCs w:val="24"/>
        </w:rPr>
      </w:pPr>
    </w:p>
    <w:p w:rsidR="4C9FFB8B" w:rsidP="6BF41D53" w:rsidRDefault="4C9FFB8B" w14:paraId="4FC99949" w14:textId="52A316B6">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 – 2 Full-Stack Engineers (also Tech Lead)</w:t>
      </w:r>
      <w:r w:rsidRPr="6BF41D53" w:rsidR="6BF41D53">
        <w:rPr>
          <w:rFonts w:ascii="Aptos" w:hAnsi="Aptos" w:eastAsia="Aptos" w:cs="Aptos"/>
          <w:b w:val="0"/>
          <w:bCs w:val="0"/>
          <w:i w:val="0"/>
          <w:iCs w:val="0"/>
          <w:caps w:val="0"/>
          <w:smallCaps w:val="0"/>
          <w:noProof w:val="0"/>
          <w:sz w:val="24"/>
          <w:szCs w:val="24"/>
          <w:lang w:val="en-US"/>
        </w:rPr>
        <w:t xml:space="preserve"> · 100%</w:t>
      </w:r>
    </w:p>
    <w:p w:rsidR="4C9FFB8B" w:rsidP="6BF41D53" w:rsidRDefault="4C9FFB8B" w14:paraId="24BEA843" w14:textId="304C5817">
      <w:pPr>
        <w:pStyle w:val="Normal"/>
        <w:numPr>
          <w:ilvl w:val="0"/>
          <w:numId w:val="1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Overall platform architecture; ECS Fargate service design; API contracts; PDPA + Singapore AI Governance technical compliance; GitHub org admin (branch protection, CODEOWNERS, secrets, environment approval gates)</w:t>
      </w:r>
    </w:p>
    <w:p w:rsidR="4C9FFB8B" w:rsidP="6BF41D53" w:rsidRDefault="4C9FFB8B" w14:paraId="7C868E68" w14:textId="2AD16C73">
      <w:pPr>
        <w:pStyle w:val="Normal"/>
        <w:numPr>
          <w:ilvl w:val="0"/>
          <w:numId w:val="1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Python 3.11 back end:</w:t>
      </w:r>
      <w:r w:rsidRPr="6BF41D53" w:rsidR="6BF41D53">
        <w:rPr>
          <w:rFonts w:ascii="Aptos" w:hAnsi="Aptos" w:eastAsia="Aptos" w:cs="Aptos"/>
          <w:b w:val="0"/>
          <w:bCs w:val="0"/>
          <w:i w:val="0"/>
          <w:iCs w:val="0"/>
          <w:caps w:val="0"/>
          <w:smallCaps w:val="0"/>
          <w:noProof w:val="0"/>
          <w:sz w:val="24"/>
          <w:szCs w:val="24"/>
          <w:lang w:val="en-US"/>
        </w:rPr>
        <w:t xml:space="preserve"> FastAPI Orchestrator, Channel Gateway (WhatsApp adapter with idempotent webhook + Web REST + WebSocket streaming), Identity &amp; Memory service, Output Guard, Audit Log writer</w:t>
      </w:r>
    </w:p>
    <w:p w:rsidR="4C9FFB8B" w:rsidP="6BF41D53" w:rsidRDefault="4C9FFB8B" w14:paraId="5038A467" w14:textId="1C838DE7">
      <w:pPr>
        <w:pStyle w:val="Normal"/>
        <w:numPr>
          <w:ilvl w:val="0"/>
          <w:numId w:val="1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React 18 web app:</w:t>
      </w:r>
      <w:r w:rsidRPr="6BF41D53" w:rsidR="6BF41D53">
        <w:rPr>
          <w:rFonts w:ascii="Aptos" w:hAnsi="Aptos" w:eastAsia="Aptos" w:cs="Aptos"/>
          <w:b w:val="0"/>
          <w:bCs w:val="0"/>
          <w:i w:val="0"/>
          <w:iCs w:val="0"/>
          <w:caps w:val="0"/>
          <w:smallCaps w:val="0"/>
          <w:noProof w:val="0"/>
          <w:sz w:val="24"/>
          <w:szCs w:val="24"/>
          <w:lang w:val="en-US"/>
        </w:rPr>
        <w:t xml:space="preserve"> streaming chat UI, structured calculator cards, user dashboard, consent + Clear Brain flows, identity-merge UI</w:t>
      </w:r>
    </w:p>
    <w:p w:rsidR="4C9FFB8B" w:rsidP="6BF41D53" w:rsidRDefault="4C9FFB8B" w14:paraId="1583CF0A" w14:textId="275F20FF">
      <w:pPr>
        <w:pStyle w:val="Normal"/>
        <w:numPr>
          <w:ilvl w:val="0"/>
          <w:numId w:val="1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PoC success-criteria technical governance; Acceptance Certificate sign-off; primary tech escalation point for PropDex; reviews all PRs and approves merges to main</w:t>
      </w:r>
    </w:p>
    <w:p w:rsidR="4C9FFB8B" w:rsidP="6BF41D53" w:rsidRDefault="4C9FFB8B" w14:paraId="020B0E61" w14:textId="1FB4865F">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2 – 2 ML Engineers</w:t>
      </w:r>
      <w:r w:rsidRPr="6BF41D53" w:rsidR="6BF41D53">
        <w:rPr>
          <w:rFonts w:ascii="Aptos" w:hAnsi="Aptos" w:eastAsia="Aptos" w:cs="Aptos"/>
          <w:b w:val="0"/>
          <w:bCs w:val="0"/>
          <w:i w:val="0"/>
          <w:iCs w:val="0"/>
          <w:caps w:val="0"/>
          <w:smallCaps w:val="0"/>
          <w:noProof w:val="0"/>
          <w:sz w:val="24"/>
          <w:szCs w:val="24"/>
          <w:lang w:val="en-US"/>
        </w:rPr>
        <w:t xml:space="preserve"> · 100%</w:t>
      </w:r>
    </w:p>
    <w:p w:rsidR="4C9FFB8B" w:rsidP="6BF41D53" w:rsidRDefault="4C9FFB8B" w14:paraId="20FBFC23" w14:textId="3BE874F8">
      <w:pPr>
        <w:pStyle w:val="Normal"/>
        <w:numPr>
          <w:ilvl w:val="0"/>
          <w:numId w:val="1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Verified Rules Engine:</w:t>
      </w:r>
      <w:r w:rsidRPr="6BF41D53" w:rsidR="6BF41D53">
        <w:rPr>
          <w:rFonts w:ascii="Aptos" w:hAnsi="Aptos" w:eastAsia="Aptos" w:cs="Aptos"/>
          <w:b w:val="0"/>
          <w:bCs w:val="0"/>
          <w:i w:val="0"/>
          <w:iCs w:val="0"/>
          <w:caps w:val="0"/>
          <w:smallCaps w:val="0"/>
          <w:noProof w:val="0"/>
          <w:sz w:val="24"/>
          <w:szCs w:val="24"/>
          <w:lang w:val="en-US"/>
        </w:rPr>
        <w:t xml:space="preserve"> BSD / ABSD (incl. matrimonial remission) / SSD, TDSR / MSR / LTV, CPF withdrawal limits, HDB grants, and eligibility decision tables — pure Python with versioned dated rule sets, dual-implementation cross-check on ABSD/BSD, time-travel as_of queries</w:t>
      </w:r>
    </w:p>
    <w:p w:rsidR="4C9FFB8B" w:rsidP="6BF41D53" w:rsidRDefault="4C9FFB8B" w14:paraId="33BB8C89" w14:textId="2FF08869">
      <w:pPr>
        <w:pStyle w:val="Normal"/>
        <w:numPr>
          <w:ilvl w:val="0"/>
          <w:numId w:val="1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LLM + Agents:</w:t>
      </w:r>
      <w:r w:rsidRPr="6BF41D53" w:rsidR="6BF41D53">
        <w:rPr>
          <w:rFonts w:ascii="Aptos" w:hAnsi="Aptos" w:eastAsia="Aptos" w:cs="Aptos"/>
          <w:b w:val="0"/>
          <w:bCs w:val="0"/>
          <w:i w:val="0"/>
          <w:iCs w:val="0"/>
          <w:caps w:val="0"/>
          <w:smallCaps w:val="0"/>
          <w:noProof w:val="0"/>
          <w:sz w:val="24"/>
          <w:szCs w:val="24"/>
          <w:lang w:val="en-US"/>
        </w:rPr>
        <w:t xml:space="preserve"> Planner Agent, Calculation Agent, Knowledge Agent, Composer Agent — Anthropic Claude SDK integration with tool-calling, prompt caching, provider abstraction for failover</w:t>
      </w:r>
    </w:p>
    <w:p w:rsidR="4C9FFB8B" w:rsidP="6BF41D53" w:rsidRDefault="4C9FFB8B" w14:paraId="4676ED87" w14:textId="401ABBB0">
      <w:pPr>
        <w:pStyle w:val="Normal"/>
        <w:numPr>
          <w:ilvl w:val="0"/>
          <w:numId w:val="1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Regulatory Knowledge Base:</w:t>
      </w:r>
      <w:r w:rsidRPr="6BF41D53" w:rsidR="6BF41D53">
        <w:rPr>
          <w:rFonts w:ascii="Aptos" w:hAnsi="Aptos" w:eastAsia="Aptos" w:cs="Aptos"/>
          <w:b w:val="0"/>
          <w:bCs w:val="0"/>
          <w:i w:val="0"/>
          <w:iCs w:val="0"/>
          <w:caps w:val="0"/>
          <w:smallCaps w:val="0"/>
          <w:noProof w:val="0"/>
          <w:sz w:val="24"/>
          <w:szCs w:val="24"/>
          <w:lang w:val="en-US"/>
        </w:rPr>
        <w:t xml:space="preserve"> maintains the crawler / processor / embedder pipeline (Phase-0, already built), Pinecone integration with pgvector fallback, drift-alarm wiring to Rules Engine deploy gate</w:t>
      </w:r>
    </w:p>
    <w:p w:rsidR="4C9FFB8B" w:rsidP="6BF41D53" w:rsidRDefault="4C9FFB8B" w14:paraId="112B31FB" w14:textId="1D2DAF24">
      <w:pPr>
        <w:pStyle w:val="Normal"/>
        <w:numPr>
          <w:ilvl w:val="0"/>
          <w:numId w:val="1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Advisory Intelligence:</w:t>
      </w:r>
      <w:r w:rsidRPr="6BF41D53" w:rsidR="6BF41D53">
        <w:rPr>
          <w:rFonts w:ascii="Aptos" w:hAnsi="Aptos" w:eastAsia="Aptos" w:cs="Aptos"/>
          <w:b w:val="0"/>
          <w:bCs w:val="0"/>
          <w:i w:val="0"/>
          <w:iCs w:val="0"/>
          <w:caps w:val="0"/>
          <w:smallCaps w:val="0"/>
          <w:noProof w:val="0"/>
          <w:sz w:val="24"/>
          <w:szCs w:val="24"/>
          <w:lang w:val="en-US"/>
        </w:rPr>
        <w:t xml:space="preserve"> comparable-sales indicative valuation, rolling-median market trends, affordability-anchored recommendation shortlist, scenario engine (sell-first vs buy-first, decouple)</w:t>
      </w:r>
    </w:p>
    <w:p w:rsidR="4C9FFB8B" w:rsidP="6BF41D53" w:rsidRDefault="4C9FFB8B" w14:paraId="6C71E31E" w14:textId="141F2F3A">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3 - QA Engineer (Automation + Compliance + Accessibility)</w:t>
      </w:r>
      <w:r w:rsidRPr="6BF41D53" w:rsidR="6BF41D53">
        <w:rPr>
          <w:rFonts w:ascii="Aptos" w:hAnsi="Aptos" w:eastAsia="Aptos" w:cs="Aptos"/>
          <w:b w:val="0"/>
          <w:bCs w:val="0"/>
          <w:i w:val="0"/>
          <w:iCs w:val="0"/>
          <w:caps w:val="0"/>
          <w:smallCaps w:val="0"/>
          <w:noProof w:val="0"/>
          <w:sz w:val="24"/>
          <w:szCs w:val="24"/>
          <w:lang w:val="en-US"/>
        </w:rPr>
        <w:t xml:space="preserve"> · 100%</w:t>
      </w:r>
    </w:p>
    <w:p w:rsidR="4C9FFB8B" w:rsidP="6BF41D53" w:rsidRDefault="4C9FFB8B" w14:paraId="55ECAF4C" w14:textId="4423FB40">
      <w:pPr>
        <w:pStyle w:val="Normal"/>
        <w:numPr>
          <w:ilvl w:val="0"/>
          <w:numId w:val="1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Test strategy and PoC Test Plan ownership; Golden Test Suite (200+ cases) authored against IRAS / HDB / MAS / CPF worked examples; property-based tests with hypothesis; per-function fingerprint check that blocks deploy on undeclared behaviour shifts</w:t>
      </w:r>
    </w:p>
    <w:p w:rsidR="4C9FFB8B" w:rsidP="6BF41D53" w:rsidRDefault="4C9FFB8B" w14:paraId="5FEE9CB4" w14:textId="0A40E638">
      <w:pPr>
        <w:pStyle w:val="Normal"/>
        <w:numPr>
          <w:ilvl w:val="0"/>
          <w:numId w:val="1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Retrieval and advisory evaluation:</w:t>
      </w:r>
      <w:r w:rsidRPr="6BF41D53" w:rsidR="6BF41D53">
        <w:rPr>
          <w:rFonts w:ascii="Aptos" w:hAnsi="Aptos" w:eastAsia="Aptos" w:cs="Aptos"/>
          <w:b w:val="0"/>
          <w:bCs w:val="0"/>
          <w:i w:val="0"/>
          <w:iCs w:val="0"/>
          <w:caps w:val="0"/>
          <w:smallCaps w:val="0"/>
          <w:noProof w:val="0"/>
          <w:sz w:val="24"/>
          <w:szCs w:val="24"/>
          <w:lang w:val="en-US"/>
        </w:rPr>
        <w:t xml:space="preserve"> ragas metrics (context recall ≥ 0.85, precision ≥ 0.80, MRR, faithfulness) on a 100-case Q&amp;A dataset; LLM-as-Judge using Claude Opus rubric; CI gate that blocks deploy on any regression</w:t>
      </w:r>
    </w:p>
    <w:p w:rsidR="4C9FFB8B" w:rsidP="6BF41D53" w:rsidRDefault="4C9FFB8B" w14:paraId="20222E31" w14:textId="5FF6DA6A">
      <w:pPr>
        <w:pStyle w:val="Normal"/>
        <w:numPr>
          <w:ilvl w:val="0"/>
          <w:numId w:val="1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WCAG 2.1 AA:</w:t>
      </w:r>
      <w:r w:rsidRPr="6BF41D53" w:rsidR="6BF41D53">
        <w:rPr>
          <w:rFonts w:ascii="Aptos" w:hAnsi="Aptos" w:eastAsia="Aptos" w:cs="Aptos"/>
          <w:b w:val="0"/>
          <w:bCs w:val="0"/>
          <w:i w:val="0"/>
          <w:iCs w:val="0"/>
          <w:caps w:val="0"/>
          <w:smallCaps w:val="0"/>
          <w:noProof w:val="0"/>
          <w:sz w:val="24"/>
          <w:szCs w:val="24"/>
          <w:lang w:val="en-US"/>
        </w:rPr>
        <w:t xml:space="preserve"> manual NVDA + </w:t>
      </w:r>
      <w:r w:rsidRPr="6BF41D53" w:rsidR="6BF41D53">
        <w:rPr>
          <w:rFonts w:ascii="Aptos" w:hAnsi="Aptos" w:eastAsia="Aptos" w:cs="Aptos"/>
          <w:b w:val="0"/>
          <w:bCs w:val="0"/>
          <w:i w:val="0"/>
          <w:iCs w:val="0"/>
          <w:caps w:val="0"/>
          <w:smallCaps w:val="0"/>
          <w:noProof w:val="0"/>
          <w:sz w:val="24"/>
          <w:szCs w:val="24"/>
          <w:lang w:val="en-US"/>
        </w:rPr>
        <w:t>Voiceover</w:t>
      </w:r>
      <w:r w:rsidRPr="6BF41D53" w:rsidR="6BF41D53">
        <w:rPr>
          <w:rFonts w:ascii="Aptos" w:hAnsi="Aptos" w:eastAsia="Aptos" w:cs="Aptos"/>
          <w:b w:val="0"/>
          <w:bCs w:val="0"/>
          <w:i w:val="0"/>
          <w:iCs w:val="0"/>
          <w:caps w:val="0"/>
          <w:smallCaps w:val="0"/>
          <w:noProof w:val="0"/>
          <w:sz w:val="24"/>
          <w:szCs w:val="24"/>
          <w:lang w:val="en-US"/>
        </w:rPr>
        <w:t xml:space="preserve"> screen-reader testing on the web app, automated axe-core integrated into CI; full accessibility report at PoC end</w:t>
      </w:r>
    </w:p>
    <w:p w:rsidR="4C9FFB8B" w:rsidP="6BF41D53" w:rsidRDefault="4C9FFB8B" w14:paraId="0281DA6C" w14:textId="5B583A6E">
      <w:pPr>
        <w:pStyle w:val="Normal"/>
        <w:numPr>
          <w:ilvl w:val="0"/>
          <w:numId w:val="1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PDPA compliance validation:</w:t>
      </w:r>
      <w:r w:rsidRPr="6BF41D53" w:rsidR="6BF41D53">
        <w:rPr>
          <w:rFonts w:ascii="Aptos" w:hAnsi="Aptos" w:eastAsia="Aptos" w:cs="Aptos"/>
          <w:b w:val="0"/>
          <w:bCs w:val="0"/>
          <w:i w:val="0"/>
          <w:iCs w:val="0"/>
          <w:caps w:val="0"/>
          <w:smallCaps w:val="0"/>
          <w:noProof w:val="0"/>
          <w:sz w:val="24"/>
          <w:szCs w:val="24"/>
          <w:lang w:val="en-US"/>
        </w:rPr>
        <w:t xml:space="preserve"> NRIC-redaction adversarial test set, Singapore data-residency audit, CloudTrail review; OWASP ZAP DAST runs post-deploy; PoC weekly status reports; PoC Completion Report and Acceptance Certificate documentation ownership</w:t>
      </w:r>
    </w:p>
    <w:p w:rsidR="4C9FFB8B" w:rsidP="6BF41D53" w:rsidRDefault="4C9FFB8B" w14:paraId="45185C20" w14:textId="61540CAD">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4 - DevOps Engineer</w:t>
      </w:r>
      <w:r w:rsidRPr="6BF41D53" w:rsidR="6BF41D53">
        <w:rPr>
          <w:rFonts w:ascii="Aptos" w:hAnsi="Aptos" w:eastAsia="Aptos" w:cs="Aptos"/>
          <w:b w:val="0"/>
          <w:bCs w:val="0"/>
          <w:i w:val="0"/>
          <w:iCs w:val="0"/>
          <w:caps w:val="0"/>
          <w:smallCaps w:val="0"/>
          <w:noProof w:val="0"/>
          <w:sz w:val="24"/>
          <w:szCs w:val="24"/>
          <w:lang w:val="en-US"/>
        </w:rPr>
        <w:t xml:space="preserve"> · 80%</w:t>
      </w:r>
    </w:p>
    <w:p w:rsidR="4C9FFB8B" w:rsidP="6BF41D53" w:rsidRDefault="4C9FFB8B" w14:paraId="68BDEA90" w14:textId="1BCBFC4B">
      <w:pPr>
        <w:pStyle w:val="Normal"/>
        <w:numPr>
          <w:ilvl w:val="0"/>
          <w:numId w:val="1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AWS Terraform IaC:</w:t>
      </w:r>
      <w:r w:rsidRPr="6BF41D53" w:rsidR="6BF41D53">
        <w:rPr>
          <w:rFonts w:ascii="Aptos" w:hAnsi="Aptos" w:eastAsia="Aptos" w:cs="Aptos"/>
          <w:b w:val="0"/>
          <w:bCs w:val="0"/>
          <w:i w:val="0"/>
          <w:iCs w:val="0"/>
          <w:caps w:val="0"/>
          <w:smallCaps w:val="0"/>
          <w:noProof w:val="0"/>
          <w:sz w:val="24"/>
          <w:szCs w:val="24"/>
          <w:lang w:val="en-US"/>
        </w:rPr>
        <w:t xml:space="preserve"> VPC, ECS Fargate, RDS PostgreSQL Multi-AZ, ElastiCache Redis, S3, KMS + Secrets Manager, ALB + WAF, NAT Gateway, CloudWatch — </w:t>
      </w:r>
      <w:r w:rsidRPr="6BF41D53" w:rsidR="6BF41D53">
        <w:rPr>
          <w:rFonts w:ascii="Aptos" w:hAnsi="Aptos" w:eastAsia="Aptos" w:cs="Aptos"/>
          <w:b w:val="1"/>
          <w:bCs w:val="1"/>
          <w:i w:val="0"/>
          <w:iCs w:val="0"/>
          <w:caps w:val="0"/>
          <w:smallCaps w:val="0"/>
          <w:noProof w:val="0"/>
          <w:sz w:val="24"/>
          <w:szCs w:val="24"/>
          <w:lang w:val="en-US"/>
        </w:rPr>
        <w:t>all resources enforced as ap-southeast-1 only</w:t>
      </w:r>
      <w:r w:rsidRPr="6BF41D53" w:rsidR="6BF41D53">
        <w:rPr>
          <w:rFonts w:ascii="Aptos" w:hAnsi="Aptos" w:eastAsia="Aptos" w:cs="Aptos"/>
          <w:b w:val="0"/>
          <w:bCs w:val="0"/>
          <w:i w:val="0"/>
          <w:iCs w:val="0"/>
          <w:caps w:val="0"/>
          <w:smallCaps w:val="0"/>
          <w:noProof w:val="0"/>
          <w:sz w:val="24"/>
          <w:szCs w:val="24"/>
          <w:lang w:val="en-US"/>
        </w:rPr>
        <w:t xml:space="preserve"> via CI policy (tfsec + custom OPA rule)</w:t>
      </w:r>
    </w:p>
    <w:p w:rsidR="4C9FFB8B" w:rsidP="6BF41D53" w:rsidRDefault="4C9FFB8B" w14:paraId="4B674EE3" w14:textId="29BA26AC">
      <w:pPr>
        <w:pStyle w:val="Normal"/>
        <w:numPr>
          <w:ilvl w:val="0"/>
          <w:numId w:val="1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GitHub Actions CI/CD:</w:t>
      </w:r>
      <w:r w:rsidRPr="6BF41D53" w:rsidR="6BF41D53">
        <w:rPr>
          <w:rFonts w:ascii="Aptos" w:hAnsi="Aptos" w:eastAsia="Aptos" w:cs="Aptos"/>
          <w:b w:val="0"/>
          <w:bCs w:val="0"/>
          <w:i w:val="0"/>
          <w:iCs w:val="0"/>
          <w:caps w:val="0"/>
          <w:smallCaps w:val="0"/>
          <w:noProof w:val="0"/>
          <w:sz w:val="24"/>
          <w:szCs w:val="24"/>
          <w:lang w:val="en-US"/>
        </w:rPr>
        <w:t xml:space="preserve"> build, sign and push to </w:t>
      </w:r>
      <w:r w:rsidRPr="6BF41D53" w:rsidR="6BF41D53">
        <w:rPr>
          <w:rFonts w:ascii="Aptos" w:hAnsi="Aptos" w:eastAsia="Aptos" w:cs="Aptos"/>
          <w:b w:val="1"/>
          <w:bCs w:val="1"/>
          <w:i w:val="0"/>
          <w:iCs w:val="0"/>
          <w:caps w:val="0"/>
          <w:smallCaps w:val="0"/>
          <w:noProof w:val="0"/>
          <w:sz w:val="24"/>
          <w:szCs w:val="24"/>
          <w:lang w:val="en-US"/>
        </w:rPr>
        <w:t>Amazon ECR</w:t>
      </w:r>
      <w:r w:rsidRPr="6BF41D53" w:rsidR="6BF41D53">
        <w:rPr>
          <w:rFonts w:ascii="Aptos" w:hAnsi="Aptos" w:eastAsia="Aptos" w:cs="Aptos"/>
          <w:b w:val="0"/>
          <w:bCs w:val="0"/>
          <w:i w:val="0"/>
          <w:iCs w:val="0"/>
          <w:caps w:val="0"/>
          <w:smallCaps w:val="0"/>
          <w:noProof w:val="0"/>
          <w:sz w:val="24"/>
          <w:szCs w:val="24"/>
          <w:lang w:val="en-US"/>
        </w:rPr>
        <w:t>; blue/green ECS deployment with auto-rollback on SLO regression; Trivy container CVE scanning; Dependabot; GitHub Environments production approval gates</w:t>
      </w:r>
    </w:p>
    <w:p w:rsidR="4C9FFB8B" w:rsidP="6BF41D53" w:rsidRDefault="4C9FFB8B" w14:paraId="4A10617D" w14:textId="2F095621">
      <w:pPr>
        <w:pStyle w:val="Normal"/>
        <w:numPr>
          <w:ilvl w:val="0"/>
          <w:numId w:val="1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Observability stack:</w:t>
      </w:r>
      <w:r w:rsidRPr="6BF41D53" w:rsidR="6BF41D53">
        <w:rPr>
          <w:rFonts w:ascii="Aptos" w:hAnsi="Aptos" w:eastAsia="Aptos" w:cs="Aptos"/>
          <w:b w:val="0"/>
          <w:bCs w:val="0"/>
          <w:i w:val="0"/>
          <w:iCs w:val="0"/>
          <w:caps w:val="0"/>
          <w:smallCaps w:val="0"/>
          <w:noProof w:val="0"/>
          <w:sz w:val="24"/>
          <w:szCs w:val="24"/>
          <w:lang w:val="en-US"/>
        </w:rPr>
        <w:t xml:space="preserve"> Amazon Managed Grafana + Amazon Managed Prometheus + CloudWatch dashboards; AWS X-Ray distributed tracing; PagerDuty integration for P1 incidents (response within 4 hours); per-service hard cost caps with alerts (LLM, WhatsApp, embeddings)</w:t>
      </w:r>
    </w:p>
    <w:p w:rsidR="4C9FFB8B" w:rsidP="6BF41D53" w:rsidRDefault="4C9FFB8B" w14:paraId="6752D090" w14:textId="07AF7846">
      <w:pPr>
        <w:pStyle w:val="Normal"/>
        <w:numPr>
          <w:ilvl w:val="0"/>
          <w:numId w:val="1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Amazon SES</w:t>
      </w:r>
      <w:r w:rsidRPr="6BF41D53" w:rsidR="6BF41D53">
        <w:rPr>
          <w:rFonts w:ascii="Aptos" w:hAnsi="Aptos" w:eastAsia="Aptos" w:cs="Aptos"/>
          <w:b w:val="0"/>
          <w:bCs w:val="0"/>
          <w:i w:val="0"/>
          <w:iCs w:val="0"/>
          <w:caps w:val="0"/>
          <w:smallCaps w:val="0"/>
          <w:noProof w:val="0"/>
          <w:sz w:val="24"/>
          <w:szCs w:val="24"/>
          <w:lang w:val="en-US"/>
        </w:rPr>
        <w:t xml:space="preserve"> integration for transactional email (booking confirmation, audit exports, Clear-Brain certificates); AWS Backup configuration with cross-AZ snapshots; DR drill execution; runbook authoring for hyper-care handover</w:t>
      </w:r>
    </w:p>
    <w:p w:rsidR="00931E6D" w:rsidP="6BF41D53" w:rsidRDefault="00931E6D" w14:paraId="2A30FD10" w14:textId="0BA79AA3">
      <w:pPr>
        <w:rPr>
          <w:rFonts w:ascii="Aptos" w:hAnsi="Aptos" w:eastAsia="Aptos" w:cs="Aptos"/>
          <w:b w:val="1"/>
          <w:bCs w:val="1"/>
          <w:i w:val="0"/>
          <w:iCs w:val="0"/>
          <w:caps w:val="0"/>
          <w:smallCaps w:val="0"/>
          <w:noProof w:val="0"/>
          <w:sz w:val="24"/>
          <w:szCs w:val="24"/>
          <w:lang w:val="en-US"/>
        </w:rPr>
      </w:pPr>
    </w:p>
    <w:p w:rsidR="4C9FFB8B" w:rsidP="6BF41D53" w:rsidRDefault="4C9FFB8B" w14:paraId="53655C15" w14:textId="68C69B7B">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5 - Project Manager</w:t>
      </w:r>
      <w:r w:rsidRPr="6BF41D53" w:rsidR="6BF41D53">
        <w:rPr>
          <w:rFonts w:ascii="Aptos" w:hAnsi="Aptos" w:eastAsia="Aptos" w:cs="Aptos"/>
          <w:b w:val="0"/>
          <w:bCs w:val="0"/>
          <w:i w:val="0"/>
          <w:iCs w:val="0"/>
          <w:caps w:val="0"/>
          <w:smallCaps w:val="0"/>
          <w:noProof w:val="0"/>
          <w:sz w:val="24"/>
          <w:szCs w:val="24"/>
          <w:lang w:val="en-US"/>
        </w:rPr>
        <w:t xml:space="preserve"> · 80%</w:t>
      </w:r>
    </w:p>
    <w:p w:rsidR="4C9FFB8B" w:rsidP="6BF41D53" w:rsidRDefault="4C9FFB8B" w14:paraId="6916A155" w14:textId="409755C3">
      <w:pPr>
        <w:pStyle w:val="Normal"/>
        <w:numPr>
          <w:ilvl w:val="0"/>
          <w:numId w:val="1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End-to-end Phase 1 delivery: 2-week sprint planning, risk register, RAID log, weekly stakeholder reporting to PropDex Project Sponsor</w:t>
      </w:r>
    </w:p>
    <w:p w:rsidR="4C9FFB8B" w:rsidP="6BF41D53" w:rsidRDefault="4C9FFB8B" w14:paraId="1FE440B7" w14:textId="4B710FE9">
      <w:pPr>
        <w:pStyle w:val="Normal"/>
        <w:numPr>
          <w:ilvl w:val="0"/>
          <w:numId w:val="1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Primary PropDex point-of-contact: change control, escalation management, weekly status reports, milestone-gate sign-offs at the end of each sub-phase (P1.A / P1.B / P1.C / P1.D / HC)</w:t>
      </w:r>
    </w:p>
    <w:p w:rsidR="4C9FFB8B" w:rsidP="6BF41D53" w:rsidRDefault="4C9FFB8B" w14:paraId="2C139B0D" w14:textId="446BF1C3">
      <w:pPr>
        <w:pStyle w:val="Normal"/>
        <w:numPr>
          <w:ilvl w:val="0"/>
          <w:numId w:val="1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PoC delivery coordination:</w:t>
      </w:r>
      <w:r w:rsidRPr="6BF41D53" w:rsidR="6BF41D53">
        <w:rPr>
          <w:rFonts w:ascii="Aptos" w:hAnsi="Aptos" w:eastAsia="Aptos" w:cs="Aptos"/>
          <w:b w:val="0"/>
          <w:bCs w:val="0"/>
          <w:i w:val="0"/>
          <w:iCs w:val="0"/>
          <w:caps w:val="0"/>
          <w:smallCaps w:val="0"/>
          <w:noProof w:val="0"/>
          <w:sz w:val="24"/>
          <w:szCs w:val="24"/>
          <w:lang w:val="en-US"/>
        </w:rPr>
        <w:t xml:space="preserve"> schedules PropDex admin training, tracks the 10 PoC success criteria with measurement evidence, owns the Acceptance Certificate sign-off process and joint review meeting</w:t>
      </w:r>
    </w:p>
    <w:p w:rsidR="4C9FFB8B" w:rsidP="6BF41D53" w:rsidRDefault="4C9FFB8B" w14:paraId="02A032FF" w14:textId="51A1E880">
      <w:pPr>
        <w:pStyle w:val="Normal"/>
        <w:numPr>
          <w:ilvl w:val="0"/>
          <w:numId w:val="1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Production go-live planning:</w:t>
      </w:r>
      <w:r w:rsidRPr="6BF41D53" w:rsidR="6BF41D53">
        <w:rPr>
          <w:rFonts w:ascii="Aptos" w:hAnsi="Aptos" w:eastAsia="Aptos" w:cs="Aptos"/>
          <w:b w:val="0"/>
          <w:bCs w:val="0"/>
          <w:i w:val="0"/>
          <w:iCs w:val="0"/>
          <w:caps w:val="0"/>
          <w:smallCaps w:val="0"/>
          <w:noProof w:val="0"/>
          <w:sz w:val="24"/>
          <w:szCs w:val="24"/>
          <w:lang w:val="en-US"/>
        </w:rPr>
        <w:t xml:space="preserve"> cutover runbook, hyper-care schedule, SLA transition checklist, knowledge-transfer sessions, and operational handover to the PropDex ops team</w:t>
      </w:r>
    </w:p>
    <w:p w:rsidR="00931E6D" w:rsidP="6BF41D53" w:rsidRDefault="00931E6D" w14:paraId="70A58B95" w14:textId="76BDA62D">
      <w:pPr>
        <w:rPr>
          <w:rFonts w:ascii="Aptos" w:hAnsi="Aptos" w:eastAsia="Aptos" w:cs="Aptos"/>
        </w:rPr>
      </w:pPr>
    </w:p>
    <w:p w:rsidR="6BF41D53" w:rsidP="6BF41D53" w:rsidRDefault="6BF41D53" w14:paraId="7E7D1E18" w14:textId="3F86F885">
      <w:pPr>
        <w:rPr>
          <w:rFonts w:ascii="Aptos" w:hAnsi="Aptos" w:eastAsia="Aptos" w:cs="Aptos"/>
        </w:rPr>
      </w:pPr>
    </w:p>
    <w:p w:rsidR="6BF41D53" w:rsidP="6BF41D53" w:rsidRDefault="6BF41D53" w14:paraId="329EFAF2" w14:textId="622D9AAD">
      <w:pPr>
        <w:rPr>
          <w:rFonts w:ascii="Aptos" w:hAnsi="Aptos" w:eastAsia="Aptos" w:cs="Aptos"/>
        </w:rPr>
      </w:pPr>
    </w:p>
    <w:p w:rsidR="6BF41D53" w:rsidP="6BF41D53" w:rsidRDefault="6BF41D53" w14:paraId="34A948D9" w14:textId="5C777A77">
      <w:pPr>
        <w:rPr>
          <w:rFonts w:ascii="Aptos" w:hAnsi="Aptos" w:eastAsia="Aptos" w:cs="Aptos"/>
        </w:rPr>
      </w:pPr>
    </w:p>
    <w:p w:rsidR="6BF41D53" w:rsidP="6BF41D53" w:rsidRDefault="6BF41D53" w14:paraId="324A1671" w14:textId="120E0904">
      <w:pPr>
        <w:rPr>
          <w:rFonts w:ascii="Aptos" w:hAnsi="Aptos" w:eastAsia="Aptos" w:cs="Aptos"/>
        </w:rPr>
      </w:pPr>
    </w:p>
    <w:p w:rsidR="6BF41D53" w:rsidP="6BF41D53" w:rsidRDefault="6BF41D53" w14:paraId="2193A153" w14:textId="105584EE">
      <w:pPr>
        <w:rPr>
          <w:rFonts w:ascii="Aptos" w:hAnsi="Aptos" w:eastAsia="Aptos" w:cs="Aptos"/>
        </w:rPr>
      </w:pPr>
    </w:p>
    <w:p w:rsidR="6BF41D53" w:rsidP="6BF41D53" w:rsidRDefault="6BF41D53" w14:paraId="342D941B" w14:textId="4E02CFFC">
      <w:pPr>
        <w:rPr>
          <w:rFonts w:ascii="Aptos" w:hAnsi="Aptos" w:eastAsia="Aptos" w:cs="Aptos"/>
        </w:rPr>
      </w:pPr>
    </w:p>
    <w:p w:rsidR="6BF41D53" w:rsidP="6BF41D53" w:rsidRDefault="6BF41D53" w14:paraId="7E0FBF2A" w14:textId="725D8DD2">
      <w:pPr>
        <w:pStyle w:val="Normal"/>
        <w:rPr>
          <w:rFonts w:ascii="Aptos" w:hAnsi="Aptos" w:eastAsia="Aptos" w:cs="Aptos"/>
        </w:rPr>
      </w:pPr>
    </w:p>
    <w:p w:rsidR="6BF41D53" w:rsidP="6BF41D53" w:rsidRDefault="6BF41D53" w14:paraId="19DEE97B" w14:textId="2C1228CB">
      <w:pPr>
        <w:spacing w:before="80" w:after="80"/>
        <w:rPr>
          <w:rFonts w:ascii="Aptos" w:hAnsi="Aptos" w:eastAsia="Aptos" w:cs="Aptos"/>
          <w:b w:val="0"/>
          <w:bCs w:val="0"/>
          <w:i w:val="0"/>
          <w:iCs w:val="0"/>
          <w:caps w:val="0"/>
          <w:smallCaps w:val="0"/>
          <w:noProof w:val="0"/>
          <w:color w:val="1A1A2E"/>
          <w:sz w:val="24"/>
          <w:szCs w:val="24"/>
          <w:lang w:val="en-US"/>
        </w:rPr>
      </w:pPr>
    </w:p>
    <w:p w:rsidR="6BF41D53" w:rsidP="6BF41D53" w:rsidRDefault="6BF41D53" w14:paraId="7BB89689" w14:textId="2A3C28C5">
      <w:pPr>
        <w:pStyle w:val="Heading1"/>
        <w:numPr>
          <w:ilvl w:val="0"/>
          <w:numId w:val="11"/>
        </w:numPr>
        <w:rPr>
          <w:rFonts w:ascii="Aptos" w:hAnsi="Aptos" w:eastAsia="Aptos" w:cs="Aptos"/>
          <w:b w:val="1"/>
          <w:bCs w:val="1"/>
          <w:i w:val="0"/>
          <w:iCs w:val="0"/>
          <w:caps w:val="0"/>
          <w:smallCaps w:val="0"/>
          <w:noProof w:val="0"/>
          <w:color w:val="0F4761" w:themeColor="accent1" w:themeTint="FF" w:themeShade="BF"/>
          <w:sz w:val="36"/>
          <w:szCs w:val="36"/>
          <w:lang w:val="en-US"/>
        </w:rPr>
      </w:pPr>
      <w:r w:rsidRPr="6BF41D53" w:rsidR="6BF41D53">
        <w:rPr>
          <w:rFonts w:ascii="Aptos" w:hAnsi="Aptos" w:eastAsia="Aptos" w:cs="Aptos"/>
          <w:b w:val="1"/>
          <w:bCs w:val="1"/>
          <w:i w:val="0"/>
          <w:iCs w:val="0"/>
          <w:caps w:val="0"/>
          <w:smallCaps w:val="0"/>
          <w:noProof w:val="0"/>
          <w:color w:val="0F4761" w:themeColor="accent1" w:themeTint="FF" w:themeShade="BF"/>
          <w:sz w:val="36"/>
          <w:szCs w:val="36"/>
          <w:lang w:val="en-US"/>
        </w:rPr>
        <w:t>Phase Highlights</w:t>
      </w:r>
    </w:p>
    <w:p w:rsidR="6BF41D53" w:rsidP="6BF41D53" w:rsidRDefault="6BF41D53" w14:paraId="3BFD144A" w14:textId="07E32CF1">
      <w:pPr>
        <w:pStyle w:val="Normal"/>
        <w:pBdr>
          <w:bottom w:val="single" w:color="1B2A6B" w:sz="6" w:space="1"/>
        </w:pBdr>
        <w:spacing w:before="60" w:after="60"/>
        <w:rPr>
          <w:rFonts w:ascii="Aptos" w:hAnsi="Aptos" w:eastAsia="Aptos" w:cs="Aptos"/>
          <w:b w:val="0"/>
          <w:bCs w:val="0"/>
          <w:i w:val="0"/>
          <w:iCs w:val="0"/>
          <w:caps w:val="0"/>
          <w:smallCaps w:val="0"/>
          <w:noProof w:val="0"/>
          <w:color w:val="1A1A2E"/>
          <w:sz w:val="22"/>
          <w:szCs w:val="22"/>
          <w:lang w:val="en-US"/>
        </w:rPr>
      </w:pPr>
    </w:p>
    <w:p w:rsidR="6BF41D53" w:rsidP="6BF41D53" w:rsidRDefault="6BF41D53" w14:paraId="6DAE65A4" w14:textId="1843AB5D">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1A - Foundation &amp; Build</w:t>
      </w:r>
      <w:r w:rsidRPr="6BF41D53" w:rsidR="6BF41D53">
        <w:rPr>
          <w:rFonts w:ascii="Aptos" w:hAnsi="Aptos" w:eastAsia="Aptos" w:cs="Aptos"/>
          <w:b w:val="0"/>
          <w:bCs w:val="0"/>
          <w:i w:val="0"/>
          <w:iCs w:val="0"/>
          <w:caps w:val="0"/>
          <w:smallCaps w:val="0"/>
          <w:noProof w:val="0"/>
          <w:sz w:val="24"/>
          <w:szCs w:val="24"/>
          <w:lang w:val="en-US"/>
        </w:rPr>
        <w:t xml:space="preserve"> - </w:t>
      </w:r>
    </w:p>
    <w:p w:rsidR="6BF41D53" w:rsidP="6BF41D53" w:rsidRDefault="6BF41D53" w14:paraId="36DD9F41" w14:textId="1278A727">
      <w:pPr>
        <w:pStyle w:val="ListParagraph"/>
        <w:numPr>
          <w:ilvl w:val="0"/>
          <w:numId w:val="2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AWS Terraform in ap-southeast-1; </w:t>
      </w:r>
    </w:p>
    <w:p w:rsidR="6BF41D53" w:rsidP="6BF41D53" w:rsidRDefault="6BF41D53" w14:paraId="3744D635" w14:textId="455C76E5">
      <w:pPr>
        <w:pStyle w:val="ListParagraph"/>
        <w:numPr>
          <w:ilvl w:val="0"/>
          <w:numId w:val="2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GitHub Actions CI/CD with </w:t>
      </w:r>
      <w:r w:rsidRPr="6BF41D53" w:rsidR="6BF41D53">
        <w:rPr>
          <w:rFonts w:ascii="Aptos" w:hAnsi="Aptos" w:eastAsia="Aptos" w:cs="Aptos"/>
          <w:b w:val="1"/>
          <w:bCs w:val="1"/>
          <w:i w:val="0"/>
          <w:iCs w:val="0"/>
          <w:caps w:val="0"/>
          <w:smallCaps w:val="0"/>
          <w:noProof w:val="0"/>
          <w:sz w:val="24"/>
          <w:szCs w:val="24"/>
          <w:lang w:val="en-US"/>
        </w:rPr>
        <w:t>Golden Test Suite gate from Day 1</w:t>
      </w:r>
      <w:r w:rsidRPr="6BF41D53" w:rsidR="6BF41D53">
        <w:rPr>
          <w:rFonts w:ascii="Aptos" w:hAnsi="Aptos" w:eastAsia="Aptos" w:cs="Aptos"/>
          <w:b w:val="0"/>
          <w:bCs w:val="0"/>
          <w:i w:val="0"/>
          <w:iCs w:val="0"/>
          <w:caps w:val="0"/>
          <w:smallCaps w:val="0"/>
          <w:noProof w:val="0"/>
          <w:sz w:val="24"/>
          <w:szCs w:val="24"/>
          <w:lang w:val="en-US"/>
        </w:rPr>
        <w:t xml:space="preserve">; </w:t>
      </w:r>
    </w:p>
    <w:p w:rsidR="6BF41D53" w:rsidP="6BF41D53" w:rsidRDefault="6BF41D53" w14:paraId="581B563C" w14:textId="67F4B77A">
      <w:pPr>
        <w:pStyle w:val="ListParagraph"/>
        <w:numPr>
          <w:ilvl w:val="0"/>
          <w:numId w:val="2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Knowledge Base crawls all 5 government sources; </w:t>
      </w:r>
    </w:p>
    <w:p w:rsidR="6BF41D53" w:rsidP="6BF41D53" w:rsidRDefault="6BF41D53" w14:paraId="2D42FE44" w14:textId="234B9014">
      <w:pPr>
        <w:pStyle w:val="ListParagraph"/>
        <w:numPr>
          <w:ilvl w:val="0"/>
          <w:numId w:val="25"/>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Verified Rules Engine v1 with 200+ golden cases locked to IRAS / HDB / MAS / CPF worked examples.</w:t>
      </w:r>
    </w:p>
    <w:p w:rsidR="6BF41D53" w:rsidP="6BF41D53" w:rsidRDefault="6BF41D53" w14:paraId="15B7C9BA" w14:textId="7594AF8C">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1B - 60-Day PoC</w:t>
      </w:r>
      <w:r w:rsidRPr="6BF41D53" w:rsidR="6BF41D53">
        <w:rPr>
          <w:rFonts w:ascii="Aptos" w:hAnsi="Aptos" w:eastAsia="Aptos" w:cs="Aptos"/>
          <w:b w:val="0"/>
          <w:bCs w:val="0"/>
          <w:i w:val="0"/>
          <w:iCs w:val="0"/>
          <w:caps w:val="0"/>
          <w:smallCaps w:val="0"/>
          <w:noProof w:val="0"/>
          <w:sz w:val="24"/>
          <w:szCs w:val="24"/>
          <w:lang w:val="en-US"/>
        </w:rPr>
        <w:t xml:space="preserve"> - </w:t>
      </w:r>
    </w:p>
    <w:p w:rsidR="6BF41D53" w:rsidP="6BF41D53" w:rsidRDefault="6BF41D53" w14:paraId="60D08A7A" w14:textId="50FD2789">
      <w:pPr>
        <w:pStyle w:val="ListParagraph"/>
        <w:numPr>
          <w:ilvl w:val="0"/>
          <w:numId w:val="2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Live WhatsApp + Web advisor with </w:t>
      </w:r>
      <w:r w:rsidRPr="6BF41D53" w:rsidR="6BF41D53">
        <w:rPr>
          <w:rFonts w:ascii="Aptos" w:hAnsi="Aptos" w:eastAsia="Aptos" w:cs="Aptos"/>
          <w:b w:val="0"/>
          <w:bCs w:val="0"/>
          <w:i w:val="0"/>
          <w:iCs w:val="0"/>
          <w:caps w:val="0"/>
          <w:smallCaps w:val="0"/>
          <w:noProof w:val="0"/>
          <w:sz w:val="24"/>
          <w:szCs w:val="24"/>
          <w:lang w:val="en-US"/>
        </w:rPr>
        <w:t>Singpass</w:t>
      </w:r>
      <w:r w:rsidRPr="6BF41D53" w:rsidR="6BF41D53">
        <w:rPr>
          <w:rFonts w:ascii="Aptos" w:hAnsi="Aptos" w:eastAsia="Aptos" w:cs="Aptos"/>
          <w:b w:val="0"/>
          <w:bCs w:val="0"/>
          <w:i w:val="0"/>
          <w:iCs w:val="0"/>
          <w:caps w:val="0"/>
          <w:smallCaps w:val="0"/>
          <w:noProof w:val="0"/>
          <w:sz w:val="24"/>
          <w:szCs w:val="24"/>
          <w:lang w:val="en-US"/>
        </w:rPr>
        <w:t xml:space="preserve"> + </w:t>
      </w:r>
      <w:r w:rsidRPr="6BF41D53" w:rsidR="6BF41D53">
        <w:rPr>
          <w:rFonts w:ascii="Aptos" w:hAnsi="Aptos" w:eastAsia="Aptos" w:cs="Aptos"/>
          <w:b w:val="0"/>
          <w:bCs w:val="0"/>
          <w:i w:val="0"/>
          <w:iCs w:val="0"/>
          <w:caps w:val="0"/>
          <w:smallCaps w:val="0"/>
          <w:noProof w:val="0"/>
          <w:sz w:val="24"/>
          <w:szCs w:val="24"/>
          <w:lang w:val="en-US"/>
        </w:rPr>
        <w:t>Myinfo</w:t>
      </w:r>
      <w:r w:rsidRPr="6BF41D53" w:rsidR="6BF41D53">
        <w:rPr>
          <w:rFonts w:ascii="Aptos" w:hAnsi="Aptos" w:eastAsia="Aptos" w:cs="Aptos"/>
          <w:b w:val="0"/>
          <w:bCs w:val="0"/>
          <w:i w:val="0"/>
          <w:iCs w:val="0"/>
          <w:caps w:val="0"/>
          <w:smallCaps w:val="0"/>
          <w:noProof w:val="0"/>
          <w:sz w:val="24"/>
          <w:szCs w:val="24"/>
          <w:lang w:val="en-US"/>
        </w:rPr>
        <w:t xml:space="preserve"> login; </w:t>
      </w:r>
    </w:p>
    <w:p w:rsidR="6BF41D53" w:rsidP="6BF41D53" w:rsidRDefault="6BF41D53" w14:paraId="6426F9CD" w14:textId="4D700C5A">
      <w:pPr>
        <w:pStyle w:val="ListParagraph"/>
        <w:numPr>
          <w:ilvl w:val="0"/>
          <w:numId w:val="2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Output Guard</w:t>
      </w:r>
      <w:r w:rsidRPr="6BF41D53" w:rsidR="6BF41D53">
        <w:rPr>
          <w:rFonts w:ascii="Aptos" w:hAnsi="Aptos" w:eastAsia="Aptos" w:cs="Aptos"/>
          <w:b w:val="0"/>
          <w:bCs w:val="0"/>
          <w:i w:val="0"/>
          <w:iCs w:val="0"/>
          <w:caps w:val="0"/>
          <w:smallCaps w:val="0"/>
          <w:noProof w:val="0"/>
          <w:sz w:val="24"/>
          <w:szCs w:val="24"/>
          <w:lang w:val="en-US"/>
        </w:rPr>
        <w:t xml:space="preserve"> prevents AI-invented numbers; consent gate + AI self-ID + human handoff; immutable audit log per turn; </w:t>
      </w:r>
    </w:p>
    <w:p w:rsidR="6BF41D53" w:rsidP="6BF41D53" w:rsidRDefault="6BF41D53" w14:paraId="560CCBA3" w14:textId="6A42BAEB">
      <w:pPr>
        <w:pStyle w:val="ListParagraph"/>
        <w:numPr>
          <w:ilvl w:val="0"/>
          <w:numId w:val="2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3+ </w:t>
      </w:r>
      <w:r w:rsidRPr="6BF41D53" w:rsidR="6BF41D53">
        <w:rPr>
          <w:rFonts w:ascii="Aptos" w:hAnsi="Aptos" w:eastAsia="Aptos" w:cs="Aptos"/>
          <w:b w:val="0"/>
          <w:bCs w:val="0"/>
          <w:i w:val="0"/>
          <w:iCs w:val="0"/>
          <w:caps w:val="0"/>
          <w:smallCaps w:val="0"/>
          <w:noProof w:val="0"/>
          <w:sz w:val="24"/>
          <w:szCs w:val="24"/>
          <w:lang w:val="en-US"/>
        </w:rPr>
        <w:t>PropDex</w:t>
      </w:r>
      <w:r w:rsidRPr="6BF41D53" w:rsidR="6BF41D53">
        <w:rPr>
          <w:rFonts w:ascii="Aptos" w:hAnsi="Aptos" w:eastAsia="Aptos" w:cs="Aptos"/>
          <w:b w:val="0"/>
          <w:bCs w:val="0"/>
          <w:i w:val="0"/>
          <w:iCs w:val="0"/>
          <w:caps w:val="0"/>
          <w:smallCaps w:val="0"/>
          <w:noProof w:val="0"/>
          <w:sz w:val="24"/>
          <w:szCs w:val="24"/>
          <w:lang w:val="en-US"/>
        </w:rPr>
        <w:t xml:space="preserve"> admins trained; </w:t>
      </w:r>
    </w:p>
    <w:p w:rsidR="6BF41D53" w:rsidP="6BF41D53" w:rsidRDefault="6BF41D53" w14:paraId="00E125D6" w14:textId="1600A292">
      <w:pPr>
        <w:pStyle w:val="ListParagraph"/>
        <w:numPr>
          <w:ilvl w:val="0"/>
          <w:numId w:val="2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SG data residency + WCAG audits delivered; </w:t>
      </w:r>
    </w:p>
    <w:p w:rsidR="6BF41D53" w:rsidP="6BF41D53" w:rsidRDefault="6BF41D53" w14:paraId="33B897B5" w14:textId="682614AD">
      <w:pPr>
        <w:pStyle w:val="ListParagraph"/>
        <w:numPr>
          <w:ilvl w:val="0"/>
          <w:numId w:val="24"/>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Drift alarm</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0"/>
          <w:bCs w:val="0"/>
          <w:i w:val="0"/>
          <w:iCs w:val="0"/>
          <w:caps w:val="0"/>
          <w:smallCaps w:val="0"/>
          <w:noProof w:val="0"/>
          <w:sz w:val="24"/>
          <w:szCs w:val="24"/>
          <w:lang w:val="en-US"/>
        </w:rPr>
        <w:t>validated</w:t>
      </w:r>
      <w:r w:rsidRPr="6BF41D53" w:rsidR="6BF41D53">
        <w:rPr>
          <w:rFonts w:ascii="Aptos" w:hAnsi="Aptos" w:eastAsia="Aptos" w:cs="Aptos"/>
          <w:b w:val="0"/>
          <w:bCs w:val="0"/>
          <w:i w:val="0"/>
          <w:iCs w:val="0"/>
          <w:caps w:val="0"/>
          <w:smallCaps w:val="0"/>
          <w:noProof w:val="0"/>
          <w:sz w:val="24"/>
          <w:szCs w:val="24"/>
          <w:lang w:val="en-US"/>
        </w:rPr>
        <w:t>.</w:t>
      </w:r>
    </w:p>
    <w:p w:rsidR="6BF41D53" w:rsidP="6BF41D53" w:rsidRDefault="6BF41D53" w14:paraId="36873A1F" w14:textId="5DE6C638">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1C - Hardening + Go-</w:t>
      </w:r>
      <w:r w:rsidRPr="6BF41D53" w:rsidR="6BF41D53">
        <w:rPr>
          <w:rFonts w:ascii="Aptos" w:hAnsi="Aptos" w:eastAsia="Aptos" w:cs="Aptos"/>
          <w:b w:val="1"/>
          <w:bCs w:val="1"/>
          <w:i w:val="0"/>
          <w:iCs w:val="0"/>
          <w:caps w:val="0"/>
          <w:smallCaps w:val="0"/>
          <w:noProof w:val="0"/>
          <w:sz w:val="24"/>
          <w:szCs w:val="24"/>
          <w:lang w:val="en-US"/>
        </w:rPr>
        <w:t>Live -</w:t>
      </w:r>
      <w:r w:rsidRPr="6BF41D53" w:rsidR="6BF41D53">
        <w:rPr>
          <w:rFonts w:ascii="Aptos" w:hAnsi="Aptos" w:eastAsia="Aptos" w:cs="Aptos"/>
          <w:b w:val="0"/>
          <w:bCs w:val="0"/>
          <w:i w:val="0"/>
          <w:iCs w:val="0"/>
          <w:caps w:val="0"/>
          <w:smallCaps w:val="0"/>
          <w:noProof w:val="0"/>
          <w:sz w:val="24"/>
          <w:szCs w:val="24"/>
          <w:lang w:val="en-US"/>
        </w:rPr>
        <w:t xml:space="preserve"> </w:t>
      </w:r>
    </w:p>
    <w:p w:rsidR="6BF41D53" w:rsidP="6BF41D53" w:rsidRDefault="6BF41D53" w14:paraId="5FE5AC14" w14:textId="55E486F5">
      <w:pPr>
        <w:pStyle w:val="ListParagraph"/>
        <w:numPr>
          <w:ilvl w:val="0"/>
          <w:numId w:val="2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Third-party penetration test; </w:t>
      </w:r>
    </w:p>
    <w:p w:rsidR="6BF41D53" w:rsidP="6BF41D53" w:rsidRDefault="6BF41D53" w14:paraId="648359F8" w14:textId="78BF9CF7">
      <w:pPr>
        <w:pStyle w:val="ListParagraph"/>
        <w:numPr>
          <w:ilvl w:val="0"/>
          <w:numId w:val="2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1,000-concurrent load test (k6); </w:t>
      </w:r>
    </w:p>
    <w:p w:rsidR="6BF41D53" w:rsidP="6BF41D53" w:rsidRDefault="6BF41D53" w14:paraId="6845533C" w14:textId="218D4EC0">
      <w:pPr>
        <w:pStyle w:val="ListParagraph"/>
        <w:numPr>
          <w:ilvl w:val="0"/>
          <w:numId w:val="2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LLM-provider + vector-store failover drills; </w:t>
      </w:r>
    </w:p>
    <w:p w:rsidR="6BF41D53" w:rsidP="6BF41D53" w:rsidRDefault="6BF41D53" w14:paraId="1D28491F" w14:textId="49832914">
      <w:pPr>
        <w:pStyle w:val="ListParagraph"/>
        <w:numPr>
          <w:ilvl w:val="0"/>
          <w:numId w:val="2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AZ-outage DR drill (RTO ≤ 1 </w:t>
      </w:r>
      <w:r w:rsidRPr="6BF41D53" w:rsidR="6BF41D53">
        <w:rPr>
          <w:rFonts w:ascii="Aptos" w:hAnsi="Aptos" w:eastAsia="Aptos" w:cs="Aptos"/>
          <w:b w:val="0"/>
          <w:bCs w:val="0"/>
          <w:i w:val="0"/>
          <w:iCs w:val="0"/>
          <w:caps w:val="0"/>
          <w:smallCaps w:val="0"/>
          <w:noProof w:val="0"/>
          <w:sz w:val="24"/>
          <w:szCs w:val="24"/>
          <w:lang w:val="en-US"/>
        </w:rPr>
        <w:t>hr</w:t>
      </w:r>
      <w:r w:rsidRPr="6BF41D53" w:rsidR="6BF41D53">
        <w:rPr>
          <w:rFonts w:ascii="Aptos" w:hAnsi="Aptos" w:eastAsia="Aptos" w:cs="Aptos"/>
          <w:b w:val="0"/>
          <w:bCs w:val="0"/>
          <w:i w:val="0"/>
          <w:iCs w:val="0"/>
          <w:caps w:val="0"/>
          <w:smallCaps w:val="0"/>
          <w:noProof w:val="0"/>
          <w:sz w:val="24"/>
          <w:szCs w:val="24"/>
          <w:lang w:val="en-US"/>
        </w:rPr>
        <w:t xml:space="preserve">, RPO ≤ 15 min); </w:t>
      </w:r>
    </w:p>
    <w:p w:rsidR="6BF41D53" w:rsidP="6BF41D53" w:rsidRDefault="6BF41D53" w14:paraId="3D64EC1C" w14:textId="4096F7D0">
      <w:pPr>
        <w:pStyle w:val="ListParagraph"/>
        <w:numPr>
          <w:ilvl w:val="0"/>
          <w:numId w:val="2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closed beta on live users; </w:t>
      </w:r>
    </w:p>
    <w:p w:rsidR="6BF41D53" w:rsidP="6BF41D53" w:rsidRDefault="6BF41D53" w14:paraId="3561272B" w14:textId="14BFEE64">
      <w:pPr>
        <w:pStyle w:val="ListParagraph"/>
        <w:numPr>
          <w:ilvl w:val="0"/>
          <w:numId w:val="26"/>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blue/green production cutover.</w:t>
      </w:r>
    </w:p>
    <w:p w:rsidR="6BF41D53" w:rsidP="6BF41D53" w:rsidRDefault="6BF41D53" w14:paraId="3BC8A428" w14:textId="7F6E95D0">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2 - Agent Productivity Tools</w:t>
      </w:r>
      <w:r w:rsidRPr="6BF41D53" w:rsidR="6BF41D53">
        <w:rPr>
          <w:rFonts w:ascii="Aptos" w:hAnsi="Aptos" w:eastAsia="Aptos" w:cs="Aptos"/>
          <w:b w:val="0"/>
          <w:bCs w:val="0"/>
          <w:i w:val="0"/>
          <w:iCs w:val="0"/>
          <w:caps w:val="0"/>
          <w:smallCaps w:val="0"/>
          <w:noProof w:val="0"/>
          <w:sz w:val="24"/>
          <w:szCs w:val="24"/>
          <w:lang w:val="en-US"/>
        </w:rPr>
        <w:t xml:space="preserve"> - </w:t>
      </w:r>
    </w:p>
    <w:p w:rsidR="6BF41D53" w:rsidP="6BF41D53" w:rsidRDefault="6BF41D53" w14:paraId="7EB5E1BD" w14:textId="3A41D8CF">
      <w:pPr>
        <w:pStyle w:val="ListParagraph"/>
        <w:numPr>
          <w:ilvl w:val="0"/>
          <w:numId w:val="2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Bilingual (EN + </w:t>
      </w:r>
      <w:r w:rsidRPr="6BF41D53" w:rsidR="6BF41D53">
        <w:rPr>
          <w:rFonts w:ascii="Aptos" w:hAnsi="Aptos" w:eastAsia="Aptos" w:cs="Aptos"/>
          <w:b w:val="0"/>
          <w:bCs w:val="0"/>
          <w:i w:val="0"/>
          <w:iCs w:val="0"/>
          <w:caps w:val="0"/>
          <w:smallCaps w:val="0"/>
          <w:noProof w:val="0"/>
          <w:sz w:val="24"/>
          <w:szCs w:val="24"/>
          <w:lang w:val="en-US"/>
        </w:rPr>
        <w:t>中文</w:t>
      </w:r>
      <w:r w:rsidRPr="6BF41D53" w:rsidR="6BF41D53">
        <w:rPr>
          <w:rFonts w:ascii="Aptos" w:hAnsi="Aptos" w:eastAsia="Aptos" w:cs="Aptos"/>
          <w:b w:val="0"/>
          <w:bCs w:val="0"/>
          <w:i w:val="0"/>
          <w:iCs w:val="0"/>
          <w:caps w:val="0"/>
          <w:smallCaps w:val="0"/>
          <w:noProof w:val="0"/>
          <w:sz w:val="24"/>
          <w:szCs w:val="24"/>
          <w:lang w:val="en-US"/>
        </w:rPr>
        <w:t xml:space="preserve">) listing generator with CEA-safe guardrails; </w:t>
      </w:r>
    </w:p>
    <w:p w:rsidR="6BF41D53" w:rsidP="6BF41D53" w:rsidRDefault="6BF41D53" w14:paraId="63CB2E99" w14:textId="4D398259">
      <w:pPr>
        <w:pStyle w:val="ListParagraph"/>
        <w:numPr>
          <w:ilvl w:val="0"/>
          <w:numId w:val="2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photo enhancement with "digitally edited" disclosure; </w:t>
      </w:r>
    </w:p>
    <w:p w:rsidR="6BF41D53" w:rsidP="6BF41D53" w:rsidRDefault="6BF41D53" w14:paraId="59CDF1D8" w14:textId="32238035">
      <w:pPr>
        <w:pStyle w:val="ListParagraph"/>
        <w:numPr>
          <w:ilvl w:val="0"/>
          <w:numId w:val="2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social-media content for IG / FB / LinkedIn; </w:t>
      </w:r>
    </w:p>
    <w:p w:rsidR="6BF41D53" w:rsidP="6BF41D53" w:rsidRDefault="6BF41D53" w14:paraId="5706C9B9" w14:textId="61488776">
      <w:pPr>
        <w:pStyle w:val="ListParagraph"/>
        <w:numPr>
          <w:ilvl w:val="0"/>
          <w:numId w:val="27"/>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Stripe billing across Free / Pro (S$99) / Premium (S$199) tiers</w:t>
      </w:r>
      <w:r w:rsidRPr="6BF41D53" w:rsidR="6BF41D53">
        <w:rPr>
          <w:rFonts w:ascii="Aptos" w:hAnsi="Aptos" w:eastAsia="Aptos" w:cs="Aptos"/>
          <w:b w:val="0"/>
          <w:bCs w:val="0"/>
          <w:i w:val="0"/>
          <w:iCs w:val="0"/>
          <w:caps w:val="0"/>
          <w:smallCaps w:val="0"/>
          <w:noProof w:val="0"/>
          <w:sz w:val="24"/>
          <w:szCs w:val="24"/>
          <w:lang w:val="en-US"/>
        </w:rPr>
        <w:t xml:space="preserve"> with tier-enforced cost caps.</w:t>
      </w:r>
    </w:p>
    <w:p w:rsidR="6BF41D53" w:rsidP="6BF41D53" w:rsidRDefault="6BF41D53" w14:paraId="011E5776" w14:textId="1D2F21F0">
      <w:p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1"/>
          <w:bCs w:val="1"/>
          <w:i w:val="0"/>
          <w:iCs w:val="0"/>
          <w:caps w:val="0"/>
          <w:smallCaps w:val="0"/>
          <w:noProof w:val="0"/>
          <w:sz w:val="24"/>
          <w:szCs w:val="24"/>
          <w:lang w:val="en-US"/>
        </w:rPr>
        <w:t>3 - Hyper-care</w:t>
      </w:r>
      <w:r w:rsidRPr="6BF41D53" w:rsidR="6BF41D53">
        <w:rPr>
          <w:rFonts w:ascii="Aptos" w:hAnsi="Aptos" w:eastAsia="Aptos" w:cs="Aptos"/>
          <w:b w:val="0"/>
          <w:bCs w:val="0"/>
          <w:i w:val="0"/>
          <w:iCs w:val="0"/>
          <w:caps w:val="0"/>
          <w:smallCaps w:val="0"/>
          <w:noProof w:val="0"/>
          <w:sz w:val="24"/>
          <w:szCs w:val="24"/>
          <w:lang w:val="en-US"/>
        </w:rPr>
        <w:t xml:space="preserve"> - </w:t>
      </w:r>
    </w:p>
    <w:p w:rsidR="6BF41D53" w:rsidP="6BF41D53" w:rsidRDefault="6BF41D53" w14:paraId="553FC061" w14:textId="7DDE6520">
      <w:pPr>
        <w:pStyle w:val="ListParagraph"/>
        <w:numPr>
          <w:ilvl w:val="0"/>
          <w:numId w:val="2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2 weeks dedicated on-call (no new features, P1 SLA from Day 1); </w:t>
      </w:r>
    </w:p>
    <w:p w:rsidR="6BF41D53" w:rsidP="6BF41D53" w:rsidRDefault="6BF41D53" w14:paraId="6B1A0B1A" w14:textId="54B67814">
      <w:pPr>
        <w:pStyle w:val="ListParagraph"/>
        <w:numPr>
          <w:ilvl w:val="0"/>
          <w:numId w:val="2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SLO + alert tuning; </w:t>
      </w:r>
    </w:p>
    <w:p w:rsidR="6BF41D53" w:rsidP="6BF41D53" w:rsidRDefault="6BF41D53" w14:paraId="077CDE42" w14:textId="649171EC">
      <w:pPr>
        <w:pStyle w:val="ListParagraph"/>
        <w:numPr>
          <w:ilvl w:val="0"/>
          <w:numId w:val="2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ops handover (runbooks, drift-alarm playbook, audit export); </w:t>
      </w:r>
    </w:p>
    <w:p w:rsidR="6BF41D53" w:rsidP="6BF41D53" w:rsidRDefault="6BF41D53" w14:paraId="0D84D9A5" w14:textId="763A0EE1">
      <w:pPr>
        <w:pStyle w:val="ListParagraph"/>
        <w:numPr>
          <w:ilvl w:val="0"/>
          <w:numId w:val="28"/>
        </w:numPr>
        <w:rPr>
          <w:rFonts w:ascii="Aptos" w:hAnsi="Aptos" w:eastAsia="Aptos" w:cs="Aptos"/>
          <w:b w:val="0"/>
          <w:bCs w:val="0"/>
          <w:i w:val="0"/>
          <w:iCs w:val="0"/>
          <w:caps w:val="0"/>
          <w:smallCaps w:val="0"/>
          <w:noProof w:val="0"/>
          <w:sz w:val="24"/>
          <w:szCs w:val="24"/>
          <w:lang w:val="en-US"/>
        </w:rPr>
      </w:pPr>
      <w:r w:rsidRPr="6BF41D53" w:rsidR="6BF41D53">
        <w:rPr>
          <w:rFonts w:ascii="Aptos" w:hAnsi="Aptos" w:eastAsia="Aptos" w:cs="Aptos"/>
          <w:b w:val="0"/>
          <w:bCs w:val="0"/>
          <w:i w:val="0"/>
          <w:iCs w:val="0"/>
          <w:caps w:val="0"/>
          <w:smallCaps w:val="0"/>
          <w:noProof w:val="0"/>
          <w:sz w:val="24"/>
          <w:szCs w:val="24"/>
          <w:lang w:val="en-US"/>
        </w:rPr>
        <w:t xml:space="preserve">standard SLA support (99.5% uptime, P1 &lt; 4 </w:t>
      </w:r>
      <w:r w:rsidRPr="6BF41D53" w:rsidR="6BF41D53">
        <w:rPr>
          <w:rFonts w:ascii="Aptos" w:hAnsi="Aptos" w:eastAsia="Aptos" w:cs="Aptos"/>
          <w:b w:val="0"/>
          <w:bCs w:val="0"/>
          <w:i w:val="0"/>
          <w:iCs w:val="0"/>
          <w:caps w:val="0"/>
          <w:smallCaps w:val="0"/>
          <w:noProof w:val="0"/>
          <w:sz w:val="24"/>
          <w:szCs w:val="24"/>
          <w:lang w:val="en-US"/>
        </w:rPr>
        <w:t>hr</w:t>
      </w:r>
      <w:r w:rsidRPr="6BF41D53" w:rsidR="6BF41D53">
        <w:rPr>
          <w:rFonts w:ascii="Aptos" w:hAnsi="Aptos" w:eastAsia="Aptos" w:cs="Aptos"/>
          <w:b w:val="0"/>
          <w:bCs w:val="0"/>
          <w:i w:val="0"/>
          <w:iCs w:val="0"/>
          <w:caps w:val="0"/>
          <w:smallCaps w:val="0"/>
          <w:noProof w:val="0"/>
          <w:sz w:val="24"/>
          <w:szCs w:val="24"/>
          <w:lang w:val="en-US"/>
        </w:rPr>
        <w:t xml:space="preserve">) </w:t>
      </w:r>
      <w:r w:rsidRPr="6BF41D53" w:rsidR="6BF41D53">
        <w:rPr>
          <w:rFonts w:ascii="Aptos" w:hAnsi="Aptos" w:eastAsia="Aptos" w:cs="Aptos"/>
          <w:b w:val="0"/>
          <w:bCs w:val="0"/>
          <w:i w:val="0"/>
          <w:iCs w:val="0"/>
          <w:caps w:val="0"/>
          <w:smallCaps w:val="0"/>
          <w:noProof w:val="0"/>
          <w:sz w:val="24"/>
          <w:szCs w:val="24"/>
          <w:lang w:val="en-US"/>
        </w:rPr>
        <w:t>commences</w:t>
      </w:r>
      <w:r w:rsidRPr="6BF41D53" w:rsidR="6BF41D53">
        <w:rPr>
          <w:rFonts w:ascii="Aptos" w:hAnsi="Aptos" w:eastAsia="Aptos" w:cs="Aptos"/>
          <w:b w:val="0"/>
          <w:bCs w:val="0"/>
          <w:i w:val="0"/>
          <w:iCs w:val="0"/>
          <w:caps w:val="0"/>
          <w:smallCaps w:val="0"/>
          <w:noProof w:val="0"/>
          <w:sz w:val="24"/>
          <w:szCs w:val="24"/>
          <w:lang w:val="en-US"/>
        </w:rPr>
        <w:t>.</w:t>
      </w:r>
    </w:p>
    <w:p w:rsidR="6BF41D53" w:rsidP="6BF41D53" w:rsidRDefault="6BF41D53" w14:paraId="041B10CC" w14:textId="247ABB96">
      <w:pPr>
        <w:pStyle w:val="Normal"/>
        <w:rPr>
          <w:rFonts w:ascii="Aptos" w:hAnsi="Aptos" w:eastAsia="Aptos" w:cs="Aptos"/>
        </w:rPr>
      </w:pPr>
    </w:p>
    <w:p w:rsidR="00931E6D" w:rsidP="6BF41D53" w:rsidRDefault="00931E6D" w14:paraId="0BBCE6CA" w14:textId="694B8D47">
      <w:pPr>
        <w:pStyle w:val="Normal"/>
        <w:rPr>
          <w:rFonts w:ascii="Aptos" w:hAnsi="Aptos" w:eastAsia="Aptos" w:cs="Aptos"/>
          <w:color w:val="000000" w:themeColor="text1" w:themeTint="FF" w:themeShade="FF"/>
        </w:rPr>
      </w:pPr>
    </w:p>
    <w:p w:rsidR="6BF41D53" w:rsidP="6BF41D53" w:rsidRDefault="6BF41D53" w14:paraId="2946FFD2" w14:textId="75ACE2FF">
      <w:pPr>
        <w:pStyle w:val="Normal"/>
        <w:rPr>
          <w:rFonts w:ascii="Aptos" w:hAnsi="Aptos" w:eastAsia="Aptos" w:cs="Aptos"/>
          <w:color w:val="000000" w:themeColor="text1" w:themeTint="FF" w:themeShade="FF"/>
        </w:rPr>
      </w:pPr>
    </w:p>
    <w:p w:rsidR="6BF41D53" w:rsidP="6BF41D53" w:rsidRDefault="6BF41D53" w14:paraId="174001A1" w14:textId="023BBABE">
      <w:pPr>
        <w:pStyle w:val="Normal"/>
        <w:rPr>
          <w:rFonts w:ascii="Aptos" w:hAnsi="Aptos" w:eastAsia="Aptos" w:cs="Aptos"/>
          <w:color w:val="000000" w:themeColor="text1" w:themeTint="FF" w:themeShade="FF"/>
        </w:rPr>
      </w:pPr>
    </w:p>
    <w:p w:rsidR="6BF41D53" w:rsidP="6BF41D53" w:rsidRDefault="6BF41D53" w14:paraId="77656018" w14:textId="502CEF35">
      <w:pPr>
        <w:pStyle w:val="Normal"/>
        <w:rPr>
          <w:rFonts w:ascii="Aptos" w:hAnsi="Aptos" w:eastAsia="Aptos" w:cs="Aptos"/>
          <w:color w:val="000000" w:themeColor="text1" w:themeTint="FF" w:themeShade="FF"/>
        </w:rPr>
      </w:pPr>
    </w:p>
    <w:p w:rsidR="6BF41D53" w:rsidP="6BF41D53" w:rsidRDefault="6BF41D53" w14:paraId="400CA541" w14:textId="2533F563">
      <w:pPr>
        <w:pStyle w:val="Normal"/>
        <w:rPr>
          <w:rFonts w:ascii="Aptos" w:hAnsi="Aptos" w:eastAsia="Aptos" w:cs="Aptos"/>
          <w:color w:val="000000" w:themeColor="text1" w:themeTint="FF" w:themeShade="FF"/>
        </w:rPr>
      </w:pPr>
    </w:p>
    <w:p w:rsidR="6BF41D53" w:rsidP="6BF41D53" w:rsidRDefault="6BF41D53" w14:paraId="27D92B04" w14:textId="2EFF0E51">
      <w:pPr>
        <w:pStyle w:val="Heading1"/>
        <w:numPr>
          <w:ilvl w:val="0"/>
          <w:numId w:val="11"/>
        </w:numPr>
        <w:rPr>
          <w:rFonts w:ascii="Aptos" w:hAnsi="Aptos" w:eastAsia="Aptos" w:cs="Aptos"/>
          <w:b w:val="1"/>
          <w:bCs w:val="1"/>
          <w:i w:val="0"/>
          <w:iCs w:val="0"/>
          <w:caps w:val="0"/>
          <w:smallCaps w:val="0"/>
          <w:noProof w:val="0"/>
          <w:color w:val="0F4761" w:themeColor="accent1" w:themeTint="FF" w:themeShade="BF"/>
          <w:sz w:val="36"/>
          <w:szCs w:val="36"/>
          <w:lang w:val="en-US"/>
        </w:rPr>
      </w:pPr>
      <w:r w:rsidRPr="6BF41D53" w:rsidR="6BF41D53">
        <w:rPr>
          <w:rFonts w:ascii="Aptos" w:hAnsi="Aptos" w:eastAsia="Aptos" w:cs="Aptos"/>
          <w:b w:val="1"/>
          <w:bCs w:val="1"/>
          <w:i w:val="0"/>
          <w:iCs w:val="0"/>
          <w:caps w:val="0"/>
          <w:smallCaps w:val="0"/>
          <w:noProof w:val="0"/>
          <w:color w:val="0F4761" w:themeColor="accent1" w:themeTint="FF" w:themeShade="BF"/>
          <w:sz w:val="36"/>
          <w:szCs w:val="36"/>
          <w:lang w:val="en-US"/>
        </w:rPr>
        <w:t>Bill</w:t>
      </w:r>
      <w:r w:rsidRPr="6BF41D53" w:rsidR="6BF41D53">
        <w:rPr>
          <w:rFonts w:ascii="Aptos" w:hAnsi="Aptos" w:eastAsia="Aptos" w:cs="Aptos"/>
          <w:b w:val="1"/>
          <w:bCs w:val="1"/>
          <w:i w:val="0"/>
          <w:iCs w:val="0"/>
          <w:caps w:val="0"/>
          <w:smallCaps w:val="0"/>
          <w:noProof w:val="0"/>
          <w:color w:val="0F4761" w:themeColor="accent1" w:themeTint="FF" w:themeShade="BF"/>
          <w:sz w:val="36"/>
          <w:szCs w:val="36"/>
          <w:lang w:val="en-US"/>
        </w:rPr>
        <w:t xml:space="preserve"> of Materials</w:t>
      </w:r>
    </w:p>
    <w:p w:rsidR="6BF41D53" w:rsidP="6BF41D53" w:rsidRDefault="6BF41D53" w14:paraId="372F30D0" w14:textId="07E32CF1">
      <w:pPr>
        <w:pStyle w:val="Normal"/>
        <w:pBdr>
          <w:bottom w:val="single" w:color="1B2A6B" w:sz="6" w:space="1"/>
        </w:pBdr>
        <w:spacing w:before="60" w:after="60"/>
        <w:rPr>
          <w:rFonts w:ascii="Aptos" w:hAnsi="Aptos" w:eastAsia="Aptos" w:cs="Aptos"/>
          <w:b w:val="0"/>
          <w:bCs w:val="0"/>
          <w:i w:val="0"/>
          <w:iCs w:val="0"/>
          <w:caps w:val="0"/>
          <w:smallCaps w:val="0"/>
          <w:noProof w:val="0"/>
          <w:color w:val="1A1A2E"/>
          <w:sz w:val="22"/>
          <w:szCs w:val="22"/>
          <w:lang w:val="en-US"/>
        </w:rPr>
      </w:pPr>
    </w:p>
    <w:p w:rsidR="6BF41D53" w:rsidP="6BF41D53" w:rsidRDefault="6BF41D53" w14:paraId="7F867894" w14:textId="50276CAD">
      <w:pPr>
        <w:pStyle w:val="Normal"/>
        <w:rPr>
          <w:rFonts w:ascii="Aptos" w:hAnsi="Aptos" w:eastAsia="Aptos" w:cs="Aptos"/>
          <w:color w:val="000000" w:themeColor="text1" w:themeTint="FF" w:themeShade="FF"/>
        </w:rPr>
      </w:pPr>
    </w:p>
    <w:p w:rsidR="00931E6D" w:rsidP="6BF41D53" w:rsidRDefault="00931E6D" w14:paraId="7067D53D" w14:textId="09EB90FE">
      <w:pPr>
        <w:rPr>
          <w:rFonts w:ascii="Aptos" w:hAnsi="Aptos" w:eastAsia="Aptos" w:cs="Aptos"/>
        </w:rPr>
      </w:pPr>
    </w:p>
    <w:tbl>
      <w:tblPr>
        <w:tblStyle w:val="TableGrid"/>
        <w:tblW w:w="0" w:type="auto"/>
        <w:tblLook w:val="06A0" w:firstRow="1" w:lastRow="0" w:firstColumn="1" w:lastColumn="0" w:noHBand="1" w:noVBand="1"/>
      </w:tblPr>
      <w:tblGrid>
        <w:gridCol w:w="1515"/>
        <w:gridCol w:w="1605"/>
        <w:gridCol w:w="2085"/>
        <w:gridCol w:w="1200"/>
        <w:gridCol w:w="1710"/>
      </w:tblGrid>
      <w:tr w:rsidR="6BF41D53" w:rsidTr="6BF41D53" w14:paraId="6DDFF463">
        <w:trPr>
          <w:trHeight w:val="300"/>
        </w:trPr>
        <w:tc>
          <w:tcPr>
            <w:tcW w:w="1515" w:type="dxa"/>
            <w:tcMar/>
          </w:tcPr>
          <w:p w:rsidR="6BF41D53" w:rsidP="6BF41D53" w:rsidRDefault="6BF41D53" w14:paraId="1C14055D" w14:textId="2362A06A">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w:t>
            </w:r>
          </w:p>
        </w:tc>
        <w:tc>
          <w:tcPr>
            <w:tcW w:w="1605" w:type="dxa"/>
            <w:tcMar/>
          </w:tcPr>
          <w:p w:rsidR="6BF41D53" w:rsidP="6BF41D53" w:rsidRDefault="6BF41D53" w14:paraId="01073980" w14:textId="60E756EA">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Service</w:t>
            </w:r>
          </w:p>
        </w:tc>
        <w:tc>
          <w:tcPr>
            <w:tcW w:w="2085" w:type="dxa"/>
            <w:tcMar/>
          </w:tcPr>
          <w:p w:rsidR="6BF41D53" w:rsidP="6BF41D53" w:rsidRDefault="6BF41D53" w14:paraId="2A94D2E9" w14:textId="58E3FBAF">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Configuration</w:t>
            </w:r>
          </w:p>
        </w:tc>
        <w:tc>
          <w:tcPr>
            <w:tcW w:w="1200" w:type="dxa"/>
            <w:tcMar/>
          </w:tcPr>
          <w:p w:rsidR="6BF41D53" w:rsidP="6BF41D53" w:rsidRDefault="6BF41D53" w14:paraId="782EF9DA" w14:textId="55E10263">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S$/</w:t>
            </w:r>
            <w:r w:rsidRPr="6BF41D53" w:rsidR="6BF41D53">
              <w:rPr>
                <w:rFonts w:ascii="Aptos" w:hAnsi="Aptos" w:eastAsia="Aptos" w:cs="Aptos"/>
                <w:b w:val="1"/>
                <w:bCs w:val="1"/>
                <w:i w:val="0"/>
                <w:iCs w:val="0"/>
                <w:color w:val="000000" w:themeColor="text1" w:themeTint="FF" w:themeShade="FF"/>
                <w:sz w:val="20"/>
                <w:szCs w:val="20"/>
              </w:rPr>
              <w:t>mo</w:t>
            </w:r>
          </w:p>
        </w:tc>
        <w:tc>
          <w:tcPr>
            <w:tcW w:w="1710" w:type="dxa"/>
            <w:tcMar/>
          </w:tcPr>
          <w:p w:rsidR="6BF41D53" w:rsidP="6BF41D53" w:rsidRDefault="6BF41D53" w14:paraId="785FE215" w14:textId="42D8B271">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Pricing Ref</w:t>
            </w:r>
          </w:p>
        </w:tc>
      </w:tr>
      <w:tr w:rsidR="6BF41D53" w:rsidTr="6BF41D53" w14:paraId="50AC47DE">
        <w:trPr>
          <w:trHeight w:val="300"/>
        </w:trPr>
        <w:tc>
          <w:tcPr>
            <w:tcW w:w="1515" w:type="dxa"/>
            <w:tcMar/>
          </w:tcPr>
          <w:p w:rsidR="6BF41D53" w:rsidP="6BF41D53" w:rsidRDefault="6BF41D53" w14:paraId="22EF9DD9" w14:textId="139DA557">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Compute</w:t>
            </w:r>
          </w:p>
        </w:tc>
        <w:tc>
          <w:tcPr>
            <w:tcW w:w="1605" w:type="dxa"/>
            <w:tcMar/>
          </w:tcPr>
          <w:p w:rsidR="6BF41D53" w:rsidP="6BF41D53" w:rsidRDefault="6BF41D53" w14:paraId="6D29BEE9" w14:textId="3FEE7718">
            <w:pPr>
              <w:rPr>
                <w:color w:val="000000" w:themeColor="text1" w:themeTint="FF" w:themeShade="FF"/>
                <w:sz w:val="20"/>
                <w:szCs w:val="20"/>
              </w:rPr>
            </w:pPr>
          </w:p>
        </w:tc>
        <w:tc>
          <w:tcPr>
            <w:tcW w:w="2085" w:type="dxa"/>
            <w:tcMar/>
          </w:tcPr>
          <w:p w:rsidR="6BF41D53" w:rsidP="6BF41D53" w:rsidRDefault="6BF41D53" w14:paraId="38B629E8" w14:textId="359754D1">
            <w:pPr>
              <w:rPr>
                <w:color w:val="000000" w:themeColor="text1" w:themeTint="FF" w:themeShade="FF"/>
                <w:sz w:val="20"/>
                <w:szCs w:val="20"/>
              </w:rPr>
            </w:pPr>
          </w:p>
        </w:tc>
        <w:tc>
          <w:tcPr>
            <w:tcW w:w="1200" w:type="dxa"/>
            <w:tcMar/>
          </w:tcPr>
          <w:p w:rsidR="6BF41D53" w:rsidP="6BF41D53" w:rsidRDefault="6BF41D53" w14:paraId="406DD11D" w14:textId="6C4118B3">
            <w:pPr>
              <w:rPr>
                <w:color w:val="000000" w:themeColor="text1" w:themeTint="FF" w:themeShade="FF"/>
                <w:sz w:val="20"/>
                <w:szCs w:val="20"/>
              </w:rPr>
            </w:pPr>
          </w:p>
        </w:tc>
        <w:tc>
          <w:tcPr>
            <w:tcW w:w="1710" w:type="dxa"/>
            <w:tcMar/>
          </w:tcPr>
          <w:p w:rsidR="6BF41D53" w:rsidP="6BF41D53" w:rsidRDefault="6BF41D53" w14:paraId="4C17D19F" w14:textId="68629E9E">
            <w:pPr>
              <w:rPr>
                <w:color w:val="000000" w:themeColor="text1" w:themeTint="FF" w:themeShade="FF"/>
                <w:sz w:val="20"/>
                <w:szCs w:val="20"/>
              </w:rPr>
            </w:pPr>
          </w:p>
        </w:tc>
      </w:tr>
      <w:tr w:rsidR="6BF41D53" w:rsidTr="6BF41D53" w14:paraId="2A0FF5B2">
        <w:trPr>
          <w:trHeight w:val="300"/>
        </w:trPr>
        <w:tc>
          <w:tcPr>
            <w:tcW w:w="1515" w:type="dxa"/>
            <w:tcMar/>
          </w:tcPr>
          <w:p w:rsidR="6BF41D53" w:rsidP="6BF41D53" w:rsidRDefault="6BF41D53" w14:paraId="796D433E" w14:textId="5710C719">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1AB21F4C" w14:textId="635D8CC2">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w:t>
            </w:r>
            <w:r w:rsidRPr="6BF41D53" w:rsidR="6BF41D53">
              <w:rPr>
                <w:rFonts w:ascii="Aptos" w:hAnsi="Aptos" w:eastAsia="Aptos" w:cs="Aptos"/>
                <w:b w:val="1"/>
                <w:bCs w:val="1"/>
                <w:i w:val="0"/>
                <w:iCs w:val="0"/>
                <w:caps w:val="0"/>
                <w:smallCaps w:val="0"/>
                <w:color w:val="000000" w:themeColor="text1" w:themeTint="FF" w:themeShade="FF"/>
                <w:sz w:val="20"/>
                <w:szCs w:val="20"/>
              </w:rPr>
              <w:t>mazon ECS Far</w:t>
            </w:r>
            <w:r w:rsidRPr="6BF41D53" w:rsidR="6BF41D53">
              <w:rPr>
                <w:rFonts w:ascii="Aptos" w:hAnsi="Aptos" w:eastAsia="Aptos" w:cs="Aptos"/>
                <w:b w:val="1"/>
                <w:bCs w:val="1"/>
                <w:i w:val="0"/>
                <w:iCs w:val="0"/>
                <w:caps w:val="0"/>
                <w:smallCaps w:val="0"/>
                <w:color w:val="000000" w:themeColor="text1" w:themeTint="FF" w:themeShade="FF"/>
                <w:sz w:val="20"/>
                <w:szCs w:val="20"/>
              </w:rPr>
              <w:t>gate</w:t>
            </w:r>
          </w:p>
        </w:tc>
        <w:tc>
          <w:tcPr>
            <w:tcW w:w="2085" w:type="dxa"/>
            <w:tcMar/>
          </w:tcPr>
          <w:p w:rsidR="6BF41D53" w:rsidP="6BF41D53" w:rsidRDefault="6BF41D53" w14:paraId="01704C48" w14:textId="6987E57B">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 xml:space="preserve">15 </w:t>
            </w:r>
            <w:r w:rsidRPr="6BF41D53" w:rsidR="6BF41D53">
              <w:rPr>
                <w:rFonts w:ascii="Aptos" w:hAnsi="Aptos" w:eastAsia="Aptos" w:cs="Aptos"/>
                <w:b w:val="0"/>
                <w:bCs w:val="0"/>
                <w:i w:val="0"/>
                <w:iCs w:val="0"/>
                <w:caps w:val="0"/>
                <w:smallCaps w:val="0"/>
                <w:color w:val="000000" w:themeColor="text1" w:themeTint="FF" w:themeShade="FF"/>
                <w:sz w:val="20"/>
                <w:szCs w:val="20"/>
              </w:rPr>
              <w:t>tasks</w:t>
            </w:r>
            <w:r w:rsidRPr="6BF41D53" w:rsidR="6BF41D53">
              <w:rPr>
                <w:rFonts w:ascii="Aptos" w:hAnsi="Aptos" w:eastAsia="Aptos" w:cs="Aptos"/>
                <w:b w:val="0"/>
                <w:bCs w:val="0"/>
                <w:i w:val="0"/>
                <w:iCs w:val="0"/>
                <w:caps w:val="0"/>
                <w:smallCaps w:val="0"/>
                <w:color w:val="000000" w:themeColor="text1" w:themeTint="FF" w:themeShade="FF"/>
                <w:sz w:val="20"/>
                <w:szCs w:val="20"/>
              </w:rPr>
              <w:t xml:space="preserve"> (1 vCPU / 2 GB) → </w:t>
            </w:r>
            <w:r w:rsidRPr="6BF41D53" w:rsidR="6BF41D53">
              <w:rPr>
                <w:rFonts w:ascii="Aptos" w:hAnsi="Aptos" w:eastAsia="Aptos" w:cs="Aptos"/>
                <w:b w:val="0"/>
                <w:bCs w:val="0"/>
                <w:i w:val="0"/>
                <w:iCs w:val="0"/>
                <w:caps w:val="0"/>
                <w:smallCaps w:val="0"/>
                <w:color w:val="000000" w:themeColor="text1" w:themeTint="FF" w:themeShade="FF"/>
                <w:sz w:val="20"/>
                <w:szCs w:val="20"/>
              </w:rPr>
              <w:t>autoscale</w:t>
            </w:r>
            <w:r w:rsidRPr="6BF41D53" w:rsidR="6BF41D53">
              <w:rPr>
                <w:rFonts w:ascii="Aptos" w:hAnsi="Aptos" w:eastAsia="Aptos" w:cs="Aptos"/>
                <w:b w:val="0"/>
                <w:bCs w:val="0"/>
                <w:i w:val="0"/>
                <w:iCs w:val="0"/>
                <w:caps w:val="0"/>
                <w:smallCaps w:val="0"/>
                <w:color w:val="000000" w:themeColor="text1" w:themeTint="FF" w:themeShade="FF"/>
                <w:sz w:val="20"/>
                <w:szCs w:val="20"/>
              </w:rPr>
              <w:t xml:space="preserve"> to 10</w:t>
            </w:r>
          </w:p>
        </w:tc>
        <w:tc>
          <w:tcPr>
            <w:tcW w:w="1200" w:type="dxa"/>
            <w:tcMar/>
          </w:tcPr>
          <w:p w:rsidR="6BF41D53" w:rsidP="6BF41D53" w:rsidRDefault="6BF41D53" w14:paraId="012BB218" w14:textId="1581D5D8">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150</w:t>
            </w:r>
          </w:p>
        </w:tc>
        <w:tc>
          <w:tcPr>
            <w:tcW w:w="1710" w:type="dxa"/>
            <w:tcMar/>
          </w:tcPr>
          <w:p w:rsidR="6BF41D53" w:rsidP="6BF41D53" w:rsidRDefault="6BF41D53" w14:paraId="6021BFF0" w14:textId="1C5A478E">
            <w:pPr>
              <w:rPr>
                <w:rFonts w:ascii="Aptos" w:hAnsi="Aptos" w:eastAsia="Aptos" w:cs="Aptos"/>
                <w:color w:val="000000" w:themeColor="text1" w:themeTint="FF" w:themeShade="FF"/>
                <w:sz w:val="20"/>
                <w:szCs w:val="20"/>
              </w:rPr>
            </w:pPr>
            <w:hyperlink r:id="R53dcefa135d248d6">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Fargate pricing</w:t>
              </w:r>
            </w:hyperlink>
          </w:p>
        </w:tc>
      </w:tr>
      <w:tr w:rsidR="6BF41D53" w:rsidTr="6BF41D53" w14:paraId="7B396472">
        <w:trPr>
          <w:trHeight w:val="300"/>
        </w:trPr>
        <w:tc>
          <w:tcPr>
            <w:tcW w:w="1515" w:type="dxa"/>
            <w:tcMar/>
          </w:tcPr>
          <w:p w:rsidR="6BF41D53" w:rsidP="6BF41D53" w:rsidRDefault="6BF41D53" w14:paraId="0C42AAC6" w14:textId="0A3D82D1">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Database</w:t>
            </w:r>
          </w:p>
        </w:tc>
        <w:tc>
          <w:tcPr>
            <w:tcW w:w="1605" w:type="dxa"/>
            <w:tcMar/>
          </w:tcPr>
          <w:p w:rsidR="6BF41D53" w:rsidP="6BF41D53" w:rsidRDefault="6BF41D53" w14:paraId="33239A03" w14:textId="105D02C2">
            <w:pPr>
              <w:rPr>
                <w:color w:val="000000" w:themeColor="text1" w:themeTint="FF" w:themeShade="FF"/>
                <w:sz w:val="20"/>
                <w:szCs w:val="20"/>
              </w:rPr>
            </w:pPr>
          </w:p>
        </w:tc>
        <w:tc>
          <w:tcPr>
            <w:tcW w:w="2085" w:type="dxa"/>
            <w:tcMar/>
          </w:tcPr>
          <w:p w:rsidR="6BF41D53" w:rsidP="6BF41D53" w:rsidRDefault="6BF41D53" w14:paraId="6817EE11" w14:textId="2CB43877">
            <w:pPr>
              <w:rPr>
                <w:color w:val="000000" w:themeColor="text1" w:themeTint="FF" w:themeShade="FF"/>
                <w:sz w:val="20"/>
                <w:szCs w:val="20"/>
              </w:rPr>
            </w:pPr>
          </w:p>
        </w:tc>
        <w:tc>
          <w:tcPr>
            <w:tcW w:w="1200" w:type="dxa"/>
            <w:tcMar/>
          </w:tcPr>
          <w:p w:rsidR="6BF41D53" w:rsidP="6BF41D53" w:rsidRDefault="6BF41D53" w14:paraId="58A58C8C" w14:textId="22634452">
            <w:pPr>
              <w:rPr>
                <w:color w:val="000000" w:themeColor="text1" w:themeTint="FF" w:themeShade="FF"/>
                <w:sz w:val="20"/>
                <w:szCs w:val="20"/>
              </w:rPr>
            </w:pPr>
          </w:p>
        </w:tc>
        <w:tc>
          <w:tcPr>
            <w:tcW w:w="1710" w:type="dxa"/>
            <w:tcMar/>
          </w:tcPr>
          <w:p w:rsidR="6BF41D53" w:rsidP="6BF41D53" w:rsidRDefault="6BF41D53" w14:paraId="74A12F61" w14:textId="7BA95394">
            <w:pPr>
              <w:rPr>
                <w:color w:val="000000" w:themeColor="text1" w:themeTint="FF" w:themeShade="FF"/>
                <w:sz w:val="20"/>
                <w:szCs w:val="20"/>
              </w:rPr>
            </w:pPr>
          </w:p>
        </w:tc>
      </w:tr>
      <w:tr w:rsidR="6BF41D53" w:rsidTr="6BF41D53" w14:paraId="5BD96C87">
        <w:trPr>
          <w:trHeight w:val="300"/>
        </w:trPr>
        <w:tc>
          <w:tcPr>
            <w:tcW w:w="1515" w:type="dxa"/>
            <w:tcMar/>
          </w:tcPr>
          <w:p w:rsidR="6BF41D53" w:rsidP="6BF41D53" w:rsidRDefault="6BF41D53" w14:paraId="287A3A37" w14:textId="594F1140">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2239C6A7" w14:textId="59C8026E">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Amazon RDS PostgreSQL 16</w:t>
            </w:r>
          </w:p>
        </w:tc>
        <w:tc>
          <w:tcPr>
            <w:tcW w:w="2085" w:type="dxa"/>
            <w:tcMar/>
          </w:tcPr>
          <w:p w:rsidR="6BF41D53" w:rsidP="6BF41D53" w:rsidRDefault="6BF41D53" w14:paraId="3056D72C" w14:textId="1BB46336">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db.t4g.medium</w:t>
            </w:r>
            <w:r w:rsidRPr="6BF41D53" w:rsidR="6BF41D53">
              <w:rPr>
                <w:rFonts w:ascii="Aptos" w:hAnsi="Aptos" w:eastAsia="Aptos" w:cs="Aptos"/>
                <w:b w:val="0"/>
                <w:bCs w:val="0"/>
                <w:i w:val="0"/>
                <w:iCs w:val="0"/>
                <w:caps w:val="0"/>
                <w:smallCaps w:val="0"/>
                <w:color w:val="000000" w:themeColor="text1" w:themeTint="FF" w:themeShade="FF"/>
                <w:sz w:val="20"/>
                <w:szCs w:val="20"/>
              </w:rPr>
              <w:t xml:space="preserve"> Multi-AZ + 100 GB gp3</w:t>
            </w:r>
          </w:p>
        </w:tc>
        <w:tc>
          <w:tcPr>
            <w:tcW w:w="1200" w:type="dxa"/>
            <w:tcMar/>
          </w:tcPr>
          <w:p w:rsidR="6BF41D53" w:rsidP="6BF41D53" w:rsidRDefault="6BF41D53" w14:paraId="635B91B6" w14:textId="2DF8CBE3">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220</w:t>
            </w:r>
          </w:p>
        </w:tc>
        <w:tc>
          <w:tcPr>
            <w:tcW w:w="1710" w:type="dxa"/>
            <w:tcMar/>
          </w:tcPr>
          <w:p w:rsidR="6BF41D53" w:rsidP="6BF41D53" w:rsidRDefault="6BF41D53" w14:paraId="410BDDBF" w14:textId="1A9040D8">
            <w:pPr>
              <w:rPr>
                <w:rFonts w:ascii="Aptos" w:hAnsi="Aptos" w:eastAsia="Aptos" w:cs="Aptos"/>
                <w:color w:val="000000" w:themeColor="text1" w:themeTint="FF" w:themeShade="FF"/>
                <w:sz w:val="20"/>
                <w:szCs w:val="20"/>
              </w:rPr>
            </w:pPr>
            <w:hyperlink r:id="Ra1cddc5c9b834032">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RDS pricing</w:t>
              </w:r>
            </w:hyperlink>
          </w:p>
        </w:tc>
      </w:tr>
      <w:tr w:rsidR="6BF41D53" w:rsidTr="6BF41D53" w14:paraId="2FB213ED">
        <w:trPr>
          <w:trHeight w:val="300"/>
        </w:trPr>
        <w:tc>
          <w:tcPr>
            <w:tcW w:w="1515" w:type="dxa"/>
            <w:tcMar/>
          </w:tcPr>
          <w:p w:rsidR="6BF41D53" w:rsidP="6BF41D53" w:rsidRDefault="6BF41D53" w14:paraId="3315AF7B" w14:textId="5FC4F72E">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Storage</w:t>
            </w:r>
          </w:p>
        </w:tc>
        <w:tc>
          <w:tcPr>
            <w:tcW w:w="1605" w:type="dxa"/>
            <w:tcMar/>
          </w:tcPr>
          <w:p w:rsidR="6BF41D53" w:rsidP="6BF41D53" w:rsidRDefault="6BF41D53" w14:paraId="6A9ECA80" w14:textId="2EC85729">
            <w:pPr>
              <w:rPr>
                <w:color w:val="000000" w:themeColor="text1" w:themeTint="FF" w:themeShade="FF"/>
                <w:sz w:val="20"/>
                <w:szCs w:val="20"/>
              </w:rPr>
            </w:pPr>
          </w:p>
        </w:tc>
        <w:tc>
          <w:tcPr>
            <w:tcW w:w="2085" w:type="dxa"/>
            <w:tcMar/>
          </w:tcPr>
          <w:p w:rsidR="6BF41D53" w:rsidP="6BF41D53" w:rsidRDefault="6BF41D53" w14:paraId="523C0558" w14:textId="26CAFB4A">
            <w:pPr>
              <w:rPr>
                <w:color w:val="000000" w:themeColor="text1" w:themeTint="FF" w:themeShade="FF"/>
                <w:sz w:val="20"/>
                <w:szCs w:val="20"/>
              </w:rPr>
            </w:pPr>
          </w:p>
        </w:tc>
        <w:tc>
          <w:tcPr>
            <w:tcW w:w="1200" w:type="dxa"/>
            <w:tcMar/>
          </w:tcPr>
          <w:p w:rsidR="6BF41D53" w:rsidP="6BF41D53" w:rsidRDefault="6BF41D53" w14:paraId="7B5704C3" w14:textId="175248EB">
            <w:pPr>
              <w:rPr>
                <w:color w:val="000000" w:themeColor="text1" w:themeTint="FF" w:themeShade="FF"/>
                <w:sz w:val="20"/>
                <w:szCs w:val="20"/>
              </w:rPr>
            </w:pPr>
          </w:p>
        </w:tc>
        <w:tc>
          <w:tcPr>
            <w:tcW w:w="1710" w:type="dxa"/>
            <w:tcMar/>
          </w:tcPr>
          <w:p w:rsidR="6BF41D53" w:rsidP="6BF41D53" w:rsidRDefault="6BF41D53" w14:paraId="0080556C" w14:textId="5622E707">
            <w:pPr>
              <w:rPr>
                <w:color w:val="000000" w:themeColor="text1" w:themeTint="FF" w:themeShade="FF"/>
                <w:sz w:val="20"/>
                <w:szCs w:val="20"/>
              </w:rPr>
            </w:pPr>
          </w:p>
        </w:tc>
      </w:tr>
      <w:tr w:rsidR="6BF41D53" w:rsidTr="6BF41D53" w14:paraId="5A4269FC">
        <w:trPr>
          <w:trHeight w:val="300"/>
        </w:trPr>
        <w:tc>
          <w:tcPr>
            <w:tcW w:w="1515" w:type="dxa"/>
            <w:tcMar/>
          </w:tcPr>
          <w:p w:rsidR="6BF41D53" w:rsidP="6BF41D53" w:rsidRDefault="6BF41D53" w14:paraId="7543C67C" w14:textId="41D44C0F">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14872949" w14:textId="383626EA">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Amazon S3</w:t>
            </w:r>
          </w:p>
        </w:tc>
        <w:tc>
          <w:tcPr>
            <w:tcW w:w="2085" w:type="dxa"/>
            <w:tcMar/>
          </w:tcPr>
          <w:p w:rsidR="6BF41D53" w:rsidP="6BF41D53" w:rsidRDefault="6BF41D53" w14:paraId="0256BE00" w14:textId="209A1CA5">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Standard + lifecycle to IA, ~100 GB MVP</w:t>
            </w:r>
          </w:p>
        </w:tc>
        <w:tc>
          <w:tcPr>
            <w:tcW w:w="1200" w:type="dxa"/>
            <w:tcMar/>
          </w:tcPr>
          <w:p w:rsidR="6BF41D53" w:rsidP="6BF41D53" w:rsidRDefault="6BF41D53" w14:paraId="0D472114" w14:textId="3E832DF5">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10</w:t>
            </w:r>
          </w:p>
        </w:tc>
        <w:tc>
          <w:tcPr>
            <w:tcW w:w="1710" w:type="dxa"/>
            <w:tcMar/>
          </w:tcPr>
          <w:p w:rsidR="6BF41D53" w:rsidP="6BF41D53" w:rsidRDefault="6BF41D53" w14:paraId="4FE5B3BE" w14:textId="0A84A53F">
            <w:pPr>
              <w:rPr>
                <w:rFonts w:ascii="Aptos" w:hAnsi="Aptos" w:eastAsia="Aptos" w:cs="Aptos"/>
                <w:color w:val="000000" w:themeColor="text1" w:themeTint="FF" w:themeShade="FF"/>
                <w:sz w:val="20"/>
                <w:szCs w:val="20"/>
              </w:rPr>
            </w:pPr>
            <w:hyperlink r:id="R9460188595604807">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S3 pricing</w:t>
              </w:r>
            </w:hyperlink>
          </w:p>
        </w:tc>
      </w:tr>
      <w:tr w:rsidR="6BF41D53" w:rsidTr="6BF41D53" w14:paraId="27F27A09">
        <w:trPr>
          <w:trHeight w:val="300"/>
        </w:trPr>
        <w:tc>
          <w:tcPr>
            <w:tcW w:w="1515" w:type="dxa"/>
            <w:tcMar/>
          </w:tcPr>
          <w:p w:rsidR="6BF41D53" w:rsidP="6BF41D53" w:rsidRDefault="6BF41D53" w14:paraId="20AB8229" w14:textId="10788749">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Networking</w:t>
            </w:r>
          </w:p>
        </w:tc>
        <w:tc>
          <w:tcPr>
            <w:tcW w:w="1605" w:type="dxa"/>
            <w:tcMar/>
          </w:tcPr>
          <w:p w:rsidR="6BF41D53" w:rsidP="6BF41D53" w:rsidRDefault="6BF41D53" w14:paraId="2796EA59" w14:textId="791B7F36">
            <w:pPr>
              <w:rPr>
                <w:color w:val="000000" w:themeColor="text1" w:themeTint="FF" w:themeShade="FF"/>
                <w:sz w:val="20"/>
                <w:szCs w:val="20"/>
              </w:rPr>
            </w:pPr>
          </w:p>
        </w:tc>
        <w:tc>
          <w:tcPr>
            <w:tcW w:w="2085" w:type="dxa"/>
            <w:tcMar/>
          </w:tcPr>
          <w:p w:rsidR="6BF41D53" w:rsidP="6BF41D53" w:rsidRDefault="6BF41D53" w14:paraId="098510EC" w14:textId="5875362F">
            <w:pPr>
              <w:rPr>
                <w:color w:val="000000" w:themeColor="text1" w:themeTint="FF" w:themeShade="FF"/>
                <w:sz w:val="20"/>
                <w:szCs w:val="20"/>
              </w:rPr>
            </w:pPr>
          </w:p>
        </w:tc>
        <w:tc>
          <w:tcPr>
            <w:tcW w:w="1200" w:type="dxa"/>
            <w:tcMar/>
          </w:tcPr>
          <w:p w:rsidR="6BF41D53" w:rsidP="6BF41D53" w:rsidRDefault="6BF41D53" w14:paraId="382D8EFA" w14:textId="3741A5BB">
            <w:pPr>
              <w:rPr>
                <w:color w:val="000000" w:themeColor="text1" w:themeTint="FF" w:themeShade="FF"/>
                <w:sz w:val="20"/>
                <w:szCs w:val="20"/>
              </w:rPr>
            </w:pPr>
          </w:p>
        </w:tc>
        <w:tc>
          <w:tcPr>
            <w:tcW w:w="1710" w:type="dxa"/>
            <w:tcMar/>
          </w:tcPr>
          <w:p w:rsidR="6BF41D53" w:rsidP="6BF41D53" w:rsidRDefault="6BF41D53" w14:paraId="6BCC0C01" w14:textId="1005DEE5">
            <w:pPr>
              <w:rPr>
                <w:color w:val="000000" w:themeColor="text1" w:themeTint="FF" w:themeShade="FF"/>
                <w:sz w:val="20"/>
                <w:szCs w:val="20"/>
              </w:rPr>
            </w:pPr>
          </w:p>
        </w:tc>
      </w:tr>
      <w:tr w:rsidR="6BF41D53" w:rsidTr="6BF41D53" w14:paraId="421F759A">
        <w:trPr>
          <w:trHeight w:val="300"/>
        </w:trPr>
        <w:tc>
          <w:tcPr>
            <w:tcW w:w="1515" w:type="dxa"/>
            <w:tcMar/>
          </w:tcPr>
          <w:p w:rsidR="6BF41D53" w:rsidP="6BF41D53" w:rsidRDefault="6BF41D53" w14:paraId="619D6DE3" w14:textId="284ECCC2">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1D3F857B" w14:textId="27675C61">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Application Load Balancer</w:t>
            </w:r>
          </w:p>
        </w:tc>
        <w:tc>
          <w:tcPr>
            <w:tcW w:w="2085" w:type="dxa"/>
            <w:tcMar/>
          </w:tcPr>
          <w:p w:rsidR="6BF41D53" w:rsidP="6BF41D53" w:rsidRDefault="6BF41D53" w14:paraId="55A2ADA1" w14:textId="709DE024">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1 ALB, LCU-priced</w:t>
            </w:r>
          </w:p>
        </w:tc>
        <w:tc>
          <w:tcPr>
            <w:tcW w:w="1200" w:type="dxa"/>
            <w:tcMar/>
          </w:tcPr>
          <w:p w:rsidR="6BF41D53" w:rsidP="6BF41D53" w:rsidRDefault="6BF41D53" w14:paraId="0988E935" w14:textId="38A77059">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25</w:t>
            </w:r>
          </w:p>
        </w:tc>
        <w:tc>
          <w:tcPr>
            <w:tcW w:w="1710" w:type="dxa"/>
            <w:tcMar/>
          </w:tcPr>
          <w:p w:rsidR="6BF41D53" w:rsidP="6BF41D53" w:rsidRDefault="6BF41D53" w14:paraId="4E167AB8" w14:textId="488209FE">
            <w:pPr>
              <w:rPr>
                <w:rFonts w:ascii="Aptos" w:hAnsi="Aptos" w:eastAsia="Aptos" w:cs="Aptos"/>
                <w:color w:val="000000" w:themeColor="text1" w:themeTint="FF" w:themeShade="FF"/>
                <w:sz w:val="20"/>
                <w:szCs w:val="20"/>
              </w:rPr>
            </w:pPr>
            <w:hyperlink r:id="R0759daf10b7b4ac6">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ELB pricing</w:t>
              </w:r>
            </w:hyperlink>
          </w:p>
        </w:tc>
      </w:tr>
      <w:tr w:rsidR="6BF41D53" w:rsidTr="6BF41D53" w14:paraId="0DDB160B">
        <w:trPr>
          <w:trHeight w:val="300"/>
        </w:trPr>
        <w:tc>
          <w:tcPr>
            <w:tcW w:w="1515" w:type="dxa"/>
            <w:tcMar/>
          </w:tcPr>
          <w:p w:rsidR="6BF41D53" w:rsidP="6BF41D53" w:rsidRDefault="6BF41D53" w14:paraId="6EA9D26E" w14:textId="7CCDC177">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5BC8A375" w14:textId="0E335A2B">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AWS WAF + Shield Standard</w:t>
            </w:r>
          </w:p>
        </w:tc>
        <w:tc>
          <w:tcPr>
            <w:tcW w:w="2085" w:type="dxa"/>
            <w:tcMar/>
          </w:tcPr>
          <w:p w:rsidR="6BF41D53" w:rsidP="6BF41D53" w:rsidRDefault="6BF41D53" w14:paraId="3FCA5D1A" w14:textId="2042B2EC">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1 WebACL with ~5 rules</w:t>
            </w:r>
          </w:p>
        </w:tc>
        <w:tc>
          <w:tcPr>
            <w:tcW w:w="1200" w:type="dxa"/>
            <w:tcMar/>
          </w:tcPr>
          <w:p w:rsidR="6BF41D53" w:rsidP="6BF41D53" w:rsidRDefault="6BF41D53" w14:paraId="7A90C11A" w14:textId="160B6039">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30</w:t>
            </w:r>
          </w:p>
        </w:tc>
        <w:tc>
          <w:tcPr>
            <w:tcW w:w="1710" w:type="dxa"/>
            <w:tcMar/>
          </w:tcPr>
          <w:p w:rsidR="6BF41D53" w:rsidP="6BF41D53" w:rsidRDefault="6BF41D53" w14:paraId="367824C1" w14:textId="4A7A97B1">
            <w:pPr>
              <w:rPr>
                <w:rFonts w:ascii="Aptos" w:hAnsi="Aptos" w:eastAsia="Aptos" w:cs="Aptos"/>
                <w:color w:val="000000" w:themeColor="text1" w:themeTint="FF" w:themeShade="FF"/>
                <w:sz w:val="20"/>
                <w:szCs w:val="20"/>
              </w:rPr>
            </w:pPr>
            <w:hyperlink r:id="R074b2a61bdea41df">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WAF pricing</w:t>
              </w:r>
            </w:hyperlink>
            <w:r w:rsidRPr="6BF41D53" w:rsidR="6BF41D53">
              <w:rPr>
                <w:rFonts w:ascii="Aptos" w:hAnsi="Aptos" w:eastAsia="Aptos" w:cs="Aptos"/>
                <w:b w:val="0"/>
                <w:bCs w:val="0"/>
                <w:i w:val="0"/>
                <w:iCs w:val="0"/>
                <w:caps w:val="0"/>
                <w:smallCaps w:val="0"/>
                <w:color w:val="000000" w:themeColor="text1" w:themeTint="FF" w:themeShade="FF"/>
                <w:sz w:val="20"/>
                <w:szCs w:val="20"/>
              </w:rPr>
              <w:t xml:space="preserve"> · </w:t>
            </w:r>
            <w:hyperlink r:id="Rbdebfb81b81d4da2">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Shield</w:t>
              </w:r>
            </w:hyperlink>
          </w:p>
        </w:tc>
      </w:tr>
      <w:tr w:rsidR="6BF41D53" w:rsidTr="6BF41D53" w14:paraId="3F3D25D3">
        <w:trPr>
          <w:trHeight w:val="300"/>
        </w:trPr>
        <w:tc>
          <w:tcPr>
            <w:tcW w:w="1515" w:type="dxa"/>
            <w:tcMar/>
          </w:tcPr>
          <w:p w:rsidR="6BF41D53" w:rsidP="6BF41D53" w:rsidRDefault="6BF41D53" w14:paraId="1C1B590F" w14:textId="1F26EED4">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4B68F3FA" w14:textId="4367A650">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Amazon API Gateway</w:t>
            </w:r>
          </w:p>
        </w:tc>
        <w:tc>
          <w:tcPr>
            <w:tcW w:w="2085" w:type="dxa"/>
            <w:tcMar/>
          </w:tcPr>
          <w:p w:rsidR="6BF41D53" w:rsidP="6BF41D53" w:rsidRDefault="6BF41D53" w14:paraId="27F64F44" w14:textId="59FD1398">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REST API, &lt; 5M calls/mo MVP</w:t>
            </w:r>
          </w:p>
        </w:tc>
        <w:tc>
          <w:tcPr>
            <w:tcW w:w="1200" w:type="dxa"/>
            <w:tcMar/>
          </w:tcPr>
          <w:p w:rsidR="6BF41D53" w:rsidP="6BF41D53" w:rsidRDefault="6BF41D53" w14:paraId="5EBE2C79" w14:textId="31B7F2BB">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10</w:t>
            </w:r>
          </w:p>
        </w:tc>
        <w:tc>
          <w:tcPr>
            <w:tcW w:w="1710" w:type="dxa"/>
            <w:tcMar/>
          </w:tcPr>
          <w:p w:rsidR="6BF41D53" w:rsidP="6BF41D53" w:rsidRDefault="6BF41D53" w14:paraId="7EE7168A" w14:textId="49DE5E1D">
            <w:pPr>
              <w:rPr>
                <w:rFonts w:ascii="Aptos" w:hAnsi="Aptos" w:eastAsia="Aptos" w:cs="Aptos"/>
                <w:color w:val="000000" w:themeColor="text1" w:themeTint="FF" w:themeShade="FF"/>
                <w:sz w:val="20"/>
                <w:szCs w:val="20"/>
              </w:rPr>
            </w:pPr>
            <w:hyperlink r:id="R3e2dee50884f4c88">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API Gateway pricing</w:t>
              </w:r>
            </w:hyperlink>
          </w:p>
        </w:tc>
      </w:tr>
      <w:tr w:rsidR="6BF41D53" w:rsidTr="6BF41D53" w14:paraId="75EBB11C">
        <w:trPr>
          <w:trHeight w:val="300"/>
        </w:trPr>
        <w:tc>
          <w:tcPr>
            <w:tcW w:w="1515" w:type="dxa"/>
            <w:tcMar/>
          </w:tcPr>
          <w:p w:rsidR="6BF41D53" w:rsidP="6BF41D53" w:rsidRDefault="6BF41D53" w14:paraId="00298ACB" w14:textId="7DAB1210">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Identity &amp; Security</w:t>
            </w:r>
          </w:p>
        </w:tc>
        <w:tc>
          <w:tcPr>
            <w:tcW w:w="1605" w:type="dxa"/>
            <w:tcMar/>
          </w:tcPr>
          <w:p w:rsidR="6BF41D53" w:rsidP="6BF41D53" w:rsidRDefault="6BF41D53" w14:paraId="3FCC1D84" w14:textId="0D8393BD">
            <w:pPr>
              <w:rPr>
                <w:color w:val="000000" w:themeColor="text1" w:themeTint="FF" w:themeShade="FF"/>
                <w:sz w:val="20"/>
                <w:szCs w:val="20"/>
              </w:rPr>
            </w:pPr>
          </w:p>
        </w:tc>
        <w:tc>
          <w:tcPr>
            <w:tcW w:w="2085" w:type="dxa"/>
            <w:tcMar/>
          </w:tcPr>
          <w:p w:rsidR="6BF41D53" w:rsidP="6BF41D53" w:rsidRDefault="6BF41D53" w14:paraId="22C394E8" w14:textId="2B8FDEBB">
            <w:pPr>
              <w:rPr>
                <w:color w:val="000000" w:themeColor="text1" w:themeTint="FF" w:themeShade="FF"/>
                <w:sz w:val="20"/>
                <w:szCs w:val="20"/>
              </w:rPr>
            </w:pPr>
          </w:p>
        </w:tc>
        <w:tc>
          <w:tcPr>
            <w:tcW w:w="1200" w:type="dxa"/>
            <w:tcMar/>
          </w:tcPr>
          <w:p w:rsidR="6BF41D53" w:rsidP="6BF41D53" w:rsidRDefault="6BF41D53" w14:paraId="7368DB28" w14:textId="3D6EC6F6">
            <w:pPr>
              <w:rPr>
                <w:color w:val="000000" w:themeColor="text1" w:themeTint="FF" w:themeShade="FF"/>
                <w:sz w:val="20"/>
                <w:szCs w:val="20"/>
              </w:rPr>
            </w:pPr>
          </w:p>
        </w:tc>
        <w:tc>
          <w:tcPr>
            <w:tcW w:w="1710" w:type="dxa"/>
            <w:tcMar/>
          </w:tcPr>
          <w:p w:rsidR="6BF41D53" w:rsidP="6BF41D53" w:rsidRDefault="6BF41D53" w14:paraId="59E0DDA6" w14:textId="5183F4CA">
            <w:pPr>
              <w:rPr>
                <w:color w:val="000000" w:themeColor="text1" w:themeTint="FF" w:themeShade="FF"/>
                <w:sz w:val="20"/>
                <w:szCs w:val="20"/>
              </w:rPr>
            </w:pPr>
          </w:p>
        </w:tc>
      </w:tr>
      <w:tr w:rsidR="6BF41D53" w:rsidTr="6BF41D53" w14:paraId="5A7D25FA">
        <w:trPr>
          <w:trHeight w:val="300"/>
        </w:trPr>
        <w:tc>
          <w:tcPr>
            <w:tcW w:w="1515" w:type="dxa"/>
            <w:tcMar/>
          </w:tcPr>
          <w:p w:rsidR="6BF41D53" w:rsidP="6BF41D53" w:rsidRDefault="6BF41D53" w14:paraId="163DDCCA" w14:textId="2AB72B19">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4E45E1CB" w14:textId="74690C11">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AWS Secrets Manager</w:t>
            </w:r>
          </w:p>
        </w:tc>
        <w:tc>
          <w:tcPr>
            <w:tcW w:w="2085" w:type="dxa"/>
            <w:tcMar/>
          </w:tcPr>
          <w:p w:rsidR="6BF41D53" w:rsidP="6BF41D53" w:rsidRDefault="6BF41D53" w14:paraId="52B87AAF" w14:textId="44C98F3E">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~20 secrets with auto-rotation</w:t>
            </w:r>
          </w:p>
        </w:tc>
        <w:tc>
          <w:tcPr>
            <w:tcW w:w="1200" w:type="dxa"/>
            <w:tcMar/>
          </w:tcPr>
          <w:p w:rsidR="6BF41D53" w:rsidP="6BF41D53" w:rsidRDefault="6BF41D53" w14:paraId="7A7E2048" w14:textId="22A8CCB2">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8</w:t>
            </w:r>
          </w:p>
        </w:tc>
        <w:tc>
          <w:tcPr>
            <w:tcW w:w="1710" w:type="dxa"/>
            <w:tcMar/>
          </w:tcPr>
          <w:p w:rsidR="6BF41D53" w:rsidP="6BF41D53" w:rsidRDefault="6BF41D53" w14:paraId="277EADA9" w14:textId="7BF1EC73">
            <w:pPr>
              <w:rPr>
                <w:rFonts w:ascii="Aptos" w:hAnsi="Aptos" w:eastAsia="Aptos" w:cs="Aptos"/>
                <w:color w:val="000000" w:themeColor="text1" w:themeTint="FF" w:themeShade="FF"/>
                <w:sz w:val="20"/>
                <w:szCs w:val="20"/>
              </w:rPr>
            </w:pPr>
            <w:hyperlink r:id="Rf2b88f86ff434782">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Secrets Manager pricing</w:t>
              </w:r>
            </w:hyperlink>
          </w:p>
        </w:tc>
      </w:tr>
      <w:tr w:rsidR="6BF41D53" w:rsidTr="6BF41D53" w14:paraId="7AB55959">
        <w:trPr>
          <w:trHeight w:val="300"/>
        </w:trPr>
        <w:tc>
          <w:tcPr>
            <w:tcW w:w="1515" w:type="dxa"/>
            <w:tcMar/>
          </w:tcPr>
          <w:p w:rsidR="6BF41D53" w:rsidP="6BF41D53" w:rsidRDefault="6BF41D53" w14:paraId="48F51008" w14:textId="60E6DFC8">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Messaging &amp; Async</w:t>
            </w:r>
          </w:p>
        </w:tc>
        <w:tc>
          <w:tcPr>
            <w:tcW w:w="1605" w:type="dxa"/>
            <w:tcMar/>
          </w:tcPr>
          <w:p w:rsidR="6BF41D53" w:rsidP="6BF41D53" w:rsidRDefault="6BF41D53" w14:paraId="007E3039" w14:textId="3F81A795">
            <w:pPr>
              <w:rPr>
                <w:color w:val="000000" w:themeColor="text1" w:themeTint="FF" w:themeShade="FF"/>
                <w:sz w:val="20"/>
                <w:szCs w:val="20"/>
              </w:rPr>
            </w:pPr>
          </w:p>
        </w:tc>
        <w:tc>
          <w:tcPr>
            <w:tcW w:w="2085" w:type="dxa"/>
            <w:tcMar/>
          </w:tcPr>
          <w:p w:rsidR="6BF41D53" w:rsidP="6BF41D53" w:rsidRDefault="6BF41D53" w14:paraId="0D924502" w14:textId="2699BB52">
            <w:pPr>
              <w:rPr>
                <w:color w:val="000000" w:themeColor="text1" w:themeTint="FF" w:themeShade="FF"/>
                <w:sz w:val="20"/>
                <w:szCs w:val="20"/>
              </w:rPr>
            </w:pPr>
          </w:p>
        </w:tc>
        <w:tc>
          <w:tcPr>
            <w:tcW w:w="1200" w:type="dxa"/>
            <w:tcMar/>
          </w:tcPr>
          <w:p w:rsidR="6BF41D53" w:rsidP="6BF41D53" w:rsidRDefault="6BF41D53" w14:paraId="603D971C" w14:textId="592985FD">
            <w:pPr>
              <w:rPr>
                <w:color w:val="000000" w:themeColor="text1" w:themeTint="FF" w:themeShade="FF"/>
                <w:sz w:val="20"/>
                <w:szCs w:val="20"/>
              </w:rPr>
            </w:pPr>
          </w:p>
        </w:tc>
        <w:tc>
          <w:tcPr>
            <w:tcW w:w="1710" w:type="dxa"/>
            <w:tcMar/>
          </w:tcPr>
          <w:p w:rsidR="6BF41D53" w:rsidP="6BF41D53" w:rsidRDefault="6BF41D53" w14:paraId="072F8234" w14:textId="198BB586">
            <w:pPr>
              <w:rPr>
                <w:color w:val="000000" w:themeColor="text1" w:themeTint="FF" w:themeShade="FF"/>
                <w:sz w:val="20"/>
                <w:szCs w:val="20"/>
              </w:rPr>
            </w:pPr>
          </w:p>
        </w:tc>
      </w:tr>
      <w:tr w:rsidR="6BF41D53" w:rsidTr="6BF41D53" w14:paraId="5AAE743D">
        <w:trPr>
          <w:trHeight w:val="300"/>
        </w:trPr>
        <w:tc>
          <w:tcPr>
            <w:tcW w:w="1515" w:type="dxa"/>
            <w:tcMar/>
          </w:tcPr>
          <w:p w:rsidR="6BF41D53" w:rsidP="6BF41D53" w:rsidRDefault="6BF41D53" w14:paraId="70CEBE0D" w14:textId="5C8CF626">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3B72157F" w14:textId="26D89A5F">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Amazon SES</w:t>
            </w:r>
          </w:p>
        </w:tc>
        <w:tc>
          <w:tcPr>
            <w:tcW w:w="2085" w:type="dxa"/>
            <w:tcMar/>
          </w:tcPr>
          <w:p w:rsidR="6BF41D53" w:rsidP="6BF41D53" w:rsidRDefault="6BF41D53" w14:paraId="6D1FD048" w14:textId="2624E801">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Verified domain, ~10K emails/mo MVP</w:t>
            </w:r>
          </w:p>
        </w:tc>
        <w:tc>
          <w:tcPr>
            <w:tcW w:w="1200" w:type="dxa"/>
            <w:tcMar/>
          </w:tcPr>
          <w:p w:rsidR="6BF41D53" w:rsidP="6BF41D53" w:rsidRDefault="6BF41D53" w14:paraId="5485C383" w14:textId="384647C1">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5</w:t>
            </w:r>
          </w:p>
        </w:tc>
        <w:tc>
          <w:tcPr>
            <w:tcW w:w="1710" w:type="dxa"/>
            <w:tcMar/>
          </w:tcPr>
          <w:p w:rsidR="6BF41D53" w:rsidP="6BF41D53" w:rsidRDefault="6BF41D53" w14:paraId="4C8ABE1C" w14:textId="701FAEEC">
            <w:pPr>
              <w:rPr>
                <w:rFonts w:ascii="Aptos" w:hAnsi="Aptos" w:eastAsia="Aptos" w:cs="Aptos"/>
                <w:color w:val="000000" w:themeColor="text1" w:themeTint="FF" w:themeShade="FF"/>
                <w:sz w:val="20"/>
                <w:szCs w:val="20"/>
              </w:rPr>
            </w:pPr>
            <w:hyperlink r:id="R40c5bd16330646c5">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SES pricing</w:t>
              </w:r>
            </w:hyperlink>
          </w:p>
        </w:tc>
      </w:tr>
      <w:tr w:rsidR="6BF41D53" w:rsidTr="6BF41D53" w14:paraId="4D657C14">
        <w:trPr>
          <w:trHeight w:val="300"/>
        </w:trPr>
        <w:tc>
          <w:tcPr>
            <w:tcW w:w="1515" w:type="dxa"/>
            <w:tcMar/>
          </w:tcPr>
          <w:p w:rsidR="6BF41D53" w:rsidP="6BF41D53" w:rsidRDefault="6BF41D53" w14:paraId="495C3B7A" w14:textId="785950F7">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Observability</w:t>
            </w:r>
          </w:p>
        </w:tc>
        <w:tc>
          <w:tcPr>
            <w:tcW w:w="1605" w:type="dxa"/>
            <w:tcMar/>
          </w:tcPr>
          <w:p w:rsidR="6BF41D53" w:rsidP="6BF41D53" w:rsidRDefault="6BF41D53" w14:paraId="37A7CF5D" w14:textId="5607ECC0">
            <w:pPr>
              <w:rPr>
                <w:color w:val="000000" w:themeColor="text1" w:themeTint="FF" w:themeShade="FF"/>
                <w:sz w:val="20"/>
                <w:szCs w:val="20"/>
              </w:rPr>
            </w:pPr>
          </w:p>
        </w:tc>
        <w:tc>
          <w:tcPr>
            <w:tcW w:w="2085" w:type="dxa"/>
            <w:tcMar/>
          </w:tcPr>
          <w:p w:rsidR="6BF41D53" w:rsidP="6BF41D53" w:rsidRDefault="6BF41D53" w14:paraId="1C040E2C" w14:textId="2E5DA403">
            <w:pPr>
              <w:rPr>
                <w:color w:val="000000" w:themeColor="text1" w:themeTint="FF" w:themeShade="FF"/>
                <w:sz w:val="20"/>
                <w:szCs w:val="20"/>
              </w:rPr>
            </w:pPr>
          </w:p>
        </w:tc>
        <w:tc>
          <w:tcPr>
            <w:tcW w:w="1200" w:type="dxa"/>
            <w:tcMar/>
          </w:tcPr>
          <w:p w:rsidR="6BF41D53" w:rsidP="6BF41D53" w:rsidRDefault="6BF41D53" w14:paraId="1E58062F" w14:textId="0C53F2E5">
            <w:pPr>
              <w:rPr>
                <w:color w:val="000000" w:themeColor="text1" w:themeTint="FF" w:themeShade="FF"/>
                <w:sz w:val="20"/>
                <w:szCs w:val="20"/>
              </w:rPr>
            </w:pPr>
          </w:p>
        </w:tc>
        <w:tc>
          <w:tcPr>
            <w:tcW w:w="1710" w:type="dxa"/>
            <w:tcMar/>
          </w:tcPr>
          <w:p w:rsidR="6BF41D53" w:rsidP="6BF41D53" w:rsidRDefault="6BF41D53" w14:paraId="08633781" w14:textId="434A85A6">
            <w:pPr>
              <w:rPr>
                <w:color w:val="000000" w:themeColor="text1" w:themeTint="FF" w:themeShade="FF"/>
                <w:sz w:val="20"/>
                <w:szCs w:val="20"/>
              </w:rPr>
            </w:pPr>
          </w:p>
        </w:tc>
      </w:tr>
      <w:tr w:rsidR="6BF41D53" w:rsidTr="6BF41D53" w14:paraId="18348039">
        <w:trPr>
          <w:trHeight w:val="300"/>
        </w:trPr>
        <w:tc>
          <w:tcPr>
            <w:tcW w:w="1515" w:type="dxa"/>
            <w:tcMar/>
          </w:tcPr>
          <w:p w:rsidR="6BF41D53" w:rsidP="6BF41D53" w:rsidRDefault="6BF41D53" w14:paraId="2343D9A1" w14:textId="26FA1121">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20F42AEE" w14:textId="4A31CBF4">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Amazon CloudWatch</w:t>
            </w:r>
          </w:p>
        </w:tc>
        <w:tc>
          <w:tcPr>
            <w:tcW w:w="2085" w:type="dxa"/>
            <w:tcMar/>
          </w:tcPr>
          <w:p w:rsidR="6BF41D53" w:rsidP="6BF41D53" w:rsidRDefault="6BF41D53" w14:paraId="0F78BA9F" w14:textId="6DAF8F47">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Logs ~50 GB/mo MVP, retention 90 days</w:t>
            </w:r>
          </w:p>
        </w:tc>
        <w:tc>
          <w:tcPr>
            <w:tcW w:w="1200" w:type="dxa"/>
            <w:tcMar/>
          </w:tcPr>
          <w:p w:rsidR="6BF41D53" w:rsidP="6BF41D53" w:rsidRDefault="6BF41D53" w14:paraId="486283E9" w14:textId="1DA95BF0">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80</w:t>
            </w:r>
          </w:p>
        </w:tc>
        <w:tc>
          <w:tcPr>
            <w:tcW w:w="1710" w:type="dxa"/>
            <w:tcMar/>
          </w:tcPr>
          <w:p w:rsidR="6BF41D53" w:rsidP="6BF41D53" w:rsidRDefault="6BF41D53" w14:paraId="71B121E4" w14:textId="60F46E5A">
            <w:pPr>
              <w:rPr>
                <w:rFonts w:ascii="Aptos" w:hAnsi="Aptos" w:eastAsia="Aptos" w:cs="Aptos"/>
                <w:color w:val="000000" w:themeColor="text1" w:themeTint="FF" w:themeShade="FF"/>
                <w:sz w:val="20"/>
                <w:szCs w:val="20"/>
              </w:rPr>
            </w:pPr>
            <w:hyperlink r:id="Rd32722b7906543e3">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CloudWatch pricing</w:t>
              </w:r>
            </w:hyperlink>
          </w:p>
        </w:tc>
      </w:tr>
      <w:tr w:rsidR="6BF41D53" w:rsidTr="6BF41D53" w14:paraId="1B6F5326">
        <w:trPr>
          <w:trHeight w:val="300"/>
        </w:trPr>
        <w:tc>
          <w:tcPr>
            <w:tcW w:w="1515" w:type="dxa"/>
            <w:tcMar/>
          </w:tcPr>
          <w:p w:rsidR="6BF41D53" w:rsidP="6BF41D53" w:rsidRDefault="6BF41D53" w14:paraId="3F280514" w14:textId="57713E85">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DevOps</w:t>
            </w:r>
          </w:p>
        </w:tc>
        <w:tc>
          <w:tcPr>
            <w:tcW w:w="1605" w:type="dxa"/>
            <w:tcMar/>
          </w:tcPr>
          <w:p w:rsidR="6BF41D53" w:rsidP="6BF41D53" w:rsidRDefault="6BF41D53" w14:paraId="0C62E09D" w14:textId="2C8373DC">
            <w:pPr>
              <w:rPr>
                <w:color w:val="000000" w:themeColor="text1" w:themeTint="FF" w:themeShade="FF"/>
                <w:sz w:val="20"/>
                <w:szCs w:val="20"/>
              </w:rPr>
            </w:pPr>
          </w:p>
        </w:tc>
        <w:tc>
          <w:tcPr>
            <w:tcW w:w="2085" w:type="dxa"/>
            <w:tcMar/>
          </w:tcPr>
          <w:p w:rsidR="6BF41D53" w:rsidP="6BF41D53" w:rsidRDefault="6BF41D53" w14:paraId="1587FE94" w14:textId="11B76E4D">
            <w:pPr>
              <w:rPr>
                <w:color w:val="000000" w:themeColor="text1" w:themeTint="FF" w:themeShade="FF"/>
                <w:sz w:val="20"/>
                <w:szCs w:val="20"/>
              </w:rPr>
            </w:pPr>
          </w:p>
        </w:tc>
        <w:tc>
          <w:tcPr>
            <w:tcW w:w="1200" w:type="dxa"/>
            <w:tcMar/>
          </w:tcPr>
          <w:p w:rsidR="6BF41D53" w:rsidP="6BF41D53" w:rsidRDefault="6BF41D53" w14:paraId="004CFD0F" w14:textId="270683E3">
            <w:pPr>
              <w:rPr>
                <w:color w:val="000000" w:themeColor="text1" w:themeTint="FF" w:themeShade="FF"/>
                <w:sz w:val="20"/>
                <w:szCs w:val="20"/>
              </w:rPr>
            </w:pPr>
          </w:p>
        </w:tc>
        <w:tc>
          <w:tcPr>
            <w:tcW w:w="1710" w:type="dxa"/>
            <w:tcMar/>
          </w:tcPr>
          <w:p w:rsidR="6BF41D53" w:rsidP="6BF41D53" w:rsidRDefault="6BF41D53" w14:paraId="5EF96EF5" w14:textId="08B07CC4">
            <w:pPr>
              <w:rPr>
                <w:color w:val="000000" w:themeColor="text1" w:themeTint="FF" w:themeShade="FF"/>
                <w:sz w:val="20"/>
                <w:szCs w:val="20"/>
              </w:rPr>
            </w:pPr>
          </w:p>
        </w:tc>
      </w:tr>
      <w:tr w:rsidR="6BF41D53" w:rsidTr="6BF41D53" w14:paraId="5DFD6F7A">
        <w:trPr>
          <w:trHeight w:val="300"/>
        </w:trPr>
        <w:tc>
          <w:tcPr>
            <w:tcW w:w="1515" w:type="dxa"/>
            <w:tcMar/>
          </w:tcPr>
          <w:p w:rsidR="6BF41D53" w:rsidP="6BF41D53" w:rsidRDefault="6BF41D53" w14:paraId="7F88B560" w14:textId="106FE238">
            <w:pPr>
              <w:rPr>
                <w:rFonts w:ascii="Aptos" w:hAnsi="Aptos" w:eastAsia="Aptos" w:cs="Aptos"/>
                <w:b w:val="0"/>
                <w:bCs w:val="0"/>
                <w:i w:val="0"/>
                <w:iCs w:val="0"/>
                <w:caps w:val="0"/>
                <w:smallCaps w:val="0"/>
                <w:color w:val="000000" w:themeColor="text1" w:themeTint="FF" w:themeShade="FF"/>
                <w:sz w:val="20"/>
                <w:szCs w:val="20"/>
              </w:rPr>
            </w:pPr>
          </w:p>
        </w:tc>
        <w:tc>
          <w:tcPr>
            <w:tcW w:w="1605" w:type="dxa"/>
            <w:tcMar/>
          </w:tcPr>
          <w:p w:rsidR="6BF41D53" w:rsidP="6BF41D53" w:rsidRDefault="6BF41D53" w14:paraId="3B420B8A" w14:textId="6B252D4E">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Amazon ECR</w:t>
            </w:r>
          </w:p>
        </w:tc>
        <w:tc>
          <w:tcPr>
            <w:tcW w:w="2085" w:type="dxa"/>
            <w:tcMar/>
          </w:tcPr>
          <w:p w:rsidR="6BF41D53" w:rsidP="6BF41D53" w:rsidRDefault="6BF41D53" w14:paraId="1D9626FF" w14:textId="66D8BD5B">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&lt; 100 GB storage MVP, vuln scanning enabled</w:t>
            </w:r>
          </w:p>
        </w:tc>
        <w:tc>
          <w:tcPr>
            <w:tcW w:w="1200" w:type="dxa"/>
            <w:tcMar/>
          </w:tcPr>
          <w:p w:rsidR="6BF41D53" w:rsidP="6BF41D53" w:rsidRDefault="6BF41D53" w14:paraId="30EC5BC4" w14:textId="756B3191">
            <w:pPr>
              <w:rPr>
                <w:rFonts w:ascii="Aptos" w:hAnsi="Aptos" w:eastAsia="Aptos" w:cs="Aptos"/>
                <w:b w:val="0"/>
                <w:bCs w:val="0"/>
                <w:i w:val="0"/>
                <w:iCs w:val="0"/>
                <w:caps w:val="0"/>
                <w:smallCaps w:val="0"/>
                <w:color w:val="000000" w:themeColor="text1" w:themeTint="FF" w:themeShade="FF"/>
                <w:sz w:val="20"/>
                <w:szCs w:val="20"/>
              </w:rPr>
            </w:pPr>
            <w:r w:rsidRPr="6BF41D53" w:rsidR="6BF41D53">
              <w:rPr>
                <w:rFonts w:ascii="Aptos" w:hAnsi="Aptos" w:eastAsia="Aptos" w:cs="Aptos"/>
                <w:b w:val="0"/>
                <w:bCs w:val="0"/>
                <w:i w:val="0"/>
                <w:iCs w:val="0"/>
                <w:caps w:val="0"/>
                <w:smallCaps w:val="0"/>
                <w:color w:val="000000" w:themeColor="text1" w:themeTint="FF" w:themeShade="FF"/>
                <w:sz w:val="20"/>
                <w:szCs w:val="20"/>
              </w:rPr>
              <w:t>5</w:t>
            </w:r>
          </w:p>
        </w:tc>
        <w:tc>
          <w:tcPr>
            <w:tcW w:w="1710" w:type="dxa"/>
            <w:tcMar/>
          </w:tcPr>
          <w:p w:rsidR="6BF41D53" w:rsidP="6BF41D53" w:rsidRDefault="6BF41D53" w14:paraId="21A964DC" w14:textId="4A2481ED">
            <w:pPr>
              <w:rPr>
                <w:rFonts w:ascii="Aptos" w:hAnsi="Aptos" w:eastAsia="Aptos" w:cs="Aptos"/>
                <w:color w:val="000000" w:themeColor="text1" w:themeTint="FF" w:themeShade="FF"/>
                <w:sz w:val="20"/>
                <w:szCs w:val="20"/>
              </w:rPr>
            </w:pPr>
            <w:hyperlink r:id="Rf37ffbd98cd64c88">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ECR pricing</w:t>
              </w:r>
            </w:hyperlink>
          </w:p>
        </w:tc>
      </w:tr>
      <w:tr w:rsidR="6BF41D53" w:rsidTr="6BF41D53" w14:paraId="67E3DC11">
        <w:trPr>
          <w:trHeight w:val="300"/>
        </w:trPr>
        <w:tc>
          <w:tcPr>
            <w:tcW w:w="1515" w:type="dxa"/>
            <w:tcMar/>
          </w:tcPr>
          <w:p w:rsidR="6BF41D53" w:rsidP="6BF41D53" w:rsidRDefault="6BF41D53" w14:paraId="694FBA1D" w14:textId="233EDC43">
            <w:pPr>
              <w:rPr>
                <w:color w:val="000000" w:themeColor="text1" w:themeTint="FF" w:themeShade="FF"/>
                <w:sz w:val="20"/>
                <w:szCs w:val="20"/>
              </w:rPr>
            </w:pPr>
          </w:p>
        </w:tc>
        <w:tc>
          <w:tcPr>
            <w:tcW w:w="1605" w:type="dxa"/>
            <w:tcMar/>
          </w:tcPr>
          <w:p w:rsidR="6BF41D53" w:rsidP="6BF41D53" w:rsidRDefault="6BF41D53" w14:paraId="70CD8B33" w14:textId="1964A73D">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AWS SUBTOTAL</w:t>
            </w:r>
          </w:p>
        </w:tc>
        <w:tc>
          <w:tcPr>
            <w:tcW w:w="2085" w:type="dxa"/>
            <w:tcMar/>
          </w:tcPr>
          <w:p w:rsidR="6BF41D53" w:rsidP="6BF41D53" w:rsidRDefault="6BF41D53" w14:paraId="4A6EA96D" w14:textId="66E328B5">
            <w:pPr>
              <w:rPr>
                <w:color w:val="000000" w:themeColor="text1" w:themeTint="FF" w:themeShade="FF"/>
                <w:sz w:val="20"/>
                <w:szCs w:val="20"/>
              </w:rPr>
            </w:pPr>
          </w:p>
        </w:tc>
        <w:tc>
          <w:tcPr>
            <w:tcW w:w="1200" w:type="dxa"/>
            <w:tcMar/>
          </w:tcPr>
          <w:p w:rsidR="6BF41D53" w:rsidP="6BF41D53" w:rsidRDefault="6BF41D53" w14:paraId="522E1B9D" w14:textId="2846E4AF">
            <w:pPr>
              <w:rPr>
                <w:rFonts w:ascii="Aptos" w:hAnsi="Aptos" w:eastAsia="Aptos" w:cs="Aptos"/>
                <w:b w:val="1"/>
                <w:bCs w:val="1"/>
                <w:i w:val="0"/>
                <w:iCs w:val="0"/>
                <w:caps w:val="0"/>
                <w:smallCaps w:val="0"/>
                <w:color w:val="000000" w:themeColor="text1" w:themeTint="FF" w:themeShade="FF"/>
                <w:sz w:val="20"/>
                <w:szCs w:val="20"/>
              </w:rPr>
            </w:pPr>
            <w:r w:rsidRPr="6BF41D53" w:rsidR="6BF41D53">
              <w:rPr>
                <w:rFonts w:ascii="Aptos" w:hAnsi="Aptos" w:eastAsia="Aptos" w:cs="Aptos"/>
                <w:b w:val="1"/>
                <w:bCs w:val="1"/>
                <w:i w:val="0"/>
                <w:iCs w:val="0"/>
                <w:caps w:val="0"/>
                <w:smallCaps w:val="0"/>
                <w:color w:val="000000" w:themeColor="text1" w:themeTint="FF" w:themeShade="FF"/>
                <w:sz w:val="20"/>
                <w:szCs w:val="20"/>
              </w:rPr>
              <w:t>~550</w:t>
            </w:r>
          </w:p>
        </w:tc>
        <w:tc>
          <w:tcPr>
            <w:tcW w:w="1710" w:type="dxa"/>
            <w:tcMar/>
          </w:tcPr>
          <w:p w:rsidR="6BF41D53" w:rsidP="6BF41D53" w:rsidRDefault="6BF41D53" w14:paraId="210F6184" w14:textId="266C7547">
            <w:pPr>
              <w:rPr>
                <w:rFonts w:ascii="Aptos" w:hAnsi="Aptos" w:eastAsia="Aptos" w:cs="Aptos"/>
                <w:color w:val="000000" w:themeColor="text1" w:themeTint="FF" w:themeShade="FF"/>
                <w:sz w:val="20"/>
                <w:szCs w:val="20"/>
              </w:rPr>
            </w:pPr>
            <w:hyperlink r:id="R4ce7b593fd1d470d">
              <w:r w:rsidRPr="6BF41D53" w:rsidR="6BF41D53">
                <w:rPr>
                  <w:rStyle w:val="Hyperlink"/>
                  <w:rFonts w:ascii="Aptos" w:hAnsi="Aptos" w:eastAsia="Aptos" w:cs="Aptos"/>
                  <w:b w:val="0"/>
                  <w:bCs w:val="0"/>
                  <w:i w:val="0"/>
                  <w:iCs w:val="0"/>
                  <w:caps w:val="0"/>
                  <w:smallCaps w:val="0"/>
                  <w:color w:val="000000" w:themeColor="text1" w:themeTint="FF" w:themeShade="FF"/>
                  <w:sz w:val="20"/>
                  <w:szCs w:val="20"/>
                </w:rPr>
                <w:t>calculator.aws</w:t>
              </w:r>
            </w:hyperlink>
          </w:p>
        </w:tc>
      </w:tr>
    </w:tbl>
    <w:p w:rsidR="00931E6D" w:rsidP="6BF41D53" w:rsidRDefault="00931E6D" w14:paraId="73BA2F0C" w14:textId="30E307CA">
      <w:pPr>
        <w:rPr>
          <w:rFonts w:ascii="Aptos" w:hAnsi="Aptos" w:eastAsia="Aptos" w:cs="Aptos"/>
        </w:rPr>
      </w:pPr>
    </w:p>
    <w:p w:rsidR="6BF41D53" w:rsidP="6BF41D53" w:rsidRDefault="6BF41D53" w14:paraId="510AEFCC" w14:textId="5F44C5E8">
      <w:pPr>
        <w:pStyle w:val="Normal"/>
        <w:rPr>
          <w:rFonts w:ascii="Aptos" w:hAnsi="Aptos" w:eastAsia="Aptos" w:cs="Aptos"/>
          <w:i w:val="0"/>
          <w:iCs w:val="0"/>
          <w:caps w:val="0"/>
          <w:smallCaps w:val="0"/>
          <w:noProof w:val="0"/>
          <w:sz w:val="24"/>
          <w:szCs w:val="24"/>
          <w:lang w:val="en-US"/>
        </w:rPr>
      </w:pPr>
      <w:r w:rsidRPr="6BF41D53" w:rsidR="6BF41D53">
        <w:rPr>
          <w:rFonts w:ascii="Aptos" w:hAnsi="Aptos" w:eastAsia="Aptos" w:cs="Aptos"/>
          <w:i w:val="0"/>
          <w:iCs w:val="0"/>
          <w:caps w:val="0"/>
          <w:smallCaps w:val="0"/>
          <w:noProof w:val="0"/>
          <w:sz w:val="24"/>
          <w:szCs w:val="24"/>
          <w:lang w:val="en-US"/>
        </w:rPr>
        <w:t>B. Third-Party Services BOM — with pricing references</w:t>
      </w:r>
    </w:p>
    <w:tbl>
      <w:tblPr>
        <w:tblStyle w:val="TableGrid"/>
        <w:tblW w:w="0" w:type="auto"/>
        <w:tblLook w:val="06A0" w:firstRow="1" w:lastRow="0" w:firstColumn="1" w:lastColumn="0" w:noHBand="1" w:noVBand="1"/>
      </w:tblPr>
      <w:tblGrid>
        <w:gridCol w:w="1337"/>
        <w:gridCol w:w="1337"/>
        <w:gridCol w:w="1170"/>
        <w:gridCol w:w="1504"/>
        <w:gridCol w:w="1337"/>
        <w:gridCol w:w="1337"/>
      </w:tblGrid>
      <w:tr w:rsidR="6BF41D53" w:rsidTr="6BF41D53" w14:paraId="1B29E3FE">
        <w:trPr>
          <w:trHeight w:val="300"/>
        </w:trPr>
        <w:tc>
          <w:tcPr>
            <w:tcW w:w="1337" w:type="dxa"/>
            <w:tcMar/>
          </w:tcPr>
          <w:p w:rsidR="6BF41D53" w:rsidP="6BF41D53" w:rsidRDefault="6BF41D53" w14:paraId="1F7E713D" w14:textId="2362A06A">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w:t>
            </w:r>
          </w:p>
        </w:tc>
        <w:tc>
          <w:tcPr>
            <w:tcW w:w="1337" w:type="dxa"/>
            <w:tcMar/>
          </w:tcPr>
          <w:p w:rsidR="6BF41D53" w:rsidP="6BF41D53" w:rsidRDefault="6BF41D53" w14:paraId="77F7D522" w14:textId="260E7377">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Provider</w:t>
            </w:r>
          </w:p>
        </w:tc>
        <w:tc>
          <w:tcPr>
            <w:tcW w:w="1170" w:type="dxa"/>
            <w:tcMar/>
          </w:tcPr>
          <w:p w:rsidR="6BF41D53" w:rsidP="6BF41D53" w:rsidRDefault="6BF41D53" w14:paraId="485801D6" w14:textId="240358CF">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Service</w:t>
            </w:r>
          </w:p>
        </w:tc>
        <w:tc>
          <w:tcPr>
            <w:tcW w:w="1504" w:type="dxa"/>
            <w:tcMar/>
          </w:tcPr>
          <w:p w:rsidR="6BF41D53" w:rsidP="6BF41D53" w:rsidRDefault="6BF41D53" w14:paraId="57C3DBB1" w14:textId="58E3FBAF">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Configuration</w:t>
            </w:r>
          </w:p>
          <w:p w:rsidR="6BF41D53" w:rsidP="6BF41D53" w:rsidRDefault="6BF41D53" w14:paraId="116EBE5E" w14:textId="3444C8C5">
            <w:pPr>
              <w:pStyle w:val="Normal"/>
              <w:rPr>
                <w:rFonts w:ascii="Aptos" w:hAnsi="Aptos" w:eastAsia="Aptos" w:cs="Aptos"/>
                <w:b w:val="1"/>
                <w:bCs w:val="1"/>
                <w:i w:val="0"/>
                <w:iCs w:val="0"/>
                <w:color w:val="000000" w:themeColor="text1" w:themeTint="FF" w:themeShade="FF"/>
                <w:sz w:val="20"/>
                <w:szCs w:val="20"/>
              </w:rPr>
            </w:pPr>
          </w:p>
        </w:tc>
        <w:tc>
          <w:tcPr>
            <w:tcW w:w="1337" w:type="dxa"/>
            <w:tcMar/>
          </w:tcPr>
          <w:p w:rsidR="6BF41D53" w:rsidP="6BF41D53" w:rsidRDefault="6BF41D53" w14:paraId="6B6CF9D0" w14:textId="20BCB6ED">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S$/</w:t>
            </w:r>
            <w:r w:rsidRPr="6BF41D53" w:rsidR="6BF41D53">
              <w:rPr>
                <w:rFonts w:ascii="Aptos" w:hAnsi="Aptos" w:eastAsia="Aptos" w:cs="Aptos"/>
                <w:b w:val="1"/>
                <w:bCs w:val="1"/>
                <w:i w:val="0"/>
                <w:iCs w:val="0"/>
                <w:color w:val="000000" w:themeColor="text1" w:themeTint="FF" w:themeShade="FF"/>
                <w:sz w:val="20"/>
                <w:szCs w:val="20"/>
              </w:rPr>
              <w:t>mo</w:t>
            </w:r>
          </w:p>
        </w:tc>
        <w:tc>
          <w:tcPr>
            <w:tcW w:w="1337" w:type="dxa"/>
            <w:tcMar/>
          </w:tcPr>
          <w:p w:rsidR="6BF41D53" w:rsidP="6BF41D53" w:rsidRDefault="6BF41D53" w14:paraId="09BE7B62" w14:textId="4F21FD09">
            <w:pPr>
              <w:pStyle w:val="Normal"/>
              <w:rPr>
                <w:rFonts w:ascii="Aptos" w:hAnsi="Aptos" w:eastAsia="Aptos" w:cs="Aptos"/>
                <w:b w:val="1"/>
                <w:bCs w:val="1"/>
                <w:i w:val="0"/>
                <w:iCs w:val="0"/>
                <w:color w:val="000000" w:themeColor="text1" w:themeTint="FF" w:themeShade="FF"/>
                <w:sz w:val="20"/>
                <w:szCs w:val="20"/>
              </w:rPr>
            </w:pPr>
            <w:r w:rsidRPr="6BF41D53" w:rsidR="6BF41D53">
              <w:rPr>
                <w:rFonts w:ascii="Aptos" w:hAnsi="Aptos" w:eastAsia="Aptos" w:cs="Aptos"/>
                <w:b w:val="1"/>
                <w:bCs w:val="1"/>
                <w:i w:val="0"/>
                <w:iCs w:val="0"/>
                <w:color w:val="000000" w:themeColor="text1" w:themeTint="FF" w:themeShade="FF"/>
                <w:sz w:val="20"/>
                <w:szCs w:val="20"/>
              </w:rPr>
              <w:t>Pricing Ref</w:t>
            </w:r>
          </w:p>
        </w:tc>
      </w:tr>
      <w:tr w:rsidR="6BF41D53" w:rsidTr="6BF41D53" w14:paraId="3F537BEF">
        <w:trPr>
          <w:trHeight w:val="300"/>
        </w:trPr>
        <w:tc>
          <w:tcPr>
            <w:tcW w:w="1337" w:type="dxa"/>
            <w:tcMar/>
          </w:tcPr>
          <w:p w:rsidR="6BF41D53" w:rsidP="6BF41D53" w:rsidRDefault="6BF41D53" w14:paraId="44E2E6FD" w14:textId="7D3F493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1A2E7B4C" w14:textId="6B83AB3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Claude Sonnet 4.6</w:t>
            </w:r>
            <w:r w:rsidRPr="6BF41D53" w:rsidR="6BF41D53">
              <w:rPr>
                <w:rFonts w:ascii="Segoe UI" w:hAnsi="Segoe UI" w:eastAsia="Segoe UI" w:cs="Segoe UI"/>
                <w:b w:val="0"/>
                <w:bCs w:val="0"/>
                <w:i w:val="0"/>
                <w:iCs w:val="0"/>
                <w:caps w:val="0"/>
                <w:smallCaps w:val="0"/>
                <w:color w:val="000000" w:themeColor="text1" w:themeTint="FF" w:themeShade="FF"/>
                <w:sz w:val="19"/>
                <w:szCs w:val="19"/>
              </w:rPr>
              <w:t xml:space="preserve"> </w:t>
            </w:r>
          </w:p>
        </w:tc>
        <w:tc>
          <w:tcPr>
            <w:tcW w:w="1170" w:type="dxa"/>
            <w:tcMar/>
          </w:tcPr>
          <w:p w:rsidR="6BF41D53" w:rsidP="6BF41D53" w:rsidRDefault="6BF41D53" w14:paraId="760FB820" w14:textId="268403D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Anthropic</w:t>
            </w:r>
          </w:p>
        </w:tc>
        <w:tc>
          <w:tcPr>
            <w:tcW w:w="1504" w:type="dxa"/>
            <w:tcMar/>
          </w:tcPr>
          <w:p w:rsidR="6BF41D53" w:rsidP="6BF41D53" w:rsidRDefault="6BF41D53" w14:paraId="19EBE72A" w14:textId="798FB8C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Prompt caching enabled, zero-retention DPA</w:t>
            </w:r>
          </w:p>
        </w:tc>
        <w:tc>
          <w:tcPr>
            <w:tcW w:w="1337" w:type="dxa"/>
            <w:tcMar/>
          </w:tcPr>
          <w:p w:rsidR="6BF41D53" w:rsidP="6BF41D53" w:rsidRDefault="6BF41D53" w14:paraId="60A65FE5" w14:textId="3E4D5FA4">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280</w:t>
            </w:r>
          </w:p>
        </w:tc>
        <w:tc>
          <w:tcPr>
            <w:tcW w:w="1337" w:type="dxa"/>
            <w:tcMar/>
          </w:tcPr>
          <w:p w:rsidR="6BF41D53" w:rsidP="6BF41D53" w:rsidRDefault="6BF41D53" w14:paraId="1095E2D7" w14:textId="657D76FC">
            <w:pPr>
              <w:spacing w:before="0" w:beforeAutospacing="off" w:after="0" w:afterAutospacing="off"/>
              <w:rPr>
                <w:color w:val="000000" w:themeColor="text1" w:themeTint="FF" w:themeShade="FF"/>
              </w:rPr>
            </w:pPr>
            <w:hyperlink r:id="R8a95a39100be42c5">
              <w:r w:rsidRPr="6BF41D53" w:rsidR="6BF41D53">
                <w:rPr>
                  <w:rStyle w:val="Hyperlink"/>
                  <w:b w:val="0"/>
                  <w:bCs w:val="0"/>
                  <w:i w:val="0"/>
                  <w:iCs w:val="0"/>
                  <w:caps w:val="0"/>
                  <w:smallCaps w:val="0"/>
                  <w:color w:val="000000" w:themeColor="text1" w:themeTint="FF" w:themeShade="FF"/>
                </w:rPr>
                <w:t>Anthropic pricing</w:t>
              </w:r>
            </w:hyperlink>
          </w:p>
        </w:tc>
      </w:tr>
      <w:tr w:rsidR="6BF41D53" w:rsidTr="6BF41D53" w14:paraId="1AE88294">
        <w:trPr>
          <w:trHeight w:val="300"/>
        </w:trPr>
        <w:tc>
          <w:tcPr>
            <w:tcW w:w="1337" w:type="dxa"/>
            <w:tcMar/>
          </w:tcPr>
          <w:p w:rsidR="6BF41D53" w:rsidP="6BF41D53" w:rsidRDefault="6BF41D53" w14:paraId="5A7A4EC3" w14:textId="5C3A740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15BA57A4" w14:textId="74E64835">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text-embedding-3-large</w:t>
            </w:r>
          </w:p>
        </w:tc>
        <w:tc>
          <w:tcPr>
            <w:tcW w:w="1170" w:type="dxa"/>
            <w:tcMar/>
          </w:tcPr>
          <w:p w:rsidR="6BF41D53" w:rsidP="6BF41D53" w:rsidRDefault="6BF41D53" w14:paraId="3F6A9EF1" w14:textId="1D18B34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OpenAI</w:t>
            </w:r>
          </w:p>
        </w:tc>
        <w:tc>
          <w:tcPr>
            <w:tcW w:w="1504" w:type="dxa"/>
            <w:tcMar/>
          </w:tcPr>
          <w:p w:rsidR="6BF41D53" w:rsidP="6BF41D53" w:rsidRDefault="6BF41D53" w14:paraId="4B9E3C6C" w14:textId="5BEFA3E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Batch API, one-time corpus + incremental</w:t>
            </w:r>
          </w:p>
        </w:tc>
        <w:tc>
          <w:tcPr>
            <w:tcW w:w="1337" w:type="dxa"/>
            <w:tcMar/>
          </w:tcPr>
          <w:p w:rsidR="6BF41D53" w:rsidP="6BF41D53" w:rsidRDefault="6BF41D53" w14:paraId="22E6FF98" w14:textId="68BBC0F8">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5</w:t>
            </w:r>
          </w:p>
        </w:tc>
        <w:tc>
          <w:tcPr>
            <w:tcW w:w="1337" w:type="dxa"/>
            <w:tcMar/>
          </w:tcPr>
          <w:p w:rsidR="6BF41D53" w:rsidP="6BF41D53" w:rsidRDefault="6BF41D53" w14:paraId="6240F92A" w14:textId="13609295">
            <w:pPr>
              <w:spacing w:before="0" w:beforeAutospacing="off" w:after="0" w:afterAutospacing="off"/>
              <w:rPr>
                <w:color w:val="000000" w:themeColor="text1" w:themeTint="FF" w:themeShade="FF"/>
              </w:rPr>
            </w:pPr>
            <w:hyperlink r:id="R10d29ffd7020404d">
              <w:r w:rsidRPr="6BF41D53" w:rsidR="6BF41D53">
                <w:rPr>
                  <w:rStyle w:val="Hyperlink"/>
                  <w:b w:val="0"/>
                  <w:bCs w:val="0"/>
                  <w:i w:val="0"/>
                  <w:iCs w:val="0"/>
                  <w:caps w:val="0"/>
                  <w:smallCaps w:val="0"/>
                  <w:color w:val="000000" w:themeColor="text1" w:themeTint="FF" w:themeShade="FF"/>
                </w:rPr>
                <w:t>OpenAI pricing</w:t>
              </w:r>
            </w:hyperlink>
          </w:p>
        </w:tc>
      </w:tr>
      <w:tr w:rsidR="6BF41D53" w:rsidTr="6BF41D53" w14:paraId="7E9B6C12">
        <w:trPr>
          <w:trHeight w:val="300"/>
        </w:trPr>
        <w:tc>
          <w:tcPr>
            <w:tcW w:w="1337" w:type="dxa"/>
            <w:tcMar/>
          </w:tcPr>
          <w:p w:rsidR="6BF41D53" w:rsidP="6BF41D53" w:rsidRDefault="6BF41D53" w14:paraId="540C96AE" w14:textId="2FEA9B30">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Vector DB</w:t>
            </w:r>
          </w:p>
        </w:tc>
        <w:tc>
          <w:tcPr>
            <w:tcW w:w="1337" w:type="dxa"/>
            <w:tcMar/>
          </w:tcPr>
          <w:p w:rsidR="6BF41D53" w:rsidP="6BF41D53" w:rsidRDefault="6BF41D53" w14:paraId="1184E99A" w14:textId="74C5C185">
            <w:pPr>
              <w:rPr>
                <w:color w:val="000000" w:themeColor="text1" w:themeTint="FF" w:themeShade="FF"/>
              </w:rPr>
            </w:pPr>
          </w:p>
        </w:tc>
        <w:tc>
          <w:tcPr>
            <w:tcW w:w="1170" w:type="dxa"/>
            <w:tcMar/>
          </w:tcPr>
          <w:p w:rsidR="6BF41D53" w:rsidP="6BF41D53" w:rsidRDefault="6BF41D53" w14:paraId="4EAF67A6" w14:textId="4F0E5629">
            <w:pPr>
              <w:rPr>
                <w:color w:val="000000" w:themeColor="text1" w:themeTint="FF" w:themeShade="FF"/>
              </w:rPr>
            </w:pPr>
          </w:p>
        </w:tc>
        <w:tc>
          <w:tcPr>
            <w:tcW w:w="1504" w:type="dxa"/>
            <w:tcMar/>
          </w:tcPr>
          <w:p w:rsidR="6BF41D53" w:rsidP="6BF41D53" w:rsidRDefault="6BF41D53" w14:paraId="4705D5C4" w14:textId="4063C8A3">
            <w:pPr>
              <w:rPr>
                <w:color w:val="000000" w:themeColor="text1" w:themeTint="FF" w:themeShade="FF"/>
              </w:rPr>
            </w:pPr>
          </w:p>
        </w:tc>
        <w:tc>
          <w:tcPr>
            <w:tcW w:w="1337" w:type="dxa"/>
            <w:tcMar/>
          </w:tcPr>
          <w:p w:rsidR="6BF41D53" w:rsidP="6BF41D53" w:rsidRDefault="6BF41D53" w14:paraId="688AE40D" w14:textId="2AAC8BDC">
            <w:pPr>
              <w:rPr>
                <w:color w:val="000000" w:themeColor="text1" w:themeTint="FF" w:themeShade="FF"/>
              </w:rPr>
            </w:pPr>
          </w:p>
        </w:tc>
        <w:tc>
          <w:tcPr>
            <w:tcW w:w="1337" w:type="dxa"/>
            <w:tcMar/>
          </w:tcPr>
          <w:p w:rsidR="6BF41D53" w:rsidP="6BF41D53" w:rsidRDefault="6BF41D53" w14:paraId="6AD22292" w14:textId="288BAE1C">
            <w:pPr>
              <w:rPr>
                <w:color w:val="000000" w:themeColor="text1" w:themeTint="FF" w:themeShade="FF"/>
              </w:rPr>
            </w:pPr>
          </w:p>
        </w:tc>
      </w:tr>
      <w:tr w:rsidR="6BF41D53" w:rsidTr="6BF41D53" w14:paraId="7AE403CE">
        <w:trPr>
          <w:trHeight w:val="300"/>
        </w:trPr>
        <w:tc>
          <w:tcPr>
            <w:tcW w:w="1337" w:type="dxa"/>
            <w:tcMar/>
          </w:tcPr>
          <w:p w:rsidR="6BF41D53" w:rsidP="6BF41D53" w:rsidRDefault="6BF41D53" w14:paraId="1B62C261" w14:textId="652469EE">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357A7661" w14:textId="4EF87E4D">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Pinecone Serverless</w:t>
            </w:r>
          </w:p>
        </w:tc>
        <w:tc>
          <w:tcPr>
            <w:tcW w:w="1170" w:type="dxa"/>
            <w:tcMar/>
          </w:tcPr>
          <w:p w:rsidR="6BF41D53" w:rsidP="6BF41D53" w:rsidRDefault="6BF41D53" w14:paraId="66BFD706" w14:textId="7C289D5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Pinecone</w:t>
            </w:r>
          </w:p>
        </w:tc>
        <w:tc>
          <w:tcPr>
            <w:tcW w:w="1504" w:type="dxa"/>
            <w:tcMar/>
          </w:tcPr>
          <w:p w:rsidR="6BF41D53" w:rsidP="6BF41D53" w:rsidRDefault="6BF41D53" w14:paraId="1C812720" w14:textId="555FE602">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1 index, 6 namespaces (5 source + 1 "all")</w:t>
            </w:r>
          </w:p>
        </w:tc>
        <w:tc>
          <w:tcPr>
            <w:tcW w:w="1337" w:type="dxa"/>
            <w:tcMar/>
          </w:tcPr>
          <w:p w:rsidR="6BF41D53" w:rsidP="6BF41D53" w:rsidRDefault="6BF41D53" w14:paraId="7E8763BC" w14:textId="7C36453A">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30</w:t>
            </w:r>
          </w:p>
        </w:tc>
        <w:tc>
          <w:tcPr>
            <w:tcW w:w="1337" w:type="dxa"/>
            <w:tcMar/>
          </w:tcPr>
          <w:p w:rsidR="6BF41D53" w:rsidP="6BF41D53" w:rsidRDefault="6BF41D53" w14:paraId="4A7D5028" w14:textId="6285667D">
            <w:pPr>
              <w:spacing w:before="0" w:beforeAutospacing="off" w:after="0" w:afterAutospacing="off"/>
              <w:rPr>
                <w:color w:val="000000" w:themeColor="text1" w:themeTint="FF" w:themeShade="FF"/>
              </w:rPr>
            </w:pPr>
            <w:hyperlink r:id="Rbf518d75213a4a5d">
              <w:r w:rsidRPr="6BF41D53" w:rsidR="6BF41D53">
                <w:rPr>
                  <w:rStyle w:val="Hyperlink"/>
                  <w:b w:val="0"/>
                  <w:bCs w:val="0"/>
                  <w:i w:val="0"/>
                  <w:iCs w:val="0"/>
                  <w:caps w:val="0"/>
                  <w:smallCaps w:val="0"/>
                  <w:color w:val="000000" w:themeColor="text1" w:themeTint="FF" w:themeShade="FF"/>
                </w:rPr>
                <w:t>Pinecone pricing</w:t>
              </w:r>
            </w:hyperlink>
          </w:p>
        </w:tc>
      </w:tr>
      <w:tr w:rsidR="6BF41D53" w:rsidTr="6BF41D53" w14:paraId="75C90E0D">
        <w:trPr>
          <w:trHeight w:val="300"/>
        </w:trPr>
        <w:tc>
          <w:tcPr>
            <w:tcW w:w="1337" w:type="dxa"/>
            <w:tcMar/>
          </w:tcPr>
          <w:p w:rsidR="6BF41D53" w:rsidP="6BF41D53" w:rsidRDefault="6BF41D53" w14:paraId="2A1A6784" w14:textId="19FBE037">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Channel</w:t>
            </w:r>
          </w:p>
        </w:tc>
        <w:tc>
          <w:tcPr>
            <w:tcW w:w="1337" w:type="dxa"/>
            <w:tcMar/>
          </w:tcPr>
          <w:p w:rsidR="6BF41D53" w:rsidP="6BF41D53" w:rsidRDefault="6BF41D53" w14:paraId="29282698" w14:textId="550D159C">
            <w:pPr>
              <w:rPr>
                <w:color w:val="000000" w:themeColor="text1" w:themeTint="FF" w:themeShade="FF"/>
              </w:rPr>
            </w:pPr>
          </w:p>
        </w:tc>
        <w:tc>
          <w:tcPr>
            <w:tcW w:w="1170" w:type="dxa"/>
            <w:tcMar/>
          </w:tcPr>
          <w:p w:rsidR="6BF41D53" w:rsidP="6BF41D53" w:rsidRDefault="6BF41D53" w14:paraId="6C8F3837" w14:textId="476F7114">
            <w:pPr>
              <w:rPr>
                <w:color w:val="000000" w:themeColor="text1" w:themeTint="FF" w:themeShade="FF"/>
              </w:rPr>
            </w:pPr>
          </w:p>
        </w:tc>
        <w:tc>
          <w:tcPr>
            <w:tcW w:w="1504" w:type="dxa"/>
            <w:tcMar/>
          </w:tcPr>
          <w:p w:rsidR="6BF41D53" w:rsidP="6BF41D53" w:rsidRDefault="6BF41D53" w14:paraId="1C182D68" w14:textId="70CF3FB7">
            <w:pPr>
              <w:rPr>
                <w:color w:val="000000" w:themeColor="text1" w:themeTint="FF" w:themeShade="FF"/>
              </w:rPr>
            </w:pPr>
          </w:p>
        </w:tc>
        <w:tc>
          <w:tcPr>
            <w:tcW w:w="1337" w:type="dxa"/>
            <w:tcMar/>
          </w:tcPr>
          <w:p w:rsidR="6BF41D53" w:rsidP="6BF41D53" w:rsidRDefault="6BF41D53" w14:paraId="50FCED46" w14:textId="6AA12593">
            <w:pPr>
              <w:rPr>
                <w:color w:val="000000" w:themeColor="text1" w:themeTint="FF" w:themeShade="FF"/>
              </w:rPr>
            </w:pPr>
          </w:p>
        </w:tc>
        <w:tc>
          <w:tcPr>
            <w:tcW w:w="1337" w:type="dxa"/>
            <w:tcMar/>
          </w:tcPr>
          <w:p w:rsidR="6BF41D53" w:rsidP="6BF41D53" w:rsidRDefault="6BF41D53" w14:paraId="41CBCCAB" w14:textId="576C21F1">
            <w:pPr>
              <w:rPr>
                <w:color w:val="000000" w:themeColor="text1" w:themeTint="FF" w:themeShade="FF"/>
              </w:rPr>
            </w:pPr>
          </w:p>
        </w:tc>
      </w:tr>
      <w:tr w:rsidR="6BF41D53" w:rsidTr="6BF41D53" w14:paraId="69862F22">
        <w:trPr>
          <w:trHeight w:val="300"/>
        </w:trPr>
        <w:tc>
          <w:tcPr>
            <w:tcW w:w="1337" w:type="dxa"/>
            <w:tcMar/>
          </w:tcPr>
          <w:p w:rsidR="6BF41D53" w:rsidP="6BF41D53" w:rsidRDefault="6BF41D53" w14:paraId="218A83ED" w14:textId="7391436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40D42E47" w14:textId="4CE7F116">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WhatsApp Business Cloud API</w:t>
            </w:r>
          </w:p>
        </w:tc>
        <w:tc>
          <w:tcPr>
            <w:tcW w:w="1170" w:type="dxa"/>
            <w:tcMar/>
          </w:tcPr>
          <w:p w:rsidR="6BF41D53" w:rsidP="6BF41D53" w:rsidRDefault="6BF41D53" w14:paraId="146EAF0A" w14:textId="2153BFF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Meta</w:t>
            </w:r>
          </w:p>
        </w:tc>
        <w:tc>
          <w:tcPr>
            <w:tcW w:w="1504" w:type="dxa"/>
            <w:tcMar/>
          </w:tcPr>
          <w:p w:rsidR="6BF41D53" w:rsidP="6BF41D53" w:rsidRDefault="6BF41D53" w14:paraId="415693DE" w14:textId="64A297D3">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Service conversations (consumer-initiated)</w:t>
            </w:r>
          </w:p>
        </w:tc>
        <w:tc>
          <w:tcPr>
            <w:tcW w:w="1337" w:type="dxa"/>
            <w:tcMar/>
          </w:tcPr>
          <w:p w:rsidR="6BF41D53" w:rsidP="6BF41D53" w:rsidRDefault="6BF41D53" w14:paraId="23D3BD11" w14:textId="46F27DB4">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220</w:t>
            </w:r>
          </w:p>
        </w:tc>
        <w:tc>
          <w:tcPr>
            <w:tcW w:w="1337" w:type="dxa"/>
            <w:tcMar/>
          </w:tcPr>
          <w:p w:rsidR="6BF41D53" w:rsidP="6BF41D53" w:rsidRDefault="6BF41D53" w14:paraId="0CBD1A88" w14:textId="4AA09A67">
            <w:pPr>
              <w:spacing w:before="0" w:beforeAutospacing="off" w:after="0" w:afterAutospacing="off"/>
              <w:rPr>
                <w:color w:val="000000" w:themeColor="text1" w:themeTint="FF" w:themeShade="FF"/>
              </w:rPr>
            </w:pPr>
            <w:hyperlink r:id="R98b73cbbe5584b85">
              <w:r w:rsidRPr="6BF41D53" w:rsidR="6BF41D53">
                <w:rPr>
                  <w:rStyle w:val="Hyperlink"/>
                  <w:b w:val="0"/>
                  <w:bCs w:val="0"/>
                  <w:i w:val="0"/>
                  <w:iCs w:val="0"/>
                  <w:caps w:val="0"/>
                  <w:smallCaps w:val="0"/>
                  <w:color w:val="000000" w:themeColor="text1" w:themeTint="FF" w:themeShade="FF"/>
                </w:rPr>
                <w:t>WhatsApp pricing</w:t>
              </w:r>
            </w:hyperlink>
          </w:p>
        </w:tc>
      </w:tr>
      <w:tr w:rsidR="6BF41D53" w:rsidTr="6BF41D53" w14:paraId="680513D0">
        <w:trPr>
          <w:trHeight w:val="300"/>
        </w:trPr>
        <w:tc>
          <w:tcPr>
            <w:tcW w:w="1337" w:type="dxa"/>
            <w:tcMar/>
          </w:tcPr>
          <w:p w:rsidR="6BF41D53" w:rsidP="6BF41D53" w:rsidRDefault="6BF41D53" w14:paraId="6D4E1B4D" w14:textId="6B2EC014">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6D0226F9" w14:textId="48DDD96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WhatsApp BSP</w:t>
            </w:r>
            <w:r w:rsidRPr="6BF41D53" w:rsidR="6BF41D53">
              <w:rPr>
                <w:rFonts w:ascii="Segoe UI" w:hAnsi="Segoe UI" w:eastAsia="Segoe UI" w:cs="Segoe UI"/>
                <w:b w:val="0"/>
                <w:bCs w:val="0"/>
                <w:i w:val="0"/>
                <w:iCs w:val="0"/>
                <w:caps w:val="0"/>
                <w:smallCaps w:val="0"/>
                <w:color w:val="000000" w:themeColor="text1" w:themeTint="FF" w:themeShade="FF"/>
                <w:sz w:val="19"/>
                <w:szCs w:val="19"/>
              </w:rPr>
              <w:t xml:space="preserve"> (Twilio / 360dialog)</w:t>
            </w:r>
          </w:p>
        </w:tc>
        <w:tc>
          <w:tcPr>
            <w:tcW w:w="1170" w:type="dxa"/>
            <w:tcMar/>
          </w:tcPr>
          <w:p w:rsidR="6BF41D53" w:rsidP="6BF41D53" w:rsidRDefault="6BF41D53" w14:paraId="103E8369" w14:textId="56109E8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BSP</w:t>
            </w:r>
          </w:p>
        </w:tc>
        <w:tc>
          <w:tcPr>
            <w:tcW w:w="1504" w:type="dxa"/>
            <w:tcMar/>
          </w:tcPr>
          <w:p w:rsidR="6BF41D53" w:rsidP="6BF41D53" w:rsidRDefault="6BF41D53" w14:paraId="7CF090A5" w14:textId="05DBD43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Onboarding + display-name + ops</w:t>
            </w:r>
          </w:p>
        </w:tc>
        <w:tc>
          <w:tcPr>
            <w:tcW w:w="1337" w:type="dxa"/>
            <w:tcMar/>
          </w:tcPr>
          <w:p w:rsidR="6BF41D53" w:rsidP="6BF41D53" w:rsidRDefault="6BF41D53" w14:paraId="3B243DD8" w14:textId="2D2F3233">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100</w:t>
            </w:r>
          </w:p>
        </w:tc>
        <w:tc>
          <w:tcPr>
            <w:tcW w:w="1337" w:type="dxa"/>
            <w:tcMar/>
          </w:tcPr>
          <w:p w:rsidR="6BF41D53" w:rsidP="6BF41D53" w:rsidRDefault="6BF41D53" w14:paraId="1361BBAF" w14:textId="1297C268">
            <w:pPr>
              <w:spacing w:before="0" w:beforeAutospacing="off" w:after="0" w:afterAutospacing="off"/>
              <w:rPr>
                <w:color w:val="000000" w:themeColor="text1" w:themeTint="FF" w:themeShade="FF"/>
              </w:rPr>
            </w:pPr>
            <w:hyperlink r:id="R69e23845056942aa">
              <w:r w:rsidRPr="6BF41D53" w:rsidR="6BF41D53">
                <w:rPr>
                  <w:rStyle w:val="Hyperlink"/>
                  <w:b w:val="0"/>
                  <w:bCs w:val="0"/>
                  <w:i w:val="0"/>
                  <w:iCs w:val="0"/>
                  <w:caps w:val="0"/>
                  <w:smallCaps w:val="0"/>
                  <w:color w:val="000000" w:themeColor="text1" w:themeTint="FF" w:themeShade="FF"/>
                </w:rPr>
                <w:t>Twilio WhatsApp pricing</w:t>
              </w:r>
            </w:hyperlink>
            <w:r w:rsidRPr="6BF41D53" w:rsidR="6BF41D53">
              <w:rPr>
                <w:rFonts w:ascii="Segoe UI" w:hAnsi="Segoe UI" w:eastAsia="Segoe UI" w:cs="Segoe UI"/>
                <w:b w:val="0"/>
                <w:bCs w:val="0"/>
                <w:i w:val="0"/>
                <w:iCs w:val="0"/>
                <w:caps w:val="0"/>
                <w:smallCaps w:val="0"/>
                <w:color w:val="000000" w:themeColor="text1" w:themeTint="FF" w:themeShade="FF"/>
                <w:sz w:val="19"/>
                <w:szCs w:val="19"/>
              </w:rPr>
              <w:t xml:space="preserve"> · </w:t>
            </w:r>
            <w:hyperlink r:id="Rd039997c44f24fb8">
              <w:r w:rsidRPr="6BF41D53" w:rsidR="6BF41D53">
                <w:rPr>
                  <w:rStyle w:val="Hyperlink"/>
                  <w:b w:val="0"/>
                  <w:bCs w:val="0"/>
                  <w:i w:val="0"/>
                  <w:iCs w:val="0"/>
                  <w:caps w:val="0"/>
                  <w:smallCaps w:val="0"/>
                  <w:color w:val="000000" w:themeColor="text1" w:themeTint="FF" w:themeShade="FF"/>
                </w:rPr>
                <w:t>360dialog pricing</w:t>
              </w:r>
            </w:hyperlink>
          </w:p>
        </w:tc>
      </w:tr>
      <w:tr w:rsidR="6BF41D53" w:rsidTr="6BF41D53" w14:paraId="083D2516">
        <w:trPr>
          <w:trHeight w:val="300"/>
        </w:trPr>
        <w:tc>
          <w:tcPr>
            <w:tcW w:w="1337" w:type="dxa"/>
            <w:tcMar/>
          </w:tcPr>
          <w:p w:rsidR="6BF41D53" w:rsidP="6BF41D53" w:rsidRDefault="6BF41D53" w14:paraId="1DF4C5FA" w14:textId="2D0F0BDE">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Identity</w:t>
            </w:r>
          </w:p>
        </w:tc>
        <w:tc>
          <w:tcPr>
            <w:tcW w:w="1337" w:type="dxa"/>
            <w:tcMar/>
          </w:tcPr>
          <w:p w:rsidR="6BF41D53" w:rsidP="6BF41D53" w:rsidRDefault="6BF41D53" w14:paraId="233386C8" w14:textId="68D4A2FE">
            <w:pPr>
              <w:rPr>
                <w:color w:val="000000" w:themeColor="text1" w:themeTint="FF" w:themeShade="FF"/>
              </w:rPr>
            </w:pPr>
          </w:p>
        </w:tc>
        <w:tc>
          <w:tcPr>
            <w:tcW w:w="1170" w:type="dxa"/>
            <w:tcMar/>
          </w:tcPr>
          <w:p w:rsidR="6BF41D53" w:rsidP="6BF41D53" w:rsidRDefault="6BF41D53" w14:paraId="02658D6A" w14:textId="0A19C931">
            <w:pPr>
              <w:rPr>
                <w:color w:val="000000" w:themeColor="text1" w:themeTint="FF" w:themeShade="FF"/>
              </w:rPr>
            </w:pPr>
          </w:p>
        </w:tc>
        <w:tc>
          <w:tcPr>
            <w:tcW w:w="1504" w:type="dxa"/>
            <w:tcMar/>
          </w:tcPr>
          <w:p w:rsidR="6BF41D53" w:rsidP="6BF41D53" w:rsidRDefault="6BF41D53" w14:paraId="419DD972" w14:textId="50CDCEDC">
            <w:pPr>
              <w:rPr>
                <w:color w:val="000000" w:themeColor="text1" w:themeTint="FF" w:themeShade="FF"/>
              </w:rPr>
            </w:pPr>
          </w:p>
        </w:tc>
        <w:tc>
          <w:tcPr>
            <w:tcW w:w="1337" w:type="dxa"/>
            <w:tcMar/>
          </w:tcPr>
          <w:p w:rsidR="6BF41D53" w:rsidP="6BF41D53" w:rsidRDefault="6BF41D53" w14:paraId="07D37BF8" w14:textId="52FD4DB1">
            <w:pPr>
              <w:rPr>
                <w:color w:val="000000" w:themeColor="text1" w:themeTint="FF" w:themeShade="FF"/>
              </w:rPr>
            </w:pPr>
          </w:p>
        </w:tc>
        <w:tc>
          <w:tcPr>
            <w:tcW w:w="1337" w:type="dxa"/>
            <w:tcMar/>
          </w:tcPr>
          <w:p w:rsidR="6BF41D53" w:rsidP="6BF41D53" w:rsidRDefault="6BF41D53" w14:paraId="124B90BF" w14:textId="785F355C">
            <w:pPr>
              <w:rPr>
                <w:color w:val="000000" w:themeColor="text1" w:themeTint="FF" w:themeShade="FF"/>
              </w:rPr>
            </w:pPr>
          </w:p>
        </w:tc>
      </w:tr>
      <w:tr w:rsidR="6BF41D53" w:rsidTr="6BF41D53" w14:paraId="6B5F894E">
        <w:trPr>
          <w:trHeight w:val="300"/>
        </w:trPr>
        <w:tc>
          <w:tcPr>
            <w:tcW w:w="1337" w:type="dxa"/>
            <w:tcMar/>
          </w:tcPr>
          <w:p w:rsidR="6BF41D53" w:rsidP="6BF41D53" w:rsidRDefault="6BF41D53" w14:paraId="4B91E6BD" w14:textId="09FCDF47">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4E670C87" w14:textId="289799D3">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Singpass + Myinfo</w:t>
            </w:r>
          </w:p>
        </w:tc>
        <w:tc>
          <w:tcPr>
            <w:tcW w:w="1170" w:type="dxa"/>
            <w:tcMar/>
          </w:tcPr>
          <w:p w:rsidR="6BF41D53" w:rsidP="6BF41D53" w:rsidRDefault="6BF41D53" w14:paraId="566E63B0" w14:textId="4FE6E03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GovTech SG</w:t>
            </w:r>
          </w:p>
        </w:tc>
        <w:tc>
          <w:tcPr>
            <w:tcW w:w="1504" w:type="dxa"/>
            <w:tcMar/>
          </w:tcPr>
          <w:p w:rsidR="6BF41D53" w:rsidP="6BF41D53" w:rsidRDefault="6BF41D53" w14:paraId="3FFCA458" w14:textId="21E4773D">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Myinfo Connect — commercial tier</w:t>
            </w:r>
          </w:p>
        </w:tc>
        <w:tc>
          <w:tcPr>
            <w:tcW w:w="1337" w:type="dxa"/>
            <w:tcMar/>
          </w:tcPr>
          <w:p w:rsidR="6BF41D53" w:rsidP="6BF41D53" w:rsidRDefault="6BF41D53" w14:paraId="3EAEA9A8" w14:textId="2AB9AAD7">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0</w:t>
            </w:r>
          </w:p>
        </w:tc>
        <w:tc>
          <w:tcPr>
            <w:tcW w:w="1337" w:type="dxa"/>
            <w:tcMar/>
          </w:tcPr>
          <w:p w:rsidR="6BF41D53" w:rsidP="6BF41D53" w:rsidRDefault="6BF41D53" w14:paraId="4C0E0FB3" w14:textId="3A8ECA5A">
            <w:pPr>
              <w:spacing w:before="0" w:beforeAutospacing="off" w:after="0" w:afterAutospacing="off"/>
              <w:rPr>
                <w:color w:val="000000" w:themeColor="text1" w:themeTint="FF" w:themeShade="FF"/>
              </w:rPr>
            </w:pPr>
            <w:hyperlink r:id="R6c41157402ac434c">
              <w:r w:rsidRPr="6BF41D53" w:rsidR="6BF41D53">
                <w:rPr>
                  <w:rStyle w:val="Hyperlink"/>
                  <w:b w:val="0"/>
                  <w:bCs w:val="0"/>
                  <w:i w:val="0"/>
                  <w:iCs w:val="0"/>
                  <w:caps w:val="0"/>
                  <w:smallCaps w:val="0"/>
                  <w:color w:val="000000" w:themeColor="text1" w:themeTint="FF" w:themeShade="FF"/>
                </w:rPr>
                <w:t>Singpass developer portal</w:t>
              </w:r>
            </w:hyperlink>
          </w:p>
        </w:tc>
      </w:tr>
      <w:tr w:rsidR="6BF41D53" w:rsidTr="6BF41D53" w14:paraId="12C569BB">
        <w:trPr>
          <w:trHeight w:val="300"/>
        </w:trPr>
        <w:tc>
          <w:tcPr>
            <w:tcW w:w="1337" w:type="dxa"/>
            <w:tcMar/>
          </w:tcPr>
          <w:p w:rsidR="6BF41D53" w:rsidP="6BF41D53" w:rsidRDefault="6BF41D53" w14:paraId="1E468743" w14:textId="3905ADAC">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Payments</w:t>
            </w:r>
          </w:p>
        </w:tc>
        <w:tc>
          <w:tcPr>
            <w:tcW w:w="1337" w:type="dxa"/>
            <w:tcMar/>
          </w:tcPr>
          <w:p w:rsidR="6BF41D53" w:rsidP="6BF41D53" w:rsidRDefault="6BF41D53" w14:paraId="7B6C0613" w14:textId="76ECC548">
            <w:pPr>
              <w:rPr>
                <w:color w:val="000000" w:themeColor="text1" w:themeTint="FF" w:themeShade="FF"/>
              </w:rPr>
            </w:pPr>
          </w:p>
        </w:tc>
        <w:tc>
          <w:tcPr>
            <w:tcW w:w="1170" w:type="dxa"/>
            <w:tcMar/>
          </w:tcPr>
          <w:p w:rsidR="6BF41D53" w:rsidP="6BF41D53" w:rsidRDefault="6BF41D53" w14:paraId="3D587985" w14:textId="30370D17">
            <w:pPr>
              <w:rPr>
                <w:color w:val="000000" w:themeColor="text1" w:themeTint="FF" w:themeShade="FF"/>
              </w:rPr>
            </w:pPr>
          </w:p>
        </w:tc>
        <w:tc>
          <w:tcPr>
            <w:tcW w:w="1504" w:type="dxa"/>
            <w:tcMar/>
          </w:tcPr>
          <w:p w:rsidR="6BF41D53" w:rsidP="6BF41D53" w:rsidRDefault="6BF41D53" w14:paraId="46670C97" w14:textId="523F055B">
            <w:pPr>
              <w:rPr>
                <w:color w:val="000000" w:themeColor="text1" w:themeTint="FF" w:themeShade="FF"/>
              </w:rPr>
            </w:pPr>
          </w:p>
        </w:tc>
        <w:tc>
          <w:tcPr>
            <w:tcW w:w="1337" w:type="dxa"/>
            <w:tcMar/>
          </w:tcPr>
          <w:p w:rsidR="6BF41D53" w:rsidP="6BF41D53" w:rsidRDefault="6BF41D53" w14:paraId="7B304B4A" w14:textId="20E50EE9">
            <w:pPr>
              <w:rPr>
                <w:color w:val="000000" w:themeColor="text1" w:themeTint="FF" w:themeShade="FF"/>
              </w:rPr>
            </w:pPr>
          </w:p>
        </w:tc>
        <w:tc>
          <w:tcPr>
            <w:tcW w:w="1337" w:type="dxa"/>
            <w:tcMar/>
          </w:tcPr>
          <w:p w:rsidR="6BF41D53" w:rsidP="6BF41D53" w:rsidRDefault="6BF41D53" w14:paraId="16490386" w14:textId="387FC1C9">
            <w:pPr>
              <w:rPr>
                <w:color w:val="000000" w:themeColor="text1" w:themeTint="FF" w:themeShade="FF"/>
              </w:rPr>
            </w:pPr>
          </w:p>
        </w:tc>
      </w:tr>
      <w:tr w:rsidR="6BF41D53" w:rsidTr="6BF41D53" w14:paraId="00DD91C3">
        <w:trPr>
          <w:trHeight w:val="300"/>
        </w:trPr>
        <w:tc>
          <w:tcPr>
            <w:tcW w:w="1337" w:type="dxa"/>
            <w:tcMar/>
          </w:tcPr>
          <w:p w:rsidR="6BF41D53" w:rsidP="6BF41D53" w:rsidRDefault="6BF41D53" w14:paraId="3A3C00E8" w14:textId="1B93D0A0">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6A761BDE" w14:textId="0D7742D2">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Stripe</w:t>
            </w:r>
          </w:p>
        </w:tc>
        <w:tc>
          <w:tcPr>
            <w:tcW w:w="1170" w:type="dxa"/>
            <w:tcMar/>
          </w:tcPr>
          <w:p w:rsidR="6BF41D53" w:rsidP="6BF41D53" w:rsidRDefault="6BF41D53" w14:paraId="65345A8E" w14:textId="27428675">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Stripe</w:t>
            </w:r>
          </w:p>
        </w:tc>
        <w:tc>
          <w:tcPr>
            <w:tcW w:w="1504" w:type="dxa"/>
            <w:tcMar/>
          </w:tcPr>
          <w:p w:rsidR="6BF41D53" w:rsidP="6BF41D53" w:rsidRDefault="6BF41D53" w14:paraId="123E3957" w14:textId="4AF3B52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Stripe Elements (SAQ-A), SCA, GST-aware</w:t>
            </w:r>
          </w:p>
        </w:tc>
        <w:tc>
          <w:tcPr>
            <w:tcW w:w="1337" w:type="dxa"/>
            <w:tcMar/>
          </w:tcPr>
          <w:p w:rsidR="6BF41D53" w:rsidP="6BF41D53" w:rsidRDefault="6BF41D53" w14:paraId="7D2AA173" w14:textId="1A42686F">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30</w:t>
            </w:r>
          </w:p>
        </w:tc>
        <w:tc>
          <w:tcPr>
            <w:tcW w:w="1337" w:type="dxa"/>
            <w:tcMar/>
          </w:tcPr>
          <w:p w:rsidR="6BF41D53" w:rsidP="6BF41D53" w:rsidRDefault="6BF41D53" w14:paraId="749ECC64" w14:textId="3EDFCCF8">
            <w:pPr>
              <w:spacing w:before="0" w:beforeAutospacing="off" w:after="0" w:afterAutospacing="off"/>
              <w:rPr>
                <w:color w:val="000000" w:themeColor="text1" w:themeTint="FF" w:themeShade="FF"/>
              </w:rPr>
            </w:pPr>
            <w:hyperlink r:id="R96174fe8037d47ff">
              <w:r w:rsidRPr="6BF41D53" w:rsidR="6BF41D53">
                <w:rPr>
                  <w:rStyle w:val="Hyperlink"/>
                  <w:b w:val="0"/>
                  <w:bCs w:val="0"/>
                  <w:i w:val="0"/>
                  <w:iCs w:val="0"/>
                  <w:caps w:val="0"/>
                  <w:smallCaps w:val="0"/>
                  <w:color w:val="000000" w:themeColor="text1" w:themeTint="FF" w:themeShade="FF"/>
                </w:rPr>
                <w:t>Stripe SG pricing</w:t>
              </w:r>
            </w:hyperlink>
          </w:p>
        </w:tc>
      </w:tr>
      <w:tr w:rsidR="6BF41D53" w:rsidTr="6BF41D53" w14:paraId="11A6A1FA">
        <w:trPr>
          <w:trHeight w:val="300"/>
        </w:trPr>
        <w:tc>
          <w:tcPr>
            <w:tcW w:w="1337" w:type="dxa"/>
            <w:tcMar/>
          </w:tcPr>
          <w:p w:rsidR="6BF41D53" w:rsidP="6BF41D53" w:rsidRDefault="6BF41D53" w14:paraId="6DDEF1D5" w14:textId="025E940F">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Agent Tools</w:t>
            </w:r>
          </w:p>
        </w:tc>
        <w:tc>
          <w:tcPr>
            <w:tcW w:w="1337" w:type="dxa"/>
            <w:tcMar/>
          </w:tcPr>
          <w:p w:rsidR="6BF41D53" w:rsidP="6BF41D53" w:rsidRDefault="6BF41D53" w14:paraId="0D989C52" w14:textId="2F303DD7">
            <w:pPr>
              <w:rPr>
                <w:color w:val="000000" w:themeColor="text1" w:themeTint="FF" w:themeShade="FF"/>
              </w:rPr>
            </w:pPr>
          </w:p>
        </w:tc>
        <w:tc>
          <w:tcPr>
            <w:tcW w:w="1170" w:type="dxa"/>
            <w:tcMar/>
          </w:tcPr>
          <w:p w:rsidR="6BF41D53" w:rsidP="6BF41D53" w:rsidRDefault="6BF41D53" w14:paraId="6E07EF88" w14:textId="0B564A13">
            <w:pPr>
              <w:rPr>
                <w:color w:val="000000" w:themeColor="text1" w:themeTint="FF" w:themeShade="FF"/>
              </w:rPr>
            </w:pPr>
          </w:p>
        </w:tc>
        <w:tc>
          <w:tcPr>
            <w:tcW w:w="1504" w:type="dxa"/>
            <w:tcMar/>
          </w:tcPr>
          <w:p w:rsidR="6BF41D53" w:rsidP="6BF41D53" w:rsidRDefault="6BF41D53" w14:paraId="584A6562" w14:textId="75B6DBA0">
            <w:pPr>
              <w:rPr>
                <w:color w:val="000000" w:themeColor="text1" w:themeTint="FF" w:themeShade="FF"/>
              </w:rPr>
            </w:pPr>
          </w:p>
        </w:tc>
        <w:tc>
          <w:tcPr>
            <w:tcW w:w="1337" w:type="dxa"/>
            <w:tcMar/>
          </w:tcPr>
          <w:p w:rsidR="6BF41D53" w:rsidP="6BF41D53" w:rsidRDefault="6BF41D53" w14:paraId="055396FD" w14:textId="0A72CAFB">
            <w:pPr>
              <w:rPr>
                <w:color w:val="000000" w:themeColor="text1" w:themeTint="FF" w:themeShade="FF"/>
              </w:rPr>
            </w:pPr>
          </w:p>
        </w:tc>
        <w:tc>
          <w:tcPr>
            <w:tcW w:w="1337" w:type="dxa"/>
            <w:tcMar/>
          </w:tcPr>
          <w:p w:rsidR="6BF41D53" w:rsidP="6BF41D53" w:rsidRDefault="6BF41D53" w14:paraId="547CFAD1" w14:textId="494A62C0">
            <w:pPr>
              <w:rPr>
                <w:color w:val="000000" w:themeColor="text1" w:themeTint="FF" w:themeShade="FF"/>
              </w:rPr>
            </w:pPr>
          </w:p>
        </w:tc>
      </w:tr>
      <w:tr w:rsidR="6BF41D53" w:rsidTr="6BF41D53" w14:paraId="6E3E7368">
        <w:trPr>
          <w:trHeight w:val="300"/>
        </w:trPr>
        <w:tc>
          <w:tcPr>
            <w:tcW w:w="1337" w:type="dxa"/>
            <w:tcMar/>
          </w:tcPr>
          <w:p w:rsidR="6BF41D53" w:rsidP="6BF41D53" w:rsidRDefault="6BF41D53" w14:paraId="25263663" w14:textId="40485A0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3D43B871" w14:textId="7D24D9ED">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Photo Enhancement API</w:t>
            </w:r>
          </w:p>
        </w:tc>
        <w:tc>
          <w:tcPr>
            <w:tcW w:w="1170" w:type="dxa"/>
            <w:tcMar/>
          </w:tcPr>
          <w:p w:rsidR="6BF41D53" w:rsidP="6BF41D53" w:rsidRDefault="6BF41D53" w14:paraId="33351BAF" w14:textId="4F4C20B6">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Photoroom or equivalent</w:t>
            </w:r>
          </w:p>
        </w:tc>
        <w:tc>
          <w:tcPr>
            <w:tcW w:w="1504" w:type="dxa"/>
            <w:tcMar/>
          </w:tcPr>
          <w:p w:rsidR="6BF41D53" w:rsidP="6BF41D53" w:rsidRDefault="6BF41D53" w14:paraId="332AA761" w14:textId="3EF4E3EF">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Pay-per-render</w:t>
            </w:r>
          </w:p>
        </w:tc>
        <w:tc>
          <w:tcPr>
            <w:tcW w:w="1337" w:type="dxa"/>
            <w:tcMar/>
          </w:tcPr>
          <w:p w:rsidR="6BF41D53" w:rsidP="6BF41D53" w:rsidRDefault="6BF41D53" w14:paraId="471816D6" w14:textId="7AA5D16F">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80</w:t>
            </w:r>
          </w:p>
        </w:tc>
        <w:tc>
          <w:tcPr>
            <w:tcW w:w="1337" w:type="dxa"/>
            <w:tcMar/>
          </w:tcPr>
          <w:p w:rsidR="6BF41D53" w:rsidP="6BF41D53" w:rsidRDefault="6BF41D53" w14:paraId="1E732E38" w14:textId="286BBDF1">
            <w:pPr>
              <w:spacing w:before="0" w:beforeAutospacing="off" w:after="0" w:afterAutospacing="off"/>
              <w:rPr>
                <w:color w:val="000000" w:themeColor="text1" w:themeTint="FF" w:themeShade="FF"/>
              </w:rPr>
            </w:pPr>
            <w:hyperlink r:id="Rbbeebc4841804c00">
              <w:r w:rsidRPr="6BF41D53" w:rsidR="6BF41D53">
                <w:rPr>
                  <w:rStyle w:val="Hyperlink"/>
                  <w:b w:val="0"/>
                  <w:bCs w:val="0"/>
                  <w:i w:val="0"/>
                  <w:iCs w:val="0"/>
                  <w:caps w:val="0"/>
                  <w:smallCaps w:val="0"/>
                  <w:color w:val="000000" w:themeColor="text1" w:themeTint="FF" w:themeShade="FF"/>
                </w:rPr>
                <w:t>Photoroom API pricing</w:t>
              </w:r>
            </w:hyperlink>
          </w:p>
        </w:tc>
      </w:tr>
      <w:tr w:rsidR="6BF41D53" w:rsidTr="6BF41D53" w14:paraId="3B57A6DF">
        <w:trPr>
          <w:trHeight w:val="300"/>
        </w:trPr>
        <w:tc>
          <w:tcPr>
            <w:tcW w:w="1337" w:type="dxa"/>
            <w:tcMar/>
          </w:tcPr>
          <w:p w:rsidR="6BF41D53" w:rsidP="6BF41D53" w:rsidRDefault="6BF41D53" w14:paraId="5D19FCF3" w14:textId="6AF4DC53">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DevOps</w:t>
            </w:r>
          </w:p>
        </w:tc>
        <w:tc>
          <w:tcPr>
            <w:tcW w:w="1337" w:type="dxa"/>
            <w:tcMar/>
          </w:tcPr>
          <w:p w:rsidR="6BF41D53" w:rsidP="6BF41D53" w:rsidRDefault="6BF41D53" w14:paraId="39805C1D" w14:textId="1498C4CC">
            <w:pPr>
              <w:rPr>
                <w:color w:val="000000" w:themeColor="text1" w:themeTint="FF" w:themeShade="FF"/>
              </w:rPr>
            </w:pPr>
          </w:p>
        </w:tc>
        <w:tc>
          <w:tcPr>
            <w:tcW w:w="1170" w:type="dxa"/>
            <w:tcMar/>
          </w:tcPr>
          <w:p w:rsidR="6BF41D53" w:rsidP="6BF41D53" w:rsidRDefault="6BF41D53" w14:paraId="07377511" w14:textId="064F265F">
            <w:pPr>
              <w:rPr>
                <w:color w:val="000000" w:themeColor="text1" w:themeTint="FF" w:themeShade="FF"/>
              </w:rPr>
            </w:pPr>
          </w:p>
        </w:tc>
        <w:tc>
          <w:tcPr>
            <w:tcW w:w="1504" w:type="dxa"/>
            <w:tcMar/>
          </w:tcPr>
          <w:p w:rsidR="6BF41D53" w:rsidP="6BF41D53" w:rsidRDefault="6BF41D53" w14:paraId="13D72945" w14:textId="36D80696">
            <w:pPr>
              <w:rPr>
                <w:color w:val="000000" w:themeColor="text1" w:themeTint="FF" w:themeShade="FF"/>
              </w:rPr>
            </w:pPr>
          </w:p>
        </w:tc>
        <w:tc>
          <w:tcPr>
            <w:tcW w:w="1337" w:type="dxa"/>
            <w:tcMar/>
          </w:tcPr>
          <w:p w:rsidR="6BF41D53" w:rsidP="6BF41D53" w:rsidRDefault="6BF41D53" w14:paraId="6DD165D0" w14:textId="47D881FA">
            <w:pPr>
              <w:rPr>
                <w:color w:val="000000" w:themeColor="text1" w:themeTint="FF" w:themeShade="FF"/>
              </w:rPr>
            </w:pPr>
          </w:p>
        </w:tc>
        <w:tc>
          <w:tcPr>
            <w:tcW w:w="1337" w:type="dxa"/>
            <w:tcMar/>
          </w:tcPr>
          <w:p w:rsidR="6BF41D53" w:rsidP="6BF41D53" w:rsidRDefault="6BF41D53" w14:paraId="390EF279" w14:textId="523F4F3B">
            <w:pPr>
              <w:rPr>
                <w:color w:val="000000" w:themeColor="text1" w:themeTint="FF" w:themeShade="FF"/>
              </w:rPr>
            </w:pPr>
          </w:p>
        </w:tc>
      </w:tr>
      <w:tr w:rsidR="6BF41D53" w:rsidTr="6BF41D53" w14:paraId="3125E2B5">
        <w:trPr>
          <w:trHeight w:val="300"/>
        </w:trPr>
        <w:tc>
          <w:tcPr>
            <w:tcW w:w="1337" w:type="dxa"/>
            <w:tcMar/>
          </w:tcPr>
          <w:p w:rsidR="6BF41D53" w:rsidP="6BF41D53" w:rsidRDefault="6BF41D53" w14:paraId="03B5248F" w14:textId="072D1D2C">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58FD4A24" w14:textId="5C84B951">
            <w:pPr>
              <w:spacing w:before="0" w:beforeAutospacing="off" w:after="0" w:afterAutospacing="off"/>
              <w:rPr>
                <w:rFonts w:ascii="Segoe UI" w:hAnsi="Segoe UI" w:eastAsia="Segoe UI" w:cs="Segoe UI"/>
                <w:b w:val="1"/>
                <w:bCs w:val="1"/>
                <w:i w:val="0"/>
                <w:iCs w:val="0"/>
                <w:caps w:val="0"/>
                <w:smallCaps w:val="0"/>
                <w:color w:val="000000" w:themeColor="text1" w:themeTint="FF" w:themeShade="FF"/>
                <w:sz w:val="19"/>
                <w:szCs w:val="19"/>
              </w:rPr>
            </w:pPr>
            <w:r w:rsidRPr="6BF41D53" w:rsidR="6BF41D53">
              <w:rPr>
                <w:rFonts w:ascii="Segoe UI" w:hAnsi="Segoe UI" w:eastAsia="Segoe UI" w:cs="Segoe UI"/>
                <w:b w:val="1"/>
                <w:bCs w:val="1"/>
                <w:i w:val="0"/>
                <w:iCs w:val="0"/>
                <w:caps w:val="0"/>
                <w:smallCaps w:val="0"/>
                <w:color w:val="000000" w:themeColor="text1" w:themeTint="FF" w:themeShade="FF"/>
                <w:sz w:val="19"/>
                <w:szCs w:val="19"/>
              </w:rPr>
              <w:t>GitHub Team</w:t>
            </w:r>
          </w:p>
        </w:tc>
        <w:tc>
          <w:tcPr>
            <w:tcW w:w="1170" w:type="dxa"/>
            <w:tcMar/>
          </w:tcPr>
          <w:p w:rsidR="6BF41D53" w:rsidP="6BF41D53" w:rsidRDefault="6BF41D53" w14:paraId="0018396F" w14:textId="7FC5E319">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GitHub</w:t>
            </w:r>
          </w:p>
        </w:tc>
        <w:tc>
          <w:tcPr>
            <w:tcW w:w="1504" w:type="dxa"/>
            <w:tcMar/>
          </w:tcPr>
          <w:p w:rsidR="6BF41D53" w:rsidP="6BF41D53" w:rsidRDefault="6BF41D53" w14:paraId="0E465DFA" w14:textId="2FE002BA">
            <w:pPr>
              <w:spacing w:before="0" w:beforeAutospacing="off" w:after="0" w:afterAutospacing="off"/>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Repos + Actions + Dependabot + Code Scanning, 10 seats</w:t>
            </w:r>
          </w:p>
        </w:tc>
        <w:tc>
          <w:tcPr>
            <w:tcW w:w="1337" w:type="dxa"/>
            <w:tcMar/>
          </w:tcPr>
          <w:p w:rsidR="6BF41D53" w:rsidP="6BF41D53" w:rsidRDefault="6BF41D53" w14:paraId="7747883F" w14:textId="5C4269F3">
            <w:pPr>
              <w:spacing w:before="0" w:beforeAutospacing="off" w:after="0" w:afterAutospacing="off"/>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50</w:t>
            </w:r>
          </w:p>
        </w:tc>
        <w:tc>
          <w:tcPr>
            <w:tcW w:w="1337" w:type="dxa"/>
            <w:tcMar/>
          </w:tcPr>
          <w:p w:rsidR="6BF41D53" w:rsidP="6BF41D53" w:rsidRDefault="6BF41D53" w14:paraId="47C22448" w14:textId="3AE9E6D1">
            <w:pPr>
              <w:spacing w:before="0" w:beforeAutospacing="off" w:after="0" w:afterAutospacing="off"/>
              <w:rPr>
                <w:color w:val="000000" w:themeColor="text1" w:themeTint="FF" w:themeShade="FF"/>
              </w:rPr>
            </w:pPr>
            <w:hyperlink r:id="R3c488401b9324e7e">
              <w:r w:rsidRPr="6BF41D53" w:rsidR="6BF41D53">
                <w:rPr>
                  <w:rStyle w:val="Hyperlink"/>
                  <w:b w:val="0"/>
                  <w:bCs w:val="0"/>
                  <w:i w:val="0"/>
                  <w:iCs w:val="0"/>
                  <w:caps w:val="0"/>
                  <w:smallCaps w:val="0"/>
                  <w:color w:val="000000" w:themeColor="text1" w:themeTint="FF" w:themeShade="FF"/>
                </w:rPr>
                <w:t>GitHub pricing</w:t>
              </w:r>
            </w:hyperlink>
          </w:p>
        </w:tc>
      </w:tr>
      <w:tr w:rsidR="6BF41D53" w:rsidTr="6BF41D53" w14:paraId="08DD07EE">
        <w:trPr>
          <w:trHeight w:val="300"/>
        </w:trPr>
        <w:tc>
          <w:tcPr>
            <w:tcW w:w="1337" w:type="dxa"/>
            <w:tcMar/>
          </w:tcPr>
          <w:p w:rsidR="6BF41D53" w:rsidP="6BF41D53" w:rsidRDefault="6BF41D53" w14:paraId="4D1F4F9B" w14:textId="18FFA9AA">
            <w:pPr>
              <w:pStyle w:val="Normal"/>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0BD73B46" w14:textId="1169D67C">
            <w:pPr>
              <w:pStyle w:val="Normal"/>
              <w:rPr>
                <w:rFonts w:ascii="Segoe UI" w:hAnsi="Segoe UI" w:eastAsia="Segoe UI" w:cs="Segoe UI"/>
                <w:noProof w:val="0"/>
                <w:color w:val="000000" w:themeColor="text1" w:themeTint="FF" w:themeShade="FF"/>
                <w:sz w:val="19"/>
                <w:szCs w:val="19"/>
                <w:lang w:val="en-US"/>
              </w:rPr>
            </w:pPr>
            <w:r w:rsidRPr="6BF41D53" w:rsidR="6BF41D53">
              <w:rPr>
                <w:rFonts w:ascii="Segoe UI" w:hAnsi="Segoe UI" w:eastAsia="Segoe UI" w:cs="Segoe UI"/>
                <w:b w:val="1"/>
                <w:bCs w:val="1"/>
                <w:i w:val="0"/>
                <w:iCs w:val="0"/>
                <w:caps w:val="0"/>
                <w:smallCaps w:val="0"/>
                <w:noProof w:val="0"/>
                <w:color w:val="000000" w:themeColor="text1" w:themeTint="FF" w:themeShade="FF"/>
                <w:sz w:val="19"/>
                <w:szCs w:val="19"/>
                <w:lang w:val="en-US"/>
              </w:rPr>
              <w:t>THIRD-PARTY SUBTOTAL</w:t>
            </w:r>
          </w:p>
        </w:tc>
        <w:tc>
          <w:tcPr>
            <w:tcW w:w="1170" w:type="dxa"/>
            <w:tcMar/>
          </w:tcPr>
          <w:p w:rsidR="6BF41D53" w:rsidP="6BF41D53" w:rsidRDefault="6BF41D53" w14:paraId="363E982B" w14:textId="38FC1157">
            <w:pPr>
              <w:pStyle w:val="Normal"/>
              <w:rPr>
                <w:rFonts w:ascii="Segoe UI" w:hAnsi="Segoe UI" w:eastAsia="Segoe UI" w:cs="Segoe UI"/>
                <w:b w:val="0"/>
                <w:bCs w:val="0"/>
                <w:i w:val="0"/>
                <w:iCs w:val="0"/>
                <w:caps w:val="0"/>
                <w:smallCaps w:val="0"/>
                <w:color w:val="000000" w:themeColor="text1" w:themeTint="FF" w:themeShade="FF"/>
                <w:sz w:val="19"/>
                <w:szCs w:val="19"/>
              </w:rPr>
            </w:pPr>
          </w:p>
        </w:tc>
        <w:tc>
          <w:tcPr>
            <w:tcW w:w="1504" w:type="dxa"/>
            <w:tcMar/>
          </w:tcPr>
          <w:p w:rsidR="6BF41D53" w:rsidP="6BF41D53" w:rsidRDefault="6BF41D53" w14:paraId="72306B1D" w14:textId="1B2082C2">
            <w:pPr>
              <w:pStyle w:val="Normal"/>
              <w:rPr>
                <w:rFonts w:ascii="Segoe UI" w:hAnsi="Segoe UI" w:eastAsia="Segoe UI" w:cs="Segoe UI"/>
                <w:b w:val="0"/>
                <w:bCs w:val="0"/>
                <w:i w:val="0"/>
                <w:iCs w:val="0"/>
                <w:caps w:val="0"/>
                <w:smallCaps w:val="0"/>
                <w:color w:val="000000" w:themeColor="text1" w:themeTint="FF" w:themeShade="FF"/>
                <w:sz w:val="19"/>
                <w:szCs w:val="19"/>
              </w:rPr>
            </w:pPr>
          </w:p>
        </w:tc>
        <w:tc>
          <w:tcPr>
            <w:tcW w:w="1337" w:type="dxa"/>
            <w:tcMar/>
          </w:tcPr>
          <w:p w:rsidR="6BF41D53" w:rsidP="6BF41D53" w:rsidRDefault="6BF41D53" w14:paraId="35DE064A" w14:textId="222E0906">
            <w:pPr>
              <w:pStyle w:val="Normal"/>
              <w:jc w:val="right"/>
              <w:rPr>
                <w:rFonts w:ascii="Segoe UI" w:hAnsi="Segoe UI" w:eastAsia="Segoe UI" w:cs="Segoe UI"/>
                <w:b w:val="0"/>
                <w:bCs w:val="0"/>
                <w:i w:val="0"/>
                <w:iCs w:val="0"/>
                <w:caps w:val="0"/>
                <w:smallCaps w:val="0"/>
                <w:color w:val="000000" w:themeColor="text1" w:themeTint="FF" w:themeShade="FF"/>
                <w:sz w:val="19"/>
                <w:szCs w:val="19"/>
              </w:rPr>
            </w:pPr>
            <w:r w:rsidRPr="6BF41D53" w:rsidR="6BF41D53">
              <w:rPr>
                <w:rFonts w:ascii="Segoe UI" w:hAnsi="Segoe UI" w:eastAsia="Segoe UI" w:cs="Segoe UI"/>
                <w:b w:val="0"/>
                <w:bCs w:val="0"/>
                <w:i w:val="0"/>
                <w:iCs w:val="0"/>
                <w:caps w:val="0"/>
                <w:smallCaps w:val="0"/>
                <w:color w:val="000000" w:themeColor="text1" w:themeTint="FF" w:themeShade="FF"/>
                <w:sz w:val="19"/>
                <w:szCs w:val="19"/>
              </w:rPr>
              <w:t>~895</w:t>
            </w:r>
          </w:p>
        </w:tc>
        <w:tc>
          <w:tcPr>
            <w:tcW w:w="1337" w:type="dxa"/>
            <w:tcMar/>
          </w:tcPr>
          <w:p w:rsidR="6BF41D53" w:rsidP="6BF41D53" w:rsidRDefault="6BF41D53" w14:paraId="42C689E3" w14:textId="148F0D2C">
            <w:pPr>
              <w:pStyle w:val="Normal"/>
              <w:rPr>
                <w:b w:val="0"/>
                <w:bCs w:val="0"/>
                <w:i w:val="0"/>
                <w:iCs w:val="0"/>
                <w:caps w:val="0"/>
                <w:smallCaps w:val="0"/>
                <w:color w:val="000000" w:themeColor="text1" w:themeTint="FF" w:themeShade="FF"/>
              </w:rPr>
            </w:pPr>
          </w:p>
        </w:tc>
      </w:tr>
    </w:tbl>
    <w:p w:rsidR="6BF41D53" w:rsidP="6BF41D53" w:rsidRDefault="6BF41D53" w14:paraId="4AD45CA7" w14:textId="1DBE291F">
      <w:pPr>
        <w:rPr>
          <w:rFonts w:ascii="Aptos" w:hAnsi="Aptos" w:eastAsia="Aptos" w:cs="Aptos"/>
        </w:rPr>
      </w:pPr>
    </w:p>
    <w:p w:rsidR="6BF41D53" w:rsidP="6BF41D53" w:rsidRDefault="6BF41D53" w14:paraId="07A8FE6D" w14:textId="59FA7716">
      <w:pPr>
        <w:pStyle w:val="Normal"/>
        <w:rPr>
          <w:rFonts w:ascii="Aptos" w:hAnsi="Aptos" w:eastAsia="Aptos" w:cs="Aptos"/>
          <w:i w:val="0"/>
          <w:iCs w:val="0"/>
          <w:caps w:val="0"/>
          <w:smallCaps w:val="0"/>
          <w:noProof w:val="0"/>
          <w:sz w:val="24"/>
          <w:szCs w:val="24"/>
          <w:lang w:val="en-US"/>
        </w:rPr>
      </w:pPr>
      <w:r w:rsidRPr="6BF41D53" w:rsidR="6BF41D53">
        <w:rPr>
          <w:rFonts w:ascii="Aptos" w:hAnsi="Aptos" w:eastAsia="Aptos" w:cs="Aptos"/>
          <w:i w:val="0"/>
          <w:iCs w:val="0"/>
          <w:caps w:val="0"/>
          <w:smallCaps w:val="0"/>
          <w:noProof w:val="0"/>
          <w:sz w:val="24"/>
          <w:szCs w:val="24"/>
          <w:lang w:val="en-US"/>
        </w:rPr>
        <w:t>C. Singapore Government / Public Data Sources — zero cost</w:t>
      </w:r>
    </w:p>
    <w:tbl>
      <w:tblPr>
        <w:tblStyle w:val="TableGrid"/>
        <w:tblW w:w="0" w:type="auto"/>
        <w:tblLook w:val="06A0" w:firstRow="1" w:lastRow="0" w:firstColumn="1" w:lastColumn="0" w:noHBand="1" w:noVBand="1"/>
      </w:tblPr>
      <w:tblGrid>
        <w:gridCol w:w="1872"/>
        <w:gridCol w:w="1872"/>
        <w:gridCol w:w="1872"/>
        <w:gridCol w:w="1872"/>
      </w:tblGrid>
      <w:tr w:rsidR="6BF41D53" w:rsidTr="6BF41D53" w14:paraId="20602771">
        <w:trPr>
          <w:trHeight w:val="300"/>
        </w:trPr>
        <w:tc>
          <w:tcPr>
            <w:tcW w:w="1872" w:type="dxa"/>
            <w:tcMar/>
          </w:tcPr>
          <w:p w:rsidR="6BF41D53" w:rsidP="6BF41D53" w:rsidRDefault="6BF41D53" w14:paraId="24FBB2C6" w14:textId="70161643">
            <w:pPr>
              <w:pStyle w:val="Normal"/>
              <w:rPr>
                <w:rFonts w:ascii="Aptos" w:hAnsi="Aptos" w:eastAsia="Aptos" w:cs="Aptos" w:asciiTheme="minorAscii" w:hAnsiTheme="minorAscii" w:eastAsiaTheme="minorAscii" w:cstheme="minorAscii"/>
                <w:color w:val="000000" w:themeColor="text1" w:themeTint="FF" w:themeShade="FF"/>
              </w:rPr>
            </w:pPr>
            <w:r w:rsidRPr="6BF41D53" w:rsidR="6BF41D53">
              <w:rPr>
                <w:rFonts w:ascii="Aptos" w:hAnsi="Aptos" w:eastAsia="Aptos" w:cs="Aptos" w:asciiTheme="minorAscii" w:hAnsiTheme="minorAscii" w:eastAsiaTheme="minorAscii" w:cstheme="minorAscii"/>
                <w:color w:val="000000" w:themeColor="text1" w:themeTint="FF" w:themeShade="FF"/>
              </w:rPr>
              <w:t>Source</w:t>
            </w:r>
          </w:p>
        </w:tc>
        <w:tc>
          <w:tcPr>
            <w:tcW w:w="1872" w:type="dxa"/>
            <w:tcMar/>
          </w:tcPr>
          <w:p w:rsidR="6BF41D53" w:rsidP="6BF41D53" w:rsidRDefault="6BF41D53" w14:paraId="0A6B447A" w14:textId="2C7EB064">
            <w:pPr>
              <w:pStyle w:val="Normal"/>
              <w:rPr>
                <w:rFonts w:ascii="Aptos" w:hAnsi="Aptos" w:eastAsia="Aptos" w:cs="Aptos" w:asciiTheme="minorAscii" w:hAnsiTheme="minorAscii" w:eastAsiaTheme="minorAscii" w:cstheme="minorAscii"/>
                <w:color w:val="000000" w:themeColor="text1" w:themeTint="FF" w:themeShade="FF"/>
              </w:rPr>
            </w:pPr>
            <w:r w:rsidRPr="6BF41D53" w:rsidR="6BF41D53">
              <w:rPr>
                <w:rFonts w:ascii="Aptos" w:hAnsi="Aptos" w:eastAsia="Aptos" w:cs="Aptos" w:asciiTheme="minorAscii" w:hAnsiTheme="minorAscii" w:eastAsiaTheme="minorAscii" w:cstheme="minorAscii"/>
                <w:color w:val="000000" w:themeColor="text1" w:themeTint="FF" w:themeShade="FF"/>
              </w:rPr>
              <w:t>Description</w:t>
            </w:r>
          </w:p>
        </w:tc>
        <w:tc>
          <w:tcPr>
            <w:tcW w:w="1872" w:type="dxa"/>
            <w:tcMar/>
          </w:tcPr>
          <w:p w:rsidR="6BF41D53" w:rsidP="6BF41D53" w:rsidRDefault="6BF41D53" w14:paraId="171FD20C" w14:textId="36CF35AF">
            <w:pPr>
              <w:pStyle w:val="Normal"/>
              <w:rPr>
                <w:rFonts w:ascii="Aptos" w:hAnsi="Aptos" w:eastAsia="Aptos" w:cs="Aptos" w:asciiTheme="minorAscii" w:hAnsiTheme="minorAscii" w:eastAsiaTheme="minorAscii" w:cstheme="minorAscii"/>
                <w:color w:val="000000" w:themeColor="text1" w:themeTint="FF" w:themeShade="FF"/>
              </w:rPr>
            </w:pPr>
            <w:r w:rsidRPr="6BF41D53" w:rsidR="6BF41D53">
              <w:rPr>
                <w:rFonts w:ascii="Aptos" w:hAnsi="Aptos" w:eastAsia="Aptos" w:cs="Aptos" w:asciiTheme="minorAscii" w:hAnsiTheme="minorAscii" w:eastAsiaTheme="minorAscii" w:cstheme="minorAscii"/>
                <w:color w:val="000000" w:themeColor="text1" w:themeTint="FF" w:themeShade="FF"/>
              </w:rPr>
              <w:t>Component</w:t>
            </w:r>
          </w:p>
        </w:tc>
        <w:tc>
          <w:tcPr>
            <w:tcW w:w="1872" w:type="dxa"/>
            <w:tcMar/>
          </w:tcPr>
          <w:p w:rsidR="6BF41D53" w:rsidP="6BF41D53" w:rsidRDefault="6BF41D53" w14:paraId="534E61BF" w14:textId="4AE79E92">
            <w:pPr>
              <w:pStyle w:val="Normal"/>
              <w:rPr>
                <w:rFonts w:ascii="Aptos" w:hAnsi="Aptos" w:eastAsia="Aptos" w:cs="Aptos" w:asciiTheme="minorAscii" w:hAnsiTheme="minorAscii" w:eastAsiaTheme="minorAscii" w:cstheme="minorAscii"/>
                <w:color w:val="000000" w:themeColor="text1" w:themeTint="FF" w:themeShade="FF"/>
              </w:rPr>
            </w:pPr>
            <w:r w:rsidRPr="6BF41D53" w:rsidR="6BF41D53">
              <w:rPr>
                <w:rFonts w:ascii="Aptos" w:hAnsi="Aptos" w:eastAsia="Aptos" w:cs="Aptos" w:asciiTheme="minorAscii" w:hAnsiTheme="minorAscii" w:eastAsiaTheme="minorAscii" w:cstheme="minorAscii"/>
                <w:color w:val="000000" w:themeColor="text1" w:themeTint="FF" w:themeShade="FF"/>
              </w:rPr>
              <w:t>Ref</w:t>
            </w:r>
          </w:p>
        </w:tc>
      </w:tr>
      <w:tr w:rsidR="6BF41D53" w:rsidTr="6BF41D53" w14:paraId="0F90A305">
        <w:trPr>
          <w:trHeight w:val="300"/>
        </w:trPr>
        <w:tc>
          <w:tcPr>
            <w:tcW w:w="1872" w:type="dxa"/>
            <w:tcMar/>
          </w:tcPr>
          <w:p w:rsidR="6BF41D53" w:rsidP="6BF41D53" w:rsidRDefault="6BF41D53" w14:paraId="37E439C9" w14:textId="3274C669">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HDB</w:t>
            </w:r>
          </w:p>
        </w:tc>
        <w:tc>
          <w:tcPr>
            <w:tcW w:w="1872" w:type="dxa"/>
            <w:tcMar/>
          </w:tcPr>
          <w:p w:rsidR="6BF41D53" w:rsidP="6BF41D53" w:rsidRDefault="6BF41D53" w14:paraId="6FE47D9C" w14:textId="7895EFFF">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Eligibility, grants, BTO, MOP — crawler target</w:t>
            </w:r>
          </w:p>
        </w:tc>
        <w:tc>
          <w:tcPr>
            <w:tcW w:w="1872" w:type="dxa"/>
            <w:tcMar/>
          </w:tcPr>
          <w:p w:rsidR="6BF41D53" w:rsidP="6BF41D53" w:rsidRDefault="6BF41D53" w14:paraId="2BB7FEBD" w14:textId="1803E39B">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Web crawl + Playwright</w:t>
            </w:r>
          </w:p>
        </w:tc>
        <w:tc>
          <w:tcPr>
            <w:tcW w:w="1872" w:type="dxa"/>
            <w:tcMar/>
          </w:tcPr>
          <w:p w:rsidR="6BF41D53" w:rsidP="6BF41D53" w:rsidRDefault="6BF41D53" w14:paraId="0F40D910" w14:textId="10254494">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f1b7fbf1d3fd4ec7">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hdb.gov.sg</w:t>
              </w:r>
            </w:hyperlink>
          </w:p>
        </w:tc>
      </w:tr>
      <w:tr w:rsidR="6BF41D53" w:rsidTr="6BF41D53" w14:paraId="374F4B70">
        <w:trPr>
          <w:trHeight w:val="300"/>
        </w:trPr>
        <w:tc>
          <w:tcPr>
            <w:tcW w:w="1872" w:type="dxa"/>
            <w:tcMar/>
          </w:tcPr>
          <w:p w:rsidR="6BF41D53" w:rsidP="6BF41D53" w:rsidRDefault="6BF41D53" w14:paraId="57D32AEC" w14:textId="3DA6D832">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URA</w:t>
            </w:r>
          </w:p>
        </w:tc>
        <w:tc>
          <w:tcPr>
            <w:tcW w:w="1872" w:type="dxa"/>
            <w:tcMar/>
          </w:tcPr>
          <w:p w:rsidR="6BF41D53" w:rsidP="6BF41D53" w:rsidRDefault="6BF41D53" w14:paraId="25721D47" w14:textId="6D3E170F">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Property guidelines, circulars (PDF) — crawler target</w:t>
            </w:r>
          </w:p>
        </w:tc>
        <w:tc>
          <w:tcPr>
            <w:tcW w:w="1872" w:type="dxa"/>
            <w:tcMar/>
          </w:tcPr>
          <w:p w:rsidR="6BF41D53" w:rsidP="6BF41D53" w:rsidRDefault="6BF41D53" w14:paraId="103F5EFD" w14:textId="4FD524B0">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Web crawl</w:t>
            </w:r>
          </w:p>
        </w:tc>
        <w:tc>
          <w:tcPr>
            <w:tcW w:w="1872" w:type="dxa"/>
            <w:tcMar/>
          </w:tcPr>
          <w:p w:rsidR="6BF41D53" w:rsidP="6BF41D53" w:rsidRDefault="6BF41D53" w14:paraId="69CB61D2" w14:textId="383EFBBA">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7a551aec8f0f4585">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ura.gov.sg</w:t>
              </w:r>
            </w:hyperlink>
          </w:p>
        </w:tc>
      </w:tr>
      <w:tr w:rsidR="6BF41D53" w:rsidTr="6BF41D53" w14:paraId="272C80FF">
        <w:trPr>
          <w:trHeight w:val="300"/>
        </w:trPr>
        <w:tc>
          <w:tcPr>
            <w:tcW w:w="1872" w:type="dxa"/>
            <w:tcMar/>
          </w:tcPr>
          <w:p w:rsidR="6BF41D53" w:rsidP="6BF41D53" w:rsidRDefault="6BF41D53" w14:paraId="18F263DB" w14:textId="410EBBC8">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IRAS</w:t>
            </w:r>
          </w:p>
        </w:tc>
        <w:tc>
          <w:tcPr>
            <w:tcW w:w="1872" w:type="dxa"/>
            <w:tcMar/>
          </w:tcPr>
          <w:p w:rsidR="6BF41D53" w:rsidP="6BF41D53" w:rsidRDefault="6BF41D53" w14:paraId="406576C5" w14:textId="69BC2795">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BSD, ABSD, SSD, property tax — crawler target</w:t>
            </w:r>
          </w:p>
        </w:tc>
        <w:tc>
          <w:tcPr>
            <w:tcW w:w="1872" w:type="dxa"/>
            <w:tcMar/>
          </w:tcPr>
          <w:p w:rsidR="6BF41D53" w:rsidP="6BF41D53" w:rsidRDefault="6BF41D53" w14:paraId="1D6DF217" w14:textId="6A75C09D">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Web crawl</w:t>
            </w:r>
          </w:p>
        </w:tc>
        <w:tc>
          <w:tcPr>
            <w:tcW w:w="1872" w:type="dxa"/>
            <w:tcMar/>
          </w:tcPr>
          <w:p w:rsidR="6BF41D53" w:rsidP="6BF41D53" w:rsidRDefault="6BF41D53" w14:paraId="3EF13A98" w14:textId="5ED00F0C">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7427c140101f4fe3">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iras.gov.sg</w:t>
              </w:r>
            </w:hyperlink>
          </w:p>
        </w:tc>
      </w:tr>
      <w:tr w:rsidR="6BF41D53" w:rsidTr="6BF41D53" w14:paraId="4850C2ED">
        <w:trPr>
          <w:trHeight w:val="300"/>
        </w:trPr>
        <w:tc>
          <w:tcPr>
            <w:tcW w:w="1872" w:type="dxa"/>
            <w:tcMar/>
          </w:tcPr>
          <w:p w:rsidR="6BF41D53" w:rsidP="6BF41D53" w:rsidRDefault="6BF41D53" w14:paraId="6710C3BD" w14:textId="6749AD7E">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MAS</w:t>
            </w:r>
          </w:p>
        </w:tc>
        <w:tc>
          <w:tcPr>
            <w:tcW w:w="1872" w:type="dxa"/>
            <w:tcMar/>
          </w:tcPr>
          <w:p w:rsidR="6BF41D53" w:rsidP="6BF41D53" w:rsidRDefault="6BF41D53" w14:paraId="530EDAE0" w14:textId="64827E25">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TDSR, MSR, LTV notices — crawler target</w:t>
            </w:r>
          </w:p>
        </w:tc>
        <w:tc>
          <w:tcPr>
            <w:tcW w:w="1872" w:type="dxa"/>
            <w:tcMar/>
          </w:tcPr>
          <w:p w:rsidR="6BF41D53" w:rsidP="6BF41D53" w:rsidRDefault="6BF41D53" w14:paraId="5091ED0B" w14:textId="7A7BC514">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Web crawl</w:t>
            </w:r>
          </w:p>
        </w:tc>
        <w:tc>
          <w:tcPr>
            <w:tcW w:w="1872" w:type="dxa"/>
            <w:tcMar/>
          </w:tcPr>
          <w:p w:rsidR="6BF41D53" w:rsidP="6BF41D53" w:rsidRDefault="6BF41D53" w14:paraId="522B0C4F" w14:textId="3B8751A2">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aff54dc1719e491a">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mas.gov.sg</w:t>
              </w:r>
            </w:hyperlink>
          </w:p>
        </w:tc>
      </w:tr>
      <w:tr w:rsidR="6BF41D53" w:rsidTr="6BF41D53" w14:paraId="233B9EF5">
        <w:trPr>
          <w:trHeight w:val="300"/>
        </w:trPr>
        <w:tc>
          <w:tcPr>
            <w:tcW w:w="1872" w:type="dxa"/>
            <w:tcMar/>
          </w:tcPr>
          <w:p w:rsidR="6BF41D53" w:rsidP="6BF41D53" w:rsidRDefault="6BF41D53" w14:paraId="202C37AE" w14:textId="2AACAAB5">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CPF</w:t>
            </w:r>
          </w:p>
        </w:tc>
        <w:tc>
          <w:tcPr>
            <w:tcW w:w="1872" w:type="dxa"/>
            <w:tcMar/>
          </w:tcPr>
          <w:p w:rsidR="6BF41D53" w:rsidP="6BF41D53" w:rsidRDefault="6BF41D53" w14:paraId="298F3FDE" w14:textId="47A2F55C">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CPF housing usage, VL/WL, accrued interest — crawler target</w:t>
            </w:r>
          </w:p>
        </w:tc>
        <w:tc>
          <w:tcPr>
            <w:tcW w:w="1872" w:type="dxa"/>
            <w:tcMar/>
          </w:tcPr>
          <w:p w:rsidR="6BF41D53" w:rsidP="6BF41D53" w:rsidRDefault="6BF41D53" w14:paraId="2F641892" w14:textId="654059C0">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Web crawl + Playwright</w:t>
            </w:r>
          </w:p>
        </w:tc>
        <w:tc>
          <w:tcPr>
            <w:tcW w:w="1872" w:type="dxa"/>
            <w:tcMar/>
          </w:tcPr>
          <w:p w:rsidR="6BF41D53" w:rsidP="6BF41D53" w:rsidRDefault="6BF41D53" w14:paraId="37728146" w14:textId="164EC64D">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83847be4b94947c2">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cpf.gov.sg</w:t>
              </w:r>
            </w:hyperlink>
          </w:p>
        </w:tc>
      </w:tr>
      <w:tr w:rsidR="6BF41D53" w:rsidTr="6BF41D53" w14:paraId="062F5B19">
        <w:trPr>
          <w:trHeight w:val="300"/>
        </w:trPr>
        <w:tc>
          <w:tcPr>
            <w:tcW w:w="1872" w:type="dxa"/>
            <w:tcMar/>
          </w:tcPr>
          <w:p w:rsidR="6BF41D53" w:rsidP="6BF41D53" w:rsidRDefault="6BF41D53" w14:paraId="4409CA54" w14:textId="484A397D">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data.gov.sg</w:t>
            </w:r>
          </w:p>
        </w:tc>
        <w:tc>
          <w:tcPr>
            <w:tcW w:w="1872" w:type="dxa"/>
            <w:tcMar/>
          </w:tcPr>
          <w:p w:rsidR="6BF41D53" w:rsidP="6BF41D53" w:rsidRDefault="6BF41D53" w14:paraId="08D5C7F2" w14:textId="4E13686A">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HDB resale transaction data for valuation</w:t>
            </w:r>
          </w:p>
        </w:tc>
        <w:tc>
          <w:tcPr>
            <w:tcW w:w="1872" w:type="dxa"/>
            <w:tcMar/>
          </w:tcPr>
          <w:p w:rsidR="6BF41D53" w:rsidP="6BF41D53" w:rsidRDefault="6BF41D53" w14:paraId="410EB3FB" w14:textId="514F1D04">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REST API (free)</w:t>
            </w:r>
          </w:p>
        </w:tc>
        <w:tc>
          <w:tcPr>
            <w:tcW w:w="1872" w:type="dxa"/>
            <w:tcMar/>
          </w:tcPr>
          <w:p w:rsidR="6BF41D53" w:rsidP="6BF41D53" w:rsidRDefault="6BF41D53" w14:paraId="29D16724" w14:textId="47228383">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93355fd5b5f1427e">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data.gov.sg developer</w:t>
              </w:r>
            </w:hyperlink>
          </w:p>
        </w:tc>
      </w:tr>
      <w:tr w:rsidR="6BF41D53" w:rsidTr="6BF41D53" w14:paraId="0C793ED5">
        <w:trPr>
          <w:trHeight w:val="300"/>
        </w:trPr>
        <w:tc>
          <w:tcPr>
            <w:tcW w:w="1872" w:type="dxa"/>
            <w:tcMar/>
          </w:tcPr>
          <w:p w:rsidR="6BF41D53" w:rsidP="6BF41D53" w:rsidRDefault="6BF41D53" w14:paraId="1653B5A8" w14:textId="13FDA46F">
            <w:pPr>
              <w:spacing w:before="0" w:beforeAutospacing="off" w:after="0" w:afterAutospacing="off"/>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9"/>
                <w:szCs w:val="19"/>
              </w:rPr>
              <w:t>OneMap</w:t>
            </w:r>
          </w:p>
        </w:tc>
        <w:tc>
          <w:tcPr>
            <w:tcW w:w="1872" w:type="dxa"/>
            <w:tcMar/>
          </w:tcPr>
          <w:p w:rsidR="6BF41D53" w:rsidP="6BF41D53" w:rsidRDefault="6BF41D53" w14:paraId="55F709A7" w14:textId="73616C5F">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Geocoding + postal-code lookup</w:t>
            </w:r>
          </w:p>
        </w:tc>
        <w:tc>
          <w:tcPr>
            <w:tcW w:w="1872" w:type="dxa"/>
            <w:tcMar/>
          </w:tcPr>
          <w:p w:rsidR="6BF41D53" w:rsidP="6BF41D53" w:rsidRDefault="6BF41D53" w14:paraId="1BBF2420" w14:textId="5FAE9510">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REST API (free)</w:t>
            </w:r>
          </w:p>
        </w:tc>
        <w:tc>
          <w:tcPr>
            <w:tcW w:w="1872" w:type="dxa"/>
            <w:tcMar/>
          </w:tcPr>
          <w:p w:rsidR="6BF41D53" w:rsidP="6BF41D53" w:rsidRDefault="6BF41D53" w14:paraId="37B39564" w14:textId="75E92DFE">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hyperlink r:id="R18469531f7d3432f">
              <w:r w:rsidRPr="6BF41D53" w:rsidR="6BF41D53">
                <w:rPr>
                  <w:rStyle w:val="Hyperlink"/>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OneMap API docs</w:t>
              </w:r>
            </w:hyperlink>
          </w:p>
        </w:tc>
      </w:tr>
      <w:tr w:rsidR="6BF41D53" w:rsidTr="6BF41D53" w14:paraId="7E843A6D">
        <w:trPr>
          <w:trHeight w:val="300"/>
        </w:trPr>
        <w:tc>
          <w:tcPr>
            <w:tcW w:w="1872" w:type="dxa"/>
            <w:tcMar/>
          </w:tcPr>
          <w:p w:rsidR="6BF41D53" w:rsidP="6BF41D53" w:rsidRDefault="6BF41D53" w14:paraId="75719E57" w14:textId="026D290E">
            <w:pPr>
              <w:pStyle w:val="Normal"/>
              <w:rPr>
                <w:rFonts w:ascii="Aptos" w:hAnsi="Aptos" w:eastAsia="Aptos" w:cs="Aptos" w:asciiTheme="minorAscii" w:hAnsiTheme="minorAscii" w:eastAsiaTheme="minorAscii" w:cstheme="minorAscii"/>
                <w:noProof w:val="0"/>
                <w:color w:val="000000" w:themeColor="text1" w:themeTint="FF" w:themeShade="FF"/>
                <w:sz w:val="19"/>
                <w:szCs w:val="19"/>
                <w:lang w:val="en-US"/>
              </w:rPr>
            </w:pPr>
            <w:r w:rsidRPr="6BF41D53" w:rsidR="6BF41D5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19"/>
                <w:szCs w:val="19"/>
                <w:lang w:val="en-US"/>
              </w:rPr>
              <w:t>Singpass / Myinfo</w:t>
            </w:r>
          </w:p>
        </w:tc>
        <w:tc>
          <w:tcPr>
            <w:tcW w:w="1872" w:type="dxa"/>
            <w:tcMar/>
          </w:tcPr>
          <w:p w:rsidR="6BF41D53" w:rsidP="6BF41D53" w:rsidRDefault="6BF41D53" w14:paraId="36861560" w14:textId="1CD6E74B">
            <w:pPr>
              <w:pStyle w:val="Normal"/>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National identity + verified attributes</w:t>
            </w:r>
          </w:p>
        </w:tc>
        <w:tc>
          <w:tcPr>
            <w:tcW w:w="1872" w:type="dxa"/>
            <w:tcMar/>
          </w:tcPr>
          <w:p w:rsidR="6BF41D53" w:rsidP="6BF41D53" w:rsidRDefault="6BF41D53" w14:paraId="33D640A5" w14:textId="5E4A6AFA">
            <w:pPr>
              <w:pStyle w:val="Normal"/>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9"/>
                <w:szCs w:val="19"/>
              </w:rPr>
              <w:t>OIDC + REST (see item 35)</w:t>
            </w:r>
          </w:p>
        </w:tc>
        <w:tc>
          <w:tcPr>
            <w:tcW w:w="1872" w:type="dxa"/>
            <w:tcMar/>
          </w:tcPr>
          <w:p w:rsidR="6BF41D53" w:rsidP="6BF41D53" w:rsidRDefault="6BF41D53" w14:paraId="560FE4DE" w14:textId="125EA792">
            <w:pPr>
              <w:pStyle w:val="Normal"/>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pPr>
            <w:r w:rsidRPr="6BF41D53" w:rsidR="6BF41D5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rPr>
              <w:t>https://docs.developer.singpass.gov.sg/</w:t>
            </w:r>
          </w:p>
        </w:tc>
      </w:tr>
    </w:tbl>
    <w:p w:rsidR="6BF41D53" w:rsidP="6BF41D53" w:rsidRDefault="6BF41D53" w14:paraId="16A0B0B6" w14:textId="0EDEFF12">
      <w:pPr>
        <w:rPr>
          <w:rFonts w:ascii="Aptos" w:hAnsi="Aptos" w:eastAsia="Aptos" w:cs="Aptos"/>
        </w:rPr>
      </w:pPr>
    </w:p>
    <w:sectPr w:rsidR="00130D82">
      <w:headerReference w:type="even" r:id="rId6"/>
      <w:headerReference w:type="default" r:id="rId7"/>
      <w:head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6ABA" w:rsidP="00296743" w:rsidRDefault="00886ABA" w14:paraId="1CDC8D8B" w14:textId="77777777">
      <w:pPr>
        <w:spacing w:after="0" w:line="240" w:lineRule="auto"/>
      </w:pPr>
      <w:r>
        <w:separator/>
      </w:r>
    </w:p>
  </w:endnote>
  <w:endnote w:type="continuationSeparator" w:id="0">
    <w:p w:rsidR="00886ABA" w:rsidP="00296743" w:rsidRDefault="00886ABA" w14:paraId="213ABBC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6ABA" w:rsidP="00296743" w:rsidRDefault="00886ABA" w14:paraId="35037160" w14:textId="77777777">
      <w:pPr>
        <w:spacing w:after="0" w:line="240" w:lineRule="auto"/>
      </w:pPr>
      <w:r>
        <w:separator/>
      </w:r>
    </w:p>
  </w:footnote>
  <w:footnote w:type="continuationSeparator" w:id="0">
    <w:p w:rsidR="00886ABA" w:rsidP="00296743" w:rsidRDefault="00886ABA" w14:paraId="76D3D1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96743" w:rsidRDefault="00296743" w14:paraId="05B249BF" w14:textId="384B8135">
    <w:pPr>
      <w:pStyle w:val="Header"/>
    </w:pPr>
    <w:r>
      <w:rPr>
        <w:noProof/>
      </w:rPr>
      <mc:AlternateContent>
        <mc:Choice Requires="wps">
          <w:drawing>
            <wp:anchor distT="0" distB="0" distL="0" distR="0" simplePos="0" relativeHeight="251659264" behindDoc="0" locked="0" layoutInCell="1" allowOverlap="1" wp14:anchorId="43A8962F" wp14:editId="1CC8BC97">
              <wp:simplePos x="635" y="635"/>
              <wp:positionH relativeFrom="page">
                <wp:align>left</wp:align>
              </wp:positionH>
              <wp:positionV relativeFrom="page">
                <wp:align>top</wp:align>
              </wp:positionV>
              <wp:extent cx="1597025" cy="371475"/>
              <wp:effectExtent l="0" t="0" r="3175" b="9525"/>
              <wp:wrapNone/>
              <wp:docPr id="1628969562" name="Text Box 2" descr="OREL IT (Pvt) Ltd.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71475"/>
                      </a:xfrm>
                      <a:prstGeom prst="rect">
                        <a:avLst/>
                      </a:prstGeom>
                      <a:noFill/>
                      <a:ln>
                        <a:noFill/>
                      </a:ln>
                    </wps:spPr>
                    <wps:txbx>
                      <w:txbxContent>
                        <w:p w:rsidRPr="00296743" w:rsidR="00296743" w:rsidP="00296743" w:rsidRDefault="00296743" w14:paraId="0354639D" w14:textId="577E211A">
                          <w:pPr>
                            <w:spacing w:after="0"/>
                            <w:rPr>
                              <w:rFonts w:ascii="Aptos" w:hAnsi="Aptos" w:eastAsia="Aptos" w:cs="Aptos"/>
                              <w:noProof/>
                              <w:color w:val="008000"/>
                              <w:sz w:val="20"/>
                              <w:szCs w:val="20"/>
                            </w:rPr>
                          </w:pPr>
                          <w:r w:rsidRPr="00296743">
                            <w:rPr>
                              <w:rFonts w:ascii="Aptos" w:hAnsi="Aptos" w:eastAsia="Aptos" w:cs="Aptos"/>
                              <w:noProof/>
                              <w:color w:val="008000"/>
                              <w:sz w:val="20"/>
                              <w:szCs w:val="20"/>
                            </w:rPr>
                            <w:t>OREL IT (Pvt) Ltd. -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43A8962F">
              <v:stroke joinstyle="miter"/>
              <v:path gradientshapeok="t" o:connecttype="rect"/>
            </v:shapetype>
            <v:shape id="Text Box 2" style="position:absolute;margin-left:0;margin-top:0;width:125.75pt;height:29.25pt;z-index:251659264;visibility:visible;mso-wrap-style:none;mso-wrap-distance-left:0;mso-wrap-distance-top:0;mso-wrap-distance-right:0;mso-wrap-distance-bottom:0;mso-position-horizontal:left;mso-position-horizontal-relative:page;mso-position-vertical:top;mso-position-vertical-relative:page;v-text-anchor:top" alt="OREL IT (Pvt) Ltd. -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">
              <v:fill o:detectmouseclick="t"/>
              <v:textbox style="mso-fit-shape-to-text:t" inset="20pt,15pt,0,0">
                <w:txbxContent>
                  <w:p w:rsidRPr="00296743" w:rsidR="00296743" w:rsidP="00296743" w:rsidRDefault="00296743" w14:paraId="0354639D" w14:textId="577E211A">
                    <w:pPr>
                      <w:spacing w:after="0"/>
                      <w:rPr>
                        <w:rFonts w:ascii="Aptos" w:hAnsi="Aptos" w:eastAsia="Aptos" w:cs="Aptos"/>
                        <w:noProof/>
                        <w:color w:val="008000"/>
                        <w:sz w:val="20"/>
                        <w:szCs w:val="20"/>
                      </w:rPr>
                    </w:pPr>
                    <w:r w:rsidRPr="00296743">
                      <w:rPr>
                        <w:rFonts w:ascii="Aptos" w:hAnsi="Aptos" w:eastAsia="Aptos" w:cs="Aptos"/>
                        <w:noProof/>
                        <w:color w:val="008000"/>
                        <w:sz w:val="20"/>
                        <w:szCs w:val="20"/>
                      </w:rPr>
                      <w:t>OREL IT (Pvt) Ltd. -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96743" w:rsidRDefault="00296743" w14:paraId="2C98DB4F" w14:textId="4675670D">
    <w:pPr>
      <w:pStyle w:val="Header"/>
    </w:pPr>
    <w:r>
      <w:rPr>
        <w:noProof/>
      </w:rPr>
      <mc:AlternateContent>
        <mc:Choice Requires="wps">
          <w:drawing>
            <wp:anchor distT="0" distB="0" distL="0" distR="0" simplePos="0" relativeHeight="251660288" behindDoc="0" locked="0" layoutInCell="1" allowOverlap="1" wp14:anchorId="20FF2E46" wp14:editId="070E26D0">
              <wp:simplePos x="635" y="635"/>
              <wp:positionH relativeFrom="page">
                <wp:align>left</wp:align>
              </wp:positionH>
              <wp:positionV relativeFrom="page">
                <wp:align>top</wp:align>
              </wp:positionV>
              <wp:extent cx="1597025" cy="371475"/>
              <wp:effectExtent l="0" t="0" r="3175" b="9525"/>
              <wp:wrapNone/>
              <wp:docPr id="88220180" name="Text Box 3" descr="OREL IT (Pvt) Ltd.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71475"/>
                      </a:xfrm>
                      <a:prstGeom prst="rect">
                        <a:avLst/>
                      </a:prstGeom>
                      <a:noFill/>
                      <a:ln>
                        <a:noFill/>
                      </a:ln>
                    </wps:spPr>
                    <wps:txbx>
                      <w:txbxContent>
                        <w:p w:rsidRPr="00296743" w:rsidR="00296743" w:rsidP="00296743" w:rsidRDefault="00296743" w14:paraId="514AF858" w14:textId="44262960">
                          <w:pPr>
                            <w:spacing w:after="0"/>
                            <w:rPr>
                              <w:rFonts w:ascii="Aptos" w:hAnsi="Aptos" w:eastAsia="Aptos" w:cs="Aptos"/>
                              <w:noProof/>
                              <w:color w:val="008000"/>
                              <w:sz w:val="20"/>
                              <w:szCs w:val="20"/>
                            </w:rPr>
                          </w:pPr>
                          <w:r w:rsidRPr="00296743">
                            <w:rPr>
                              <w:rFonts w:ascii="Aptos" w:hAnsi="Aptos" w:eastAsia="Aptos" w:cs="Aptos"/>
                              <w:noProof/>
                              <w:color w:val="008000"/>
                              <w:sz w:val="20"/>
                              <w:szCs w:val="20"/>
                            </w:rPr>
                            <w:t>OREL IT (Pvt) Ltd. -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0FF2E46">
              <v:stroke joinstyle="miter"/>
              <v:path gradientshapeok="t" o:connecttype="rect"/>
            </v:shapetype>
            <v:shape id="Text Box 3" style="position:absolute;margin-left:0;margin-top:0;width:125.75pt;height:29.25pt;z-index:251660288;visibility:visible;mso-wrap-style:none;mso-wrap-distance-left:0;mso-wrap-distance-top:0;mso-wrap-distance-right:0;mso-wrap-distance-bottom:0;mso-position-horizontal:left;mso-position-horizontal-relative:page;mso-position-vertical:top;mso-position-vertical-relative:page;v-text-anchor:top" alt="OREL IT (Pvt) Ltd. -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">
              <v:fill o:detectmouseclick="t"/>
              <v:textbox style="mso-fit-shape-to-text:t" inset="20pt,15pt,0,0">
                <w:txbxContent>
                  <w:p w:rsidRPr="00296743" w:rsidR="00296743" w:rsidP="00296743" w:rsidRDefault="00296743" w14:paraId="514AF858" w14:textId="44262960">
                    <w:pPr>
                      <w:spacing w:after="0"/>
                      <w:rPr>
                        <w:rFonts w:ascii="Aptos" w:hAnsi="Aptos" w:eastAsia="Aptos" w:cs="Aptos"/>
                        <w:noProof/>
                        <w:color w:val="008000"/>
                        <w:sz w:val="20"/>
                        <w:szCs w:val="20"/>
                      </w:rPr>
                    </w:pPr>
                    <w:r w:rsidRPr="00296743">
                      <w:rPr>
                        <w:rFonts w:ascii="Aptos" w:hAnsi="Aptos" w:eastAsia="Aptos" w:cs="Aptos"/>
                        <w:noProof/>
                        <w:color w:val="008000"/>
                        <w:sz w:val="20"/>
                        <w:szCs w:val="20"/>
                      </w:rPr>
                      <w:t>OREL IT (Pvt) Ltd. - 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96743" w:rsidRDefault="00296743" w14:paraId="72A17F77" w14:textId="633740D8">
    <w:pPr>
      <w:pStyle w:val="Header"/>
    </w:pPr>
    <w:r>
      <w:rPr>
        <w:noProof/>
      </w:rPr>
      <mc:AlternateContent>
        <mc:Choice Requires="wps">
          <w:drawing>
            <wp:anchor distT="0" distB="0" distL="0" distR="0" simplePos="0" relativeHeight="251658240" behindDoc="0" locked="0" layoutInCell="1" allowOverlap="1" wp14:anchorId="59BF9827" wp14:editId="166F6D62">
              <wp:simplePos x="635" y="635"/>
              <wp:positionH relativeFrom="page">
                <wp:align>left</wp:align>
              </wp:positionH>
              <wp:positionV relativeFrom="page">
                <wp:align>top</wp:align>
              </wp:positionV>
              <wp:extent cx="1597025" cy="371475"/>
              <wp:effectExtent l="0" t="0" r="3175" b="9525"/>
              <wp:wrapNone/>
              <wp:docPr id="590283797" name="Text Box 1" descr="OREL IT (Pvt) Ltd.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71475"/>
                      </a:xfrm>
                      <a:prstGeom prst="rect">
                        <a:avLst/>
                      </a:prstGeom>
                      <a:noFill/>
                      <a:ln>
                        <a:noFill/>
                      </a:ln>
                    </wps:spPr>
                    <wps:txbx>
                      <w:txbxContent>
                        <w:p w:rsidRPr="00296743" w:rsidR="00296743" w:rsidP="00296743" w:rsidRDefault="00296743" w14:paraId="03B67353" w14:textId="0972DC05">
                          <w:pPr>
                            <w:spacing w:after="0"/>
                            <w:rPr>
                              <w:rFonts w:ascii="Aptos" w:hAnsi="Aptos" w:eastAsia="Aptos" w:cs="Aptos"/>
                              <w:noProof/>
                              <w:color w:val="008000"/>
                              <w:sz w:val="20"/>
                              <w:szCs w:val="20"/>
                            </w:rPr>
                          </w:pPr>
                          <w:r w:rsidRPr="00296743">
                            <w:rPr>
                              <w:rFonts w:ascii="Aptos" w:hAnsi="Aptos" w:eastAsia="Aptos" w:cs="Aptos"/>
                              <w:noProof/>
                              <w:color w:val="008000"/>
                              <w:sz w:val="20"/>
                              <w:szCs w:val="20"/>
                            </w:rPr>
                            <w:t>OREL IT (Pvt) Ltd. -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9BF9827">
              <v:stroke joinstyle="miter"/>
              <v:path gradientshapeok="t" o:connecttype="rect"/>
            </v:shapetype>
            <v:shape id="Text Box 1" style="position:absolute;margin-left:0;margin-top:0;width:125.75pt;height:29.25pt;z-index:251658240;visibility:visible;mso-wrap-style:none;mso-wrap-distance-left:0;mso-wrap-distance-top:0;mso-wrap-distance-right:0;mso-wrap-distance-bottom:0;mso-position-horizontal:left;mso-position-horizontal-relative:page;mso-position-vertical:top;mso-position-vertical-relative:page;v-text-anchor:top" alt="OREL IT (Pvt) Ltd. -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">
              <v:fill o:detectmouseclick="t"/>
              <v:textbox style="mso-fit-shape-to-text:t" inset="20pt,15pt,0,0">
                <w:txbxContent>
                  <w:p w:rsidRPr="00296743" w:rsidR="00296743" w:rsidP="00296743" w:rsidRDefault="00296743" w14:paraId="03B67353" w14:textId="0972DC05">
                    <w:pPr>
                      <w:spacing w:after="0"/>
                      <w:rPr>
                        <w:rFonts w:ascii="Aptos" w:hAnsi="Aptos" w:eastAsia="Aptos" w:cs="Aptos"/>
                        <w:noProof/>
                        <w:color w:val="008000"/>
                        <w:sz w:val="20"/>
                        <w:szCs w:val="20"/>
                      </w:rPr>
                    </w:pPr>
                    <w:r w:rsidRPr="00296743">
                      <w:rPr>
                        <w:rFonts w:ascii="Aptos" w:hAnsi="Aptos" w:eastAsia="Aptos" w:cs="Aptos"/>
                        <w:noProof/>
                        <w:color w:val="008000"/>
                        <w:sz w:val="20"/>
                        <w:szCs w:val="20"/>
                      </w:rPr>
                      <w:t>OREL IT (Pvt) Ltd. - Public</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28">
    <w:nsid w:val="3e8d5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dd37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6370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99a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a31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e335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15bd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6200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1bb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21db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2e6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6f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463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9a3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f08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e66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8d1f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70a6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10a9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3e76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40ba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af5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6c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07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5ab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56b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31d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da7d81"/>
    <w:multiLevelType xmlns:w="http://schemas.openxmlformats.org/wordprocessingml/2006/main" w:val="multilevel"/>
    <w:lvl xmlns:w="http://schemas.openxmlformats.org/wordprocessingml/2006/main" w:ilvl="0">
      <w:start w:val="1"/>
      <w:numFmt w:val="bullet"/>
      <w:lvlText w:val="•"/>
      <w:lvlJc w:val="left"/>
      <w:pPr>
        <w:ind w:left="600" w:hanging="30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A4D1F9"/>
    <w:rsid w:val="00130D82"/>
    <w:rsid w:val="00296743"/>
    <w:rsid w:val="006C4D98"/>
    <w:rsid w:val="00886A3D"/>
    <w:rsid w:val="00886ABA"/>
    <w:rsid w:val="00931E6D"/>
    <w:rsid w:val="00FC5CAA"/>
    <w:rsid w:val="0138425F"/>
    <w:rsid w:val="01785696"/>
    <w:rsid w:val="01A4D1F9"/>
    <w:rsid w:val="01DDA55C"/>
    <w:rsid w:val="0246FF51"/>
    <w:rsid w:val="02CEBC5C"/>
    <w:rsid w:val="034668FB"/>
    <w:rsid w:val="03E2BE11"/>
    <w:rsid w:val="03E2BE11"/>
    <w:rsid w:val="04279454"/>
    <w:rsid w:val="054D4453"/>
    <w:rsid w:val="054D4453"/>
    <w:rsid w:val="07507B36"/>
    <w:rsid w:val="084C2D8C"/>
    <w:rsid w:val="091D256B"/>
    <w:rsid w:val="091D256B"/>
    <w:rsid w:val="092EFB8F"/>
    <w:rsid w:val="0C2706D1"/>
    <w:rsid w:val="0C2706D1"/>
    <w:rsid w:val="0D244B19"/>
    <w:rsid w:val="0F6B59B0"/>
    <w:rsid w:val="10D764DC"/>
    <w:rsid w:val="10E96CD7"/>
    <w:rsid w:val="127B1712"/>
    <w:rsid w:val="12B6AA1C"/>
    <w:rsid w:val="134DE0C5"/>
    <w:rsid w:val="142F314C"/>
    <w:rsid w:val="144A7C98"/>
    <w:rsid w:val="15A8B936"/>
    <w:rsid w:val="15A8B936"/>
    <w:rsid w:val="15E22433"/>
    <w:rsid w:val="166B6E32"/>
    <w:rsid w:val="1B420C5B"/>
    <w:rsid w:val="1FB378A3"/>
    <w:rsid w:val="1FF1B4FA"/>
    <w:rsid w:val="22D9669F"/>
    <w:rsid w:val="23CF86EC"/>
    <w:rsid w:val="24654C76"/>
    <w:rsid w:val="24654C76"/>
    <w:rsid w:val="24D77A1E"/>
    <w:rsid w:val="24FFB08E"/>
    <w:rsid w:val="25384C0A"/>
    <w:rsid w:val="25384C0A"/>
    <w:rsid w:val="259FD414"/>
    <w:rsid w:val="2641248E"/>
    <w:rsid w:val="2760784F"/>
    <w:rsid w:val="29A3187B"/>
    <w:rsid w:val="2B7C4040"/>
    <w:rsid w:val="2BED1700"/>
    <w:rsid w:val="2D198CF2"/>
    <w:rsid w:val="2F6CDF8A"/>
    <w:rsid w:val="31F86D50"/>
    <w:rsid w:val="34298513"/>
    <w:rsid w:val="349B34C8"/>
    <w:rsid w:val="355B5226"/>
    <w:rsid w:val="35C2B090"/>
    <w:rsid w:val="38C4F40A"/>
    <w:rsid w:val="3A7BB817"/>
    <w:rsid w:val="3A7BB817"/>
    <w:rsid w:val="3B31F4B9"/>
    <w:rsid w:val="3B31F4B9"/>
    <w:rsid w:val="3B72E9B8"/>
    <w:rsid w:val="3BA937B7"/>
    <w:rsid w:val="3FFB5FE1"/>
    <w:rsid w:val="400943B2"/>
    <w:rsid w:val="402DC745"/>
    <w:rsid w:val="40FC5FFB"/>
    <w:rsid w:val="41A5E965"/>
    <w:rsid w:val="4255F942"/>
    <w:rsid w:val="430CFCF6"/>
    <w:rsid w:val="446D11E6"/>
    <w:rsid w:val="446D11E6"/>
    <w:rsid w:val="46162D00"/>
    <w:rsid w:val="487EF20F"/>
    <w:rsid w:val="49331F7C"/>
    <w:rsid w:val="495BF89B"/>
    <w:rsid w:val="4A44E60C"/>
    <w:rsid w:val="4AAFA009"/>
    <w:rsid w:val="4B6452D6"/>
    <w:rsid w:val="4C6771DA"/>
    <w:rsid w:val="4C9FFB8B"/>
    <w:rsid w:val="4CB4C588"/>
    <w:rsid w:val="4E8AC339"/>
    <w:rsid w:val="4EF0CFD0"/>
    <w:rsid w:val="51507085"/>
    <w:rsid w:val="51A2F932"/>
    <w:rsid w:val="54758821"/>
    <w:rsid w:val="54FA2687"/>
    <w:rsid w:val="55287AB0"/>
    <w:rsid w:val="555AAB5C"/>
    <w:rsid w:val="555AAB5C"/>
    <w:rsid w:val="56339848"/>
    <w:rsid w:val="56339848"/>
    <w:rsid w:val="57322CAE"/>
    <w:rsid w:val="577B18C3"/>
    <w:rsid w:val="582798C1"/>
    <w:rsid w:val="5833D78E"/>
    <w:rsid w:val="5891FB72"/>
    <w:rsid w:val="5891FB72"/>
    <w:rsid w:val="5A4F675F"/>
    <w:rsid w:val="5B2F18D7"/>
    <w:rsid w:val="5B4DCC2B"/>
    <w:rsid w:val="5C2F96C6"/>
    <w:rsid w:val="5D2D7300"/>
    <w:rsid w:val="5E1878B9"/>
    <w:rsid w:val="5F5CB048"/>
    <w:rsid w:val="5F5CB048"/>
    <w:rsid w:val="5FA2C22B"/>
    <w:rsid w:val="5FF84EA0"/>
    <w:rsid w:val="620FF5AC"/>
    <w:rsid w:val="620FF5AC"/>
    <w:rsid w:val="626B5D85"/>
    <w:rsid w:val="657CE4C5"/>
    <w:rsid w:val="66B812ED"/>
    <w:rsid w:val="66EE23D3"/>
    <w:rsid w:val="674E7B04"/>
    <w:rsid w:val="68152299"/>
    <w:rsid w:val="6B01A2DE"/>
    <w:rsid w:val="6BF41D53"/>
    <w:rsid w:val="6C09F4C3"/>
    <w:rsid w:val="6C7CCEB8"/>
    <w:rsid w:val="6E3BE9F2"/>
    <w:rsid w:val="6EE3D343"/>
    <w:rsid w:val="6F4378BD"/>
    <w:rsid w:val="701F6167"/>
    <w:rsid w:val="7206F557"/>
    <w:rsid w:val="7209EE80"/>
    <w:rsid w:val="729E5F32"/>
    <w:rsid w:val="732A598B"/>
    <w:rsid w:val="73723DB1"/>
    <w:rsid w:val="74382A9D"/>
    <w:rsid w:val="7537A043"/>
    <w:rsid w:val="760BA21D"/>
    <w:rsid w:val="763EBA91"/>
    <w:rsid w:val="763EBA91"/>
    <w:rsid w:val="7A5CAD23"/>
    <w:rsid w:val="7B480F55"/>
    <w:rsid w:val="7BC2B65A"/>
    <w:rsid w:val="7C8210DF"/>
    <w:rsid w:val="7CF09F4F"/>
    <w:rsid w:val="7E62B1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15BF"/>
  <w15:chartTrackingRefBased/>
  <w15:docId w15:val="{24DF5AB0-06BD-4B7F-85F8-9460C076A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967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296743"/>
  </w:style>
  <w:style w:type="paragraph" w:styleId="Heading1">
    <w:uiPriority w:val="9"/>
    <w:name w:val="heading 1"/>
    <w:basedOn w:val="Normal"/>
    <w:next w:val="Normal"/>
    <w:qFormat/>
    <w:rsid w:val="00931E6D"/>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931E6D"/>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0931E6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image" Target="/media/image.png" Id="rId675525157" /><Relationship Type="http://schemas.openxmlformats.org/officeDocument/2006/relationships/numbering" Target="numbering.xml" Id="R15b7f97e7a86417f" /><Relationship Type="http://schemas.openxmlformats.org/officeDocument/2006/relationships/image" Target="/media/image.jpg" Id="rId1560822725" /><Relationship Type="http://schemas.openxmlformats.org/officeDocument/2006/relationships/image" Target="/media/image2.jpg" Id="rId193713930" /><Relationship Type="http://schemas.openxmlformats.org/officeDocument/2006/relationships/hyperlink" Target="https://aws.amazon.com/fargate/pricing/" TargetMode="External" Id="R53dcefa135d248d6" /><Relationship Type="http://schemas.openxmlformats.org/officeDocument/2006/relationships/hyperlink" Target="https://aws.amazon.com/rds/postgresql/pricing/" TargetMode="External" Id="Ra1cddc5c9b834032" /><Relationship Type="http://schemas.openxmlformats.org/officeDocument/2006/relationships/hyperlink" Target="https://aws.amazon.com/s3/pricing/" TargetMode="External" Id="R9460188595604807" /><Relationship Type="http://schemas.openxmlformats.org/officeDocument/2006/relationships/hyperlink" Target="https://aws.amazon.com/elasticloadbalancing/pricing/" TargetMode="External" Id="R0759daf10b7b4ac6" /><Relationship Type="http://schemas.openxmlformats.org/officeDocument/2006/relationships/hyperlink" Target="https://aws.amazon.com/waf/pricing/" TargetMode="External" Id="R074b2a61bdea41df" /><Relationship Type="http://schemas.openxmlformats.org/officeDocument/2006/relationships/hyperlink" Target="https://aws.amazon.com/shield/pricing/" TargetMode="External" Id="Rbdebfb81b81d4da2" /><Relationship Type="http://schemas.openxmlformats.org/officeDocument/2006/relationships/hyperlink" Target="https://aws.amazon.com/api-gateway/pricing/" TargetMode="External" Id="R3e2dee50884f4c88" /><Relationship Type="http://schemas.openxmlformats.org/officeDocument/2006/relationships/hyperlink" Target="https://aws.amazon.com/secrets-manager/pricing/" TargetMode="External" Id="Rf2b88f86ff434782" /><Relationship Type="http://schemas.openxmlformats.org/officeDocument/2006/relationships/hyperlink" Target="https://aws.amazon.com/ses/pricing/" TargetMode="External" Id="R40c5bd16330646c5" /><Relationship Type="http://schemas.openxmlformats.org/officeDocument/2006/relationships/hyperlink" Target="https://aws.amazon.com/cloudwatch/pricing/" TargetMode="External" Id="Rd32722b7906543e3" /><Relationship Type="http://schemas.openxmlformats.org/officeDocument/2006/relationships/hyperlink" Target="https://aws.amazon.com/ecr/pricing/" TargetMode="External" Id="Rf37ffbd98cd64c88" /><Relationship Type="http://schemas.openxmlformats.org/officeDocument/2006/relationships/hyperlink" Target="https://calculator.aws/#/addService" TargetMode="External" Id="R4ce7b593fd1d470d" /><Relationship Type="http://schemas.openxmlformats.org/officeDocument/2006/relationships/hyperlink" Target="https://www.anthropic.com/pricing#api" TargetMode="External" Id="R8a95a39100be42c5" /><Relationship Type="http://schemas.openxmlformats.org/officeDocument/2006/relationships/hyperlink" Target="https://openai.com/api/pricing/" TargetMode="External" Id="R10d29ffd7020404d" /><Relationship Type="http://schemas.openxmlformats.org/officeDocument/2006/relationships/hyperlink" Target="https://www.pinecone.io/pricing/" TargetMode="External" Id="Rbf518d75213a4a5d" /><Relationship Type="http://schemas.openxmlformats.org/officeDocument/2006/relationships/hyperlink" Target="https://developers.facebook.com/docs/whatsapp/pricing/" TargetMode="External" Id="R98b73cbbe5584b85" /><Relationship Type="http://schemas.openxmlformats.org/officeDocument/2006/relationships/hyperlink" Target="https://www.twilio.com/en-us/whatsapp/pricing" TargetMode="External" Id="R69e23845056942aa" /><Relationship Type="http://schemas.openxmlformats.org/officeDocument/2006/relationships/hyperlink" Target="https://www.360dialog.com/pricing" TargetMode="External" Id="Rd039997c44f24fb8" /><Relationship Type="http://schemas.openxmlformats.org/officeDocument/2006/relationships/hyperlink" Target="https://docs.developer.singpass.gov.sg/docs/technical-specifications/myinfo-api" TargetMode="External" Id="R6c41157402ac434c" /><Relationship Type="http://schemas.openxmlformats.org/officeDocument/2006/relationships/hyperlink" Target="https://stripe.com/en-sg/pricing" TargetMode="External" Id="R96174fe8037d47ff" /><Relationship Type="http://schemas.openxmlformats.org/officeDocument/2006/relationships/hyperlink" Target="https://www.photoroom.com/api/pricing" TargetMode="External" Id="Rbbeebc4841804c00" /><Relationship Type="http://schemas.openxmlformats.org/officeDocument/2006/relationships/hyperlink" Target="https://github.com/pricing" TargetMode="External" Id="R3c488401b9324e7e" /><Relationship Type="http://schemas.openxmlformats.org/officeDocument/2006/relationships/hyperlink" Target="https://www.hdb.gov.sg/" TargetMode="External" Id="Rf1b7fbf1d3fd4ec7" /><Relationship Type="http://schemas.openxmlformats.org/officeDocument/2006/relationships/hyperlink" Target="https://www.ura.gov.sg/" TargetMode="External" Id="R7a551aec8f0f4585" /><Relationship Type="http://schemas.openxmlformats.org/officeDocument/2006/relationships/hyperlink" Target="https://www.iras.gov.sg/" TargetMode="External" Id="R7427c140101f4fe3" /><Relationship Type="http://schemas.openxmlformats.org/officeDocument/2006/relationships/hyperlink" Target="https://www.mas.gov.sg/" TargetMode="External" Id="Raff54dc1719e491a" /><Relationship Type="http://schemas.openxmlformats.org/officeDocument/2006/relationships/hyperlink" Target="https://www.cpf.gov.sg/" TargetMode="External" Id="R83847be4b94947c2" /><Relationship Type="http://schemas.openxmlformats.org/officeDocument/2006/relationships/hyperlink" Target="https://data.gov.sg/developer" TargetMode="External" Id="R93355fd5b5f1427e" /><Relationship Type="http://schemas.openxmlformats.org/officeDocument/2006/relationships/hyperlink" Target="https://www.onemap.gov.sg/apidocs/" TargetMode="External" Id="R18469531f7d3432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c5ace11-01bb-4c08-bd70-a0b6267aa4a9}" enabled="1" method="Privileged" siteId="{e1505103-455d-428d-a650-5be04b7270f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Nalin Kularathna</dc:creator>
  <keywords/>
  <dc:description/>
  <lastModifiedBy>Nalin Kularathna</lastModifiedBy>
  <revision>3</revision>
  <dcterms:created xsi:type="dcterms:W3CDTF">2026-06-03T04:31:00.0000000Z</dcterms:created>
  <dcterms:modified xsi:type="dcterms:W3CDTF">2026-06-05T04:53:48.7866431Z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232f0415,61181a5a,5422214</vt:lpwstr>
  </property>
  <property fmtid="{D5CDD505-2E9C-101B-9397-08002B2CF9AE}" pid="3" name="ClassificationContentMarkingHeaderFontProps">
    <vt:lpwstr>#008000,10,Aptos</vt:lpwstr>
  </property>
  <property fmtid="{D5CDD505-2E9C-101B-9397-08002B2CF9AE}" pid="4" name="ClassificationContentMarkingHeaderText">
    <vt:lpwstr>OREL IT (Pvt) Ltd. - Public</vt:lpwstr>
  </property>
</Properties>
</file>