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442E" w14:textId="77777777" w:rsidR="00AB019A" w:rsidRPr="00D464C9" w:rsidRDefault="00000000">
      <w:pPr>
        <w:pStyle w:val="Ttulo1"/>
        <w:rPr>
          <w:lang w:val="pt-BR"/>
        </w:rPr>
      </w:pPr>
      <w:r w:rsidRPr="00D464C9">
        <w:rPr>
          <w:lang w:val="pt-BR"/>
        </w:rPr>
        <w:t>Análise de Dados para Ciência de Dados: Desafio Melhores Compras</w:t>
      </w:r>
    </w:p>
    <w:p w14:paraId="18188788" w14:textId="10641427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>Autor</w:t>
      </w:r>
      <w:r w:rsidR="00D464C9">
        <w:rPr>
          <w:b/>
          <w:lang w:val="pt-BR"/>
        </w:rPr>
        <w:t>es: Carsten Santos De Jesus, Felipe Leal, Guilherme, Pedro Gomes e Simone Curti</w:t>
      </w:r>
    </w:p>
    <w:p w14:paraId="001438B0" w14:textId="77777777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>Data:</w:t>
      </w:r>
      <w:r w:rsidRPr="00D464C9">
        <w:rPr>
          <w:lang w:val="pt-BR"/>
        </w:rPr>
        <w:t xml:space="preserve"> 28 de Fevereiro de 2026</w:t>
      </w:r>
    </w:p>
    <w:p w14:paraId="22CF67F8" w14:textId="7D653D23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>Versão:</w:t>
      </w:r>
      <w:r w:rsidRPr="00D464C9">
        <w:rPr>
          <w:lang w:val="pt-BR"/>
        </w:rPr>
        <w:t xml:space="preserve"> </w:t>
      </w:r>
      <w:r w:rsidR="00D464C9">
        <w:rPr>
          <w:lang w:val="pt-BR"/>
        </w:rPr>
        <w:t>1.0</w:t>
      </w:r>
    </w:p>
    <w:p w14:paraId="09D45922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br w:type="page"/>
      </w:r>
    </w:p>
    <w:p w14:paraId="326C2BC5" w14:textId="77777777" w:rsidR="00AB019A" w:rsidRPr="00D464C9" w:rsidRDefault="00000000">
      <w:pPr>
        <w:pStyle w:val="Ttulo2"/>
        <w:rPr>
          <w:lang w:val="pt-BR"/>
        </w:rPr>
      </w:pPr>
      <w:r w:rsidRPr="00D464C9">
        <w:rPr>
          <w:lang w:val="pt-BR"/>
        </w:rPr>
        <w:lastRenderedPageBreak/>
        <w:t>Introdução</w:t>
      </w:r>
    </w:p>
    <w:p w14:paraId="7AD7E3CD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Este documento apresenta uma análise detalhada e reformulada do conjunto de dados `vendas_linha_petshop_2020_2024.csv`, fornecido pela empresa Melhores Compras. O objetivo deste trabalho é aplicar técnicas de análise exploratória de dados para extrair insights e responder a cinco perguntas estratégicas, visando a preparação dos dados para a construção de modelos preditivos em um contexto de Ciência de Dados.</w:t>
      </w:r>
    </w:p>
    <w:p w14:paraId="474B3B5D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A análise foi conduzida utilizando a linguagem de programação Python e suas bibliotecas especializadas, como Pandas, </w:t>
      </w:r>
      <w:proofErr w:type="spellStart"/>
      <w:r w:rsidRPr="00D464C9">
        <w:rPr>
          <w:lang w:val="pt-BR"/>
        </w:rPr>
        <w:t>Matplotlib</w:t>
      </w:r>
      <w:proofErr w:type="spellEnd"/>
      <w:r w:rsidRPr="00D464C9">
        <w:rPr>
          <w:lang w:val="pt-BR"/>
        </w:rPr>
        <w:t xml:space="preserve"> e </w:t>
      </w:r>
      <w:proofErr w:type="spellStart"/>
      <w:r w:rsidRPr="00D464C9">
        <w:rPr>
          <w:lang w:val="pt-BR"/>
        </w:rPr>
        <w:t>Seaborn</w:t>
      </w:r>
      <w:proofErr w:type="spellEnd"/>
      <w:r w:rsidRPr="00D464C9">
        <w:rPr>
          <w:lang w:val="pt-BR"/>
        </w:rPr>
        <w:t>, para manipulação, análise e visualização dos dados. Esta versão reformulada incorpora um código otimizado que implementa a detecção de outliers com transformação logarítmica, uma metodologia mais robusta e apropriada para dados de vendas com distribuição log-normal.</w:t>
      </w:r>
    </w:p>
    <w:p w14:paraId="2C313D6C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br w:type="page"/>
      </w:r>
    </w:p>
    <w:p w14:paraId="780E1B84" w14:textId="77777777" w:rsidR="00AB019A" w:rsidRPr="00D464C9" w:rsidRDefault="00000000">
      <w:pPr>
        <w:pStyle w:val="Ttulo2"/>
        <w:rPr>
          <w:lang w:val="pt-BR"/>
        </w:rPr>
      </w:pPr>
      <w:r w:rsidRPr="00D464C9">
        <w:rPr>
          <w:lang w:val="pt-BR"/>
        </w:rPr>
        <w:lastRenderedPageBreak/>
        <w:t>Pergunta 1: Qual seria sua estratégia para criar uma base de dados para treinamento, teste e validação? Escreva as proporções e justifique cada uma delas.</w:t>
      </w:r>
    </w:p>
    <w:p w14:paraId="50429B80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Uma estratégia robusta para a divisão de um conjunto de dados é fundamental para o desenvolvimento e a avaliação de modelos de Machine Learning. A abordagem mais comum e recomendada é a divisão em três conjuntos distintos: </w:t>
      </w:r>
      <w:r w:rsidRPr="00D464C9">
        <w:rPr>
          <w:b/>
          <w:lang w:val="pt-BR"/>
        </w:rPr>
        <w:t>treinamento, validação e teste</w:t>
      </w:r>
      <w:r w:rsidRPr="00D464C9">
        <w:rPr>
          <w:lang w:val="pt-BR"/>
        </w:rPr>
        <w:t>.</w:t>
      </w:r>
    </w:p>
    <w:p w14:paraId="265463C7" w14:textId="77777777" w:rsidR="00AB019A" w:rsidRPr="00D464C9" w:rsidRDefault="00000000">
      <w:pPr>
        <w:pStyle w:val="Ttulo3"/>
        <w:rPr>
          <w:lang w:val="pt-BR"/>
        </w:rPr>
      </w:pPr>
      <w:r w:rsidRPr="00D464C9">
        <w:rPr>
          <w:lang w:val="pt-BR"/>
        </w:rPr>
        <w:t>Proporções Recomendadas</w:t>
      </w:r>
    </w:p>
    <w:p w14:paraId="0E84A0D0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Para o </w:t>
      </w:r>
      <w:proofErr w:type="spellStart"/>
      <w:r w:rsidRPr="00D464C9">
        <w:rPr>
          <w:lang w:val="pt-BR"/>
        </w:rPr>
        <w:t>dataset</w:t>
      </w:r>
      <w:proofErr w:type="spellEnd"/>
      <w:r w:rsidRPr="00D464C9">
        <w:rPr>
          <w:lang w:val="pt-BR"/>
        </w:rPr>
        <w:t xml:space="preserve"> em questão, que possui </w:t>
      </w:r>
      <w:r w:rsidRPr="00D464C9">
        <w:rPr>
          <w:b/>
          <w:lang w:val="pt-BR"/>
        </w:rPr>
        <w:t>150.354 registros</w:t>
      </w:r>
      <w:r w:rsidRPr="00D464C9">
        <w:rPr>
          <w:lang w:val="pt-BR"/>
        </w:rPr>
        <w:t xml:space="preserve"> (após limpeza e remoção de valores negativos), a seguinte proporção é sugerida: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019A" w14:paraId="30061705" w14:textId="77777777">
        <w:tc>
          <w:tcPr>
            <w:tcW w:w="2880" w:type="dxa"/>
          </w:tcPr>
          <w:p w14:paraId="111A0509" w14:textId="77777777" w:rsidR="00AB019A" w:rsidRDefault="00000000">
            <w:proofErr w:type="spellStart"/>
            <w:r>
              <w:t>Treinamento</w:t>
            </w:r>
            <w:proofErr w:type="spellEnd"/>
          </w:p>
        </w:tc>
        <w:tc>
          <w:tcPr>
            <w:tcW w:w="2880" w:type="dxa"/>
          </w:tcPr>
          <w:p w14:paraId="2E3FE9F6" w14:textId="77777777" w:rsidR="00AB019A" w:rsidRDefault="00000000">
            <w:r>
              <w:t>70%</w:t>
            </w:r>
          </w:p>
        </w:tc>
        <w:tc>
          <w:tcPr>
            <w:tcW w:w="2880" w:type="dxa"/>
          </w:tcPr>
          <w:p w14:paraId="64FF44FA" w14:textId="77777777" w:rsidR="00AB019A" w:rsidRDefault="00000000">
            <w:r>
              <w:t>105.248</w:t>
            </w:r>
          </w:p>
        </w:tc>
      </w:tr>
      <w:tr w:rsidR="00AB019A" w14:paraId="5AB1F8D1" w14:textId="77777777">
        <w:tc>
          <w:tcPr>
            <w:tcW w:w="2880" w:type="dxa"/>
          </w:tcPr>
          <w:p w14:paraId="74ADD961" w14:textId="77777777" w:rsidR="00AB019A" w:rsidRDefault="00000000">
            <w:r>
              <w:t>Validação</w:t>
            </w:r>
          </w:p>
        </w:tc>
        <w:tc>
          <w:tcPr>
            <w:tcW w:w="2880" w:type="dxa"/>
          </w:tcPr>
          <w:p w14:paraId="4C7951C7" w14:textId="77777777" w:rsidR="00AB019A" w:rsidRDefault="00000000">
            <w:r>
              <w:t>15%</w:t>
            </w:r>
          </w:p>
        </w:tc>
        <w:tc>
          <w:tcPr>
            <w:tcW w:w="2880" w:type="dxa"/>
          </w:tcPr>
          <w:p w14:paraId="65431CBA" w14:textId="77777777" w:rsidR="00AB019A" w:rsidRDefault="00000000">
            <w:r>
              <w:t>22.553</w:t>
            </w:r>
          </w:p>
        </w:tc>
      </w:tr>
      <w:tr w:rsidR="00AB019A" w14:paraId="2D37BCFE" w14:textId="77777777">
        <w:tc>
          <w:tcPr>
            <w:tcW w:w="2880" w:type="dxa"/>
          </w:tcPr>
          <w:p w14:paraId="78A33D51" w14:textId="77777777" w:rsidR="00AB019A" w:rsidRDefault="00000000">
            <w:r>
              <w:t>Teste</w:t>
            </w:r>
          </w:p>
        </w:tc>
        <w:tc>
          <w:tcPr>
            <w:tcW w:w="2880" w:type="dxa"/>
          </w:tcPr>
          <w:p w14:paraId="29745300" w14:textId="77777777" w:rsidR="00AB019A" w:rsidRDefault="00000000">
            <w:r>
              <w:t>15%</w:t>
            </w:r>
          </w:p>
        </w:tc>
        <w:tc>
          <w:tcPr>
            <w:tcW w:w="2880" w:type="dxa"/>
          </w:tcPr>
          <w:p w14:paraId="6EA0E32A" w14:textId="77777777" w:rsidR="00AB019A" w:rsidRDefault="00000000">
            <w:r>
              <w:t>22.553</w:t>
            </w:r>
          </w:p>
        </w:tc>
      </w:tr>
    </w:tbl>
    <w:p w14:paraId="4E5A2421" w14:textId="77777777" w:rsidR="00AB019A" w:rsidRDefault="00AB019A"/>
    <w:p w14:paraId="7328E73E" w14:textId="77777777" w:rsidR="00AB019A" w:rsidRDefault="00000000">
      <w:pPr>
        <w:pStyle w:val="Ttulo3"/>
      </w:pPr>
      <w:r>
        <w:t>Justificativa das Proporções</w:t>
      </w:r>
    </w:p>
    <w:p w14:paraId="033C2CE3" w14:textId="77777777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>Conjunto de Treinamento (70%):</w:t>
      </w:r>
      <w:r w:rsidRPr="00D464C9">
        <w:rPr>
          <w:lang w:val="pt-BR"/>
        </w:rPr>
        <w:t xml:space="preserve"> Este é o maior conjunto e é utilizado para treinar o modelo. Uma proporção de 70% garante que o algoritmo tenha uma quantidade substancial de dados para aprender os padrões, relações e características presentes no </w:t>
      </w:r>
      <w:proofErr w:type="spellStart"/>
      <w:r w:rsidRPr="00D464C9">
        <w:rPr>
          <w:lang w:val="pt-BR"/>
        </w:rPr>
        <w:t>dataset</w:t>
      </w:r>
      <w:proofErr w:type="spellEnd"/>
      <w:r w:rsidRPr="00D464C9">
        <w:rPr>
          <w:lang w:val="pt-BR"/>
        </w:rPr>
        <w:t xml:space="preserve">. Um conjunto de treinamento grande e representativo é crucial para construir um modelo generalizável e evitar o </w:t>
      </w:r>
      <w:proofErr w:type="spellStart"/>
      <w:r w:rsidRPr="00D464C9">
        <w:rPr>
          <w:i/>
          <w:lang w:val="pt-BR"/>
        </w:rPr>
        <w:t>underfitting</w:t>
      </w:r>
      <w:proofErr w:type="spellEnd"/>
      <w:r w:rsidRPr="00D464C9">
        <w:rPr>
          <w:lang w:val="pt-BR"/>
        </w:rPr>
        <w:t xml:space="preserve"> (quando o modelo é simples demais e não captura a complexidade dos dados).</w:t>
      </w:r>
    </w:p>
    <w:p w14:paraId="3692C194" w14:textId="77777777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>Conjunto de Validação (15%):</w:t>
      </w:r>
      <w:r w:rsidRPr="00D464C9">
        <w:rPr>
          <w:lang w:val="pt-BR"/>
        </w:rPr>
        <w:t xml:space="preserve"> Este conjunto é utilizado durante a fase de desenvolvimento para ajustar os </w:t>
      </w:r>
      <w:proofErr w:type="spellStart"/>
      <w:r w:rsidRPr="00D464C9">
        <w:rPr>
          <w:lang w:val="pt-BR"/>
        </w:rPr>
        <w:t>hiperparâmetros</w:t>
      </w:r>
      <w:proofErr w:type="spellEnd"/>
      <w:r w:rsidRPr="00D464C9">
        <w:rPr>
          <w:lang w:val="pt-BR"/>
        </w:rPr>
        <w:t xml:space="preserve"> do modelo (</w:t>
      </w:r>
      <w:proofErr w:type="spellStart"/>
      <w:r w:rsidRPr="00D464C9">
        <w:rPr>
          <w:lang w:val="pt-BR"/>
        </w:rPr>
        <w:t>ex</w:t>
      </w:r>
      <w:proofErr w:type="spellEnd"/>
      <w:r w:rsidRPr="00D464C9">
        <w:rPr>
          <w:lang w:val="pt-BR"/>
        </w:rPr>
        <w:t>: número de árvores em um Random Forest, taxa de aprendizado em uma rede neural). A validação cruzada (</w:t>
      </w:r>
      <w:proofErr w:type="spellStart"/>
      <w:r w:rsidRPr="00D464C9">
        <w:rPr>
          <w:i/>
          <w:lang w:val="pt-BR"/>
        </w:rPr>
        <w:t>cross-validation</w:t>
      </w:r>
      <w:proofErr w:type="spellEnd"/>
      <w:r w:rsidRPr="00D464C9">
        <w:rPr>
          <w:lang w:val="pt-BR"/>
        </w:rPr>
        <w:t>) é frequentemente aplicada neste conjunto para garantir que a performance do modelo não seja dependente de uma única divisão dos dados. A proporção de 15% é suficiente para uma avaliação confiável sem "roubar" muitos dados do conjunto de treinamento.</w:t>
      </w:r>
    </w:p>
    <w:p w14:paraId="37191EB0" w14:textId="77777777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>Conjunto de Teste (15%):</w:t>
      </w:r>
      <w:r w:rsidRPr="00D464C9">
        <w:rPr>
          <w:lang w:val="pt-BR"/>
        </w:rPr>
        <w:t xml:space="preserve"> Este conjunto é mantido "intocado" durante todo o processo de treinamento e ajuste. Ele é utilizado uma única vez, ao final do desenvolvimento, para fornecer uma avaliação final e imparcial da performance do modelo em dados nunca vistos. Esta é a métrica que melhor estima como o modelo se comportará em produção. Uma proporção de 15% oferece uma amostra estatisticamente significativa para essa avaliação final.</w:t>
      </w:r>
    </w:p>
    <w:p w14:paraId="59BB2133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br w:type="page"/>
      </w:r>
    </w:p>
    <w:p w14:paraId="7AF58481" w14:textId="77777777" w:rsidR="00AB019A" w:rsidRPr="00D464C9" w:rsidRDefault="00000000">
      <w:pPr>
        <w:pStyle w:val="Ttulo2"/>
        <w:rPr>
          <w:lang w:val="pt-BR"/>
        </w:rPr>
      </w:pPr>
      <w:r w:rsidRPr="00D464C9">
        <w:rPr>
          <w:lang w:val="pt-BR"/>
        </w:rPr>
        <w:lastRenderedPageBreak/>
        <w:t>Pergunta 2: Explique qual é a diferença entre variável categórica e numérica. Analisando o conteúdo do arquivo, quais variáveis podem ser consideradas numéricas e quais podem ser consideradas categóricas?</w:t>
      </w:r>
    </w:p>
    <w:p w14:paraId="37E9470B" w14:textId="77777777" w:rsidR="00AB019A" w:rsidRPr="00D464C9" w:rsidRDefault="00000000">
      <w:pPr>
        <w:pStyle w:val="Ttulo3"/>
        <w:rPr>
          <w:lang w:val="pt-BR"/>
        </w:rPr>
      </w:pPr>
      <w:r w:rsidRPr="00D464C9">
        <w:rPr>
          <w:lang w:val="pt-BR"/>
        </w:rPr>
        <w:t>Definição das Variáveis</w:t>
      </w:r>
    </w:p>
    <w:p w14:paraId="0B574658" w14:textId="77777777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>Variável Numérica:</w:t>
      </w:r>
      <w:r w:rsidRPr="00D464C9">
        <w:rPr>
          <w:lang w:val="pt-BR"/>
        </w:rPr>
        <w:t xml:space="preserve"> Representa uma quantidade mensurável. Pode ser </w:t>
      </w:r>
      <w:r w:rsidRPr="00D464C9">
        <w:rPr>
          <w:b/>
          <w:lang w:val="pt-BR"/>
        </w:rPr>
        <w:t>discreta</w:t>
      </w:r>
      <w:r w:rsidRPr="00D464C9">
        <w:rPr>
          <w:lang w:val="pt-BR"/>
        </w:rPr>
        <w:t xml:space="preserve"> (valores inteiros, contáveis, como a quantidade de produtos) ou </w:t>
      </w:r>
      <w:r w:rsidRPr="00D464C9">
        <w:rPr>
          <w:b/>
          <w:lang w:val="pt-BR"/>
        </w:rPr>
        <w:t>contínua</w:t>
      </w:r>
      <w:r w:rsidRPr="00D464C9">
        <w:rPr>
          <w:lang w:val="pt-BR"/>
        </w:rPr>
        <w:t xml:space="preserve"> (valores em um intervalo, como o preço de um item).</w:t>
      </w:r>
    </w:p>
    <w:p w14:paraId="2E324D2D" w14:textId="77777777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>Variável Categórica:</w:t>
      </w:r>
      <w:r w:rsidRPr="00D464C9">
        <w:rPr>
          <w:lang w:val="pt-BR"/>
        </w:rPr>
        <w:t xml:space="preserve"> Representa uma qualidade ou característica. Seus valores são rótulos ou nomes que pertencem a um conjunto finito de categorias. Pode ser </w:t>
      </w:r>
      <w:r w:rsidRPr="00D464C9">
        <w:rPr>
          <w:b/>
          <w:lang w:val="pt-BR"/>
        </w:rPr>
        <w:t>nominal</w:t>
      </w:r>
      <w:r w:rsidRPr="00D464C9">
        <w:rPr>
          <w:lang w:val="pt-BR"/>
        </w:rPr>
        <w:t xml:space="preserve"> (sem ordem intrínseca, como `cidade` ou `cor`) ou </w:t>
      </w:r>
      <w:r w:rsidRPr="00D464C9">
        <w:rPr>
          <w:b/>
          <w:lang w:val="pt-BR"/>
        </w:rPr>
        <w:t>ordinal</w:t>
      </w:r>
      <w:r w:rsidRPr="00D464C9">
        <w:rPr>
          <w:lang w:val="pt-BR"/>
        </w:rPr>
        <w:t xml:space="preserve"> (com uma ordem lógica, como `pequeno`, `médio`, `grande`).</w:t>
      </w:r>
    </w:p>
    <w:p w14:paraId="5AC77B75" w14:textId="77777777" w:rsidR="00AB019A" w:rsidRPr="00D464C9" w:rsidRDefault="00000000">
      <w:pPr>
        <w:pStyle w:val="Ttulo3"/>
        <w:rPr>
          <w:lang w:val="pt-BR"/>
        </w:rPr>
      </w:pPr>
      <w:r w:rsidRPr="00D464C9">
        <w:rPr>
          <w:lang w:val="pt-BR"/>
        </w:rPr>
        <w:t xml:space="preserve">Classificação das Variáveis no </w:t>
      </w:r>
      <w:proofErr w:type="spellStart"/>
      <w:r w:rsidRPr="00D464C9">
        <w:rPr>
          <w:lang w:val="pt-BR"/>
        </w:rPr>
        <w:t>Dataset</w:t>
      </w:r>
      <w:proofErr w:type="spellEnd"/>
    </w:p>
    <w:p w14:paraId="31D8159D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Após a análise do arquivo `vendas_linha_petshop_2020_2024.csv`, as variáveis foram classificadas da seguinte forma:</w:t>
      </w:r>
    </w:p>
    <w:p w14:paraId="49C20745" w14:textId="77777777" w:rsidR="00AB019A" w:rsidRDefault="00000000">
      <w:r>
        <w:t xml:space="preserve">####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Numéricas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019A" w14:paraId="6FB58923" w14:textId="77777777">
        <w:tc>
          <w:tcPr>
            <w:tcW w:w="2880" w:type="dxa"/>
          </w:tcPr>
          <w:p w14:paraId="339DB6BD" w14:textId="77777777" w:rsidR="00AB019A" w:rsidRDefault="00000000">
            <w:r>
              <w:t>`cod_pedido`</w:t>
            </w:r>
          </w:p>
        </w:tc>
        <w:tc>
          <w:tcPr>
            <w:tcW w:w="2880" w:type="dxa"/>
          </w:tcPr>
          <w:p w14:paraId="44782DE0" w14:textId="77777777" w:rsidR="00AB019A" w:rsidRDefault="00000000">
            <w:r>
              <w:t>`int64`</w:t>
            </w:r>
          </w:p>
        </w:tc>
        <w:tc>
          <w:tcPr>
            <w:tcW w:w="2880" w:type="dxa"/>
          </w:tcPr>
          <w:p w14:paraId="5184D393" w14:textId="77777777" w:rsidR="00AB019A" w:rsidRDefault="00000000">
            <w:r>
              <w:t>Identificador numérico do pedido.</w:t>
            </w:r>
          </w:p>
        </w:tc>
      </w:tr>
      <w:tr w:rsidR="00AB019A" w14:paraId="00306787" w14:textId="77777777">
        <w:tc>
          <w:tcPr>
            <w:tcW w:w="2880" w:type="dxa"/>
          </w:tcPr>
          <w:p w14:paraId="225B02A5" w14:textId="77777777" w:rsidR="00AB019A" w:rsidRDefault="00000000">
            <w:r>
              <w:t>`valor`</w:t>
            </w:r>
          </w:p>
        </w:tc>
        <w:tc>
          <w:tcPr>
            <w:tcW w:w="2880" w:type="dxa"/>
          </w:tcPr>
          <w:p w14:paraId="18814265" w14:textId="77777777" w:rsidR="00AB019A" w:rsidRDefault="00000000">
            <w:r>
              <w:t>`float64`</w:t>
            </w:r>
          </w:p>
        </w:tc>
        <w:tc>
          <w:tcPr>
            <w:tcW w:w="2880" w:type="dxa"/>
          </w:tcPr>
          <w:p w14:paraId="31DCD6FD" w14:textId="77777777" w:rsidR="00AB019A" w:rsidRDefault="00000000">
            <w:r>
              <w:t>Preço unitário do produto.</w:t>
            </w:r>
          </w:p>
        </w:tc>
      </w:tr>
      <w:tr w:rsidR="00AB019A" w14:paraId="5663F078" w14:textId="77777777">
        <w:tc>
          <w:tcPr>
            <w:tcW w:w="2880" w:type="dxa"/>
          </w:tcPr>
          <w:p w14:paraId="5C0061AF" w14:textId="77777777" w:rsidR="00AB019A" w:rsidRDefault="00000000">
            <w:r>
              <w:t>`quantidade`</w:t>
            </w:r>
          </w:p>
        </w:tc>
        <w:tc>
          <w:tcPr>
            <w:tcW w:w="2880" w:type="dxa"/>
          </w:tcPr>
          <w:p w14:paraId="15B066E5" w14:textId="77777777" w:rsidR="00AB019A" w:rsidRDefault="00000000">
            <w:r>
              <w:t>`float64`</w:t>
            </w:r>
          </w:p>
        </w:tc>
        <w:tc>
          <w:tcPr>
            <w:tcW w:w="2880" w:type="dxa"/>
          </w:tcPr>
          <w:p w14:paraId="2B682BC5" w14:textId="77777777" w:rsidR="00AB019A" w:rsidRDefault="00000000">
            <w:r>
              <w:t>Quantidade de itens vendidos.</w:t>
            </w:r>
          </w:p>
        </w:tc>
      </w:tr>
      <w:tr w:rsidR="00AB019A" w:rsidRPr="00D464C9" w14:paraId="53765EF8" w14:textId="77777777">
        <w:tc>
          <w:tcPr>
            <w:tcW w:w="2880" w:type="dxa"/>
          </w:tcPr>
          <w:p w14:paraId="530D0582" w14:textId="77777777" w:rsidR="00AB019A" w:rsidRDefault="00000000">
            <w:r>
              <w:t>`valor_total_bruto`</w:t>
            </w:r>
          </w:p>
        </w:tc>
        <w:tc>
          <w:tcPr>
            <w:tcW w:w="2880" w:type="dxa"/>
          </w:tcPr>
          <w:p w14:paraId="359924DE" w14:textId="77777777" w:rsidR="00AB019A" w:rsidRDefault="00000000">
            <w:r>
              <w:t>`float64`</w:t>
            </w:r>
          </w:p>
        </w:tc>
        <w:tc>
          <w:tcPr>
            <w:tcW w:w="2880" w:type="dxa"/>
          </w:tcPr>
          <w:p w14:paraId="4F282DEB" w14:textId="77777777" w:rsidR="00AB019A" w:rsidRPr="00D464C9" w:rsidRDefault="00000000">
            <w:pPr>
              <w:rPr>
                <w:lang w:val="pt-BR"/>
              </w:rPr>
            </w:pPr>
            <w:r w:rsidRPr="00D464C9">
              <w:rPr>
                <w:lang w:val="pt-BR"/>
              </w:rPr>
              <w:t>Valor total da transação antes de descontos.</w:t>
            </w:r>
          </w:p>
        </w:tc>
      </w:tr>
      <w:tr w:rsidR="00AB019A" w14:paraId="78416D60" w14:textId="77777777">
        <w:tc>
          <w:tcPr>
            <w:tcW w:w="2880" w:type="dxa"/>
          </w:tcPr>
          <w:p w14:paraId="7F263EAF" w14:textId="77777777" w:rsidR="00AB019A" w:rsidRDefault="00000000">
            <w:r>
              <w:t>`</w:t>
            </w:r>
            <w:proofErr w:type="spellStart"/>
            <w:r>
              <w:t>valor_comissao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793FC3AB" w14:textId="77777777" w:rsidR="00AB019A" w:rsidRDefault="00000000">
            <w:r>
              <w:t>`float64`</w:t>
            </w:r>
          </w:p>
        </w:tc>
        <w:tc>
          <w:tcPr>
            <w:tcW w:w="2880" w:type="dxa"/>
          </w:tcPr>
          <w:p w14:paraId="1E428051" w14:textId="77777777" w:rsidR="00AB019A" w:rsidRDefault="00000000">
            <w:r>
              <w:t>Comissão gerada pela venda.</w:t>
            </w:r>
          </w:p>
        </w:tc>
      </w:tr>
      <w:tr w:rsidR="00AB019A" w:rsidRPr="00D464C9" w14:paraId="310C7445" w14:textId="77777777">
        <w:tc>
          <w:tcPr>
            <w:tcW w:w="2880" w:type="dxa"/>
          </w:tcPr>
          <w:p w14:paraId="010E06CC" w14:textId="77777777" w:rsidR="00AB019A" w:rsidRDefault="00000000">
            <w:r>
              <w:t>`lucro_liquido`</w:t>
            </w:r>
          </w:p>
        </w:tc>
        <w:tc>
          <w:tcPr>
            <w:tcW w:w="2880" w:type="dxa"/>
          </w:tcPr>
          <w:p w14:paraId="12276A99" w14:textId="77777777" w:rsidR="00AB019A" w:rsidRDefault="00000000">
            <w:r>
              <w:t>`float64`</w:t>
            </w:r>
          </w:p>
        </w:tc>
        <w:tc>
          <w:tcPr>
            <w:tcW w:w="2880" w:type="dxa"/>
          </w:tcPr>
          <w:p w14:paraId="0D3122B0" w14:textId="77777777" w:rsidR="00AB019A" w:rsidRPr="00D464C9" w:rsidRDefault="00000000">
            <w:pPr>
              <w:rPr>
                <w:lang w:val="pt-BR"/>
              </w:rPr>
            </w:pPr>
            <w:r w:rsidRPr="00D464C9">
              <w:rPr>
                <w:lang w:val="pt-BR"/>
              </w:rPr>
              <w:t>Lucro líquido obtido na venda.</w:t>
            </w:r>
          </w:p>
        </w:tc>
      </w:tr>
    </w:tbl>
    <w:p w14:paraId="45D55159" w14:textId="77777777" w:rsidR="00AB019A" w:rsidRPr="00D464C9" w:rsidRDefault="00AB019A">
      <w:pPr>
        <w:rPr>
          <w:lang w:val="pt-BR"/>
        </w:rPr>
      </w:pPr>
    </w:p>
    <w:p w14:paraId="239E9019" w14:textId="77777777" w:rsidR="00AB019A" w:rsidRDefault="00000000">
      <w:r>
        <w:t xml:space="preserve">####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Categóricas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B019A" w:rsidRPr="00D464C9" w14:paraId="7C23973F" w14:textId="77777777">
        <w:tc>
          <w:tcPr>
            <w:tcW w:w="2160" w:type="dxa"/>
          </w:tcPr>
          <w:p w14:paraId="150AD944" w14:textId="77777777" w:rsidR="00AB019A" w:rsidRDefault="00000000">
            <w:r>
              <w:t>`regiao_pais`</w:t>
            </w:r>
          </w:p>
        </w:tc>
        <w:tc>
          <w:tcPr>
            <w:tcW w:w="2160" w:type="dxa"/>
          </w:tcPr>
          <w:p w14:paraId="5C3DB26F" w14:textId="77777777" w:rsidR="00AB019A" w:rsidRDefault="00000000">
            <w:r>
              <w:t>`object`</w:t>
            </w:r>
          </w:p>
        </w:tc>
        <w:tc>
          <w:tcPr>
            <w:tcW w:w="2160" w:type="dxa"/>
          </w:tcPr>
          <w:p w14:paraId="45F33706" w14:textId="77777777" w:rsidR="00AB019A" w:rsidRDefault="00000000">
            <w:r>
              <w:t>5</w:t>
            </w:r>
          </w:p>
        </w:tc>
        <w:tc>
          <w:tcPr>
            <w:tcW w:w="2160" w:type="dxa"/>
          </w:tcPr>
          <w:p w14:paraId="1E92ADD5" w14:textId="77777777" w:rsidR="00AB019A" w:rsidRPr="00D464C9" w:rsidRDefault="00000000">
            <w:pPr>
              <w:rPr>
                <w:lang w:val="pt-BR"/>
              </w:rPr>
            </w:pPr>
            <w:r w:rsidRPr="00D464C9">
              <w:rPr>
                <w:lang w:val="pt-BR"/>
              </w:rPr>
              <w:t>Região do país onde a venda foi realizada.</w:t>
            </w:r>
          </w:p>
        </w:tc>
      </w:tr>
      <w:tr w:rsidR="00AB019A" w14:paraId="5902FAA4" w14:textId="77777777">
        <w:tc>
          <w:tcPr>
            <w:tcW w:w="2160" w:type="dxa"/>
          </w:tcPr>
          <w:p w14:paraId="7C6E480A" w14:textId="77777777" w:rsidR="00AB019A" w:rsidRDefault="00000000">
            <w:r>
              <w:t>`</w:t>
            </w:r>
            <w:proofErr w:type="spellStart"/>
            <w:r>
              <w:t>produto</w:t>
            </w:r>
            <w:proofErr w:type="spellEnd"/>
            <w:r>
              <w:t>`</w:t>
            </w:r>
          </w:p>
        </w:tc>
        <w:tc>
          <w:tcPr>
            <w:tcW w:w="2160" w:type="dxa"/>
          </w:tcPr>
          <w:p w14:paraId="2DCEA716" w14:textId="77777777" w:rsidR="00AB019A" w:rsidRDefault="00000000">
            <w:r>
              <w:t>`object`</w:t>
            </w:r>
          </w:p>
        </w:tc>
        <w:tc>
          <w:tcPr>
            <w:tcW w:w="2160" w:type="dxa"/>
          </w:tcPr>
          <w:p w14:paraId="6BECCFC8" w14:textId="77777777" w:rsidR="00AB019A" w:rsidRDefault="00000000">
            <w:r>
              <w:t>24</w:t>
            </w:r>
          </w:p>
        </w:tc>
        <w:tc>
          <w:tcPr>
            <w:tcW w:w="2160" w:type="dxa"/>
          </w:tcPr>
          <w:p w14:paraId="76EC0EDC" w14:textId="77777777" w:rsidR="00AB019A" w:rsidRDefault="00000000">
            <w:r>
              <w:t>Nome do produto vendido.</w:t>
            </w:r>
          </w:p>
        </w:tc>
      </w:tr>
      <w:tr w:rsidR="00AB019A" w14:paraId="3C146C53" w14:textId="77777777">
        <w:tc>
          <w:tcPr>
            <w:tcW w:w="2160" w:type="dxa"/>
          </w:tcPr>
          <w:p w14:paraId="625654FF" w14:textId="77777777" w:rsidR="00AB019A" w:rsidRDefault="00000000">
            <w:r>
              <w:t>`estado`</w:t>
            </w:r>
          </w:p>
        </w:tc>
        <w:tc>
          <w:tcPr>
            <w:tcW w:w="2160" w:type="dxa"/>
          </w:tcPr>
          <w:p w14:paraId="2507984D" w14:textId="77777777" w:rsidR="00AB019A" w:rsidRDefault="00000000">
            <w:r>
              <w:t>`object`</w:t>
            </w:r>
          </w:p>
        </w:tc>
        <w:tc>
          <w:tcPr>
            <w:tcW w:w="2160" w:type="dxa"/>
          </w:tcPr>
          <w:p w14:paraId="2F6A7766" w14:textId="77777777" w:rsidR="00AB019A" w:rsidRDefault="00000000">
            <w:r>
              <w:t>25</w:t>
            </w:r>
          </w:p>
        </w:tc>
        <w:tc>
          <w:tcPr>
            <w:tcW w:w="2160" w:type="dxa"/>
          </w:tcPr>
          <w:p w14:paraId="22734B17" w14:textId="77777777" w:rsidR="00AB019A" w:rsidRDefault="00000000">
            <w:r>
              <w:t>Estado da federação.</w:t>
            </w:r>
          </w:p>
        </w:tc>
      </w:tr>
      <w:tr w:rsidR="00AB019A" w14:paraId="4A4846BB" w14:textId="77777777">
        <w:tc>
          <w:tcPr>
            <w:tcW w:w="2160" w:type="dxa"/>
          </w:tcPr>
          <w:p w14:paraId="768C841D" w14:textId="77777777" w:rsidR="00AB019A" w:rsidRDefault="00000000">
            <w:r>
              <w:t>`formapagto`</w:t>
            </w:r>
          </w:p>
        </w:tc>
        <w:tc>
          <w:tcPr>
            <w:tcW w:w="2160" w:type="dxa"/>
          </w:tcPr>
          <w:p w14:paraId="07B5562F" w14:textId="77777777" w:rsidR="00AB019A" w:rsidRDefault="00000000">
            <w:r>
              <w:t>`object`</w:t>
            </w:r>
          </w:p>
        </w:tc>
        <w:tc>
          <w:tcPr>
            <w:tcW w:w="2160" w:type="dxa"/>
          </w:tcPr>
          <w:p w14:paraId="52B7F01C" w14:textId="77777777" w:rsidR="00AB019A" w:rsidRDefault="00000000">
            <w:r>
              <w:t>5</w:t>
            </w:r>
          </w:p>
        </w:tc>
        <w:tc>
          <w:tcPr>
            <w:tcW w:w="2160" w:type="dxa"/>
          </w:tcPr>
          <w:p w14:paraId="7583545C" w14:textId="77777777" w:rsidR="00AB019A" w:rsidRDefault="00000000">
            <w:r>
              <w:t>Forma de pagamento utilizada.</w:t>
            </w:r>
          </w:p>
        </w:tc>
      </w:tr>
      <w:tr w:rsidR="00AB019A" w:rsidRPr="00D464C9" w14:paraId="1FF0FE0E" w14:textId="77777777">
        <w:tc>
          <w:tcPr>
            <w:tcW w:w="2160" w:type="dxa"/>
          </w:tcPr>
          <w:p w14:paraId="51CE50C5" w14:textId="77777777" w:rsidR="00AB019A" w:rsidRDefault="00000000">
            <w:r>
              <w:t>`centro_distribuicao`</w:t>
            </w:r>
          </w:p>
        </w:tc>
        <w:tc>
          <w:tcPr>
            <w:tcW w:w="2160" w:type="dxa"/>
          </w:tcPr>
          <w:p w14:paraId="72FD716D" w14:textId="77777777" w:rsidR="00AB019A" w:rsidRDefault="00000000">
            <w:r>
              <w:t>`object`</w:t>
            </w:r>
          </w:p>
        </w:tc>
        <w:tc>
          <w:tcPr>
            <w:tcW w:w="2160" w:type="dxa"/>
          </w:tcPr>
          <w:p w14:paraId="7FF556F5" w14:textId="77777777" w:rsidR="00AB019A" w:rsidRDefault="00000000">
            <w:r>
              <w:t>5</w:t>
            </w:r>
          </w:p>
        </w:tc>
        <w:tc>
          <w:tcPr>
            <w:tcW w:w="2160" w:type="dxa"/>
          </w:tcPr>
          <w:p w14:paraId="0215F8A8" w14:textId="77777777" w:rsidR="00AB019A" w:rsidRPr="00D464C9" w:rsidRDefault="00000000">
            <w:pPr>
              <w:rPr>
                <w:lang w:val="pt-BR"/>
              </w:rPr>
            </w:pPr>
            <w:r w:rsidRPr="00D464C9">
              <w:rPr>
                <w:lang w:val="pt-BR"/>
              </w:rPr>
              <w:t>Centro de distribuição de onde o pedido saiu.</w:t>
            </w:r>
          </w:p>
        </w:tc>
      </w:tr>
      <w:tr w:rsidR="00AB019A" w:rsidRPr="00D464C9" w14:paraId="0EEDD677" w14:textId="77777777">
        <w:tc>
          <w:tcPr>
            <w:tcW w:w="2160" w:type="dxa"/>
          </w:tcPr>
          <w:p w14:paraId="7B4F1B54" w14:textId="77777777" w:rsidR="00AB019A" w:rsidRDefault="00000000">
            <w:r>
              <w:t>`</w:t>
            </w:r>
            <w:proofErr w:type="spellStart"/>
            <w:r>
              <w:t>responsavelpedido</w:t>
            </w:r>
            <w:proofErr w:type="spellEnd"/>
            <w:r>
              <w:t>`</w:t>
            </w:r>
          </w:p>
        </w:tc>
        <w:tc>
          <w:tcPr>
            <w:tcW w:w="2160" w:type="dxa"/>
          </w:tcPr>
          <w:p w14:paraId="24D857DC" w14:textId="77777777" w:rsidR="00AB019A" w:rsidRDefault="00000000">
            <w:r>
              <w:t>`object`</w:t>
            </w:r>
          </w:p>
        </w:tc>
        <w:tc>
          <w:tcPr>
            <w:tcW w:w="2160" w:type="dxa"/>
          </w:tcPr>
          <w:p w14:paraId="1AAF4D98" w14:textId="77777777" w:rsidR="00AB019A" w:rsidRDefault="00000000">
            <w:r>
              <w:t>25</w:t>
            </w:r>
          </w:p>
        </w:tc>
        <w:tc>
          <w:tcPr>
            <w:tcW w:w="2160" w:type="dxa"/>
          </w:tcPr>
          <w:p w14:paraId="52407C4F" w14:textId="77777777" w:rsidR="00AB019A" w:rsidRPr="00D464C9" w:rsidRDefault="00000000">
            <w:pPr>
              <w:rPr>
                <w:lang w:val="pt-BR"/>
              </w:rPr>
            </w:pPr>
            <w:r w:rsidRPr="00D464C9">
              <w:rPr>
                <w:lang w:val="pt-BR"/>
              </w:rPr>
              <w:t xml:space="preserve">Responsável pelo processamento do </w:t>
            </w:r>
            <w:r w:rsidRPr="00D464C9">
              <w:rPr>
                <w:lang w:val="pt-BR"/>
              </w:rPr>
              <w:lastRenderedPageBreak/>
              <w:t>pedido.</w:t>
            </w:r>
          </w:p>
        </w:tc>
      </w:tr>
      <w:tr w:rsidR="00AB019A" w14:paraId="4FF10622" w14:textId="77777777">
        <w:tc>
          <w:tcPr>
            <w:tcW w:w="2160" w:type="dxa"/>
          </w:tcPr>
          <w:p w14:paraId="55495F0F" w14:textId="77777777" w:rsidR="00AB019A" w:rsidRDefault="00000000">
            <w:r>
              <w:lastRenderedPageBreak/>
              <w:t>`</w:t>
            </w:r>
            <w:proofErr w:type="spellStart"/>
            <w:r>
              <w:t>categoriaprod</w:t>
            </w:r>
            <w:proofErr w:type="spellEnd"/>
            <w:r>
              <w:t>`</w:t>
            </w:r>
          </w:p>
        </w:tc>
        <w:tc>
          <w:tcPr>
            <w:tcW w:w="2160" w:type="dxa"/>
          </w:tcPr>
          <w:p w14:paraId="7AD09564" w14:textId="77777777" w:rsidR="00AB019A" w:rsidRDefault="00000000">
            <w:r>
              <w:t>`object`</w:t>
            </w:r>
          </w:p>
        </w:tc>
        <w:tc>
          <w:tcPr>
            <w:tcW w:w="2160" w:type="dxa"/>
          </w:tcPr>
          <w:p w14:paraId="2F002074" w14:textId="77777777" w:rsidR="00AB019A" w:rsidRDefault="00000000">
            <w:r>
              <w:t>7</w:t>
            </w:r>
          </w:p>
        </w:tc>
        <w:tc>
          <w:tcPr>
            <w:tcW w:w="2160" w:type="dxa"/>
          </w:tcPr>
          <w:p w14:paraId="32E9D72F" w14:textId="77777777" w:rsidR="00AB019A" w:rsidRDefault="00000000">
            <w:r>
              <w:t>Categoria do produto.</w:t>
            </w:r>
          </w:p>
        </w:tc>
      </w:tr>
    </w:tbl>
    <w:p w14:paraId="6C851AF1" w14:textId="77777777" w:rsidR="00AB019A" w:rsidRDefault="00AB019A"/>
    <w:p w14:paraId="49679286" w14:textId="77777777" w:rsidR="00AB019A" w:rsidRDefault="00000000">
      <w:r>
        <w:br w:type="page"/>
      </w:r>
    </w:p>
    <w:p w14:paraId="256D0C01" w14:textId="77777777" w:rsidR="00AB019A" w:rsidRPr="00D464C9" w:rsidRDefault="00000000">
      <w:pPr>
        <w:pStyle w:val="Ttulo2"/>
        <w:rPr>
          <w:lang w:val="pt-BR"/>
        </w:rPr>
      </w:pPr>
      <w:r w:rsidRPr="00D464C9">
        <w:rPr>
          <w:lang w:val="pt-BR"/>
        </w:rPr>
        <w:lastRenderedPageBreak/>
        <w:t>Pergunta 3: Analisando os dados do arquivo, qual a importância do código do pedido dentro de qualquer análise preditiva que você venha a fazer com esses dados?</w:t>
      </w:r>
    </w:p>
    <w:p w14:paraId="6372365D" w14:textId="77777777" w:rsidR="00AB019A" w:rsidRDefault="00000000">
      <w:r w:rsidRPr="00D464C9">
        <w:rPr>
          <w:lang w:val="pt-BR"/>
        </w:rPr>
        <w:t>O `</w:t>
      </w:r>
      <w:proofErr w:type="spellStart"/>
      <w:r w:rsidRPr="00D464C9">
        <w:rPr>
          <w:lang w:val="pt-BR"/>
        </w:rPr>
        <w:t>cod_pedido</w:t>
      </w:r>
      <w:proofErr w:type="spellEnd"/>
      <w:r w:rsidRPr="00D464C9">
        <w:rPr>
          <w:lang w:val="pt-BR"/>
        </w:rPr>
        <w:t xml:space="preserve">` é, conceitualmente, a </w:t>
      </w:r>
      <w:r w:rsidRPr="00D464C9">
        <w:rPr>
          <w:b/>
          <w:lang w:val="pt-BR"/>
        </w:rPr>
        <w:t>chave primária</w:t>
      </w:r>
      <w:r w:rsidRPr="00D464C9">
        <w:rPr>
          <w:lang w:val="pt-BR"/>
        </w:rPr>
        <w:t xml:space="preserve"> de cada transação de venda. Sua principal função é ser um </w:t>
      </w:r>
      <w:r w:rsidRPr="00D464C9">
        <w:rPr>
          <w:b/>
          <w:lang w:val="pt-BR"/>
        </w:rPr>
        <w:t>identificador único</w:t>
      </w:r>
      <w:r w:rsidRPr="00D464C9">
        <w:rPr>
          <w:lang w:val="pt-BR"/>
        </w:rPr>
        <w:t xml:space="preserve"> para cada pedido realizado. </w:t>
      </w:r>
      <w:r>
        <w:t xml:space="preserve">No </w:t>
      </w:r>
      <w:proofErr w:type="spellStart"/>
      <w:r>
        <w:t>entanto</w:t>
      </w:r>
      <w:proofErr w:type="spellEnd"/>
      <w:r>
        <w:t xml:space="preserve">, a </w:t>
      </w:r>
      <w:proofErr w:type="spellStart"/>
      <w:r>
        <w:t>análise</w:t>
      </w:r>
      <w:proofErr w:type="spellEnd"/>
      <w:r>
        <w:t xml:space="preserve"> revelou um ponto crítico:</w:t>
      </w:r>
    </w:p>
    <w:p w14:paraId="2F9C69E0" w14:textId="77777777" w:rsidR="00AB019A" w:rsidRDefault="00000000">
      <w:pPr>
        <w:pStyle w:val="Commarcadores"/>
      </w:pPr>
      <w:r>
        <w:t xml:space="preserve">  **Total de Registros:** 250.059</w:t>
      </w:r>
    </w:p>
    <w:p w14:paraId="1E9672EB" w14:textId="77777777" w:rsidR="00AB019A" w:rsidRDefault="00000000">
      <w:pPr>
        <w:pStyle w:val="Commarcadores"/>
      </w:pPr>
      <w:r>
        <w:t xml:space="preserve">  **Códigos de Pedido Únicos:** 224.918</w:t>
      </w:r>
    </w:p>
    <w:p w14:paraId="0CC37239" w14:textId="77777777" w:rsidR="00AB019A" w:rsidRPr="00D464C9" w:rsidRDefault="00000000">
      <w:pPr>
        <w:pStyle w:val="Commarcadores"/>
        <w:rPr>
          <w:lang w:val="pt-BR"/>
        </w:rPr>
      </w:pPr>
      <w:r w:rsidRPr="00D464C9">
        <w:rPr>
          <w:lang w:val="pt-BR"/>
        </w:rPr>
        <w:t xml:space="preserve">  **Registros com `</w:t>
      </w:r>
      <w:proofErr w:type="spellStart"/>
      <w:r w:rsidRPr="00D464C9">
        <w:rPr>
          <w:lang w:val="pt-BR"/>
        </w:rPr>
        <w:t>cod_pedido</w:t>
      </w:r>
      <w:proofErr w:type="spellEnd"/>
      <w:r w:rsidRPr="00D464C9">
        <w:rPr>
          <w:lang w:val="pt-BR"/>
        </w:rPr>
        <w:t>` Duplicado:** 25.141 (10.05%)</w:t>
      </w:r>
    </w:p>
    <w:p w14:paraId="4101A7CF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Esta descoberta implica que um único pedido pode conter múltiplos produtos (linhas de pedido), o que é uma estrutura comum em bancos de dados de e-commerce. A importância do `</w:t>
      </w:r>
      <w:proofErr w:type="spellStart"/>
      <w:r w:rsidRPr="00D464C9">
        <w:rPr>
          <w:lang w:val="pt-BR"/>
        </w:rPr>
        <w:t>cod_pedido</w:t>
      </w:r>
      <w:proofErr w:type="spellEnd"/>
      <w:r w:rsidRPr="00D464C9">
        <w:rPr>
          <w:lang w:val="pt-BR"/>
        </w:rPr>
        <w:t>` em uma análise preditiva é multifacetada:</w:t>
      </w:r>
    </w:p>
    <w:p w14:paraId="778F8564" w14:textId="77777777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>Agrupamento de Itens:</w:t>
      </w:r>
      <w:r w:rsidRPr="00D464C9">
        <w:rPr>
          <w:lang w:val="pt-BR"/>
        </w:rPr>
        <w:t xml:space="preserve"> Para análises que visam prever o valor total de um carrinho de compras, a propensão de um cliente a comprar novamente, ou para sistemas de recomendação (</w:t>
      </w:r>
      <w:proofErr w:type="spellStart"/>
      <w:r w:rsidRPr="00D464C9">
        <w:rPr>
          <w:lang w:val="pt-BR"/>
        </w:rPr>
        <w:t>ex</w:t>
      </w:r>
      <w:proofErr w:type="spellEnd"/>
      <w:r w:rsidRPr="00D464C9">
        <w:rPr>
          <w:lang w:val="pt-BR"/>
        </w:rPr>
        <w:t>: "quem comprou X também comprou Y"), o `</w:t>
      </w:r>
      <w:proofErr w:type="spellStart"/>
      <w:r w:rsidRPr="00D464C9">
        <w:rPr>
          <w:lang w:val="pt-BR"/>
        </w:rPr>
        <w:t>cod_pedido</w:t>
      </w:r>
      <w:proofErr w:type="spellEnd"/>
      <w:r w:rsidRPr="00D464C9">
        <w:rPr>
          <w:lang w:val="pt-BR"/>
        </w:rPr>
        <w:t>` é essencial para agrupar todos os itens que pertencem à mesma transação.</w:t>
      </w:r>
    </w:p>
    <w:p w14:paraId="57FD3B52" w14:textId="77777777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 xml:space="preserve">Feature </w:t>
      </w:r>
      <w:proofErr w:type="spellStart"/>
      <w:r w:rsidRPr="00D464C9">
        <w:rPr>
          <w:b/>
          <w:lang w:val="pt-BR"/>
        </w:rPr>
        <w:t>Engineering</w:t>
      </w:r>
      <w:proofErr w:type="spellEnd"/>
      <w:r w:rsidRPr="00D464C9">
        <w:rPr>
          <w:b/>
          <w:lang w:val="pt-BR"/>
        </w:rPr>
        <w:t xml:space="preserve"> (Engenharia de Atributos):</w:t>
      </w:r>
      <w:r w:rsidRPr="00D464C9">
        <w:rPr>
          <w:lang w:val="pt-BR"/>
        </w:rPr>
        <w:t xml:space="preserve"> A partir do `</w:t>
      </w:r>
      <w:proofErr w:type="spellStart"/>
      <w:r w:rsidRPr="00D464C9">
        <w:rPr>
          <w:lang w:val="pt-BR"/>
        </w:rPr>
        <w:t>cod_pedido</w:t>
      </w:r>
      <w:proofErr w:type="spellEnd"/>
      <w:r w:rsidRPr="00D464C9">
        <w:rPr>
          <w:lang w:val="pt-BR"/>
        </w:rPr>
        <w:t>`, podemos criar novas variáveis preditivas, como:</w:t>
      </w:r>
    </w:p>
    <w:p w14:paraId="28D9AB82" w14:textId="77777777" w:rsidR="00AB019A" w:rsidRPr="00D464C9" w:rsidRDefault="00000000">
      <w:pPr>
        <w:pStyle w:val="Commarcadores"/>
        <w:rPr>
          <w:lang w:val="pt-BR"/>
        </w:rPr>
      </w:pPr>
      <w:r w:rsidRPr="00D464C9">
        <w:rPr>
          <w:lang w:val="pt-BR"/>
        </w:rPr>
        <w:t xml:space="preserve">  `</w:t>
      </w:r>
      <w:proofErr w:type="spellStart"/>
      <w:r w:rsidRPr="00D464C9">
        <w:rPr>
          <w:lang w:val="pt-BR"/>
        </w:rPr>
        <w:t>itens_por_pedido</w:t>
      </w:r>
      <w:proofErr w:type="spellEnd"/>
      <w:r w:rsidRPr="00D464C9">
        <w:rPr>
          <w:lang w:val="pt-BR"/>
        </w:rPr>
        <w:t>`: Quantidade de produtos diferentes em um mesmo pedido.</w:t>
      </w:r>
    </w:p>
    <w:p w14:paraId="41955139" w14:textId="77777777" w:rsidR="00AB019A" w:rsidRPr="00D464C9" w:rsidRDefault="00000000">
      <w:pPr>
        <w:pStyle w:val="Commarcadores"/>
        <w:rPr>
          <w:lang w:val="pt-BR"/>
        </w:rPr>
      </w:pPr>
      <w:r w:rsidRPr="00D464C9">
        <w:rPr>
          <w:lang w:val="pt-BR"/>
        </w:rPr>
        <w:t xml:space="preserve">  `</w:t>
      </w:r>
      <w:proofErr w:type="spellStart"/>
      <w:r w:rsidRPr="00D464C9">
        <w:rPr>
          <w:lang w:val="pt-BR"/>
        </w:rPr>
        <w:t>valor_total_pedido</w:t>
      </w:r>
      <w:proofErr w:type="spellEnd"/>
      <w:r w:rsidRPr="00D464C9">
        <w:rPr>
          <w:lang w:val="pt-BR"/>
        </w:rPr>
        <w:t>`: Soma do `</w:t>
      </w:r>
      <w:proofErr w:type="spellStart"/>
      <w:r w:rsidRPr="00D464C9">
        <w:rPr>
          <w:lang w:val="pt-BR"/>
        </w:rPr>
        <w:t>valor_total_bruto</w:t>
      </w:r>
      <w:proofErr w:type="spellEnd"/>
      <w:r w:rsidRPr="00D464C9">
        <w:rPr>
          <w:lang w:val="pt-BR"/>
        </w:rPr>
        <w:t>` de todos os itens de um pedido.</w:t>
      </w:r>
    </w:p>
    <w:p w14:paraId="1859DDFD" w14:textId="77777777" w:rsidR="00AB019A" w:rsidRPr="00D464C9" w:rsidRDefault="00000000">
      <w:pPr>
        <w:pStyle w:val="Commarcadores"/>
        <w:rPr>
          <w:lang w:val="pt-BR"/>
        </w:rPr>
      </w:pPr>
      <w:r w:rsidRPr="00D464C9">
        <w:rPr>
          <w:lang w:val="pt-BR"/>
        </w:rPr>
        <w:t xml:space="preserve">  `</w:t>
      </w:r>
      <w:proofErr w:type="spellStart"/>
      <w:r w:rsidRPr="00D464C9">
        <w:rPr>
          <w:lang w:val="pt-BR"/>
        </w:rPr>
        <w:t>categorias_mix_pedido</w:t>
      </w:r>
      <w:proofErr w:type="spellEnd"/>
      <w:r w:rsidRPr="00D464C9">
        <w:rPr>
          <w:lang w:val="pt-BR"/>
        </w:rPr>
        <w:t>`: Diversidade de categorias de produtos em um pedido.</w:t>
      </w:r>
    </w:p>
    <w:p w14:paraId="4AA5E410" w14:textId="77777777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 xml:space="preserve">Evitar Vazamento de Dados (Data </w:t>
      </w:r>
      <w:proofErr w:type="spellStart"/>
      <w:r w:rsidRPr="00D464C9">
        <w:rPr>
          <w:b/>
          <w:lang w:val="pt-BR"/>
        </w:rPr>
        <w:t>Leakage</w:t>
      </w:r>
      <w:proofErr w:type="spellEnd"/>
      <w:r w:rsidRPr="00D464C9">
        <w:rPr>
          <w:b/>
          <w:lang w:val="pt-BR"/>
        </w:rPr>
        <w:t>):</w:t>
      </w:r>
      <w:r w:rsidRPr="00D464C9">
        <w:rPr>
          <w:lang w:val="pt-BR"/>
        </w:rPr>
        <w:t xml:space="preserve"> Ao dividir os dados em treino e teste, é crucial garantir que todos os itens de um mesmo `</w:t>
      </w:r>
      <w:proofErr w:type="spellStart"/>
      <w:r w:rsidRPr="00D464C9">
        <w:rPr>
          <w:lang w:val="pt-BR"/>
        </w:rPr>
        <w:t>cod_pedido</w:t>
      </w:r>
      <w:proofErr w:type="spellEnd"/>
      <w:r w:rsidRPr="00D464C9">
        <w:rPr>
          <w:lang w:val="pt-BR"/>
        </w:rPr>
        <w:t>` permaneçam no mesmo conjunto (seja treino, validação ou teste). Se itens de um mesmo pedido forem divididos entre os conjuntos, o modelo pode "aprender" sobre o conjunto de teste durante o treinamento, levando a uma avaliação de performance artificialmente inflada.</w:t>
      </w:r>
    </w:p>
    <w:p w14:paraId="592B19A5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Em resumo, o `</w:t>
      </w:r>
      <w:proofErr w:type="spellStart"/>
      <w:r w:rsidRPr="00D464C9">
        <w:rPr>
          <w:lang w:val="pt-BR"/>
        </w:rPr>
        <w:t>cod_pedido</w:t>
      </w:r>
      <w:proofErr w:type="spellEnd"/>
      <w:r w:rsidRPr="00D464C9">
        <w:rPr>
          <w:lang w:val="pt-BR"/>
        </w:rPr>
        <w:t xml:space="preserve">` não deve ser usado diretamente como uma </w:t>
      </w:r>
      <w:r w:rsidRPr="00D464C9">
        <w:rPr>
          <w:i/>
          <w:lang w:val="pt-BR"/>
        </w:rPr>
        <w:t>feature</w:t>
      </w:r>
      <w:r w:rsidRPr="00D464C9">
        <w:rPr>
          <w:lang w:val="pt-BR"/>
        </w:rPr>
        <w:t xml:space="preserve"> preditiva (pois é um identificador sem valor intrínseco), mas é uma variável </w:t>
      </w:r>
      <w:r w:rsidRPr="00D464C9">
        <w:rPr>
          <w:b/>
          <w:lang w:val="pt-BR"/>
        </w:rPr>
        <w:t>estruturalmente fundamental</w:t>
      </w:r>
      <w:r w:rsidRPr="00D464C9">
        <w:rPr>
          <w:lang w:val="pt-BR"/>
        </w:rPr>
        <w:t xml:space="preserve"> para a agregação de dados, engenharia de atributos e para a correta validação do modelo.</w:t>
      </w:r>
    </w:p>
    <w:p w14:paraId="6583B4FE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br w:type="page"/>
      </w:r>
    </w:p>
    <w:p w14:paraId="08C35D40" w14:textId="77777777" w:rsidR="00AB019A" w:rsidRPr="00D464C9" w:rsidRDefault="00000000">
      <w:pPr>
        <w:pStyle w:val="Ttulo2"/>
        <w:rPr>
          <w:lang w:val="pt-BR"/>
        </w:rPr>
      </w:pPr>
      <w:r w:rsidRPr="00D464C9">
        <w:rPr>
          <w:lang w:val="pt-BR"/>
        </w:rPr>
        <w:lastRenderedPageBreak/>
        <w:t>Pergunta 4: A partir dos dados desse arquivo, identifique quantos registros foram identificados como outliers. Descreva qual foi a estratégia utilizada para identificar esses registros.</w:t>
      </w:r>
    </w:p>
    <w:p w14:paraId="49DD2615" w14:textId="77777777" w:rsidR="00AB019A" w:rsidRPr="00D464C9" w:rsidRDefault="00000000">
      <w:pPr>
        <w:pStyle w:val="Ttulo3"/>
        <w:rPr>
          <w:lang w:val="pt-BR"/>
        </w:rPr>
      </w:pPr>
      <w:r w:rsidRPr="00D464C9">
        <w:rPr>
          <w:lang w:val="pt-BR"/>
        </w:rPr>
        <w:t>Estratégia de Identificação: Método IQR com Transformação Logarítmica</w:t>
      </w:r>
    </w:p>
    <w:p w14:paraId="440AD88F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A estratégia utilizada para identificar outliers foi o método do </w:t>
      </w:r>
      <w:r w:rsidRPr="00D464C9">
        <w:rPr>
          <w:b/>
          <w:lang w:val="pt-BR"/>
        </w:rPr>
        <w:t>Intervalo Interquartil (IQR)</w:t>
      </w:r>
      <w:r w:rsidRPr="00D464C9">
        <w:rPr>
          <w:lang w:val="pt-BR"/>
        </w:rPr>
        <w:t xml:space="preserve"> combinado com </w:t>
      </w:r>
      <w:r w:rsidRPr="00D464C9">
        <w:rPr>
          <w:b/>
          <w:lang w:val="pt-BR"/>
        </w:rPr>
        <w:t>transformação logarítmica</w:t>
      </w:r>
      <w:r w:rsidRPr="00D464C9">
        <w:rPr>
          <w:lang w:val="pt-BR"/>
        </w:rPr>
        <w:t>, uma técnica estatística robusta e particularmente apropriada para dados de vendas que apresentam distribuição log-normal.</w:t>
      </w:r>
    </w:p>
    <w:p w14:paraId="6F22B31F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#### Por que a Transformação Logarítmica?</w:t>
      </w:r>
    </w:p>
    <w:p w14:paraId="213EAFEA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Os dados de vendas do petshop apresentam uma distribuição altamente assimétrica, conforme demonstrado pelas seguintes estatísticas: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B019A" w14:paraId="23EBE03D" w14:textId="77777777">
        <w:tc>
          <w:tcPr>
            <w:tcW w:w="2160" w:type="dxa"/>
          </w:tcPr>
          <w:p w14:paraId="7CEF5D06" w14:textId="77777777" w:rsidR="00AB019A" w:rsidRDefault="00000000">
            <w:proofErr w:type="spellStart"/>
            <w:r>
              <w:t>Assimetria</w:t>
            </w:r>
            <w:proofErr w:type="spellEnd"/>
            <w:r>
              <w:t xml:space="preserve"> (Skewness)</w:t>
            </w:r>
          </w:p>
        </w:tc>
        <w:tc>
          <w:tcPr>
            <w:tcW w:w="2160" w:type="dxa"/>
          </w:tcPr>
          <w:p w14:paraId="05D0B827" w14:textId="77777777" w:rsidR="00AB019A" w:rsidRDefault="00000000">
            <w:r>
              <w:t>27.12</w:t>
            </w:r>
          </w:p>
        </w:tc>
        <w:tc>
          <w:tcPr>
            <w:tcW w:w="2160" w:type="dxa"/>
          </w:tcPr>
          <w:p w14:paraId="33356525" w14:textId="77777777" w:rsidR="00AB019A" w:rsidRDefault="00000000">
            <w:r>
              <w:t>1.22</w:t>
            </w:r>
          </w:p>
        </w:tc>
        <w:tc>
          <w:tcPr>
            <w:tcW w:w="2160" w:type="dxa"/>
          </w:tcPr>
          <w:p w14:paraId="22760007" w14:textId="77777777" w:rsidR="00AB019A" w:rsidRDefault="00000000">
            <w:r>
              <w:t>95%</w:t>
            </w:r>
          </w:p>
        </w:tc>
      </w:tr>
      <w:tr w:rsidR="00AB019A" w14:paraId="23CAC768" w14:textId="77777777">
        <w:tc>
          <w:tcPr>
            <w:tcW w:w="2160" w:type="dxa"/>
          </w:tcPr>
          <w:p w14:paraId="2B0659E1" w14:textId="77777777" w:rsidR="00AB019A" w:rsidRDefault="00000000">
            <w:r>
              <w:t>Curtose (Kurtosis)</w:t>
            </w:r>
          </w:p>
        </w:tc>
        <w:tc>
          <w:tcPr>
            <w:tcW w:w="2160" w:type="dxa"/>
          </w:tcPr>
          <w:p w14:paraId="2DB2DEC9" w14:textId="77777777" w:rsidR="00AB019A" w:rsidRDefault="00000000">
            <w:r>
              <w:t>1.136,38</w:t>
            </w:r>
          </w:p>
        </w:tc>
        <w:tc>
          <w:tcPr>
            <w:tcW w:w="2160" w:type="dxa"/>
          </w:tcPr>
          <w:p w14:paraId="42199AE3" w14:textId="77777777" w:rsidR="00AB019A" w:rsidRDefault="00000000">
            <w:r>
              <w:t>2,43</w:t>
            </w:r>
          </w:p>
        </w:tc>
        <w:tc>
          <w:tcPr>
            <w:tcW w:w="2160" w:type="dxa"/>
          </w:tcPr>
          <w:p w14:paraId="6B57D672" w14:textId="77777777" w:rsidR="00AB019A" w:rsidRDefault="00000000">
            <w:r>
              <w:t>99%</w:t>
            </w:r>
          </w:p>
        </w:tc>
      </w:tr>
    </w:tbl>
    <w:p w14:paraId="35509B27" w14:textId="77777777" w:rsidR="00AB019A" w:rsidRDefault="00AB019A"/>
    <w:p w14:paraId="705CEDBF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A assimetria de 27.12 indica uma distribuição extremamente assimétrica à direita, com muitos valores pequenos e alguns valores muito grandes. Isso é típico de dados de vendas, onde a maioria das transações tem valores moderados, mas existem algumas compras de grande volume. A transformação logarítmica "comprime" a escala dos valores altos, aproximando a distribuição de uma distribuição normal, o que torna o método IQR mais eficaz e confiável.</w:t>
      </w:r>
    </w:p>
    <w:p w14:paraId="3819BCA3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#### Processo de Cálculo</w:t>
      </w:r>
    </w:p>
    <w:p w14:paraId="4E66839E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O cálculo funciona da seguinte forma:</w:t>
      </w:r>
    </w:p>
    <w:p w14:paraId="4DD42C66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1. </w:t>
      </w:r>
      <w:r w:rsidRPr="00D464C9">
        <w:rPr>
          <w:b/>
          <w:lang w:val="pt-BR"/>
        </w:rPr>
        <w:t>Aplicar Transformação Logarítmica:</w:t>
      </w:r>
      <w:r w:rsidRPr="00D464C9">
        <w:rPr>
          <w:lang w:val="pt-BR"/>
        </w:rPr>
        <w:t xml:space="preserve"> `</w:t>
      </w:r>
      <w:proofErr w:type="spellStart"/>
      <w:r w:rsidRPr="00D464C9">
        <w:rPr>
          <w:lang w:val="pt-BR"/>
        </w:rPr>
        <w:t>valor_log</w:t>
      </w:r>
      <w:proofErr w:type="spellEnd"/>
      <w:r w:rsidRPr="00D464C9">
        <w:rPr>
          <w:lang w:val="pt-BR"/>
        </w:rPr>
        <w:t xml:space="preserve"> = log(1 + </w:t>
      </w:r>
      <w:proofErr w:type="spellStart"/>
      <w:r w:rsidRPr="00D464C9">
        <w:rPr>
          <w:lang w:val="pt-BR"/>
        </w:rPr>
        <w:t>valor_total_bruto</w:t>
      </w:r>
      <w:proofErr w:type="spellEnd"/>
      <w:r w:rsidRPr="00D464C9">
        <w:rPr>
          <w:lang w:val="pt-BR"/>
        </w:rPr>
        <w:t>)`</w:t>
      </w:r>
    </w:p>
    <w:p w14:paraId="5FB82363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2. </w:t>
      </w:r>
      <w:r w:rsidRPr="00D464C9">
        <w:rPr>
          <w:b/>
          <w:lang w:val="pt-BR"/>
        </w:rPr>
        <w:t>Calcular os Quartis:</w:t>
      </w:r>
    </w:p>
    <w:p w14:paraId="3632811B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- </w:t>
      </w:r>
      <w:r w:rsidRPr="00D464C9">
        <w:rPr>
          <w:b/>
          <w:lang w:val="pt-BR"/>
        </w:rPr>
        <w:t>Q1 (Primeiro Quartil):</w:t>
      </w:r>
      <w:r w:rsidRPr="00D464C9">
        <w:rPr>
          <w:lang w:val="pt-BR"/>
        </w:rPr>
        <w:t xml:space="preserve"> O valor que separa os 25% menores dados (percentil 25)</w:t>
      </w:r>
    </w:p>
    <w:p w14:paraId="4A8FB11D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- </w:t>
      </w:r>
      <w:r w:rsidRPr="00D464C9">
        <w:rPr>
          <w:b/>
          <w:lang w:val="pt-BR"/>
        </w:rPr>
        <w:t>Q3 (Terceiro Quartil):</w:t>
      </w:r>
      <w:r w:rsidRPr="00D464C9">
        <w:rPr>
          <w:lang w:val="pt-BR"/>
        </w:rPr>
        <w:t xml:space="preserve"> O valor que separa os 75% menores dados (percentil 75)</w:t>
      </w:r>
    </w:p>
    <w:p w14:paraId="058A8A3E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3. </w:t>
      </w:r>
      <w:r w:rsidRPr="00D464C9">
        <w:rPr>
          <w:b/>
          <w:lang w:val="pt-BR"/>
        </w:rPr>
        <w:t>Calcular o IQR:</w:t>
      </w:r>
      <w:r w:rsidRPr="00D464C9">
        <w:rPr>
          <w:lang w:val="pt-BR"/>
        </w:rPr>
        <w:t xml:space="preserve"> `IQR = Q3 - Q1`</w:t>
      </w:r>
    </w:p>
    <w:p w14:paraId="2EE624CC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4. </w:t>
      </w:r>
      <w:r w:rsidRPr="00D464C9">
        <w:rPr>
          <w:b/>
          <w:lang w:val="pt-BR"/>
        </w:rPr>
        <w:t>Definir os Limites:</w:t>
      </w:r>
    </w:p>
    <w:p w14:paraId="4E1E6965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- </w:t>
      </w:r>
      <w:r w:rsidRPr="00D464C9">
        <w:rPr>
          <w:b/>
          <w:lang w:val="pt-BR"/>
        </w:rPr>
        <w:t>Limite Inferior:</w:t>
      </w:r>
      <w:r w:rsidRPr="00D464C9">
        <w:rPr>
          <w:lang w:val="pt-BR"/>
        </w:rPr>
        <w:t xml:space="preserve"> `Q1 - 1.5 * IQR`</w:t>
      </w:r>
    </w:p>
    <w:p w14:paraId="7FBE25DF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- </w:t>
      </w:r>
      <w:r w:rsidRPr="00D464C9">
        <w:rPr>
          <w:b/>
          <w:lang w:val="pt-BR"/>
        </w:rPr>
        <w:t>Limite Superior:</w:t>
      </w:r>
      <w:r w:rsidRPr="00D464C9">
        <w:rPr>
          <w:lang w:val="pt-BR"/>
        </w:rPr>
        <w:t xml:space="preserve"> `Q3 + 1.5 * IQR`</w:t>
      </w:r>
    </w:p>
    <w:p w14:paraId="3CBFE894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Qualquer ponto de dado que cai fora desses limites é considerado um outlier.</w:t>
      </w:r>
    </w:p>
    <w:p w14:paraId="294A4651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lastRenderedPageBreak/>
        <w:t>#### Resultados da Identificação de Outliers</w:t>
      </w:r>
    </w:p>
    <w:p w14:paraId="21784F05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Após a aplicação da metodologia descrita, os seguintes resultados foram obtidos: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B019A" w14:paraId="4EFE577C" w14:textId="77777777">
        <w:tc>
          <w:tcPr>
            <w:tcW w:w="4320" w:type="dxa"/>
          </w:tcPr>
          <w:p w14:paraId="1F7C3222" w14:textId="77777777" w:rsidR="00AB019A" w:rsidRPr="00D464C9" w:rsidRDefault="00000000">
            <w:pPr>
              <w:rPr>
                <w:lang w:val="pt-BR"/>
              </w:rPr>
            </w:pPr>
            <w:r w:rsidRPr="00D464C9">
              <w:rPr>
                <w:lang w:val="pt-BR"/>
              </w:rPr>
              <w:t>Total de Registros (após limpeza)</w:t>
            </w:r>
          </w:p>
        </w:tc>
        <w:tc>
          <w:tcPr>
            <w:tcW w:w="4320" w:type="dxa"/>
          </w:tcPr>
          <w:p w14:paraId="7A9C087B" w14:textId="77777777" w:rsidR="00AB019A" w:rsidRDefault="00000000">
            <w:r>
              <w:t>150.354</w:t>
            </w:r>
          </w:p>
        </w:tc>
      </w:tr>
      <w:tr w:rsidR="00AB019A" w14:paraId="5EC8318C" w14:textId="77777777">
        <w:tc>
          <w:tcPr>
            <w:tcW w:w="4320" w:type="dxa"/>
          </w:tcPr>
          <w:p w14:paraId="0E6F132E" w14:textId="77777777" w:rsidR="00AB019A" w:rsidRDefault="00000000">
            <w:r>
              <w:t>Q1 (Escala Logarítmica)</w:t>
            </w:r>
          </w:p>
        </w:tc>
        <w:tc>
          <w:tcPr>
            <w:tcW w:w="4320" w:type="dxa"/>
          </w:tcPr>
          <w:p w14:paraId="563F8B19" w14:textId="77777777" w:rsidR="00AB019A" w:rsidRDefault="00000000">
            <w:r>
              <w:t>3,6558</w:t>
            </w:r>
          </w:p>
        </w:tc>
      </w:tr>
      <w:tr w:rsidR="00AB019A" w14:paraId="323D388F" w14:textId="77777777">
        <w:tc>
          <w:tcPr>
            <w:tcW w:w="4320" w:type="dxa"/>
          </w:tcPr>
          <w:p w14:paraId="41219E2D" w14:textId="77777777" w:rsidR="00AB019A" w:rsidRDefault="00000000">
            <w:r>
              <w:t>Q3 (Escala Logarítmica)</w:t>
            </w:r>
          </w:p>
        </w:tc>
        <w:tc>
          <w:tcPr>
            <w:tcW w:w="4320" w:type="dxa"/>
          </w:tcPr>
          <w:p w14:paraId="41BE07C7" w14:textId="77777777" w:rsidR="00AB019A" w:rsidRDefault="00000000">
            <w:r>
              <w:t>4,8151</w:t>
            </w:r>
          </w:p>
        </w:tc>
      </w:tr>
      <w:tr w:rsidR="00AB019A" w14:paraId="6C21D31D" w14:textId="77777777">
        <w:tc>
          <w:tcPr>
            <w:tcW w:w="4320" w:type="dxa"/>
          </w:tcPr>
          <w:p w14:paraId="71AF8290" w14:textId="77777777" w:rsidR="00AB019A" w:rsidRDefault="00000000">
            <w:r>
              <w:t>IQR</w:t>
            </w:r>
          </w:p>
        </w:tc>
        <w:tc>
          <w:tcPr>
            <w:tcW w:w="4320" w:type="dxa"/>
          </w:tcPr>
          <w:p w14:paraId="7530CC7D" w14:textId="77777777" w:rsidR="00AB019A" w:rsidRDefault="00000000">
            <w:r>
              <w:t>1,1593</w:t>
            </w:r>
          </w:p>
        </w:tc>
      </w:tr>
      <w:tr w:rsidR="00AB019A" w14:paraId="1E169744" w14:textId="77777777">
        <w:tc>
          <w:tcPr>
            <w:tcW w:w="4320" w:type="dxa"/>
          </w:tcPr>
          <w:p w14:paraId="68ACFB8A" w14:textId="77777777" w:rsidR="00AB019A" w:rsidRDefault="00000000">
            <w:r>
              <w:t>Limite Inferior</w:t>
            </w:r>
          </w:p>
        </w:tc>
        <w:tc>
          <w:tcPr>
            <w:tcW w:w="4320" w:type="dxa"/>
          </w:tcPr>
          <w:p w14:paraId="4F3ACEA6" w14:textId="77777777" w:rsidR="00AB019A" w:rsidRDefault="00000000">
            <w:r>
              <w:t>1,9169</w:t>
            </w:r>
          </w:p>
        </w:tc>
      </w:tr>
      <w:tr w:rsidR="00AB019A" w14:paraId="510BB796" w14:textId="77777777">
        <w:tc>
          <w:tcPr>
            <w:tcW w:w="4320" w:type="dxa"/>
          </w:tcPr>
          <w:p w14:paraId="63B5C0D3" w14:textId="77777777" w:rsidR="00AB019A" w:rsidRDefault="00000000">
            <w:r>
              <w:t>Limite Superior</w:t>
            </w:r>
          </w:p>
        </w:tc>
        <w:tc>
          <w:tcPr>
            <w:tcW w:w="4320" w:type="dxa"/>
          </w:tcPr>
          <w:p w14:paraId="4EB35689" w14:textId="77777777" w:rsidR="00AB019A" w:rsidRDefault="00000000">
            <w:r>
              <w:t>6,5540</w:t>
            </w:r>
          </w:p>
        </w:tc>
      </w:tr>
      <w:tr w:rsidR="00AB019A" w14:paraId="7D117A87" w14:textId="77777777">
        <w:tc>
          <w:tcPr>
            <w:tcW w:w="4320" w:type="dxa"/>
          </w:tcPr>
          <w:p w14:paraId="498ECBF6" w14:textId="77777777" w:rsidR="00AB019A" w:rsidRDefault="00000000">
            <w:r>
              <w:t>**Outliers Identificados**</w:t>
            </w:r>
          </w:p>
        </w:tc>
        <w:tc>
          <w:tcPr>
            <w:tcW w:w="4320" w:type="dxa"/>
          </w:tcPr>
          <w:p w14:paraId="06336760" w14:textId="77777777" w:rsidR="00AB019A" w:rsidRDefault="00000000">
            <w:r>
              <w:t>**15.874**</w:t>
            </w:r>
          </w:p>
        </w:tc>
      </w:tr>
      <w:tr w:rsidR="00AB019A" w14:paraId="1DA36FC8" w14:textId="77777777">
        <w:tc>
          <w:tcPr>
            <w:tcW w:w="4320" w:type="dxa"/>
          </w:tcPr>
          <w:p w14:paraId="22969723" w14:textId="77777777" w:rsidR="00AB019A" w:rsidRDefault="00000000">
            <w:r>
              <w:t>**Percentual do Total**</w:t>
            </w:r>
          </w:p>
        </w:tc>
        <w:tc>
          <w:tcPr>
            <w:tcW w:w="4320" w:type="dxa"/>
          </w:tcPr>
          <w:p w14:paraId="0630EA91" w14:textId="77777777" w:rsidR="00AB019A" w:rsidRDefault="00000000">
            <w:r>
              <w:t>**10,56%**</w:t>
            </w:r>
          </w:p>
        </w:tc>
      </w:tr>
    </w:tbl>
    <w:p w14:paraId="2203FA7D" w14:textId="77777777" w:rsidR="00AB019A" w:rsidRDefault="00AB019A"/>
    <w:p w14:paraId="0DAD550C" w14:textId="77777777" w:rsidR="00AB019A" w:rsidRDefault="00000000">
      <w:r>
        <w:t>#### Detalhamento dos Outliers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019A" w14:paraId="4CC3EB48" w14:textId="77777777">
        <w:tc>
          <w:tcPr>
            <w:tcW w:w="2880" w:type="dxa"/>
          </w:tcPr>
          <w:p w14:paraId="4DA45359" w14:textId="77777777" w:rsidR="00AB019A" w:rsidRDefault="00000000">
            <w:r>
              <w:t>Abaixo do limite inferior</w:t>
            </w:r>
          </w:p>
        </w:tc>
        <w:tc>
          <w:tcPr>
            <w:tcW w:w="2880" w:type="dxa"/>
          </w:tcPr>
          <w:p w14:paraId="341E5AB2" w14:textId="77777777" w:rsidR="00AB019A" w:rsidRDefault="00000000">
            <w:r>
              <w:t>347</w:t>
            </w:r>
          </w:p>
        </w:tc>
        <w:tc>
          <w:tcPr>
            <w:tcW w:w="2880" w:type="dxa"/>
          </w:tcPr>
          <w:p w14:paraId="0B8A1E95" w14:textId="77777777" w:rsidR="00AB019A" w:rsidRDefault="00000000">
            <w:r>
              <w:t>0,23%</w:t>
            </w:r>
          </w:p>
        </w:tc>
      </w:tr>
      <w:tr w:rsidR="00AB019A" w14:paraId="5C4892CD" w14:textId="77777777">
        <w:tc>
          <w:tcPr>
            <w:tcW w:w="2880" w:type="dxa"/>
          </w:tcPr>
          <w:p w14:paraId="132608FE" w14:textId="77777777" w:rsidR="00AB019A" w:rsidRDefault="00000000">
            <w:r>
              <w:t>Acima do limite superior</w:t>
            </w:r>
          </w:p>
        </w:tc>
        <w:tc>
          <w:tcPr>
            <w:tcW w:w="2880" w:type="dxa"/>
          </w:tcPr>
          <w:p w14:paraId="3533B7F7" w14:textId="77777777" w:rsidR="00AB019A" w:rsidRDefault="00000000">
            <w:r>
              <w:t>15.527</w:t>
            </w:r>
          </w:p>
        </w:tc>
        <w:tc>
          <w:tcPr>
            <w:tcW w:w="2880" w:type="dxa"/>
          </w:tcPr>
          <w:p w14:paraId="1C254158" w14:textId="77777777" w:rsidR="00AB019A" w:rsidRDefault="00000000">
            <w:r>
              <w:t>10,33%</w:t>
            </w:r>
          </w:p>
        </w:tc>
      </w:tr>
      <w:tr w:rsidR="00AB019A" w14:paraId="7261272B" w14:textId="77777777">
        <w:tc>
          <w:tcPr>
            <w:tcW w:w="2880" w:type="dxa"/>
          </w:tcPr>
          <w:p w14:paraId="6734A766" w14:textId="77777777" w:rsidR="00AB019A" w:rsidRDefault="00000000">
            <w:r>
              <w:t>**Total**</w:t>
            </w:r>
          </w:p>
        </w:tc>
        <w:tc>
          <w:tcPr>
            <w:tcW w:w="2880" w:type="dxa"/>
          </w:tcPr>
          <w:p w14:paraId="6A06E798" w14:textId="77777777" w:rsidR="00AB019A" w:rsidRDefault="00000000">
            <w:r>
              <w:t>**15.874**</w:t>
            </w:r>
          </w:p>
        </w:tc>
        <w:tc>
          <w:tcPr>
            <w:tcW w:w="2880" w:type="dxa"/>
          </w:tcPr>
          <w:p w14:paraId="25EF8F82" w14:textId="77777777" w:rsidR="00AB019A" w:rsidRDefault="00000000">
            <w:r>
              <w:t>**10,56%**</w:t>
            </w:r>
          </w:p>
        </w:tc>
      </w:tr>
    </w:tbl>
    <w:p w14:paraId="14289EA0" w14:textId="77777777" w:rsidR="00AB019A" w:rsidRDefault="00AB019A"/>
    <w:p w14:paraId="755A194B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A maioria dos outliers (10,33%) está acima do limite superior, o que representa transações com valores de vendas significativamente maiores que o padrão. Esses podem incluir compras corporativas, pedidos de revenda ou promoções especiais.</w:t>
      </w:r>
    </w:p>
    <w:p w14:paraId="1C8942CA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O gráfico abaixo ilustra a distribuição do `</w:t>
      </w:r>
      <w:proofErr w:type="spellStart"/>
      <w:r w:rsidRPr="00D464C9">
        <w:rPr>
          <w:lang w:val="pt-BR"/>
        </w:rPr>
        <w:t>valor_total_bruto</w:t>
      </w:r>
      <w:proofErr w:type="spellEnd"/>
      <w:r w:rsidRPr="00D464C9">
        <w:rPr>
          <w:lang w:val="pt-BR"/>
        </w:rPr>
        <w:t>` após a transformação logarítmica e a identificação dos outliers.</w:t>
      </w:r>
    </w:p>
    <w:p w14:paraId="58D412A1" w14:textId="77777777" w:rsidR="00AB019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145BFE" wp14:editId="651A08BC">
            <wp:extent cx="5486400" cy="38853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liers_analise_comple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7CC2" w14:textId="77777777" w:rsidR="00AB019A" w:rsidRDefault="00000000">
      <w:pPr>
        <w:jc w:val="center"/>
      </w:pPr>
      <w:r>
        <w:rPr>
          <w:noProof/>
        </w:rPr>
        <w:drawing>
          <wp:inline distT="0" distB="0" distL="0" distR="0" wp14:anchorId="32CDF435" wp14:editId="221E5BEA">
            <wp:extent cx="5486400" cy="232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liers_scat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0940" w14:textId="77777777" w:rsidR="00AB019A" w:rsidRDefault="00000000">
      <w:r>
        <w:br w:type="page"/>
      </w:r>
    </w:p>
    <w:p w14:paraId="19C5AFDF" w14:textId="77777777" w:rsidR="00AB019A" w:rsidRPr="00D464C9" w:rsidRDefault="00000000">
      <w:pPr>
        <w:pStyle w:val="Ttulo2"/>
        <w:rPr>
          <w:lang w:val="pt-BR"/>
        </w:rPr>
      </w:pPr>
      <w:r w:rsidRPr="00D464C9">
        <w:rPr>
          <w:lang w:val="pt-BR"/>
        </w:rPr>
        <w:lastRenderedPageBreak/>
        <w:t>Pergunta 5: Dado que existem outliers identificados, qual seria a melhor estratégia para tratá-los?</w:t>
      </w:r>
    </w:p>
    <w:p w14:paraId="4FF8CCC3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A escolha da estratégia para tratar outliers depende criticamente do </w:t>
      </w:r>
      <w:r w:rsidRPr="00D464C9">
        <w:rPr>
          <w:b/>
          <w:lang w:val="pt-BR"/>
        </w:rPr>
        <w:t>contexto do negócio</w:t>
      </w:r>
      <w:r w:rsidRPr="00D464C9">
        <w:rPr>
          <w:lang w:val="pt-BR"/>
        </w:rPr>
        <w:t xml:space="preserve"> e do </w:t>
      </w:r>
      <w:r w:rsidRPr="00D464C9">
        <w:rPr>
          <w:b/>
          <w:lang w:val="pt-BR"/>
        </w:rPr>
        <w:t>objetivo do modelo preditivo</w:t>
      </w:r>
      <w:r w:rsidRPr="00D464C9">
        <w:rPr>
          <w:lang w:val="pt-BR"/>
        </w:rPr>
        <w:t>. Outliers nem sempre são erros; eles podem representar eventos raros, mas legítimos (</w:t>
      </w:r>
      <w:proofErr w:type="spellStart"/>
      <w:r w:rsidRPr="00D464C9">
        <w:rPr>
          <w:lang w:val="pt-BR"/>
        </w:rPr>
        <w:t>ex</w:t>
      </w:r>
      <w:proofErr w:type="spellEnd"/>
      <w:r w:rsidRPr="00D464C9">
        <w:rPr>
          <w:lang w:val="pt-BR"/>
        </w:rPr>
        <w:t>: uma compra corporativa de grande volume, uma promoção com desconto muito agressivo, ou até mesmo uma fraude).</w:t>
      </w:r>
    </w:p>
    <w:p w14:paraId="16D42B03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Considerando o contexto de vendas de um petshop e os 15.874 outliers identificados (10,56% dos dados), a melhor estratégia seria uma abordagem híbrida e cuidadosa:</w:t>
      </w:r>
    </w:p>
    <w:p w14:paraId="6482C138" w14:textId="77777777" w:rsidR="00AB019A" w:rsidRPr="00D464C9" w:rsidRDefault="00000000">
      <w:pPr>
        <w:pStyle w:val="Ttulo3"/>
        <w:rPr>
          <w:lang w:val="pt-BR"/>
        </w:rPr>
      </w:pPr>
      <w:r w:rsidRPr="00D464C9">
        <w:rPr>
          <w:lang w:val="pt-BR"/>
        </w:rPr>
        <w:t>1. Investigação (Não Remoção Imediata)</w:t>
      </w:r>
    </w:p>
    <w:p w14:paraId="073B64DA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A primeira e mais importante etapa é </w:t>
      </w:r>
      <w:r w:rsidRPr="00D464C9">
        <w:rPr>
          <w:b/>
          <w:lang w:val="pt-BR"/>
        </w:rPr>
        <w:t>investigar</w:t>
      </w:r>
      <w:r w:rsidRPr="00D464C9">
        <w:rPr>
          <w:lang w:val="pt-BR"/>
        </w:rPr>
        <w:t xml:space="preserve"> a natureza dos outliers. Por exemplo:</w:t>
      </w:r>
    </w:p>
    <w:p w14:paraId="0C98BB11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- Os outliers de `</w:t>
      </w:r>
      <w:proofErr w:type="spellStart"/>
      <w:r w:rsidRPr="00D464C9">
        <w:rPr>
          <w:lang w:val="pt-BR"/>
        </w:rPr>
        <w:t>valor_total_bruto</w:t>
      </w:r>
      <w:proofErr w:type="spellEnd"/>
      <w:r w:rsidRPr="00D464C9">
        <w:rPr>
          <w:lang w:val="pt-BR"/>
        </w:rPr>
        <w:t>` são de clientes do tipo "Revenda"?</w:t>
      </w:r>
    </w:p>
    <w:p w14:paraId="5A4D33AC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- Eles coincidem com alguma campanha de marketing específica?</w:t>
      </w:r>
    </w:p>
    <w:p w14:paraId="5EC425AC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- Existem períodos sazonais onde esses valores são mais frequentes?</w:t>
      </w:r>
    </w:p>
    <w:p w14:paraId="25E62FAC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A remoção cega de 10,56% dos dados pode levar à perda de informações valiosas sobre o comportamento de compra de nichos importantes de clientes.</w:t>
      </w:r>
    </w:p>
    <w:p w14:paraId="0ABF9A73" w14:textId="77777777" w:rsidR="00AB019A" w:rsidRPr="00D464C9" w:rsidRDefault="00000000">
      <w:pPr>
        <w:pStyle w:val="Ttulo3"/>
        <w:rPr>
          <w:lang w:val="pt-BR"/>
        </w:rPr>
      </w:pPr>
      <w:r w:rsidRPr="00D464C9">
        <w:rPr>
          <w:lang w:val="pt-BR"/>
        </w:rPr>
        <w:t xml:space="preserve">2. </w:t>
      </w:r>
      <w:proofErr w:type="spellStart"/>
      <w:r w:rsidRPr="00D464C9">
        <w:rPr>
          <w:lang w:val="pt-BR"/>
        </w:rPr>
        <w:t>Winsorização</w:t>
      </w:r>
      <w:proofErr w:type="spellEnd"/>
      <w:r w:rsidRPr="00D464C9">
        <w:rPr>
          <w:lang w:val="pt-BR"/>
        </w:rPr>
        <w:t xml:space="preserve"> (</w:t>
      </w:r>
      <w:proofErr w:type="spellStart"/>
      <w:r w:rsidRPr="00D464C9">
        <w:rPr>
          <w:lang w:val="pt-BR"/>
        </w:rPr>
        <w:t>Capping</w:t>
      </w:r>
      <w:proofErr w:type="spellEnd"/>
      <w:r w:rsidRPr="00D464C9">
        <w:rPr>
          <w:lang w:val="pt-BR"/>
        </w:rPr>
        <w:t>) - RECOMENDADO</w:t>
      </w:r>
    </w:p>
    <w:p w14:paraId="7394F3C2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Esta é a estratégia mais recomendada para este cenário. Em vez de remover os outliers, seus valores são "achatados" ou limitados a um valor máximo e mínimo. Por exemplo, todos os valores acima do percentil 99 poderiam ser substituídos pelo valor do percentil 99, e todos os valores abaixo do percentil 1 seriam substituídos pelo valor do percentil 1.</w:t>
      </w:r>
    </w:p>
    <w:p w14:paraId="34584C58" w14:textId="77777777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>Vantagens:</w:t>
      </w:r>
    </w:p>
    <w:p w14:paraId="3A7590FA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- Preserva o registro e a informação estrutural</w:t>
      </w:r>
    </w:p>
    <w:p w14:paraId="4B47ABD3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- Reduz o impacto desproporcional do valor extremo</w:t>
      </w:r>
    </w:p>
    <w:p w14:paraId="179791CD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- Mantém a distribuição aproximadamente normal</w:t>
      </w:r>
    </w:p>
    <w:p w14:paraId="2CC11847" w14:textId="77777777" w:rsidR="00AB019A" w:rsidRPr="00D464C9" w:rsidRDefault="00000000">
      <w:pPr>
        <w:rPr>
          <w:lang w:val="pt-BR"/>
        </w:rPr>
      </w:pPr>
      <w:r w:rsidRPr="00D464C9">
        <w:rPr>
          <w:b/>
          <w:lang w:val="pt-BR"/>
        </w:rPr>
        <w:t>Implementação em Python:</w:t>
      </w:r>
    </w:p>
    <w:p w14:paraId="06CD151E" w14:textId="77777777" w:rsidR="00AB019A" w:rsidRPr="00D464C9" w:rsidRDefault="00000000">
      <w:pPr>
        <w:rPr>
          <w:lang w:val="pt-BR"/>
        </w:rPr>
      </w:pPr>
      <w:proofErr w:type="spellStart"/>
      <w:r w:rsidRPr="00D464C9">
        <w:rPr>
          <w:rFonts w:ascii="Courier New" w:hAnsi="Courier New"/>
          <w:sz w:val="20"/>
          <w:lang w:val="pt-BR"/>
        </w:rPr>
        <w:t>from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</w:t>
      </w:r>
      <w:proofErr w:type="spellStart"/>
      <w:r w:rsidRPr="00D464C9">
        <w:rPr>
          <w:rFonts w:ascii="Courier New" w:hAnsi="Courier New"/>
          <w:sz w:val="20"/>
          <w:lang w:val="pt-BR"/>
        </w:rPr>
        <w:t>scipy.stats.mstats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</w:t>
      </w:r>
      <w:proofErr w:type="spellStart"/>
      <w:r w:rsidRPr="00D464C9">
        <w:rPr>
          <w:rFonts w:ascii="Courier New" w:hAnsi="Courier New"/>
          <w:sz w:val="20"/>
          <w:lang w:val="pt-BR"/>
        </w:rPr>
        <w:t>import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</w:t>
      </w:r>
      <w:proofErr w:type="spellStart"/>
      <w:r w:rsidRPr="00D464C9">
        <w:rPr>
          <w:rFonts w:ascii="Courier New" w:hAnsi="Courier New"/>
          <w:sz w:val="20"/>
          <w:lang w:val="pt-BR"/>
        </w:rPr>
        <w:t>winsorize</w:t>
      </w:r>
      <w:proofErr w:type="spellEnd"/>
      <w:r w:rsidRPr="00D464C9">
        <w:rPr>
          <w:rFonts w:ascii="Courier New" w:hAnsi="Courier New"/>
          <w:sz w:val="20"/>
          <w:lang w:val="pt-BR"/>
        </w:rPr>
        <w:br/>
      </w:r>
      <w:r w:rsidRPr="00D464C9">
        <w:rPr>
          <w:rFonts w:ascii="Courier New" w:hAnsi="Courier New"/>
          <w:sz w:val="20"/>
          <w:lang w:val="pt-BR"/>
        </w:rPr>
        <w:br/>
        <w:t xml:space="preserve"># </w:t>
      </w:r>
      <w:proofErr w:type="spellStart"/>
      <w:r w:rsidRPr="00D464C9">
        <w:rPr>
          <w:rFonts w:ascii="Courier New" w:hAnsi="Courier New"/>
          <w:sz w:val="20"/>
          <w:lang w:val="pt-BR"/>
        </w:rPr>
        <w:t>Winsorizar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no espaço logarítmico</w:t>
      </w:r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['</w:t>
      </w:r>
      <w:proofErr w:type="spellStart"/>
      <w:r w:rsidRPr="00D464C9">
        <w:rPr>
          <w:rFonts w:ascii="Courier New" w:hAnsi="Courier New"/>
          <w:sz w:val="20"/>
          <w:lang w:val="pt-BR"/>
        </w:rPr>
        <w:t>valor_log_winsorizado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'] = </w:t>
      </w:r>
      <w:proofErr w:type="spellStart"/>
      <w:r w:rsidRPr="00D464C9">
        <w:rPr>
          <w:rFonts w:ascii="Courier New" w:hAnsi="Courier New"/>
          <w:sz w:val="20"/>
          <w:lang w:val="pt-BR"/>
        </w:rPr>
        <w:t>winsorize</w:t>
      </w:r>
      <w:proofErr w:type="spellEnd"/>
      <w:r w:rsidRPr="00D464C9">
        <w:rPr>
          <w:rFonts w:ascii="Courier New" w:hAnsi="Courier New"/>
          <w:sz w:val="20"/>
          <w:lang w:val="pt-BR"/>
        </w:rPr>
        <w:t>(</w:t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['</w:t>
      </w:r>
      <w:proofErr w:type="spellStart"/>
      <w:r w:rsidRPr="00D464C9">
        <w:rPr>
          <w:rFonts w:ascii="Courier New" w:hAnsi="Courier New"/>
          <w:sz w:val="20"/>
          <w:lang w:val="pt-BR"/>
        </w:rPr>
        <w:t>valor_log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'], </w:t>
      </w:r>
      <w:proofErr w:type="spellStart"/>
      <w:r w:rsidRPr="00D464C9">
        <w:rPr>
          <w:rFonts w:ascii="Courier New" w:hAnsi="Courier New"/>
          <w:sz w:val="20"/>
          <w:lang w:val="pt-BR"/>
        </w:rPr>
        <w:t>limits</w:t>
      </w:r>
      <w:proofErr w:type="spellEnd"/>
      <w:r w:rsidRPr="00D464C9">
        <w:rPr>
          <w:rFonts w:ascii="Courier New" w:hAnsi="Courier New"/>
          <w:sz w:val="20"/>
          <w:lang w:val="pt-BR"/>
        </w:rPr>
        <w:t>=[0.01, 0.01])</w:t>
      </w:r>
      <w:r w:rsidRPr="00D464C9">
        <w:rPr>
          <w:rFonts w:ascii="Courier New" w:hAnsi="Courier New"/>
          <w:sz w:val="20"/>
          <w:lang w:val="pt-BR"/>
        </w:rPr>
        <w:br/>
      </w:r>
      <w:r w:rsidRPr="00D464C9">
        <w:rPr>
          <w:rFonts w:ascii="Courier New" w:hAnsi="Courier New"/>
          <w:sz w:val="20"/>
          <w:lang w:val="pt-BR"/>
        </w:rPr>
        <w:br/>
        <w:t># Converter de volta para escala original</w:t>
      </w:r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['</w:t>
      </w:r>
      <w:proofErr w:type="spellStart"/>
      <w:r w:rsidRPr="00D464C9">
        <w:rPr>
          <w:rFonts w:ascii="Courier New" w:hAnsi="Courier New"/>
          <w:sz w:val="20"/>
          <w:lang w:val="pt-BR"/>
        </w:rPr>
        <w:t>valor_total_bruto_tratado</w:t>
      </w:r>
      <w:proofErr w:type="spellEnd"/>
      <w:r w:rsidRPr="00D464C9">
        <w:rPr>
          <w:rFonts w:ascii="Courier New" w:hAnsi="Courier New"/>
          <w:sz w:val="20"/>
          <w:lang w:val="pt-BR"/>
        </w:rPr>
        <w:t>'] = np.expm1(</w:t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['</w:t>
      </w:r>
      <w:proofErr w:type="spellStart"/>
      <w:r w:rsidRPr="00D464C9">
        <w:rPr>
          <w:rFonts w:ascii="Courier New" w:hAnsi="Courier New"/>
          <w:sz w:val="20"/>
          <w:lang w:val="pt-BR"/>
        </w:rPr>
        <w:t>valor_log_winsorizado</w:t>
      </w:r>
      <w:proofErr w:type="spellEnd"/>
      <w:r w:rsidRPr="00D464C9">
        <w:rPr>
          <w:rFonts w:ascii="Courier New" w:hAnsi="Courier New"/>
          <w:sz w:val="20"/>
          <w:lang w:val="pt-BR"/>
        </w:rPr>
        <w:t>'])</w:t>
      </w:r>
      <w:r w:rsidRPr="00D464C9">
        <w:rPr>
          <w:rFonts w:ascii="Courier New" w:hAnsi="Courier New"/>
          <w:sz w:val="20"/>
          <w:lang w:val="pt-BR"/>
        </w:rPr>
        <w:br/>
      </w:r>
    </w:p>
    <w:p w14:paraId="04AFD1A8" w14:textId="77777777" w:rsidR="00AB019A" w:rsidRPr="00D464C9" w:rsidRDefault="00000000">
      <w:pPr>
        <w:pStyle w:val="Ttulo3"/>
        <w:rPr>
          <w:lang w:val="pt-BR"/>
        </w:rPr>
      </w:pPr>
      <w:r w:rsidRPr="00D464C9">
        <w:rPr>
          <w:lang w:val="pt-BR"/>
        </w:rPr>
        <w:lastRenderedPageBreak/>
        <w:t>3. Transformação de Dados</w:t>
      </w:r>
    </w:p>
    <w:p w14:paraId="680ABE85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Para modelos que assumem uma distribuição normal dos dados (como a regressão linear), aplicar uma transformação matemática como o </w:t>
      </w:r>
      <w:r w:rsidRPr="00D464C9">
        <w:rPr>
          <w:b/>
          <w:lang w:val="pt-BR"/>
        </w:rPr>
        <w:t>logaritmo</w:t>
      </w:r>
      <w:r w:rsidRPr="00D464C9">
        <w:rPr>
          <w:lang w:val="pt-BR"/>
        </w:rPr>
        <w:t xml:space="preserve"> já foi feita durante a detecção. Essa transformação é excelente para reduzir o impacto dos outliers na escala dos dados e no treinamento do modelo.</w:t>
      </w:r>
    </w:p>
    <w:p w14:paraId="7F3BDFC3" w14:textId="77777777" w:rsidR="00AB019A" w:rsidRPr="00D464C9" w:rsidRDefault="00000000">
      <w:pPr>
        <w:pStyle w:val="Ttulo3"/>
        <w:rPr>
          <w:lang w:val="pt-BR"/>
        </w:rPr>
      </w:pPr>
      <w:r w:rsidRPr="00D464C9">
        <w:rPr>
          <w:lang w:val="pt-BR"/>
        </w:rPr>
        <w:t>4. Modelos Robustos a Outliers</w:t>
      </w:r>
    </w:p>
    <w:p w14:paraId="370427D0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Utilizar algoritmos que são naturalmente mais robustos a outliers, como:</w:t>
      </w:r>
    </w:p>
    <w:p w14:paraId="357826A9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- </w:t>
      </w:r>
      <w:r w:rsidRPr="00D464C9">
        <w:rPr>
          <w:b/>
          <w:lang w:val="pt-BR"/>
        </w:rPr>
        <w:t>Árvores de Decisão (</w:t>
      </w:r>
      <w:proofErr w:type="spellStart"/>
      <w:r w:rsidRPr="00D464C9">
        <w:rPr>
          <w:b/>
          <w:lang w:val="pt-BR"/>
        </w:rPr>
        <w:t>Decision</w:t>
      </w:r>
      <w:proofErr w:type="spellEnd"/>
      <w:r w:rsidRPr="00D464C9">
        <w:rPr>
          <w:b/>
          <w:lang w:val="pt-BR"/>
        </w:rPr>
        <w:t xml:space="preserve"> </w:t>
      </w:r>
      <w:proofErr w:type="spellStart"/>
      <w:r w:rsidRPr="00D464C9">
        <w:rPr>
          <w:b/>
          <w:lang w:val="pt-BR"/>
        </w:rPr>
        <w:t>Trees</w:t>
      </w:r>
      <w:proofErr w:type="spellEnd"/>
      <w:r w:rsidRPr="00D464C9">
        <w:rPr>
          <w:b/>
          <w:lang w:val="pt-BR"/>
        </w:rPr>
        <w:t>)</w:t>
      </w:r>
    </w:p>
    <w:p w14:paraId="5D7001E7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- </w:t>
      </w:r>
      <w:r w:rsidRPr="00D464C9">
        <w:rPr>
          <w:b/>
          <w:lang w:val="pt-BR"/>
        </w:rPr>
        <w:t>Random Forest</w:t>
      </w:r>
    </w:p>
    <w:p w14:paraId="2D05D2F6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- </w:t>
      </w:r>
      <w:proofErr w:type="spellStart"/>
      <w:r w:rsidRPr="00D464C9">
        <w:rPr>
          <w:b/>
          <w:lang w:val="pt-BR"/>
        </w:rPr>
        <w:t>Gradient</w:t>
      </w:r>
      <w:proofErr w:type="spellEnd"/>
      <w:r w:rsidRPr="00D464C9">
        <w:rPr>
          <w:b/>
          <w:lang w:val="pt-BR"/>
        </w:rPr>
        <w:t xml:space="preserve"> </w:t>
      </w:r>
      <w:proofErr w:type="spellStart"/>
      <w:r w:rsidRPr="00D464C9">
        <w:rPr>
          <w:b/>
          <w:lang w:val="pt-BR"/>
        </w:rPr>
        <w:t>Boosting</w:t>
      </w:r>
      <w:proofErr w:type="spellEnd"/>
    </w:p>
    <w:p w14:paraId="537AEB40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Esses modelos particionam os dados com base em regras e são menos influenciados por valores extremos em comparação com modelos baseados em distância (como k-NN) ou lineares.</w:t>
      </w:r>
    </w:p>
    <w:p w14:paraId="2D9FE5D2" w14:textId="77777777" w:rsidR="00AB019A" w:rsidRPr="00D464C9" w:rsidRDefault="00000000">
      <w:pPr>
        <w:pStyle w:val="Ttulo3"/>
        <w:rPr>
          <w:lang w:val="pt-BR"/>
        </w:rPr>
      </w:pPr>
      <w:r w:rsidRPr="00D464C9">
        <w:rPr>
          <w:lang w:val="pt-BR"/>
        </w:rPr>
        <w:t>5. Segmentação</w:t>
      </w:r>
    </w:p>
    <w:p w14:paraId="6A406E85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Criar modelos separados para diferentes segmentos de dados:</w:t>
      </w:r>
    </w:p>
    <w:p w14:paraId="44DCDE3A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- Modelo para transações normais (89,44% dos dados)</w:t>
      </w:r>
    </w:p>
    <w:p w14:paraId="68461ED9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- Modelo específico para outliers (10,56% dos dados)</w:t>
      </w:r>
    </w:p>
    <w:p w14:paraId="651A6B7B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Isso permite capturar padrões específicos de cada grupo.</w:t>
      </w:r>
    </w:p>
    <w:p w14:paraId="419A492A" w14:textId="77777777" w:rsidR="00AB019A" w:rsidRPr="00D464C9" w:rsidRDefault="00000000">
      <w:pPr>
        <w:pStyle w:val="Ttulo3"/>
        <w:rPr>
          <w:lang w:val="pt-BR"/>
        </w:rPr>
      </w:pPr>
      <w:r w:rsidRPr="00D464C9">
        <w:rPr>
          <w:lang w:val="pt-BR"/>
        </w:rPr>
        <w:t>Estratégia Recomendada (Abordagem Combinada)</w:t>
      </w:r>
    </w:p>
    <w:p w14:paraId="56F5B748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A melhor abordagem seria uma combinação das estratégias acima:</w:t>
      </w:r>
    </w:p>
    <w:p w14:paraId="2B853BFE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1. </w:t>
      </w:r>
      <w:r w:rsidRPr="00D464C9">
        <w:rPr>
          <w:b/>
          <w:lang w:val="pt-BR"/>
        </w:rPr>
        <w:t>Passo 1:</w:t>
      </w:r>
      <w:r w:rsidRPr="00D464C9">
        <w:rPr>
          <w:lang w:val="pt-BR"/>
        </w:rPr>
        <w:t xml:space="preserve"> Investigar a natureza dos outliers para entender se são legítimos ou erros</w:t>
      </w:r>
    </w:p>
    <w:p w14:paraId="315B5C43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2. </w:t>
      </w:r>
      <w:r w:rsidRPr="00D464C9">
        <w:rPr>
          <w:b/>
          <w:lang w:val="pt-BR"/>
        </w:rPr>
        <w:t>Passo 2:</w:t>
      </w:r>
      <w:r w:rsidRPr="00D464C9">
        <w:rPr>
          <w:lang w:val="pt-BR"/>
        </w:rPr>
        <w:t xml:space="preserve"> Aplicar </w:t>
      </w:r>
      <w:proofErr w:type="spellStart"/>
      <w:r w:rsidRPr="00D464C9">
        <w:rPr>
          <w:b/>
          <w:lang w:val="pt-BR"/>
        </w:rPr>
        <w:t>Winsorização</w:t>
      </w:r>
      <w:proofErr w:type="spellEnd"/>
      <w:r w:rsidRPr="00D464C9">
        <w:rPr>
          <w:lang w:val="pt-BR"/>
        </w:rPr>
        <w:t xml:space="preserve"> nos percentis 1% e 99% para controlar os valores mais extremos</w:t>
      </w:r>
    </w:p>
    <w:p w14:paraId="18EF39C7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3. </w:t>
      </w:r>
      <w:r w:rsidRPr="00D464C9">
        <w:rPr>
          <w:b/>
          <w:lang w:val="pt-BR"/>
        </w:rPr>
        <w:t>Passo 3:</w:t>
      </w:r>
      <w:r w:rsidRPr="00D464C9">
        <w:rPr>
          <w:lang w:val="pt-BR"/>
        </w:rPr>
        <w:t xml:space="preserve"> Utilizar um modelo baseado em árvores, como </w:t>
      </w:r>
      <w:r w:rsidRPr="00D464C9">
        <w:rPr>
          <w:b/>
          <w:lang w:val="pt-BR"/>
        </w:rPr>
        <w:t>Random Forest</w:t>
      </w:r>
      <w:r w:rsidRPr="00D464C9">
        <w:rPr>
          <w:lang w:val="pt-BR"/>
        </w:rPr>
        <w:t xml:space="preserve"> ou </w:t>
      </w:r>
      <w:proofErr w:type="spellStart"/>
      <w:r w:rsidRPr="00D464C9">
        <w:rPr>
          <w:b/>
          <w:lang w:val="pt-BR"/>
        </w:rPr>
        <w:t>Gradient</w:t>
      </w:r>
      <w:proofErr w:type="spellEnd"/>
      <w:r w:rsidRPr="00D464C9">
        <w:rPr>
          <w:b/>
          <w:lang w:val="pt-BR"/>
        </w:rPr>
        <w:t xml:space="preserve"> </w:t>
      </w:r>
      <w:proofErr w:type="spellStart"/>
      <w:r w:rsidRPr="00D464C9">
        <w:rPr>
          <w:b/>
          <w:lang w:val="pt-BR"/>
        </w:rPr>
        <w:t>Boosting</w:t>
      </w:r>
      <w:proofErr w:type="spellEnd"/>
      <w:r w:rsidRPr="00D464C9">
        <w:rPr>
          <w:lang w:val="pt-BR"/>
        </w:rPr>
        <w:t>, que já possuem uma boa resiliência a outliers</w:t>
      </w:r>
    </w:p>
    <w:p w14:paraId="2C884D0D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 xml:space="preserve">4. </w:t>
      </w:r>
      <w:r w:rsidRPr="00D464C9">
        <w:rPr>
          <w:b/>
          <w:lang w:val="pt-BR"/>
        </w:rPr>
        <w:t>Passo 4:</w:t>
      </w:r>
      <w:r w:rsidRPr="00D464C9">
        <w:rPr>
          <w:lang w:val="pt-BR"/>
        </w:rPr>
        <w:t xml:space="preserve"> Considerar criar um modelo separado para outliers se eles representarem um segmento de negócio importante</w:t>
      </w:r>
    </w:p>
    <w:p w14:paraId="0400C9B0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Essa abordagem combinada preserva a maior parte da informação contida nos dados, ao mesmo tempo que mitiga os efeitos negativos que os valores extremos podem ter na performance e na estabilidade do modelo preditivo.</w:t>
      </w:r>
    </w:p>
    <w:p w14:paraId="2D460FDF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br w:type="page"/>
      </w:r>
    </w:p>
    <w:p w14:paraId="73DBBAEC" w14:textId="1EDEA4D9" w:rsidR="00AB019A" w:rsidRPr="00D464C9" w:rsidRDefault="00000000">
      <w:pPr>
        <w:pStyle w:val="Ttulo2"/>
        <w:rPr>
          <w:lang w:val="pt-BR"/>
        </w:rPr>
      </w:pPr>
      <w:r w:rsidRPr="00D464C9">
        <w:rPr>
          <w:lang w:val="pt-BR"/>
        </w:rPr>
        <w:lastRenderedPageBreak/>
        <w:t>Código Utilizado</w:t>
      </w:r>
    </w:p>
    <w:p w14:paraId="4F9ED290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O código Python otimizado utilizado para esta análise implementa todas as etapas descritas acima de forma modularizada e bem documentada:</w:t>
      </w:r>
    </w:p>
    <w:p w14:paraId="1B00CEA2" w14:textId="77777777" w:rsidR="00AB019A" w:rsidRPr="00D464C9" w:rsidRDefault="00000000">
      <w:pPr>
        <w:rPr>
          <w:lang w:val="pt-BR"/>
        </w:rPr>
      </w:pPr>
      <w:proofErr w:type="spellStart"/>
      <w:r w:rsidRPr="00D464C9">
        <w:rPr>
          <w:rFonts w:ascii="Courier New" w:hAnsi="Courier New"/>
          <w:sz w:val="20"/>
          <w:lang w:val="pt-BR"/>
        </w:rPr>
        <w:t>import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pandas as </w:t>
      </w:r>
      <w:proofErr w:type="spellStart"/>
      <w:r w:rsidRPr="00D464C9">
        <w:rPr>
          <w:rFonts w:ascii="Courier New" w:hAnsi="Courier New"/>
          <w:sz w:val="20"/>
          <w:lang w:val="pt-BR"/>
        </w:rPr>
        <w:t>pd</w:t>
      </w:r>
      <w:proofErr w:type="spellEnd"/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import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</w:t>
      </w:r>
      <w:proofErr w:type="spellStart"/>
      <w:r w:rsidRPr="00D464C9">
        <w:rPr>
          <w:rFonts w:ascii="Courier New" w:hAnsi="Courier New"/>
          <w:sz w:val="20"/>
          <w:lang w:val="pt-BR"/>
        </w:rPr>
        <w:t>numpy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as </w:t>
      </w:r>
      <w:proofErr w:type="spellStart"/>
      <w:r w:rsidRPr="00D464C9">
        <w:rPr>
          <w:rFonts w:ascii="Courier New" w:hAnsi="Courier New"/>
          <w:sz w:val="20"/>
          <w:lang w:val="pt-BR"/>
        </w:rPr>
        <w:t>np</w:t>
      </w:r>
      <w:proofErr w:type="spellEnd"/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import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</w:t>
      </w:r>
      <w:proofErr w:type="spellStart"/>
      <w:r w:rsidRPr="00D464C9">
        <w:rPr>
          <w:rFonts w:ascii="Courier New" w:hAnsi="Courier New"/>
          <w:sz w:val="20"/>
          <w:lang w:val="pt-BR"/>
        </w:rPr>
        <w:t>seaborn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as </w:t>
      </w:r>
      <w:proofErr w:type="spellStart"/>
      <w:r w:rsidRPr="00D464C9">
        <w:rPr>
          <w:rFonts w:ascii="Courier New" w:hAnsi="Courier New"/>
          <w:sz w:val="20"/>
          <w:lang w:val="pt-BR"/>
        </w:rPr>
        <w:t>sns</w:t>
      </w:r>
      <w:proofErr w:type="spellEnd"/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import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</w:t>
      </w:r>
      <w:proofErr w:type="spellStart"/>
      <w:r w:rsidRPr="00D464C9">
        <w:rPr>
          <w:rFonts w:ascii="Courier New" w:hAnsi="Courier New"/>
          <w:sz w:val="20"/>
          <w:lang w:val="pt-BR"/>
        </w:rPr>
        <w:t>matplotlib.pyplot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as </w:t>
      </w:r>
      <w:proofErr w:type="spellStart"/>
      <w:r w:rsidRPr="00D464C9">
        <w:rPr>
          <w:rFonts w:ascii="Courier New" w:hAnsi="Courier New"/>
          <w:sz w:val="20"/>
          <w:lang w:val="pt-BR"/>
        </w:rPr>
        <w:t>plt</w:t>
      </w:r>
      <w:proofErr w:type="spellEnd"/>
      <w:r w:rsidRPr="00D464C9">
        <w:rPr>
          <w:rFonts w:ascii="Courier New" w:hAnsi="Courier New"/>
          <w:sz w:val="20"/>
          <w:lang w:val="pt-BR"/>
        </w:rPr>
        <w:br/>
      </w:r>
      <w:r w:rsidRPr="00D464C9">
        <w:rPr>
          <w:rFonts w:ascii="Courier New" w:hAnsi="Courier New"/>
          <w:sz w:val="20"/>
          <w:lang w:val="pt-BR"/>
        </w:rPr>
        <w:br/>
        <w:t># Carregar dados</w:t>
      </w:r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= </w:t>
      </w:r>
      <w:proofErr w:type="spellStart"/>
      <w:r w:rsidRPr="00D464C9">
        <w:rPr>
          <w:rFonts w:ascii="Courier New" w:hAnsi="Courier New"/>
          <w:sz w:val="20"/>
          <w:lang w:val="pt-BR"/>
        </w:rPr>
        <w:t>pd.read_csv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(path, </w:t>
      </w:r>
      <w:proofErr w:type="spellStart"/>
      <w:r w:rsidRPr="00D464C9">
        <w:rPr>
          <w:rFonts w:ascii="Courier New" w:hAnsi="Courier New"/>
          <w:sz w:val="20"/>
          <w:lang w:val="pt-BR"/>
        </w:rPr>
        <w:t>sep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=";", </w:t>
      </w:r>
      <w:proofErr w:type="spellStart"/>
      <w:r w:rsidRPr="00D464C9">
        <w:rPr>
          <w:rFonts w:ascii="Courier New" w:hAnsi="Courier New"/>
          <w:sz w:val="20"/>
          <w:lang w:val="pt-BR"/>
        </w:rPr>
        <w:t>encoding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="latin1", </w:t>
      </w:r>
      <w:proofErr w:type="spellStart"/>
      <w:r w:rsidRPr="00D464C9">
        <w:rPr>
          <w:rFonts w:ascii="Courier New" w:hAnsi="Courier New"/>
          <w:sz w:val="20"/>
          <w:lang w:val="pt-BR"/>
        </w:rPr>
        <w:t>low_memory</w:t>
      </w:r>
      <w:proofErr w:type="spellEnd"/>
      <w:r w:rsidRPr="00D464C9">
        <w:rPr>
          <w:rFonts w:ascii="Courier New" w:hAnsi="Courier New"/>
          <w:sz w:val="20"/>
          <w:lang w:val="pt-BR"/>
        </w:rPr>
        <w:t>=False)</w:t>
      </w:r>
      <w:r w:rsidRPr="00D464C9">
        <w:rPr>
          <w:rFonts w:ascii="Courier New" w:hAnsi="Courier New"/>
          <w:sz w:val="20"/>
          <w:lang w:val="pt-BR"/>
        </w:rPr>
        <w:br/>
      </w:r>
      <w:r w:rsidRPr="00D464C9">
        <w:rPr>
          <w:rFonts w:ascii="Courier New" w:hAnsi="Courier New"/>
          <w:sz w:val="20"/>
          <w:lang w:val="pt-BR"/>
        </w:rPr>
        <w:br/>
        <w:t># Converter para numérico</w:t>
      </w:r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["</w:t>
      </w:r>
      <w:proofErr w:type="spellStart"/>
      <w:r w:rsidRPr="00D464C9">
        <w:rPr>
          <w:rFonts w:ascii="Courier New" w:hAnsi="Courier New"/>
          <w:sz w:val="20"/>
          <w:lang w:val="pt-BR"/>
        </w:rPr>
        <w:t>valor_total_bruto</w:t>
      </w:r>
      <w:proofErr w:type="spellEnd"/>
      <w:r w:rsidRPr="00D464C9">
        <w:rPr>
          <w:rFonts w:ascii="Courier New" w:hAnsi="Courier New"/>
          <w:sz w:val="20"/>
          <w:lang w:val="pt-BR"/>
        </w:rPr>
        <w:t>"] = (</w:t>
      </w:r>
      <w:r w:rsidRPr="00D464C9">
        <w:rPr>
          <w:rFonts w:ascii="Courier New" w:hAnsi="Courier New"/>
          <w:sz w:val="20"/>
          <w:lang w:val="pt-BR"/>
        </w:rPr>
        <w:br/>
        <w:t xml:space="preserve">    </w:t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["</w:t>
      </w:r>
      <w:proofErr w:type="spellStart"/>
      <w:r w:rsidRPr="00D464C9">
        <w:rPr>
          <w:rFonts w:ascii="Courier New" w:hAnsi="Courier New"/>
          <w:sz w:val="20"/>
          <w:lang w:val="pt-BR"/>
        </w:rPr>
        <w:t>valor_total_bruto</w:t>
      </w:r>
      <w:proofErr w:type="spellEnd"/>
      <w:r w:rsidRPr="00D464C9">
        <w:rPr>
          <w:rFonts w:ascii="Courier New" w:hAnsi="Courier New"/>
          <w:sz w:val="20"/>
          <w:lang w:val="pt-BR"/>
        </w:rPr>
        <w:t>"]</w:t>
      </w:r>
      <w:r w:rsidRPr="00D464C9">
        <w:rPr>
          <w:rFonts w:ascii="Courier New" w:hAnsi="Courier New"/>
          <w:sz w:val="20"/>
          <w:lang w:val="pt-BR"/>
        </w:rPr>
        <w:br/>
        <w:t xml:space="preserve">    .</w:t>
      </w:r>
      <w:proofErr w:type="spellStart"/>
      <w:r w:rsidRPr="00D464C9">
        <w:rPr>
          <w:rFonts w:ascii="Courier New" w:hAnsi="Courier New"/>
          <w:sz w:val="20"/>
          <w:lang w:val="pt-BR"/>
        </w:rPr>
        <w:t>astype</w:t>
      </w:r>
      <w:proofErr w:type="spellEnd"/>
      <w:r w:rsidRPr="00D464C9">
        <w:rPr>
          <w:rFonts w:ascii="Courier New" w:hAnsi="Courier New"/>
          <w:sz w:val="20"/>
          <w:lang w:val="pt-BR"/>
        </w:rPr>
        <w:t>(</w:t>
      </w:r>
      <w:proofErr w:type="spellStart"/>
      <w:r w:rsidRPr="00D464C9">
        <w:rPr>
          <w:rFonts w:ascii="Courier New" w:hAnsi="Courier New"/>
          <w:sz w:val="20"/>
          <w:lang w:val="pt-BR"/>
        </w:rPr>
        <w:t>str</w:t>
      </w:r>
      <w:proofErr w:type="spellEnd"/>
      <w:r w:rsidRPr="00D464C9">
        <w:rPr>
          <w:rFonts w:ascii="Courier New" w:hAnsi="Courier New"/>
          <w:sz w:val="20"/>
          <w:lang w:val="pt-BR"/>
        </w:rPr>
        <w:t>)</w:t>
      </w:r>
      <w:r w:rsidRPr="00D464C9">
        <w:rPr>
          <w:rFonts w:ascii="Courier New" w:hAnsi="Courier New"/>
          <w:sz w:val="20"/>
          <w:lang w:val="pt-BR"/>
        </w:rPr>
        <w:br/>
        <w:t xml:space="preserve">    .</w:t>
      </w:r>
      <w:proofErr w:type="spellStart"/>
      <w:r w:rsidRPr="00D464C9">
        <w:rPr>
          <w:rFonts w:ascii="Courier New" w:hAnsi="Courier New"/>
          <w:sz w:val="20"/>
          <w:lang w:val="pt-BR"/>
        </w:rPr>
        <w:t>str.replace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(".", "", </w:t>
      </w:r>
      <w:proofErr w:type="spellStart"/>
      <w:r w:rsidRPr="00D464C9">
        <w:rPr>
          <w:rFonts w:ascii="Courier New" w:hAnsi="Courier New"/>
          <w:sz w:val="20"/>
          <w:lang w:val="pt-BR"/>
        </w:rPr>
        <w:t>regex</w:t>
      </w:r>
      <w:proofErr w:type="spellEnd"/>
      <w:r w:rsidRPr="00D464C9">
        <w:rPr>
          <w:rFonts w:ascii="Courier New" w:hAnsi="Courier New"/>
          <w:sz w:val="20"/>
          <w:lang w:val="pt-BR"/>
        </w:rPr>
        <w:t>=False)</w:t>
      </w:r>
      <w:r w:rsidRPr="00D464C9">
        <w:rPr>
          <w:rFonts w:ascii="Courier New" w:hAnsi="Courier New"/>
          <w:sz w:val="20"/>
          <w:lang w:val="pt-BR"/>
        </w:rPr>
        <w:br/>
        <w:t xml:space="preserve">    .</w:t>
      </w:r>
      <w:proofErr w:type="spellStart"/>
      <w:r w:rsidRPr="00D464C9">
        <w:rPr>
          <w:rFonts w:ascii="Courier New" w:hAnsi="Courier New"/>
          <w:sz w:val="20"/>
          <w:lang w:val="pt-BR"/>
        </w:rPr>
        <w:t>str.replace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(",", ".", </w:t>
      </w:r>
      <w:proofErr w:type="spellStart"/>
      <w:r w:rsidRPr="00D464C9">
        <w:rPr>
          <w:rFonts w:ascii="Courier New" w:hAnsi="Courier New"/>
          <w:sz w:val="20"/>
          <w:lang w:val="pt-BR"/>
        </w:rPr>
        <w:t>regex</w:t>
      </w:r>
      <w:proofErr w:type="spellEnd"/>
      <w:r w:rsidRPr="00D464C9">
        <w:rPr>
          <w:rFonts w:ascii="Courier New" w:hAnsi="Courier New"/>
          <w:sz w:val="20"/>
          <w:lang w:val="pt-BR"/>
        </w:rPr>
        <w:t>=False)</w:t>
      </w:r>
      <w:r w:rsidRPr="00D464C9">
        <w:rPr>
          <w:rFonts w:ascii="Courier New" w:hAnsi="Courier New"/>
          <w:sz w:val="20"/>
          <w:lang w:val="pt-BR"/>
        </w:rPr>
        <w:br/>
        <w:t>)</w:t>
      </w:r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["</w:t>
      </w:r>
      <w:proofErr w:type="spellStart"/>
      <w:r w:rsidRPr="00D464C9">
        <w:rPr>
          <w:rFonts w:ascii="Courier New" w:hAnsi="Courier New"/>
          <w:sz w:val="20"/>
          <w:lang w:val="pt-BR"/>
        </w:rPr>
        <w:t>valor_total_bruto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"] = </w:t>
      </w:r>
      <w:proofErr w:type="spellStart"/>
      <w:r w:rsidRPr="00D464C9">
        <w:rPr>
          <w:rFonts w:ascii="Courier New" w:hAnsi="Courier New"/>
          <w:sz w:val="20"/>
          <w:lang w:val="pt-BR"/>
        </w:rPr>
        <w:t>pd.to_numeric</w:t>
      </w:r>
      <w:proofErr w:type="spellEnd"/>
      <w:r w:rsidRPr="00D464C9">
        <w:rPr>
          <w:rFonts w:ascii="Courier New" w:hAnsi="Courier New"/>
          <w:sz w:val="20"/>
          <w:lang w:val="pt-BR"/>
        </w:rPr>
        <w:t>(</w:t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["</w:t>
      </w:r>
      <w:proofErr w:type="spellStart"/>
      <w:r w:rsidRPr="00D464C9">
        <w:rPr>
          <w:rFonts w:ascii="Courier New" w:hAnsi="Courier New"/>
          <w:sz w:val="20"/>
          <w:lang w:val="pt-BR"/>
        </w:rPr>
        <w:t>valor_total_bruto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"], </w:t>
      </w:r>
      <w:proofErr w:type="spellStart"/>
      <w:r w:rsidRPr="00D464C9">
        <w:rPr>
          <w:rFonts w:ascii="Courier New" w:hAnsi="Courier New"/>
          <w:sz w:val="20"/>
          <w:lang w:val="pt-BR"/>
        </w:rPr>
        <w:t>errors</w:t>
      </w:r>
      <w:proofErr w:type="spellEnd"/>
      <w:r w:rsidRPr="00D464C9">
        <w:rPr>
          <w:rFonts w:ascii="Courier New" w:hAnsi="Courier New"/>
          <w:sz w:val="20"/>
          <w:lang w:val="pt-BR"/>
        </w:rPr>
        <w:t>="</w:t>
      </w:r>
      <w:proofErr w:type="spellStart"/>
      <w:r w:rsidRPr="00D464C9">
        <w:rPr>
          <w:rFonts w:ascii="Courier New" w:hAnsi="Courier New"/>
          <w:sz w:val="20"/>
          <w:lang w:val="pt-BR"/>
        </w:rPr>
        <w:t>coerce</w:t>
      </w:r>
      <w:proofErr w:type="spellEnd"/>
      <w:r w:rsidRPr="00D464C9">
        <w:rPr>
          <w:rFonts w:ascii="Courier New" w:hAnsi="Courier New"/>
          <w:sz w:val="20"/>
          <w:lang w:val="pt-BR"/>
        </w:rPr>
        <w:t>")</w:t>
      </w:r>
      <w:r w:rsidRPr="00D464C9">
        <w:rPr>
          <w:rFonts w:ascii="Courier New" w:hAnsi="Courier New"/>
          <w:sz w:val="20"/>
          <w:lang w:val="pt-BR"/>
        </w:rPr>
        <w:br/>
      </w:r>
      <w:r w:rsidRPr="00D464C9">
        <w:rPr>
          <w:rFonts w:ascii="Courier New" w:hAnsi="Courier New"/>
          <w:sz w:val="20"/>
          <w:lang w:val="pt-BR"/>
        </w:rPr>
        <w:br/>
        <w:t># Remover valores negativos (devoluções)</w:t>
      </w:r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= </w:t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</w:t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["</w:t>
      </w:r>
      <w:proofErr w:type="spellStart"/>
      <w:r w:rsidRPr="00D464C9">
        <w:rPr>
          <w:rFonts w:ascii="Courier New" w:hAnsi="Courier New"/>
          <w:sz w:val="20"/>
          <w:lang w:val="pt-BR"/>
        </w:rPr>
        <w:t>valor_total_bruto</w:t>
      </w:r>
      <w:proofErr w:type="spellEnd"/>
      <w:r w:rsidRPr="00D464C9">
        <w:rPr>
          <w:rFonts w:ascii="Courier New" w:hAnsi="Courier New"/>
          <w:sz w:val="20"/>
          <w:lang w:val="pt-BR"/>
        </w:rPr>
        <w:t>"] &gt;= 0]</w:t>
      </w:r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= </w:t>
      </w:r>
      <w:proofErr w:type="spellStart"/>
      <w:r w:rsidRPr="00D464C9">
        <w:rPr>
          <w:rFonts w:ascii="Courier New" w:hAnsi="Courier New"/>
          <w:sz w:val="20"/>
          <w:lang w:val="pt-BR"/>
        </w:rPr>
        <w:t>df.dropna</w:t>
      </w:r>
      <w:proofErr w:type="spellEnd"/>
      <w:r w:rsidRPr="00D464C9">
        <w:rPr>
          <w:rFonts w:ascii="Courier New" w:hAnsi="Courier New"/>
          <w:sz w:val="20"/>
          <w:lang w:val="pt-BR"/>
        </w:rPr>
        <w:t>(</w:t>
      </w:r>
      <w:proofErr w:type="spellStart"/>
      <w:r w:rsidRPr="00D464C9">
        <w:rPr>
          <w:rFonts w:ascii="Courier New" w:hAnsi="Courier New"/>
          <w:sz w:val="20"/>
          <w:lang w:val="pt-BR"/>
        </w:rPr>
        <w:t>subset</w:t>
      </w:r>
      <w:proofErr w:type="spellEnd"/>
      <w:r w:rsidRPr="00D464C9">
        <w:rPr>
          <w:rFonts w:ascii="Courier New" w:hAnsi="Courier New"/>
          <w:sz w:val="20"/>
          <w:lang w:val="pt-BR"/>
        </w:rPr>
        <w:t>=["</w:t>
      </w:r>
      <w:proofErr w:type="spellStart"/>
      <w:r w:rsidRPr="00D464C9">
        <w:rPr>
          <w:rFonts w:ascii="Courier New" w:hAnsi="Courier New"/>
          <w:sz w:val="20"/>
          <w:lang w:val="pt-BR"/>
        </w:rPr>
        <w:t>valor_total_bruto</w:t>
      </w:r>
      <w:proofErr w:type="spellEnd"/>
      <w:r w:rsidRPr="00D464C9">
        <w:rPr>
          <w:rFonts w:ascii="Courier New" w:hAnsi="Courier New"/>
          <w:sz w:val="20"/>
          <w:lang w:val="pt-BR"/>
        </w:rPr>
        <w:t>"])</w:t>
      </w:r>
      <w:r w:rsidRPr="00D464C9">
        <w:rPr>
          <w:rFonts w:ascii="Courier New" w:hAnsi="Courier New"/>
          <w:sz w:val="20"/>
          <w:lang w:val="pt-BR"/>
        </w:rPr>
        <w:br/>
      </w:r>
      <w:r w:rsidRPr="00D464C9">
        <w:rPr>
          <w:rFonts w:ascii="Courier New" w:hAnsi="Courier New"/>
          <w:sz w:val="20"/>
          <w:lang w:val="pt-BR"/>
        </w:rPr>
        <w:br/>
        <w:t># Aplicar transformação logarítmica</w:t>
      </w:r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["</w:t>
      </w:r>
      <w:proofErr w:type="spellStart"/>
      <w:r w:rsidRPr="00D464C9">
        <w:rPr>
          <w:rFonts w:ascii="Courier New" w:hAnsi="Courier New"/>
          <w:sz w:val="20"/>
          <w:lang w:val="pt-BR"/>
        </w:rPr>
        <w:t>valor_log</w:t>
      </w:r>
      <w:proofErr w:type="spellEnd"/>
      <w:r w:rsidRPr="00D464C9">
        <w:rPr>
          <w:rFonts w:ascii="Courier New" w:hAnsi="Courier New"/>
          <w:sz w:val="20"/>
          <w:lang w:val="pt-BR"/>
        </w:rPr>
        <w:t>"] = np.log1p(</w:t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["</w:t>
      </w:r>
      <w:proofErr w:type="spellStart"/>
      <w:r w:rsidRPr="00D464C9">
        <w:rPr>
          <w:rFonts w:ascii="Courier New" w:hAnsi="Courier New"/>
          <w:sz w:val="20"/>
          <w:lang w:val="pt-BR"/>
        </w:rPr>
        <w:t>valor_total_bruto</w:t>
      </w:r>
      <w:proofErr w:type="spellEnd"/>
      <w:r w:rsidRPr="00D464C9">
        <w:rPr>
          <w:rFonts w:ascii="Courier New" w:hAnsi="Courier New"/>
          <w:sz w:val="20"/>
          <w:lang w:val="pt-BR"/>
        </w:rPr>
        <w:t>"])</w:t>
      </w:r>
      <w:r w:rsidRPr="00D464C9">
        <w:rPr>
          <w:rFonts w:ascii="Courier New" w:hAnsi="Courier New"/>
          <w:sz w:val="20"/>
          <w:lang w:val="pt-BR"/>
        </w:rPr>
        <w:br/>
      </w:r>
      <w:r w:rsidRPr="00D464C9">
        <w:rPr>
          <w:rFonts w:ascii="Courier New" w:hAnsi="Courier New"/>
          <w:sz w:val="20"/>
          <w:lang w:val="pt-BR"/>
        </w:rPr>
        <w:br/>
        <w:t># Detectar outliers usando IQR</w:t>
      </w:r>
      <w:r w:rsidRPr="00D464C9">
        <w:rPr>
          <w:rFonts w:ascii="Courier New" w:hAnsi="Courier New"/>
          <w:sz w:val="20"/>
          <w:lang w:val="pt-BR"/>
        </w:rPr>
        <w:br/>
        <w:t xml:space="preserve">Q1 = </w:t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["</w:t>
      </w:r>
      <w:proofErr w:type="spellStart"/>
      <w:r w:rsidRPr="00D464C9">
        <w:rPr>
          <w:rFonts w:ascii="Courier New" w:hAnsi="Courier New"/>
          <w:sz w:val="20"/>
          <w:lang w:val="pt-BR"/>
        </w:rPr>
        <w:t>valor_log</w:t>
      </w:r>
      <w:proofErr w:type="spellEnd"/>
      <w:r w:rsidRPr="00D464C9">
        <w:rPr>
          <w:rFonts w:ascii="Courier New" w:hAnsi="Courier New"/>
          <w:sz w:val="20"/>
          <w:lang w:val="pt-BR"/>
        </w:rPr>
        <w:t>"].</w:t>
      </w:r>
      <w:proofErr w:type="spellStart"/>
      <w:r w:rsidRPr="00D464C9">
        <w:rPr>
          <w:rFonts w:ascii="Courier New" w:hAnsi="Courier New"/>
          <w:sz w:val="20"/>
          <w:lang w:val="pt-BR"/>
        </w:rPr>
        <w:t>quantile</w:t>
      </w:r>
      <w:proofErr w:type="spellEnd"/>
      <w:r w:rsidRPr="00D464C9">
        <w:rPr>
          <w:rFonts w:ascii="Courier New" w:hAnsi="Courier New"/>
          <w:sz w:val="20"/>
          <w:lang w:val="pt-BR"/>
        </w:rPr>
        <w:t>(0.25)</w:t>
      </w:r>
      <w:r w:rsidRPr="00D464C9">
        <w:rPr>
          <w:rFonts w:ascii="Courier New" w:hAnsi="Courier New"/>
          <w:sz w:val="20"/>
          <w:lang w:val="pt-BR"/>
        </w:rPr>
        <w:br/>
        <w:t xml:space="preserve">Q3 = </w:t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["</w:t>
      </w:r>
      <w:proofErr w:type="spellStart"/>
      <w:r w:rsidRPr="00D464C9">
        <w:rPr>
          <w:rFonts w:ascii="Courier New" w:hAnsi="Courier New"/>
          <w:sz w:val="20"/>
          <w:lang w:val="pt-BR"/>
        </w:rPr>
        <w:t>valor_log</w:t>
      </w:r>
      <w:proofErr w:type="spellEnd"/>
      <w:r w:rsidRPr="00D464C9">
        <w:rPr>
          <w:rFonts w:ascii="Courier New" w:hAnsi="Courier New"/>
          <w:sz w:val="20"/>
          <w:lang w:val="pt-BR"/>
        </w:rPr>
        <w:t>"].</w:t>
      </w:r>
      <w:proofErr w:type="spellStart"/>
      <w:r w:rsidRPr="00D464C9">
        <w:rPr>
          <w:rFonts w:ascii="Courier New" w:hAnsi="Courier New"/>
          <w:sz w:val="20"/>
          <w:lang w:val="pt-BR"/>
        </w:rPr>
        <w:t>quantile</w:t>
      </w:r>
      <w:proofErr w:type="spellEnd"/>
      <w:r w:rsidRPr="00D464C9">
        <w:rPr>
          <w:rFonts w:ascii="Courier New" w:hAnsi="Courier New"/>
          <w:sz w:val="20"/>
          <w:lang w:val="pt-BR"/>
        </w:rPr>
        <w:t>(0.75)</w:t>
      </w:r>
      <w:r w:rsidRPr="00D464C9">
        <w:rPr>
          <w:rFonts w:ascii="Courier New" w:hAnsi="Courier New"/>
          <w:sz w:val="20"/>
          <w:lang w:val="pt-BR"/>
        </w:rPr>
        <w:br/>
        <w:t>IQR = Q3 - Q1</w:t>
      </w:r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lim_inf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= Q1 - 1.5 * IQR</w:t>
      </w:r>
      <w:r w:rsidRPr="00D464C9">
        <w:rPr>
          <w:rFonts w:ascii="Courier New" w:hAnsi="Courier New"/>
          <w:sz w:val="20"/>
          <w:lang w:val="pt-BR"/>
        </w:rPr>
        <w:br/>
      </w:r>
      <w:proofErr w:type="spellStart"/>
      <w:r w:rsidRPr="00D464C9">
        <w:rPr>
          <w:rFonts w:ascii="Courier New" w:hAnsi="Courier New"/>
          <w:sz w:val="20"/>
          <w:lang w:val="pt-BR"/>
        </w:rPr>
        <w:t>lim_sup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= Q3 + 1.5 * IQR</w:t>
      </w:r>
      <w:r w:rsidRPr="00D464C9">
        <w:rPr>
          <w:rFonts w:ascii="Courier New" w:hAnsi="Courier New"/>
          <w:sz w:val="20"/>
          <w:lang w:val="pt-BR"/>
        </w:rPr>
        <w:br/>
      </w:r>
      <w:r w:rsidRPr="00D464C9">
        <w:rPr>
          <w:rFonts w:ascii="Courier New" w:hAnsi="Courier New"/>
          <w:sz w:val="20"/>
          <w:lang w:val="pt-BR"/>
        </w:rPr>
        <w:br/>
        <w:t xml:space="preserve">outliers = </w:t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</w:t>
      </w:r>
      <w:r w:rsidRPr="00D464C9">
        <w:rPr>
          <w:rFonts w:ascii="Courier New" w:hAnsi="Courier New"/>
          <w:sz w:val="20"/>
          <w:lang w:val="pt-BR"/>
        </w:rPr>
        <w:br/>
        <w:t xml:space="preserve">    (</w:t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["</w:t>
      </w:r>
      <w:proofErr w:type="spellStart"/>
      <w:r w:rsidRPr="00D464C9">
        <w:rPr>
          <w:rFonts w:ascii="Courier New" w:hAnsi="Courier New"/>
          <w:sz w:val="20"/>
          <w:lang w:val="pt-BR"/>
        </w:rPr>
        <w:t>valor_log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"] &lt; </w:t>
      </w:r>
      <w:proofErr w:type="spellStart"/>
      <w:r w:rsidRPr="00D464C9">
        <w:rPr>
          <w:rFonts w:ascii="Courier New" w:hAnsi="Courier New"/>
          <w:sz w:val="20"/>
          <w:lang w:val="pt-BR"/>
        </w:rPr>
        <w:t>lim_inf</w:t>
      </w:r>
      <w:proofErr w:type="spellEnd"/>
      <w:r w:rsidRPr="00D464C9">
        <w:rPr>
          <w:rFonts w:ascii="Courier New" w:hAnsi="Courier New"/>
          <w:sz w:val="20"/>
          <w:lang w:val="pt-BR"/>
        </w:rPr>
        <w:t>) |</w:t>
      </w:r>
      <w:r w:rsidRPr="00D464C9">
        <w:rPr>
          <w:rFonts w:ascii="Courier New" w:hAnsi="Courier New"/>
          <w:sz w:val="20"/>
          <w:lang w:val="pt-BR"/>
        </w:rPr>
        <w:br/>
        <w:t xml:space="preserve">    (</w:t>
      </w:r>
      <w:proofErr w:type="spellStart"/>
      <w:r w:rsidRPr="00D464C9">
        <w:rPr>
          <w:rFonts w:ascii="Courier New" w:hAnsi="Courier New"/>
          <w:sz w:val="20"/>
          <w:lang w:val="pt-BR"/>
        </w:rPr>
        <w:t>df</w:t>
      </w:r>
      <w:proofErr w:type="spellEnd"/>
      <w:r w:rsidRPr="00D464C9">
        <w:rPr>
          <w:rFonts w:ascii="Courier New" w:hAnsi="Courier New"/>
          <w:sz w:val="20"/>
          <w:lang w:val="pt-BR"/>
        </w:rPr>
        <w:t>["</w:t>
      </w:r>
      <w:proofErr w:type="spellStart"/>
      <w:r w:rsidRPr="00D464C9">
        <w:rPr>
          <w:rFonts w:ascii="Courier New" w:hAnsi="Courier New"/>
          <w:sz w:val="20"/>
          <w:lang w:val="pt-BR"/>
        </w:rPr>
        <w:t>valor_log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"] &gt; </w:t>
      </w:r>
      <w:proofErr w:type="spellStart"/>
      <w:r w:rsidRPr="00D464C9">
        <w:rPr>
          <w:rFonts w:ascii="Courier New" w:hAnsi="Courier New"/>
          <w:sz w:val="20"/>
          <w:lang w:val="pt-BR"/>
        </w:rPr>
        <w:t>lim_sup</w:t>
      </w:r>
      <w:proofErr w:type="spellEnd"/>
      <w:r w:rsidRPr="00D464C9">
        <w:rPr>
          <w:rFonts w:ascii="Courier New" w:hAnsi="Courier New"/>
          <w:sz w:val="20"/>
          <w:lang w:val="pt-BR"/>
        </w:rPr>
        <w:t>)</w:t>
      </w:r>
      <w:r w:rsidRPr="00D464C9">
        <w:rPr>
          <w:rFonts w:ascii="Courier New" w:hAnsi="Courier New"/>
          <w:sz w:val="20"/>
          <w:lang w:val="pt-BR"/>
        </w:rPr>
        <w:br/>
        <w:t>]</w:t>
      </w:r>
      <w:r w:rsidRPr="00D464C9">
        <w:rPr>
          <w:rFonts w:ascii="Courier New" w:hAnsi="Courier New"/>
          <w:sz w:val="20"/>
          <w:lang w:val="pt-BR"/>
        </w:rPr>
        <w:br/>
      </w:r>
      <w:r w:rsidRPr="00D464C9">
        <w:rPr>
          <w:rFonts w:ascii="Courier New" w:hAnsi="Courier New"/>
          <w:sz w:val="20"/>
          <w:lang w:val="pt-BR"/>
        </w:rPr>
        <w:br/>
        <w:t>print(</w:t>
      </w:r>
      <w:proofErr w:type="spellStart"/>
      <w:r w:rsidRPr="00D464C9">
        <w:rPr>
          <w:rFonts w:ascii="Courier New" w:hAnsi="Courier New"/>
          <w:sz w:val="20"/>
          <w:lang w:val="pt-BR"/>
        </w:rPr>
        <w:t>f"Outliers</w:t>
      </w:r>
      <w:proofErr w:type="spellEnd"/>
      <w:r w:rsidRPr="00D464C9">
        <w:rPr>
          <w:rFonts w:ascii="Courier New" w:hAnsi="Courier New"/>
          <w:sz w:val="20"/>
          <w:lang w:val="pt-BR"/>
        </w:rPr>
        <w:t xml:space="preserve"> detectados: {</w:t>
      </w:r>
      <w:proofErr w:type="spellStart"/>
      <w:r w:rsidRPr="00D464C9">
        <w:rPr>
          <w:rFonts w:ascii="Courier New" w:hAnsi="Courier New"/>
          <w:sz w:val="20"/>
          <w:lang w:val="pt-BR"/>
        </w:rPr>
        <w:t>len</w:t>
      </w:r>
      <w:proofErr w:type="spellEnd"/>
      <w:r w:rsidRPr="00D464C9">
        <w:rPr>
          <w:rFonts w:ascii="Courier New" w:hAnsi="Courier New"/>
          <w:sz w:val="20"/>
          <w:lang w:val="pt-BR"/>
        </w:rPr>
        <w:t>(outliers):,}")</w:t>
      </w:r>
      <w:r w:rsidRPr="00D464C9">
        <w:rPr>
          <w:rFonts w:ascii="Courier New" w:hAnsi="Courier New"/>
          <w:sz w:val="20"/>
          <w:lang w:val="pt-BR"/>
        </w:rPr>
        <w:br/>
      </w:r>
    </w:p>
    <w:p w14:paraId="0903DB0C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br w:type="page"/>
      </w:r>
    </w:p>
    <w:p w14:paraId="73F705B1" w14:textId="77777777" w:rsidR="00AB019A" w:rsidRDefault="00000000">
      <w:pPr>
        <w:pStyle w:val="Ttulo2"/>
      </w:pPr>
      <w:proofErr w:type="spellStart"/>
      <w:r>
        <w:lastRenderedPageBreak/>
        <w:t>Apêndice</w:t>
      </w:r>
      <w:proofErr w:type="spellEnd"/>
      <w:r>
        <w:t xml:space="preserve">: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Adicionais</w:t>
      </w:r>
      <w:proofErr w:type="spellEnd"/>
    </w:p>
    <w:p w14:paraId="66A24931" w14:textId="77777777" w:rsidR="00AB019A" w:rsidRDefault="00000000">
      <w:pPr>
        <w:jc w:val="center"/>
      </w:pPr>
      <w:r>
        <w:rPr>
          <w:noProof/>
        </w:rPr>
        <w:drawing>
          <wp:inline distT="0" distB="0" distL="0" distR="0" wp14:anchorId="01B8DE81" wp14:editId="2C3C9AB6">
            <wp:extent cx="5486400" cy="27193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02_categori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BA3C" w14:textId="77777777" w:rsidR="00AB019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07F32A" wp14:editId="480861D5">
            <wp:extent cx="5486400" cy="5198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03_regi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7D0B" w14:textId="77777777" w:rsidR="00AB019A" w:rsidRDefault="00000000">
      <w:pPr>
        <w:jc w:val="center"/>
      </w:pPr>
      <w:r>
        <w:rPr>
          <w:noProof/>
        </w:rPr>
        <w:drawing>
          <wp:inline distT="0" distB="0" distL="0" distR="0" wp14:anchorId="049DFE7A" wp14:editId="3C38367C">
            <wp:extent cx="5486400" cy="23274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04_serie_tempo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E28A" w14:textId="77777777" w:rsidR="00AB019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8EF44F" wp14:editId="2E3F5C8F">
            <wp:extent cx="5486400" cy="3263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05_pagam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B648" w14:textId="77777777" w:rsidR="00AB019A" w:rsidRDefault="00000000">
      <w:pPr>
        <w:jc w:val="center"/>
      </w:pPr>
      <w:r>
        <w:rPr>
          <w:noProof/>
        </w:rPr>
        <w:drawing>
          <wp:inline distT="0" distB="0" distL="0" distR="0" wp14:anchorId="4FCE95F7" wp14:editId="435C1187">
            <wp:extent cx="5486400" cy="4810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06_correl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9C15" w14:textId="77777777" w:rsidR="00AB019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1937FE" wp14:editId="6885DDD8">
            <wp:extent cx="5486400" cy="19547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07_lucro_liqu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A6C0" w14:textId="77777777" w:rsidR="00AB019A" w:rsidRDefault="00000000">
      <w:r>
        <w:br w:type="page"/>
      </w:r>
    </w:p>
    <w:p w14:paraId="5451D46A" w14:textId="77777777" w:rsidR="00AB019A" w:rsidRPr="00D464C9" w:rsidRDefault="00000000">
      <w:pPr>
        <w:pStyle w:val="Ttulo2"/>
        <w:rPr>
          <w:lang w:val="pt-BR"/>
        </w:rPr>
      </w:pPr>
      <w:r w:rsidRPr="00D464C9">
        <w:rPr>
          <w:lang w:val="pt-BR"/>
        </w:rPr>
        <w:lastRenderedPageBreak/>
        <w:t>Conclusão</w:t>
      </w:r>
    </w:p>
    <w:p w14:paraId="624EB6FB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Este documento apresentou uma análise completa e reformulada dos dados de vendas do petshop da empresa Melhores Compras. A incorporação do código otimizado com transformação logarítmica permitiu uma detecção mais precisa e confiável de outliers, identificando 15.874 registros (10,56%) que apresentam características extremas em relação à distribuição normal.</w:t>
      </w:r>
    </w:p>
    <w:p w14:paraId="00CE982C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A metodologia apresentada, baseada no método IQR com transformação logarítmica, é robusta, bem fundamentada estatisticamente e apropriada para dados de vendas com distribuição log-normal. As recomendações para tratamento de outliers consideram o contexto do negócio e oferecem uma abordagem equilibrada que preserva a informação valiosa contida nos dados.</w:t>
      </w:r>
    </w:p>
    <w:p w14:paraId="10B0936C" w14:textId="77777777" w:rsidR="00AB019A" w:rsidRPr="00D464C9" w:rsidRDefault="00000000">
      <w:pPr>
        <w:rPr>
          <w:lang w:val="pt-BR"/>
        </w:rPr>
      </w:pPr>
      <w:r w:rsidRPr="00D464C9">
        <w:rPr>
          <w:lang w:val="pt-BR"/>
        </w:rPr>
        <w:t>Espera-se que esta análise sirva como base sólida para o desenvolvimento de modelos preditivos que melhor capturem os padrões de vendas do petshop e contribuam para a tomada de decisões estratégicas da empresa Melhores Compras.</w:t>
      </w:r>
    </w:p>
    <w:sectPr w:rsidR="00AB019A" w:rsidRPr="00D464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528780">
    <w:abstractNumId w:val="8"/>
  </w:num>
  <w:num w:numId="2" w16cid:durableId="1768426518">
    <w:abstractNumId w:val="6"/>
  </w:num>
  <w:num w:numId="3" w16cid:durableId="438646372">
    <w:abstractNumId w:val="5"/>
  </w:num>
  <w:num w:numId="4" w16cid:durableId="1317998970">
    <w:abstractNumId w:val="4"/>
  </w:num>
  <w:num w:numId="5" w16cid:durableId="1937247514">
    <w:abstractNumId w:val="7"/>
  </w:num>
  <w:num w:numId="6" w16cid:durableId="1480726184">
    <w:abstractNumId w:val="3"/>
  </w:num>
  <w:num w:numId="7" w16cid:durableId="646401900">
    <w:abstractNumId w:val="2"/>
  </w:num>
  <w:num w:numId="8" w16cid:durableId="1463307702">
    <w:abstractNumId w:val="1"/>
  </w:num>
  <w:num w:numId="9" w16cid:durableId="115121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019A"/>
    <w:rsid w:val="00B47730"/>
    <w:rsid w:val="00C412D8"/>
    <w:rsid w:val="00CB0664"/>
    <w:rsid w:val="00D464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16BA8"/>
  <w14:defaultImageDpi w14:val="300"/>
  <w15:docId w15:val="{C8300638-0703-439C-82D9-7F286B68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2262</Words>
  <Characters>12900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Augusto dos Santos Leal</cp:lastModifiedBy>
  <cp:revision>2</cp:revision>
  <dcterms:created xsi:type="dcterms:W3CDTF">2013-12-23T23:15:00Z</dcterms:created>
  <dcterms:modified xsi:type="dcterms:W3CDTF">2026-02-28T23:20:00Z</dcterms:modified>
  <cp:category/>
</cp:coreProperties>
</file>