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0FB22" w14:textId="77777777" w:rsidR="00000000" w:rsidRDefault="00000000">
      <w:pPr>
        <w:jc w:val="lowKashida"/>
        <w:rPr>
          <w:sz w:val="24"/>
          <w:lang w:eastAsia="en-US"/>
        </w:rPr>
      </w:pPr>
      <w:r>
        <w:rPr>
          <w:sz w:val="24"/>
          <w:lang w:eastAsia="en-US"/>
        </w:rPr>
        <w:t xml:space="preserve">1. </w:t>
      </w:r>
      <w:r>
        <w:rPr>
          <w:b/>
          <w:bCs/>
          <w:sz w:val="24"/>
          <w:u w:val="single"/>
          <w:lang w:eastAsia="en-US"/>
        </w:rPr>
        <w:t>PROJECT</w:t>
      </w:r>
    </w:p>
    <w:p w14:paraId="4B2EF07D" w14:textId="77777777" w:rsidR="00000000" w:rsidRDefault="00000000">
      <w:pPr>
        <w:jc w:val="lowKashida"/>
        <w:rPr>
          <w:sz w:val="24"/>
          <w:lang w:eastAsia="en-US"/>
        </w:rPr>
      </w:pPr>
    </w:p>
    <w:p w14:paraId="62CCBA88" w14:textId="77777777" w:rsidR="00000000" w:rsidRDefault="00000000">
      <w:pPr>
        <w:numPr>
          <w:ilvl w:val="1"/>
          <w:numId w:val="69"/>
        </w:numPr>
        <w:jc w:val="lowKashida"/>
        <w:rPr>
          <w:b/>
          <w:bCs/>
          <w:sz w:val="24"/>
          <w:u w:val="single"/>
          <w:lang w:eastAsia="en-US"/>
        </w:rPr>
      </w:pPr>
      <w:r>
        <w:rPr>
          <w:b/>
          <w:bCs/>
          <w:sz w:val="24"/>
          <w:u w:val="single"/>
          <w:lang w:eastAsia="en-US"/>
        </w:rPr>
        <w:t>Introduction</w:t>
      </w:r>
    </w:p>
    <w:p w14:paraId="631CEC6A" w14:textId="77777777" w:rsidR="00000000" w:rsidRDefault="00000000">
      <w:pPr>
        <w:jc w:val="lowKashida"/>
        <w:rPr>
          <w:sz w:val="24"/>
          <w:lang w:eastAsia="en-US"/>
        </w:rPr>
      </w:pPr>
      <w:r>
        <w:rPr>
          <w:sz w:val="24"/>
          <w:lang w:eastAsia="en-US"/>
        </w:rPr>
        <w:t xml:space="preserve">United Sugar Co. (USC) is applying for a fourth SIDF loan of </w:t>
      </w:r>
      <w:r>
        <w:rPr>
          <w:b/>
          <w:bCs/>
          <w:sz w:val="24"/>
          <w:lang w:eastAsia="en-US"/>
        </w:rPr>
        <w:t>SR 72 MM</w:t>
      </w:r>
      <w:r>
        <w:rPr>
          <w:sz w:val="24"/>
          <w:lang w:eastAsia="en-US"/>
        </w:rPr>
        <w:t xml:space="preserve"> representing 50% of total project costs; to fund productivity improvements and sugar capacity expansion from 520 M MT to 765 M MT.  Additionally, part of the investment is directed at providing an incremental 120 M MT in new products capacity i.e. 80 M MT of liquid sugar (used in carbonated soft drinks) and 40 M MT of 4</w:t>
      </w:r>
      <w:r>
        <w:rPr>
          <w:sz w:val="24"/>
          <w:vertAlign w:val="superscript"/>
          <w:lang w:eastAsia="en-US"/>
        </w:rPr>
        <w:t>th</w:t>
      </w:r>
      <w:r>
        <w:rPr>
          <w:sz w:val="24"/>
          <w:lang w:eastAsia="en-US"/>
        </w:rPr>
        <w:t xml:space="preserve"> boiling fine sugar, used in confectionery and baking industries.</w:t>
      </w:r>
    </w:p>
    <w:p w14:paraId="67A685C2" w14:textId="77777777" w:rsidR="00000000" w:rsidRDefault="00000000">
      <w:pPr>
        <w:jc w:val="lowKashida"/>
        <w:rPr>
          <w:sz w:val="24"/>
          <w:lang w:eastAsia="en-US"/>
        </w:rPr>
      </w:pPr>
    </w:p>
    <w:p w14:paraId="7A6648DA" w14:textId="77777777" w:rsidR="00000000" w:rsidRDefault="00000000">
      <w:pPr>
        <w:jc w:val="lowKashida"/>
        <w:rPr>
          <w:sz w:val="24"/>
          <w:lang w:eastAsia="en-US"/>
        </w:rPr>
      </w:pPr>
      <w:r>
        <w:rPr>
          <w:sz w:val="24"/>
          <w:lang w:eastAsia="en-US"/>
        </w:rPr>
        <w:t xml:space="preserve">The project was approved a Fund loan of </w:t>
      </w:r>
      <w:r>
        <w:rPr>
          <w:b/>
          <w:bCs/>
          <w:sz w:val="24"/>
          <w:lang w:eastAsia="en-US"/>
        </w:rPr>
        <w:t>SR 275 MM</w:t>
      </w:r>
      <w:r>
        <w:rPr>
          <w:sz w:val="24"/>
          <w:lang w:eastAsia="en-US"/>
        </w:rPr>
        <w:t xml:space="preserve"> (Inv. # 1216/5-7-1413H) to establish the first white, crystal sugar refinery in the Kingdom.  This original loan was followed by two SIDF, approved cost overrun loans of </w:t>
      </w:r>
      <w:r>
        <w:rPr>
          <w:b/>
          <w:bCs/>
          <w:sz w:val="24"/>
          <w:lang w:eastAsia="en-US"/>
        </w:rPr>
        <w:t>SR 28 MM</w:t>
      </w:r>
      <w:r>
        <w:rPr>
          <w:sz w:val="24"/>
          <w:lang w:eastAsia="en-US"/>
        </w:rPr>
        <w:t xml:space="preserve"> and </w:t>
      </w:r>
      <w:r>
        <w:rPr>
          <w:b/>
          <w:bCs/>
          <w:sz w:val="24"/>
          <w:lang w:eastAsia="en-US"/>
        </w:rPr>
        <w:t>SR 37 MM</w:t>
      </w:r>
      <w:r>
        <w:rPr>
          <w:sz w:val="24"/>
          <w:lang w:eastAsia="en-US"/>
        </w:rPr>
        <w:t xml:space="preserve"> in 1416H and 1419H, respectively.  The latter two loans were used to support plant relocation and incremental costs incurred.</w:t>
      </w:r>
    </w:p>
    <w:p w14:paraId="4105CA2F" w14:textId="77777777" w:rsidR="00000000" w:rsidRDefault="00000000">
      <w:pPr>
        <w:jc w:val="lowKashida"/>
        <w:rPr>
          <w:sz w:val="24"/>
          <w:lang w:eastAsia="en-US"/>
        </w:rPr>
      </w:pPr>
    </w:p>
    <w:p w14:paraId="162A31A3" w14:textId="77777777" w:rsidR="00000000" w:rsidRDefault="00000000">
      <w:pPr>
        <w:numPr>
          <w:ilvl w:val="1"/>
          <w:numId w:val="69"/>
        </w:numPr>
        <w:jc w:val="lowKashida"/>
        <w:rPr>
          <w:sz w:val="24"/>
          <w:lang w:eastAsia="en-US"/>
        </w:rPr>
      </w:pPr>
      <w:r>
        <w:rPr>
          <w:b/>
          <w:bCs/>
          <w:sz w:val="24"/>
          <w:u w:val="single"/>
          <w:lang w:eastAsia="en-US"/>
        </w:rPr>
        <w:t>Ownership</w:t>
      </w:r>
    </w:p>
    <w:p w14:paraId="6BBEF568" w14:textId="77777777" w:rsidR="00000000" w:rsidRDefault="00000000">
      <w:pPr>
        <w:jc w:val="lowKashida"/>
        <w:rPr>
          <w:sz w:val="24"/>
          <w:lang w:eastAsia="en-US"/>
        </w:rPr>
      </w:pPr>
      <w:r>
        <w:rPr>
          <w:sz w:val="24"/>
          <w:lang w:eastAsia="en-US"/>
        </w:rPr>
        <w:t xml:space="preserve">USC is a limited liability company with paid-in capital of SR 395 MM, and ownership structure as per the </w:t>
      </w:r>
      <w:proofErr w:type="gramStart"/>
      <w:r>
        <w:rPr>
          <w:sz w:val="24"/>
          <w:lang w:eastAsia="en-US"/>
        </w:rPr>
        <w:t>following:-</w:t>
      </w:r>
      <w:proofErr w:type="gramEnd"/>
    </w:p>
    <w:p w14:paraId="17D983A8" w14:textId="77777777" w:rsidR="00000000" w:rsidRDefault="00000000">
      <w:pPr>
        <w:numPr>
          <w:ilvl w:val="0"/>
          <w:numId w:val="80"/>
        </w:numPr>
        <w:tabs>
          <w:tab w:val="clear" w:pos="648"/>
          <w:tab w:val="num" w:pos="2520"/>
        </w:tabs>
        <w:jc w:val="lowKashida"/>
        <w:rPr>
          <w:sz w:val="24"/>
          <w:lang w:eastAsia="en-US"/>
        </w:rPr>
      </w:pPr>
      <w:r>
        <w:rPr>
          <w:sz w:val="24"/>
          <w:lang w:eastAsia="en-US"/>
        </w:rPr>
        <w:t>Savola Sugar Investments</w:t>
      </w:r>
      <w:r>
        <w:rPr>
          <w:sz w:val="24"/>
          <w:lang w:eastAsia="en-US"/>
        </w:rPr>
        <w:tab/>
      </w:r>
      <w:r>
        <w:rPr>
          <w:sz w:val="24"/>
          <w:lang w:eastAsia="en-US"/>
        </w:rPr>
        <w:tab/>
      </w:r>
      <w:r>
        <w:rPr>
          <w:sz w:val="24"/>
          <w:lang w:eastAsia="en-US"/>
        </w:rPr>
        <w:tab/>
      </w:r>
      <w:r>
        <w:rPr>
          <w:sz w:val="24"/>
          <w:lang w:eastAsia="en-US"/>
        </w:rPr>
        <w:tab/>
        <w:t>-</w:t>
      </w:r>
      <w:r>
        <w:rPr>
          <w:sz w:val="24"/>
          <w:lang w:eastAsia="en-US"/>
        </w:rPr>
        <w:tab/>
        <w:t>51.18%</w:t>
      </w:r>
    </w:p>
    <w:p w14:paraId="0E9C74AA" w14:textId="77777777" w:rsidR="00000000" w:rsidRDefault="00000000">
      <w:pPr>
        <w:ind w:firstLine="1440"/>
        <w:jc w:val="lowKashida"/>
        <w:rPr>
          <w:sz w:val="24"/>
          <w:lang w:eastAsia="en-US"/>
        </w:rPr>
      </w:pPr>
      <w:r>
        <w:rPr>
          <w:sz w:val="24"/>
          <w:lang w:eastAsia="en-US"/>
        </w:rPr>
        <w:t>(Savola 32.5% &amp; Al Muhaidib 18.68%)</w:t>
      </w:r>
    </w:p>
    <w:p w14:paraId="23344CD1" w14:textId="77777777" w:rsidR="00000000" w:rsidRDefault="00000000">
      <w:pPr>
        <w:numPr>
          <w:ilvl w:val="0"/>
          <w:numId w:val="81"/>
        </w:numPr>
        <w:tabs>
          <w:tab w:val="clear" w:pos="648"/>
          <w:tab w:val="num" w:pos="2520"/>
        </w:tabs>
        <w:jc w:val="lowKashida"/>
        <w:rPr>
          <w:sz w:val="24"/>
          <w:lang w:eastAsia="en-US"/>
        </w:rPr>
      </w:pPr>
      <w:r>
        <w:rPr>
          <w:sz w:val="24"/>
          <w:lang w:eastAsia="en-US"/>
        </w:rPr>
        <w:t xml:space="preserve">13 Saudi Sugar Traders/Industrial Companies </w:t>
      </w:r>
      <w:r>
        <w:rPr>
          <w:sz w:val="24"/>
          <w:lang w:eastAsia="en-US"/>
        </w:rPr>
        <w:tab/>
        <w:t>-</w:t>
      </w:r>
      <w:r>
        <w:rPr>
          <w:sz w:val="24"/>
          <w:lang w:eastAsia="en-US"/>
        </w:rPr>
        <w:tab/>
        <w:t>33.82%</w:t>
      </w:r>
    </w:p>
    <w:p w14:paraId="2873A41A" w14:textId="77777777" w:rsidR="00000000" w:rsidRDefault="00000000">
      <w:pPr>
        <w:numPr>
          <w:ilvl w:val="0"/>
          <w:numId w:val="82"/>
        </w:numPr>
        <w:tabs>
          <w:tab w:val="clear" w:pos="648"/>
          <w:tab w:val="num" w:pos="2520"/>
        </w:tabs>
        <w:jc w:val="lowKashida"/>
        <w:rPr>
          <w:sz w:val="24"/>
          <w:lang w:eastAsia="en-US"/>
        </w:rPr>
      </w:pPr>
      <w:r>
        <w:rPr>
          <w:sz w:val="24"/>
          <w:lang w:eastAsia="en-US"/>
        </w:rPr>
        <w:t>Tate &amp; Lyle Co. Ltd.</w:t>
      </w:r>
      <w:r>
        <w:rPr>
          <w:sz w:val="24"/>
          <w:lang w:eastAsia="en-US"/>
        </w:rPr>
        <w:tab/>
      </w:r>
      <w:r>
        <w:rPr>
          <w:sz w:val="24"/>
          <w:lang w:eastAsia="en-US"/>
        </w:rPr>
        <w:tab/>
      </w:r>
      <w:r>
        <w:rPr>
          <w:sz w:val="24"/>
          <w:lang w:eastAsia="en-US"/>
        </w:rPr>
        <w:tab/>
      </w:r>
      <w:r>
        <w:rPr>
          <w:sz w:val="24"/>
          <w:lang w:eastAsia="en-US"/>
        </w:rPr>
        <w:tab/>
        <w:t>-</w:t>
      </w:r>
      <w:r>
        <w:rPr>
          <w:sz w:val="24"/>
          <w:lang w:eastAsia="en-US"/>
        </w:rPr>
        <w:tab/>
        <w:t>15.00%</w:t>
      </w:r>
    </w:p>
    <w:p w14:paraId="776B396E" w14:textId="77777777" w:rsidR="00000000" w:rsidRDefault="00000000">
      <w:pPr>
        <w:ind w:firstLine="1440"/>
        <w:jc w:val="lowKashida"/>
        <w:rPr>
          <w:sz w:val="24"/>
          <w:lang w:eastAsia="en-US"/>
        </w:rPr>
      </w:pPr>
    </w:p>
    <w:p w14:paraId="678735CF" w14:textId="77777777" w:rsidR="00000000" w:rsidRDefault="00000000">
      <w:pPr>
        <w:numPr>
          <w:ilvl w:val="1"/>
          <w:numId w:val="69"/>
        </w:numPr>
        <w:jc w:val="lowKashida"/>
        <w:rPr>
          <w:b/>
          <w:bCs/>
          <w:sz w:val="24"/>
          <w:u w:val="single"/>
          <w:lang w:eastAsia="en-US"/>
        </w:rPr>
      </w:pPr>
      <w:r>
        <w:rPr>
          <w:b/>
          <w:bCs/>
          <w:sz w:val="24"/>
          <w:u w:val="single"/>
          <w:lang w:eastAsia="en-US"/>
        </w:rPr>
        <w:t>Industrial License</w:t>
      </w:r>
    </w:p>
    <w:p w14:paraId="492821FC" w14:textId="77777777" w:rsidR="00000000" w:rsidRDefault="00000000">
      <w:pPr>
        <w:pStyle w:val="BodyText"/>
        <w:rPr>
          <w:lang w:eastAsia="en-US"/>
        </w:rPr>
      </w:pPr>
      <w:r>
        <w:rPr>
          <w:lang w:eastAsia="en-US"/>
        </w:rPr>
        <w:t xml:space="preserve">The sponsor has provided industrial license # 20 dated 06-02-1419H, which authorizes the following product range and licensed </w:t>
      </w:r>
      <w:proofErr w:type="gramStart"/>
      <w:r>
        <w:rPr>
          <w:lang w:eastAsia="en-US"/>
        </w:rPr>
        <w:t>capacities:-</w:t>
      </w:r>
      <w:proofErr w:type="gramEnd"/>
    </w:p>
    <w:p w14:paraId="23ACADF2" w14:textId="77777777" w:rsidR="00000000" w:rsidRDefault="00000000">
      <w:pPr>
        <w:jc w:val="lowKashida"/>
        <w:rPr>
          <w:sz w:val="24"/>
          <w:lang w:eastAsia="en-US"/>
        </w:rPr>
      </w:pPr>
    </w:p>
    <w:p w14:paraId="3299D7E2" w14:textId="77777777" w:rsidR="00000000" w:rsidRDefault="00000000">
      <w:pPr>
        <w:ind w:firstLine="720"/>
        <w:jc w:val="lowKashida"/>
        <w:rPr>
          <w:sz w:val="24"/>
          <w:lang w:eastAsia="en-US"/>
        </w:rPr>
      </w:pPr>
      <w:r>
        <w:rPr>
          <w:sz w:val="24"/>
          <w:lang w:eastAsia="en-US"/>
        </w:rPr>
        <w:tab/>
      </w:r>
      <w:r>
        <w:rPr>
          <w:sz w:val="24"/>
          <w:lang w:eastAsia="en-US"/>
        </w:rPr>
        <w:tab/>
        <w:t>Fine, white crystal sugar</w:t>
      </w:r>
      <w:r>
        <w:rPr>
          <w:sz w:val="24"/>
          <w:lang w:eastAsia="en-US"/>
        </w:rPr>
        <w:tab/>
        <w:t>-</w:t>
      </w:r>
      <w:r>
        <w:rPr>
          <w:sz w:val="24"/>
          <w:lang w:eastAsia="en-US"/>
        </w:rPr>
        <w:tab/>
      </w:r>
      <w:r>
        <w:rPr>
          <w:sz w:val="24"/>
          <w:lang w:eastAsia="en-US"/>
        </w:rPr>
        <w:tab/>
        <w:t>340,000 TPA</w:t>
      </w:r>
    </w:p>
    <w:p w14:paraId="52FBD111" w14:textId="77777777" w:rsidR="00000000" w:rsidRDefault="00000000">
      <w:pPr>
        <w:jc w:val="lowKashida"/>
        <w:rPr>
          <w:sz w:val="24"/>
          <w:lang w:eastAsia="en-US"/>
        </w:rPr>
      </w:pPr>
      <w:r>
        <w:rPr>
          <w:sz w:val="24"/>
          <w:lang w:eastAsia="en-US"/>
        </w:rPr>
        <w:tab/>
      </w:r>
      <w:r>
        <w:rPr>
          <w:sz w:val="24"/>
          <w:lang w:eastAsia="en-US"/>
        </w:rPr>
        <w:tab/>
      </w:r>
      <w:r>
        <w:rPr>
          <w:sz w:val="24"/>
          <w:lang w:eastAsia="en-US"/>
        </w:rPr>
        <w:tab/>
        <w:t>Coarse, white crystal sugar</w:t>
      </w:r>
      <w:r>
        <w:rPr>
          <w:sz w:val="24"/>
          <w:lang w:eastAsia="en-US"/>
        </w:rPr>
        <w:tab/>
        <w:t>-</w:t>
      </w:r>
      <w:r>
        <w:rPr>
          <w:sz w:val="24"/>
          <w:lang w:eastAsia="en-US"/>
        </w:rPr>
        <w:tab/>
      </w:r>
      <w:r>
        <w:rPr>
          <w:sz w:val="24"/>
          <w:lang w:eastAsia="en-US"/>
        </w:rPr>
        <w:tab/>
        <w:t>175,000 TPA</w:t>
      </w:r>
    </w:p>
    <w:p w14:paraId="21905C75" w14:textId="77777777" w:rsidR="00000000" w:rsidRDefault="00000000">
      <w:pPr>
        <w:jc w:val="lowKashida"/>
        <w:rPr>
          <w:sz w:val="24"/>
          <w:lang w:eastAsia="en-US"/>
        </w:rPr>
      </w:pPr>
      <w:r>
        <w:rPr>
          <w:sz w:val="24"/>
          <w:lang w:eastAsia="en-US"/>
        </w:rPr>
        <w:tab/>
      </w:r>
      <w:r>
        <w:rPr>
          <w:sz w:val="24"/>
          <w:lang w:eastAsia="en-US"/>
        </w:rPr>
        <w:tab/>
      </w:r>
      <w:r>
        <w:rPr>
          <w:sz w:val="24"/>
          <w:lang w:eastAsia="en-US"/>
        </w:rPr>
        <w:tab/>
        <w:t>Molasses</w:t>
      </w:r>
      <w:r>
        <w:rPr>
          <w:sz w:val="24"/>
          <w:lang w:eastAsia="en-US"/>
        </w:rPr>
        <w:tab/>
      </w:r>
      <w:r>
        <w:rPr>
          <w:sz w:val="24"/>
          <w:lang w:eastAsia="en-US"/>
        </w:rPr>
        <w:tab/>
      </w:r>
      <w:r>
        <w:rPr>
          <w:sz w:val="24"/>
          <w:lang w:eastAsia="en-US"/>
        </w:rPr>
        <w:tab/>
        <w:t>-</w:t>
      </w:r>
      <w:r>
        <w:rPr>
          <w:sz w:val="24"/>
          <w:lang w:eastAsia="en-US"/>
        </w:rPr>
        <w:tab/>
      </w:r>
      <w:proofErr w:type="gramStart"/>
      <w:r>
        <w:rPr>
          <w:sz w:val="24"/>
          <w:lang w:eastAsia="en-US"/>
        </w:rPr>
        <w:tab/>
        <w:t xml:space="preserve">  21,000</w:t>
      </w:r>
      <w:proofErr w:type="gramEnd"/>
      <w:r>
        <w:rPr>
          <w:sz w:val="24"/>
          <w:lang w:eastAsia="en-US"/>
        </w:rPr>
        <w:t xml:space="preserve"> TPA</w:t>
      </w:r>
    </w:p>
    <w:p w14:paraId="3A37C1D5" w14:textId="77777777" w:rsidR="00000000" w:rsidRDefault="00000000">
      <w:pPr>
        <w:jc w:val="lowKashida"/>
        <w:rPr>
          <w:sz w:val="24"/>
          <w:lang w:eastAsia="en-US"/>
        </w:rPr>
      </w:pPr>
    </w:p>
    <w:p w14:paraId="0813CD3E" w14:textId="77777777" w:rsidR="00000000" w:rsidRDefault="00000000">
      <w:pPr>
        <w:jc w:val="lowKashida"/>
        <w:rPr>
          <w:sz w:val="24"/>
          <w:lang w:eastAsia="en-US"/>
        </w:rPr>
      </w:pPr>
      <w:r>
        <w:rPr>
          <w:sz w:val="24"/>
          <w:lang w:eastAsia="en-US"/>
        </w:rPr>
        <w:t>An amended industrial license will be required to reflect the increased capacity and new products.</w:t>
      </w:r>
    </w:p>
    <w:p w14:paraId="7AB57439" w14:textId="77777777" w:rsidR="00000000" w:rsidRDefault="00000000">
      <w:pPr>
        <w:jc w:val="lowKashida"/>
        <w:rPr>
          <w:sz w:val="24"/>
          <w:lang w:eastAsia="en-US"/>
        </w:rPr>
      </w:pPr>
    </w:p>
    <w:p w14:paraId="1E38B176" w14:textId="77777777" w:rsidR="00000000" w:rsidRDefault="00000000">
      <w:pPr>
        <w:numPr>
          <w:ilvl w:val="1"/>
          <w:numId w:val="69"/>
        </w:numPr>
        <w:jc w:val="lowKashida"/>
        <w:rPr>
          <w:b/>
          <w:bCs/>
          <w:sz w:val="24"/>
          <w:u w:val="single"/>
          <w:lang w:eastAsia="en-US"/>
        </w:rPr>
      </w:pPr>
      <w:r>
        <w:rPr>
          <w:b/>
          <w:bCs/>
          <w:sz w:val="24"/>
          <w:u w:val="single"/>
          <w:lang w:eastAsia="en-US"/>
        </w:rPr>
        <w:t xml:space="preserve"> Sponsor’s Sales Performance</w:t>
      </w:r>
    </w:p>
    <w:p w14:paraId="7FFCADFE" w14:textId="77777777" w:rsidR="00000000" w:rsidRDefault="00000000">
      <w:pPr>
        <w:jc w:val="lowKashida"/>
        <w:rPr>
          <w:sz w:val="24"/>
          <w:lang w:eastAsia="en-US"/>
        </w:rPr>
      </w:pPr>
      <w:r>
        <w:rPr>
          <w:sz w:val="24"/>
          <w:lang w:eastAsia="en-US"/>
        </w:rPr>
        <w:t xml:space="preserve">The imposition of 20% import duty on white sugar, in May 2000, has allowed USC to post its first year of profitablity (SR 28 MM, net profit), following cumulative net losses of SR 152 MM, in the prior three years.  Prior losses were due to start-up delays, cost overruns, a dramatic downturn in the world, white premium and the absence of import duty to defend against preditory price/subsidized imports from UAE, China and Europe, </w:t>
      </w:r>
      <w:proofErr w:type="gramStart"/>
      <w:r>
        <w:rPr>
          <w:sz w:val="24"/>
          <w:lang w:eastAsia="en-US"/>
        </w:rPr>
        <w:t>specifically:-</w:t>
      </w:r>
      <w:proofErr w:type="gramEnd"/>
    </w:p>
    <w:p w14:paraId="1BABD6F9" w14:textId="77777777" w:rsidR="00000000" w:rsidRDefault="00000000">
      <w:pPr>
        <w:pStyle w:val="Subtitl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7"/>
        <w:gridCol w:w="786"/>
        <w:gridCol w:w="773"/>
        <w:gridCol w:w="851"/>
        <w:gridCol w:w="850"/>
      </w:tblGrid>
      <w:tr w:rsidR="00000000" w14:paraId="2943C4AC" w14:textId="77777777">
        <w:tblPrEx>
          <w:tblCellMar>
            <w:top w:w="0" w:type="dxa"/>
            <w:bottom w:w="0" w:type="dxa"/>
          </w:tblCellMar>
        </w:tblPrEx>
        <w:trPr>
          <w:cantSplit/>
          <w:jc w:val="center"/>
        </w:trPr>
        <w:tc>
          <w:tcPr>
            <w:tcW w:w="5847" w:type="dxa"/>
            <w:gridSpan w:val="5"/>
          </w:tcPr>
          <w:p w14:paraId="2A62BEF0" w14:textId="77777777" w:rsidR="00000000" w:rsidRDefault="00000000">
            <w:pPr>
              <w:pStyle w:val="Subtitle"/>
              <w:jc w:val="center"/>
              <w:rPr>
                <w:b/>
                <w:bCs/>
              </w:rPr>
            </w:pPr>
            <w:r>
              <w:rPr>
                <w:b/>
                <w:bCs/>
              </w:rPr>
              <w:t>USC: Financial Summary – 2000</w:t>
            </w:r>
          </w:p>
        </w:tc>
      </w:tr>
      <w:tr w:rsidR="00000000" w14:paraId="51EFD216" w14:textId="77777777">
        <w:tblPrEx>
          <w:tblCellMar>
            <w:top w:w="0" w:type="dxa"/>
            <w:bottom w:w="0" w:type="dxa"/>
          </w:tblCellMar>
        </w:tblPrEx>
        <w:trPr>
          <w:jc w:val="center"/>
        </w:trPr>
        <w:tc>
          <w:tcPr>
            <w:tcW w:w="2587" w:type="dxa"/>
          </w:tcPr>
          <w:p w14:paraId="27DCB8E7" w14:textId="77777777" w:rsidR="00000000" w:rsidRDefault="00000000">
            <w:pPr>
              <w:pStyle w:val="Subtitle"/>
              <w:jc w:val="center"/>
              <w:rPr>
                <w:b/>
                <w:bCs/>
              </w:rPr>
            </w:pPr>
            <w:r>
              <w:rPr>
                <w:b/>
                <w:bCs/>
              </w:rPr>
              <w:t>Year</w:t>
            </w:r>
          </w:p>
        </w:tc>
        <w:tc>
          <w:tcPr>
            <w:tcW w:w="786" w:type="dxa"/>
          </w:tcPr>
          <w:p w14:paraId="59AE3528" w14:textId="77777777" w:rsidR="00000000" w:rsidRDefault="00000000">
            <w:pPr>
              <w:pStyle w:val="Subtitle"/>
              <w:jc w:val="center"/>
              <w:rPr>
                <w:b/>
                <w:bCs/>
              </w:rPr>
            </w:pPr>
            <w:r>
              <w:rPr>
                <w:b/>
                <w:bCs/>
              </w:rPr>
              <w:t>1997</w:t>
            </w:r>
          </w:p>
        </w:tc>
        <w:tc>
          <w:tcPr>
            <w:tcW w:w="773" w:type="dxa"/>
          </w:tcPr>
          <w:p w14:paraId="0B3A2510" w14:textId="77777777" w:rsidR="00000000" w:rsidRDefault="00000000">
            <w:pPr>
              <w:pStyle w:val="Subtitle"/>
              <w:jc w:val="center"/>
              <w:rPr>
                <w:b/>
                <w:bCs/>
              </w:rPr>
            </w:pPr>
            <w:r>
              <w:rPr>
                <w:b/>
                <w:bCs/>
              </w:rPr>
              <w:t>1998</w:t>
            </w:r>
          </w:p>
        </w:tc>
        <w:tc>
          <w:tcPr>
            <w:tcW w:w="851" w:type="dxa"/>
          </w:tcPr>
          <w:p w14:paraId="50AC8F02" w14:textId="77777777" w:rsidR="00000000" w:rsidRDefault="00000000">
            <w:pPr>
              <w:pStyle w:val="Subtitle"/>
              <w:jc w:val="center"/>
              <w:rPr>
                <w:b/>
                <w:bCs/>
              </w:rPr>
            </w:pPr>
            <w:r>
              <w:rPr>
                <w:b/>
                <w:bCs/>
              </w:rPr>
              <w:t>1999</w:t>
            </w:r>
          </w:p>
        </w:tc>
        <w:tc>
          <w:tcPr>
            <w:tcW w:w="850" w:type="dxa"/>
          </w:tcPr>
          <w:p w14:paraId="06F72269" w14:textId="77777777" w:rsidR="00000000" w:rsidRDefault="00000000">
            <w:pPr>
              <w:pStyle w:val="Subtitle"/>
              <w:jc w:val="center"/>
              <w:rPr>
                <w:b/>
                <w:bCs/>
              </w:rPr>
            </w:pPr>
            <w:r>
              <w:rPr>
                <w:b/>
                <w:bCs/>
              </w:rPr>
              <w:t>2000</w:t>
            </w:r>
          </w:p>
        </w:tc>
      </w:tr>
      <w:tr w:rsidR="00000000" w14:paraId="4E6B5AA2" w14:textId="77777777">
        <w:tblPrEx>
          <w:tblCellMar>
            <w:top w:w="0" w:type="dxa"/>
            <w:bottom w:w="0" w:type="dxa"/>
          </w:tblCellMar>
        </w:tblPrEx>
        <w:trPr>
          <w:jc w:val="center"/>
        </w:trPr>
        <w:tc>
          <w:tcPr>
            <w:tcW w:w="2587" w:type="dxa"/>
          </w:tcPr>
          <w:p w14:paraId="785B7BD1" w14:textId="77777777" w:rsidR="00000000" w:rsidRDefault="00000000">
            <w:pPr>
              <w:pStyle w:val="Subtitle"/>
              <w:jc w:val="left"/>
              <w:rPr>
                <w:b/>
                <w:bCs/>
              </w:rPr>
            </w:pPr>
            <w:r>
              <w:rPr>
                <w:b/>
                <w:bCs/>
              </w:rPr>
              <w:t>Local Vol. (M MT)</w:t>
            </w:r>
          </w:p>
        </w:tc>
        <w:tc>
          <w:tcPr>
            <w:tcW w:w="786" w:type="dxa"/>
          </w:tcPr>
          <w:p w14:paraId="68A9FB5B" w14:textId="77777777" w:rsidR="00000000" w:rsidRDefault="00000000">
            <w:pPr>
              <w:pStyle w:val="Subtitle"/>
              <w:jc w:val="left"/>
              <w:rPr>
                <w:b/>
                <w:bCs/>
              </w:rPr>
            </w:pPr>
            <w:r>
              <w:rPr>
                <w:b/>
                <w:bCs/>
              </w:rPr>
              <w:t>112</w:t>
            </w:r>
          </w:p>
        </w:tc>
        <w:tc>
          <w:tcPr>
            <w:tcW w:w="773" w:type="dxa"/>
          </w:tcPr>
          <w:p w14:paraId="5C1CCAC4" w14:textId="77777777" w:rsidR="00000000" w:rsidRDefault="00000000">
            <w:pPr>
              <w:pStyle w:val="Subtitle"/>
              <w:jc w:val="left"/>
              <w:rPr>
                <w:b/>
                <w:bCs/>
              </w:rPr>
            </w:pPr>
            <w:r>
              <w:rPr>
                <w:b/>
                <w:bCs/>
              </w:rPr>
              <w:t>411</w:t>
            </w:r>
          </w:p>
        </w:tc>
        <w:tc>
          <w:tcPr>
            <w:tcW w:w="851" w:type="dxa"/>
          </w:tcPr>
          <w:p w14:paraId="579BB2F1" w14:textId="77777777" w:rsidR="00000000" w:rsidRDefault="00000000">
            <w:pPr>
              <w:pStyle w:val="Subtitle"/>
              <w:jc w:val="left"/>
              <w:rPr>
                <w:b/>
                <w:bCs/>
              </w:rPr>
            </w:pPr>
            <w:r>
              <w:rPr>
                <w:b/>
                <w:bCs/>
              </w:rPr>
              <w:t>480</w:t>
            </w:r>
          </w:p>
        </w:tc>
        <w:tc>
          <w:tcPr>
            <w:tcW w:w="850" w:type="dxa"/>
          </w:tcPr>
          <w:p w14:paraId="0B2CBD6B" w14:textId="77777777" w:rsidR="00000000" w:rsidRDefault="00000000">
            <w:pPr>
              <w:pStyle w:val="Subtitle"/>
              <w:jc w:val="left"/>
              <w:rPr>
                <w:b/>
                <w:bCs/>
              </w:rPr>
            </w:pPr>
            <w:r>
              <w:rPr>
                <w:b/>
                <w:bCs/>
              </w:rPr>
              <w:t>512</w:t>
            </w:r>
          </w:p>
        </w:tc>
      </w:tr>
      <w:tr w:rsidR="00000000" w14:paraId="579451BD" w14:textId="77777777">
        <w:tblPrEx>
          <w:tblCellMar>
            <w:top w:w="0" w:type="dxa"/>
            <w:bottom w:w="0" w:type="dxa"/>
          </w:tblCellMar>
        </w:tblPrEx>
        <w:trPr>
          <w:jc w:val="center"/>
        </w:trPr>
        <w:tc>
          <w:tcPr>
            <w:tcW w:w="2587" w:type="dxa"/>
          </w:tcPr>
          <w:p w14:paraId="0780CB80" w14:textId="77777777" w:rsidR="00000000" w:rsidRDefault="00000000">
            <w:pPr>
              <w:pStyle w:val="Subtitle"/>
              <w:jc w:val="left"/>
              <w:rPr>
                <w:b/>
                <w:bCs/>
              </w:rPr>
            </w:pPr>
            <w:r>
              <w:rPr>
                <w:b/>
                <w:bCs/>
              </w:rPr>
              <w:t>Export (M MT)</w:t>
            </w:r>
          </w:p>
        </w:tc>
        <w:tc>
          <w:tcPr>
            <w:tcW w:w="786" w:type="dxa"/>
          </w:tcPr>
          <w:p w14:paraId="730BAE63" w14:textId="77777777" w:rsidR="00000000" w:rsidRDefault="00000000">
            <w:pPr>
              <w:pStyle w:val="Subtitle"/>
              <w:jc w:val="left"/>
              <w:rPr>
                <w:b/>
                <w:bCs/>
              </w:rPr>
            </w:pPr>
            <w:r>
              <w:rPr>
                <w:b/>
                <w:bCs/>
              </w:rPr>
              <w:t>1</w:t>
            </w:r>
          </w:p>
        </w:tc>
        <w:tc>
          <w:tcPr>
            <w:tcW w:w="773" w:type="dxa"/>
          </w:tcPr>
          <w:p w14:paraId="222DF158" w14:textId="77777777" w:rsidR="00000000" w:rsidRDefault="00000000">
            <w:pPr>
              <w:pStyle w:val="Subtitle"/>
              <w:jc w:val="left"/>
              <w:rPr>
                <w:b/>
                <w:bCs/>
              </w:rPr>
            </w:pPr>
            <w:r>
              <w:rPr>
                <w:b/>
                <w:bCs/>
              </w:rPr>
              <w:t>12</w:t>
            </w:r>
          </w:p>
        </w:tc>
        <w:tc>
          <w:tcPr>
            <w:tcW w:w="851" w:type="dxa"/>
          </w:tcPr>
          <w:p w14:paraId="57908DAA" w14:textId="77777777" w:rsidR="00000000" w:rsidRDefault="00000000">
            <w:pPr>
              <w:pStyle w:val="Subtitle"/>
              <w:jc w:val="left"/>
              <w:rPr>
                <w:b/>
                <w:bCs/>
              </w:rPr>
            </w:pPr>
            <w:r>
              <w:rPr>
                <w:b/>
                <w:bCs/>
              </w:rPr>
              <w:t>18</w:t>
            </w:r>
          </w:p>
        </w:tc>
        <w:tc>
          <w:tcPr>
            <w:tcW w:w="850" w:type="dxa"/>
          </w:tcPr>
          <w:p w14:paraId="5F97A4A6" w14:textId="77777777" w:rsidR="00000000" w:rsidRDefault="00000000">
            <w:pPr>
              <w:pStyle w:val="Subtitle"/>
              <w:jc w:val="left"/>
              <w:rPr>
                <w:b/>
                <w:bCs/>
              </w:rPr>
            </w:pPr>
            <w:r>
              <w:rPr>
                <w:b/>
                <w:bCs/>
              </w:rPr>
              <w:t>2</w:t>
            </w:r>
          </w:p>
        </w:tc>
      </w:tr>
      <w:tr w:rsidR="00000000" w14:paraId="65361179" w14:textId="77777777">
        <w:tblPrEx>
          <w:tblCellMar>
            <w:top w:w="0" w:type="dxa"/>
            <w:bottom w:w="0" w:type="dxa"/>
          </w:tblCellMar>
        </w:tblPrEx>
        <w:trPr>
          <w:jc w:val="center"/>
        </w:trPr>
        <w:tc>
          <w:tcPr>
            <w:tcW w:w="2587" w:type="dxa"/>
          </w:tcPr>
          <w:p w14:paraId="7010ACE7" w14:textId="77777777" w:rsidR="00000000" w:rsidRDefault="00000000">
            <w:pPr>
              <w:pStyle w:val="Subtitle"/>
              <w:jc w:val="left"/>
              <w:rPr>
                <w:b/>
                <w:bCs/>
              </w:rPr>
            </w:pPr>
            <w:r>
              <w:rPr>
                <w:b/>
                <w:bCs/>
              </w:rPr>
              <w:t>Total Vol. (M MT)</w:t>
            </w:r>
          </w:p>
        </w:tc>
        <w:tc>
          <w:tcPr>
            <w:tcW w:w="786" w:type="dxa"/>
          </w:tcPr>
          <w:p w14:paraId="4AC613AD" w14:textId="77777777" w:rsidR="00000000" w:rsidRDefault="00000000">
            <w:pPr>
              <w:pStyle w:val="Subtitle"/>
              <w:jc w:val="left"/>
              <w:rPr>
                <w:b/>
                <w:bCs/>
              </w:rPr>
            </w:pPr>
            <w:r>
              <w:rPr>
                <w:b/>
                <w:bCs/>
              </w:rPr>
              <w:t>113</w:t>
            </w:r>
          </w:p>
        </w:tc>
        <w:tc>
          <w:tcPr>
            <w:tcW w:w="773" w:type="dxa"/>
          </w:tcPr>
          <w:p w14:paraId="2BEDB422" w14:textId="77777777" w:rsidR="00000000" w:rsidRDefault="00000000">
            <w:pPr>
              <w:pStyle w:val="Subtitle"/>
              <w:jc w:val="left"/>
              <w:rPr>
                <w:b/>
                <w:bCs/>
              </w:rPr>
            </w:pPr>
            <w:r>
              <w:rPr>
                <w:b/>
                <w:bCs/>
              </w:rPr>
              <w:t>423</w:t>
            </w:r>
          </w:p>
        </w:tc>
        <w:tc>
          <w:tcPr>
            <w:tcW w:w="851" w:type="dxa"/>
          </w:tcPr>
          <w:p w14:paraId="59243F7C" w14:textId="77777777" w:rsidR="00000000" w:rsidRDefault="00000000">
            <w:pPr>
              <w:pStyle w:val="Subtitle"/>
              <w:jc w:val="left"/>
              <w:rPr>
                <w:b/>
                <w:bCs/>
              </w:rPr>
            </w:pPr>
            <w:r>
              <w:rPr>
                <w:b/>
                <w:bCs/>
              </w:rPr>
              <w:t>498</w:t>
            </w:r>
          </w:p>
        </w:tc>
        <w:tc>
          <w:tcPr>
            <w:tcW w:w="850" w:type="dxa"/>
          </w:tcPr>
          <w:p w14:paraId="5EA46EA8" w14:textId="77777777" w:rsidR="00000000" w:rsidRDefault="00000000">
            <w:pPr>
              <w:pStyle w:val="Subtitle"/>
              <w:jc w:val="left"/>
              <w:rPr>
                <w:b/>
                <w:bCs/>
              </w:rPr>
            </w:pPr>
            <w:r>
              <w:rPr>
                <w:b/>
                <w:bCs/>
              </w:rPr>
              <w:t>514</w:t>
            </w:r>
          </w:p>
        </w:tc>
      </w:tr>
      <w:tr w:rsidR="00000000" w14:paraId="36B35480" w14:textId="77777777">
        <w:tblPrEx>
          <w:tblCellMar>
            <w:top w:w="0" w:type="dxa"/>
            <w:bottom w:w="0" w:type="dxa"/>
          </w:tblCellMar>
        </w:tblPrEx>
        <w:trPr>
          <w:jc w:val="center"/>
        </w:trPr>
        <w:tc>
          <w:tcPr>
            <w:tcW w:w="2587" w:type="dxa"/>
          </w:tcPr>
          <w:p w14:paraId="6649451E" w14:textId="77777777" w:rsidR="00000000" w:rsidRDefault="00000000">
            <w:pPr>
              <w:pStyle w:val="Subtitle"/>
              <w:jc w:val="left"/>
              <w:rPr>
                <w:b/>
                <w:bCs/>
              </w:rPr>
            </w:pPr>
            <w:r>
              <w:rPr>
                <w:b/>
                <w:bCs/>
              </w:rPr>
              <w:t>Total Rev. * (SR MM)</w:t>
            </w:r>
          </w:p>
        </w:tc>
        <w:tc>
          <w:tcPr>
            <w:tcW w:w="786" w:type="dxa"/>
          </w:tcPr>
          <w:p w14:paraId="23ED7AE6" w14:textId="77777777" w:rsidR="00000000" w:rsidRDefault="00000000">
            <w:pPr>
              <w:pStyle w:val="Subtitle"/>
              <w:jc w:val="left"/>
              <w:rPr>
                <w:b/>
                <w:bCs/>
              </w:rPr>
            </w:pPr>
            <w:r>
              <w:rPr>
                <w:b/>
                <w:bCs/>
              </w:rPr>
              <w:t>153</w:t>
            </w:r>
          </w:p>
        </w:tc>
        <w:tc>
          <w:tcPr>
            <w:tcW w:w="773" w:type="dxa"/>
          </w:tcPr>
          <w:p w14:paraId="68908BB7" w14:textId="77777777" w:rsidR="00000000" w:rsidRDefault="00000000">
            <w:pPr>
              <w:pStyle w:val="Subtitle"/>
              <w:jc w:val="left"/>
              <w:rPr>
                <w:b/>
                <w:bCs/>
              </w:rPr>
            </w:pPr>
            <w:r>
              <w:rPr>
                <w:b/>
                <w:bCs/>
              </w:rPr>
              <w:t>529</w:t>
            </w:r>
          </w:p>
        </w:tc>
        <w:tc>
          <w:tcPr>
            <w:tcW w:w="851" w:type="dxa"/>
          </w:tcPr>
          <w:p w14:paraId="0C4CD43C" w14:textId="77777777" w:rsidR="00000000" w:rsidRDefault="00000000">
            <w:pPr>
              <w:pStyle w:val="Subtitle"/>
              <w:jc w:val="left"/>
              <w:rPr>
                <w:b/>
                <w:bCs/>
              </w:rPr>
            </w:pPr>
            <w:r>
              <w:rPr>
                <w:b/>
                <w:bCs/>
              </w:rPr>
              <w:t>478</w:t>
            </w:r>
          </w:p>
        </w:tc>
        <w:tc>
          <w:tcPr>
            <w:tcW w:w="850" w:type="dxa"/>
          </w:tcPr>
          <w:p w14:paraId="7A76B2B9" w14:textId="77777777" w:rsidR="00000000" w:rsidRDefault="00000000">
            <w:pPr>
              <w:pStyle w:val="Subtitle"/>
              <w:jc w:val="left"/>
              <w:rPr>
                <w:b/>
                <w:bCs/>
              </w:rPr>
            </w:pPr>
            <w:r>
              <w:rPr>
                <w:b/>
                <w:bCs/>
              </w:rPr>
              <w:t>547</w:t>
            </w:r>
          </w:p>
        </w:tc>
      </w:tr>
      <w:tr w:rsidR="00000000" w14:paraId="6888AEC3" w14:textId="77777777">
        <w:tblPrEx>
          <w:tblCellMar>
            <w:top w:w="0" w:type="dxa"/>
            <w:bottom w:w="0" w:type="dxa"/>
          </w:tblCellMar>
        </w:tblPrEx>
        <w:trPr>
          <w:jc w:val="center"/>
        </w:trPr>
        <w:tc>
          <w:tcPr>
            <w:tcW w:w="2587" w:type="dxa"/>
          </w:tcPr>
          <w:p w14:paraId="18BD7E8E" w14:textId="77777777" w:rsidR="00000000" w:rsidRDefault="00000000">
            <w:pPr>
              <w:pStyle w:val="Subtitle"/>
              <w:jc w:val="left"/>
              <w:rPr>
                <w:b/>
                <w:bCs/>
              </w:rPr>
            </w:pPr>
            <w:r>
              <w:rPr>
                <w:b/>
                <w:bCs/>
              </w:rPr>
              <w:t>R/M Costs (SR MM)</w:t>
            </w:r>
          </w:p>
        </w:tc>
        <w:tc>
          <w:tcPr>
            <w:tcW w:w="786" w:type="dxa"/>
          </w:tcPr>
          <w:p w14:paraId="38ACCF13" w14:textId="77777777" w:rsidR="00000000" w:rsidRDefault="00000000">
            <w:pPr>
              <w:pStyle w:val="Subtitle"/>
              <w:jc w:val="left"/>
              <w:rPr>
                <w:b/>
                <w:bCs/>
              </w:rPr>
            </w:pPr>
            <w:r>
              <w:rPr>
                <w:b/>
                <w:bCs/>
              </w:rPr>
              <w:t>143</w:t>
            </w:r>
          </w:p>
        </w:tc>
        <w:tc>
          <w:tcPr>
            <w:tcW w:w="773" w:type="dxa"/>
          </w:tcPr>
          <w:p w14:paraId="5890DC4D" w14:textId="77777777" w:rsidR="00000000" w:rsidRDefault="00000000">
            <w:pPr>
              <w:pStyle w:val="Subtitle"/>
              <w:jc w:val="left"/>
              <w:rPr>
                <w:b/>
                <w:bCs/>
              </w:rPr>
            </w:pPr>
            <w:r>
              <w:rPr>
                <w:b/>
                <w:bCs/>
              </w:rPr>
              <w:t>474</w:t>
            </w:r>
          </w:p>
        </w:tc>
        <w:tc>
          <w:tcPr>
            <w:tcW w:w="851" w:type="dxa"/>
          </w:tcPr>
          <w:p w14:paraId="48604BFD" w14:textId="77777777" w:rsidR="00000000" w:rsidRDefault="00000000">
            <w:pPr>
              <w:pStyle w:val="Subtitle"/>
              <w:jc w:val="left"/>
              <w:rPr>
                <w:b/>
                <w:bCs/>
              </w:rPr>
            </w:pPr>
            <w:r>
              <w:rPr>
                <w:b/>
                <w:bCs/>
              </w:rPr>
              <w:t>359</w:t>
            </w:r>
          </w:p>
        </w:tc>
        <w:tc>
          <w:tcPr>
            <w:tcW w:w="850" w:type="dxa"/>
          </w:tcPr>
          <w:p w14:paraId="315016D5" w14:textId="77777777" w:rsidR="00000000" w:rsidRDefault="00000000">
            <w:pPr>
              <w:pStyle w:val="Subtitle"/>
              <w:jc w:val="left"/>
              <w:rPr>
                <w:b/>
                <w:bCs/>
              </w:rPr>
            </w:pPr>
            <w:r>
              <w:rPr>
                <w:b/>
                <w:bCs/>
              </w:rPr>
              <w:t>386</w:t>
            </w:r>
          </w:p>
        </w:tc>
      </w:tr>
      <w:tr w:rsidR="00000000" w14:paraId="4AC2AE8C" w14:textId="77777777">
        <w:tblPrEx>
          <w:tblCellMar>
            <w:top w:w="0" w:type="dxa"/>
            <w:bottom w:w="0" w:type="dxa"/>
          </w:tblCellMar>
        </w:tblPrEx>
        <w:trPr>
          <w:jc w:val="center"/>
        </w:trPr>
        <w:tc>
          <w:tcPr>
            <w:tcW w:w="2587" w:type="dxa"/>
          </w:tcPr>
          <w:p w14:paraId="5EA55052" w14:textId="77777777" w:rsidR="00000000" w:rsidRDefault="00000000">
            <w:pPr>
              <w:pStyle w:val="Subtitle"/>
              <w:jc w:val="left"/>
              <w:rPr>
                <w:b/>
                <w:bCs/>
              </w:rPr>
            </w:pPr>
            <w:r>
              <w:rPr>
                <w:b/>
                <w:bCs/>
              </w:rPr>
              <w:t>Net Profit/(Loss)</w:t>
            </w:r>
          </w:p>
        </w:tc>
        <w:tc>
          <w:tcPr>
            <w:tcW w:w="786" w:type="dxa"/>
          </w:tcPr>
          <w:p w14:paraId="07073FB2" w14:textId="77777777" w:rsidR="00000000" w:rsidRDefault="00000000">
            <w:pPr>
              <w:pStyle w:val="Subtitle"/>
              <w:jc w:val="left"/>
              <w:rPr>
                <w:b/>
                <w:bCs/>
              </w:rPr>
            </w:pPr>
            <w:r>
              <w:rPr>
                <w:b/>
                <w:bCs/>
              </w:rPr>
              <w:t>(34)</w:t>
            </w:r>
          </w:p>
        </w:tc>
        <w:tc>
          <w:tcPr>
            <w:tcW w:w="773" w:type="dxa"/>
          </w:tcPr>
          <w:p w14:paraId="3C234457" w14:textId="77777777" w:rsidR="00000000" w:rsidRDefault="00000000">
            <w:pPr>
              <w:pStyle w:val="Subtitle"/>
              <w:jc w:val="left"/>
              <w:rPr>
                <w:b/>
                <w:bCs/>
              </w:rPr>
            </w:pPr>
            <w:r>
              <w:rPr>
                <w:b/>
                <w:bCs/>
              </w:rPr>
              <w:t>(100)</w:t>
            </w:r>
          </w:p>
        </w:tc>
        <w:tc>
          <w:tcPr>
            <w:tcW w:w="851" w:type="dxa"/>
          </w:tcPr>
          <w:p w14:paraId="30018BAF" w14:textId="77777777" w:rsidR="00000000" w:rsidRDefault="00000000">
            <w:pPr>
              <w:pStyle w:val="Subtitle"/>
              <w:jc w:val="left"/>
              <w:rPr>
                <w:b/>
                <w:bCs/>
              </w:rPr>
            </w:pPr>
            <w:r>
              <w:rPr>
                <w:b/>
                <w:bCs/>
              </w:rPr>
              <w:t>(18)</w:t>
            </w:r>
          </w:p>
        </w:tc>
        <w:tc>
          <w:tcPr>
            <w:tcW w:w="850" w:type="dxa"/>
          </w:tcPr>
          <w:p w14:paraId="46587664" w14:textId="77777777" w:rsidR="00000000" w:rsidRDefault="00000000">
            <w:pPr>
              <w:pStyle w:val="Subtitle"/>
              <w:jc w:val="left"/>
              <w:rPr>
                <w:b/>
                <w:bCs/>
              </w:rPr>
            </w:pPr>
            <w:r>
              <w:rPr>
                <w:b/>
                <w:bCs/>
              </w:rPr>
              <w:t>28</w:t>
            </w:r>
          </w:p>
        </w:tc>
      </w:tr>
    </w:tbl>
    <w:p w14:paraId="29AF10FE" w14:textId="77777777" w:rsidR="00000000" w:rsidRDefault="00000000">
      <w:pPr>
        <w:pStyle w:val="Subtitle"/>
      </w:pPr>
      <w:r>
        <w:tab/>
      </w:r>
      <w:r>
        <w:tab/>
      </w:r>
      <w:r>
        <w:tab/>
        <w:t xml:space="preserve">* Includes molasses revenues/SR </w:t>
      </w:r>
      <w:proofErr w:type="gramStart"/>
      <w:r>
        <w:t>MM:-</w:t>
      </w:r>
      <w:proofErr w:type="gramEnd"/>
      <w:r>
        <w:t xml:space="preserve"> 1.0, 4.1, 3.3 and 3.3, respectively.</w:t>
      </w:r>
    </w:p>
    <w:p w14:paraId="3C2BBBD6" w14:textId="77777777" w:rsidR="00000000" w:rsidRDefault="00000000">
      <w:pPr>
        <w:pStyle w:val="Subtitle"/>
      </w:pPr>
    </w:p>
    <w:p w14:paraId="74D1D93B" w14:textId="77777777" w:rsidR="00000000" w:rsidRDefault="00000000">
      <w:pPr>
        <w:numPr>
          <w:ilvl w:val="1"/>
          <w:numId w:val="69"/>
        </w:numPr>
        <w:jc w:val="lowKashida"/>
        <w:rPr>
          <w:b/>
          <w:bCs/>
          <w:sz w:val="24"/>
          <w:u w:val="single"/>
          <w:lang w:eastAsia="en-US"/>
        </w:rPr>
      </w:pPr>
      <w:r>
        <w:rPr>
          <w:b/>
          <w:bCs/>
          <w:sz w:val="24"/>
          <w:u w:val="single"/>
          <w:lang w:eastAsia="en-US"/>
        </w:rPr>
        <w:t xml:space="preserve"> Project Description/Rationale</w:t>
      </w:r>
    </w:p>
    <w:p w14:paraId="31879A21" w14:textId="77777777" w:rsidR="00000000" w:rsidRDefault="00000000">
      <w:pPr>
        <w:pStyle w:val="BodyText"/>
        <w:rPr>
          <w:lang w:eastAsia="en-US"/>
        </w:rPr>
      </w:pPr>
      <w:r>
        <w:rPr>
          <w:lang w:eastAsia="en-US"/>
        </w:rPr>
        <w:t xml:space="preserve">To improve profit margins and increase share of a strong, domestic growth market projected at 748 M MT in 2005, USC plan additional de-bottlenecking, capacity expansion and new products, as per the </w:t>
      </w:r>
      <w:proofErr w:type="gramStart"/>
      <w:r>
        <w:rPr>
          <w:lang w:eastAsia="en-US"/>
        </w:rPr>
        <w:t>following:-</w:t>
      </w:r>
      <w:proofErr w:type="gramEnd"/>
    </w:p>
    <w:p w14:paraId="3A30BAD5" w14:textId="77777777" w:rsidR="00000000" w:rsidRDefault="00000000">
      <w:pPr>
        <w:jc w:val="lowKashida"/>
        <w:rPr>
          <w:sz w:val="24"/>
          <w:lang w:eastAsia="en-US"/>
        </w:rPr>
      </w:pPr>
    </w:p>
    <w:p w14:paraId="7A7C44DB" w14:textId="77777777" w:rsidR="00000000" w:rsidRDefault="00000000">
      <w:pPr>
        <w:numPr>
          <w:ilvl w:val="0"/>
          <w:numId w:val="78"/>
        </w:numPr>
        <w:jc w:val="lowKashida"/>
        <w:rPr>
          <w:sz w:val="24"/>
          <w:lang w:eastAsia="en-US"/>
        </w:rPr>
      </w:pPr>
      <w:r>
        <w:rPr>
          <w:sz w:val="24"/>
          <w:lang w:eastAsia="en-US"/>
        </w:rPr>
        <w:t>Improve reliability, flexibility and consistency in production process and product.</w:t>
      </w:r>
    </w:p>
    <w:p w14:paraId="0C6A90B4" w14:textId="77777777" w:rsidR="00000000" w:rsidRDefault="00000000">
      <w:pPr>
        <w:numPr>
          <w:ilvl w:val="0"/>
          <w:numId w:val="78"/>
        </w:numPr>
        <w:jc w:val="lowKashida"/>
        <w:rPr>
          <w:sz w:val="24"/>
          <w:lang w:eastAsia="en-US"/>
        </w:rPr>
      </w:pPr>
      <w:r>
        <w:rPr>
          <w:sz w:val="24"/>
          <w:lang w:eastAsia="en-US"/>
        </w:rPr>
        <w:t>Improve technical efficiencies, increasing yields, output and minimize losses to molasses.</w:t>
      </w:r>
    </w:p>
    <w:p w14:paraId="6F3E08B4" w14:textId="77777777" w:rsidR="00000000" w:rsidRDefault="00000000">
      <w:pPr>
        <w:numPr>
          <w:ilvl w:val="0"/>
          <w:numId w:val="78"/>
        </w:numPr>
        <w:jc w:val="lowKashida"/>
        <w:rPr>
          <w:sz w:val="24"/>
          <w:lang w:eastAsia="en-US"/>
        </w:rPr>
      </w:pPr>
      <w:r>
        <w:rPr>
          <w:sz w:val="24"/>
          <w:lang w:eastAsia="en-US"/>
        </w:rPr>
        <w:t>Increase output to 765 M TPA of white sugar by 2003, including the ability to produce 265 M MT of course sugar.</w:t>
      </w:r>
    </w:p>
    <w:p w14:paraId="39E0CDE3" w14:textId="77777777" w:rsidR="00000000" w:rsidRDefault="00000000">
      <w:pPr>
        <w:numPr>
          <w:ilvl w:val="0"/>
          <w:numId w:val="78"/>
        </w:numPr>
        <w:jc w:val="lowKashida"/>
        <w:rPr>
          <w:sz w:val="24"/>
          <w:lang w:eastAsia="en-US"/>
        </w:rPr>
      </w:pPr>
      <w:r>
        <w:rPr>
          <w:sz w:val="24"/>
          <w:lang w:eastAsia="en-US"/>
        </w:rPr>
        <w:t>Provide production facilities for two new products, namely liquid sugar (80 M MT crystal sugar equivalent, substitute for crystal sugar in carbonated soft drinks and 4</w:t>
      </w:r>
      <w:r>
        <w:rPr>
          <w:sz w:val="24"/>
          <w:vertAlign w:val="superscript"/>
          <w:lang w:eastAsia="en-US"/>
        </w:rPr>
        <w:t>th</w:t>
      </w:r>
      <w:r>
        <w:rPr>
          <w:sz w:val="24"/>
          <w:lang w:eastAsia="en-US"/>
        </w:rPr>
        <w:t xml:space="preserve"> boil, fine product (40 M MT) used in confectionery and baking sectors.</w:t>
      </w:r>
    </w:p>
    <w:p w14:paraId="004757E8" w14:textId="77777777" w:rsidR="00000000" w:rsidRDefault="00000000">
      <w:pPr>
        <w:jc w:val="lowKashida"/>
        <w:rPr>
          <w:sz w:val="24"/>
          <w:lang w:eastAsia="en-US"/>
        </w:rPr>
      </w:pPr>
    </w:p>
    <w:p w14:paraId="4C041BF9" w14:textId="77777777" w:rsidR="00000000" w:rsidRDefault="00000000">
      <w:pPr>
        <w:jc w:val="lowKashida"/>
        <w:rPr>
          <w:sz w:val="24"/>
          <w:lang w:eastAsia="en-US"/>
        </w:rPr>
      </w:pPr>
      <w:r>
        <w:rPr>
          <w:sz w:val="24"/>
          <w:lang w:eastAsia="en-US"/>
        </w:rPr>
        <w:t xml:space="preserve">The rationale for the investment is supported by the following key </w:t>
      </w:r>
      <w:proofErr w:type="gramStart"/>
      <w:r>
        <w:rPr>
          <w:sz w:val="24"/>
          <w:lang w:eastAsia="en-US"/>
        </w:rPr>
        <w:t>benefits:-</w:t>
      </w:r>
      <w:proofErr w:type="gramEnd"/>
    </w:p>
    <w:p w14:paraId="54B1FE3E" w14:textId="77777777" w:rsidR="00000000" w:rsidRDefault="00000000">
      <w:pPr>
        <w:jc w:val="lowKashida"/>
        <w:rPr>
          <w:sz w:val="24"/>
          <w:lang w:eastAsia="en-US"/>
        </w:rPr>
      </w:pPr>
    </w:p>
    <w:p w14:paraId="4B737022" w14:textId="77777777" w:rsidR="00000000" w:rsidRDefault="00000000">
      <w:pPr>
        <w:numPr>
          <w:ilvl w:val="0"/>
          <w:numId w:val="79"/>
        </w:numPr>
        <w:jc w:val="lowKashida"/>
        <w:rPr>
          <w:sz w:val="24"/>
          <w:lang w:eastAsia="en-US"/>
        </w:rPr>
      </w:pPr>
      <w:r>
        <w:rPr>
          <w:sz w:val="24"/>
          <w:lang w:eastAsia="en-US"/>
        </w:rPr>
        <w:t>Rapidly build domestic share and export sales to production capacity of 765 M MT and new products to 120 M MT, by 2003.</w:t>
      </w:r>
    </w:p>
    <w:p w14:paraId="26A19980" w14:textId="77777777" w:rsidR="00000000" w:rsidRDefault="00000000">
      <w:pPr>
        <w:numPr>
          <w:ilvl w:val="0"/>
          <w:numId w:val="79"/>
        </w:numPr>
        <w:jc w:val="lowKashida"/>
        <w:rPr>
          <w:sz w:val="24"/>
          <w:lang w:eastAsia="en-US"/>
        </w:rPr>
      </w:pPr>
      <w:r>
        <w:rPr>
          <w:sz w:val="24"/>
          <w:lang w:eastAsia="en-US"/>
        </w:rPr>
        <w:t>Grow domestic share and significantly increase cost competitiveness in anticipation of reduction or potential elimination of import duty by 2005.</w:t>
      </w:r>
    </w:p>
    <w:p w14:paraId="208A927A" w14:textId="77777777" w:rsidR="00000000" w:rsidRDefault="00000000">
      <w:pPr>
        <w:numPr>
          <w:ilvl w:val="0"/>
          <w:numId w:val="79"/>
        </w:numPr>
        <w:jc w:val="lowKashida"/>
        <w:rPr>
          <w:sz w:val="24"/>
          <w:lang w:eastAsia="en-US"/>
        </w:rPr>
      </w:pPr>
      <w:r>
        <w:rPr>
          <w:sz w:val="24"/>
          <w:lang w:eastAsia="en-US"/>
        </w:rPr>
        <w:t>Achieve a 26% reduction in unit (melt) operating costs by 2003; declining to SR 198/MT versus SR 266/MT, in 2003.</w:t>
      </w:r>
    </w:p>
    <w:p w14:paraId="7F221707" w14:textId="77777777" w:rsidR="00000000" w:rsidRDefault="00000000">
      <w:pPr>
        <w:numPr>
          <w:ilvl w:val="0"/>
          <w:numId w:val="79"/>
        </w:numPr>
        <w:jc w:val="lowKashida"/>
        <w:rPr>
          <w:sz w:val="24"/>
          <w:lang w:eastAsia="en-US"/>
        </w:rPr>
      </w:pPr>
      <w:r>
        <w:rPr>
          <w:sz w:val="24"/>
          <w:lang w:eastAsia="en-US"/>
        </w:rPr>
        <w:t>Correct the current, coarse sugar capacity constraint of 150 M MT, to grow share of domestic segment which is estimated at 208 M MT/33% of market in 2000.</w:t>
      </w:r>
    </w:p>
    <w:p w14:paraId="59DA5709" w14:textId="77777777" w:rsidR="00000000" w:rsidRDefault="00000000">
      <w:pPr>
        <w:numPr>
          <w:ilvl w:val="0"/>
          <w:numId w:val="79"/>
        </w:numPr>
        <w:jc w:val="lowKashida"/>
        <w:rPr>
          <w:sz w:val="24"/>
          <w:lang w:eastAsia="en-US"/>
        </w:rPr>
      </w:pPr>
      <w:r>
        <w:rPr>
          <w:sz w:val="24"/>
          <w:lang w:eastAsia="en-US"/>
        </w:rPr>
        <w:t>Sell all high color sugar on export markets to protect domestic, fine crystal sugar volumes/price.</w:t>
      </w:r>
    </w:p>
    <w:p w14:paraId="2849D8E6" w14:textId="77777777" w:rsidR="00000000" w:rsidRDefault="00000000">
      <w:pPr>
        <w:jc w:val="lowKashida"/>
        <w:rPr>
          <w:sz w:val="24"/>
          <w:lang w:eastAsia="en-US"/>
        </w:rPr>
      </w:pPr>
    </w:p>
    <w:p w14:paraId="3412C739" w14:textId="77777777" w:rsidR="00000000" w:rsidRDefault="00000000">
      <w:pPr>
        <w:numPr>
          <w:ilvl w:val="0"/>
          <w:numId w:val="69"/>
        </w:numPr>
        <w:jc w:val="lowKashida"/>
        <w:rPr>
          <w:b/>
          <w:bCs/>
          <w:sz w:val="24"/>
          <w:u w:val="single"/>
          <w:lang w:eastAsia="en-US"/>
        </w:rPr>
      </w:pPr>
      <w:r>
        <w:rPr>
          <w:b/>
          <w:bCs/>
          <w:sz w:val="24"/>
          <w:u w:val="single"/>
          <w:lang w:eastAsia="en-US"/>
        </w:rPr>
        <w:t>PRODUCT</w:t>
      </w:r>
    </w:p>
    <w:p w14:paraId="4F719D1D" w14:textId="77777777" w:rsidR="00000000" w:rsidRDefault="00000000">
      <w:pPr>
        <w:jc w:val="lowKashida"/>
        <w:rPr>
          <w:sz w:val="24"/>
          <w:lang w:eastAsia="en-US"/>
        </w:rPr>
      </w:pPr>
    </w:p>
    <w:p w14:paraId="54A53F58" w14:textId="77777777" w:rsidR="00000000" w:rsidRDefault="00000000">
      <w:pPr>
        <w:jc w:val="lowKashida"/>
        <w:rPr>
          <w:sz w:val="24"/>
          <w:lang w:eastAsia="en-US"/>
        </w:rPr>
      </w:pPr>
      <w:r>
        <w:rPr>
          <w:sz w:val="24"/>
          <w:lang w:eastAsia="en-US"/>
        </w:rPr>
        <w:t>To meet the needs of a market segmentation strategy and to differentiate competitively USC plans focuses on industrial sectors and sugar traders/re-packers (supply wholesalers retails and small industries), concentrating on a limited number of marketing offerings i.e. 50 kg, 1.2 MT jumbo bags and bulk shipments normally 25 MT, as follows:</w:t>
      </w:r>
    </w:p>
    <w:p w14:paraId="627BFCB1" w14:textId="77777777" w:rsidR="00000000" w:rsidRDefault="00000000">
      <w:pPr>
        <w:jc w:val="lowKashida"/>
        <w:rPr>
          <w:sz w:val="24"/>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2410"/>
        <w:gridCol w:w="1417"/>
        <w:gridCol w:w="1717"/>
      </w:tblGrid>
      <w:tr w:rsidR="00000000" w14:paraId="32B6FF39" w14:textId="77777777">
        <w:tblPrEx>
          <w:tblCellMar>
            <w:top w:w="0" w:type="dxa"/>
            <w:bottom w:w="0" w:type="dxa"/>
          </w:tblCellMar>
        </w:tblPrEx>
        <w:trPr>
          <w:cantSplit/>
          <w:jc w:val="center"/>
        </w:trPr>
        <w:tc>
          <w:tcPr>
            <w:tcW w:w="8771" w:type="dxa"/>
            <w:gridSpan w:val="4"/>
          </w:tcPr>
          <w:p w14:paraId="4999F774" w14:textId="77777777" w:rsidR="00000000" w:rsidRDefault="00000000">
            <w:pPr>
              <w:jc w:val="center"/>
              <w:rPr>
                <w:b/>
                <w:bCs/>
                <w:sz w:val="24"/>
                <w:lang w:eastAsia="en-US"/>
              </w:rPr>
            </w:pPr>
            <w:r>
              <w:rPr>
                <w:b/>
                <w:bCs/>
                <w:sz w:val="24"/>
                <w:lang w:eastAsia="en-US"/>
              </w:rPr>
              <w:t xml:space="preserve">USC Products &amp; </w:t>
            </w:r>
            <w:proofErr w:type="gramStart"/>
            <w:r>
              <w:rPr>
                <w:b/>
                <w:bCs/>
                <w:sz w:val="24"/>
                <w:lang w:eastAsia="en-US"/>
              </w:rPr>
              <w:t>Packaging  Plan</w:t>
            </w:r>
            <w:proofErr w:type="gramEnd"/>
            <w:r>
              <w:rPr>
                <w:b/>
                <w:bCs/>
                <w:sz w:val="24"/>
                <w:lang w:eastAsia="en-US"/>
              </w:rPr>
              <w:t xml:space="preserve"> – 2003</w:t>
            </w:r>
          </w:p>
        </w:tc>
      </w:tr>
      <w:tr w:rsidR="00000000" w14:paraId="63A9AF15" w14:textId="77777777">
        <w:tblPrEx>
          <w:tblCellMar>
            <w:top w:w="0" w:type="dxa"/>
            <w:bottom w:w="0" w:type="dxa"/>
          </w:tblCellMar>
        </w:tblPrEx>
        <w:trPr>
          <w:jc w:val="center"/>
        </w:trPr>
        <w:tc>
          <w:tcPr>
            <w:tcW w:w="3227" w:type="dxa"/>
          </w:tcPr>
          <w:p w14:paraId="3169FEA1" w14:textId="77777777" w:rsidR="00000000" w:rsidRDefault="00000000">
            <w:pPr>
              <w:jc w:val="center"/>
              <w:rPr>
                <w:b/>
                <w:bCs/>
                <w:sz w:val="24"/>
                <w:lang w:eastAsia="en-US"/>
              </w:rPr>
            </w:pPr>
            <w:r>
              <w:rPr>
                <w:b/>
                <w:bCs/>
                <w:sz w:val="24"/>
                <w:lang w:eastAsia="en-US"/>
              </w:rPr>
              <w:t>Product Range</w:t>
            </w:r>
          </w:p>
        </w:tc>
        <w:tc>
          <w:tcPr>
            <w:tcW w:w="2410" w:type="dxa"/>
          </w:tcPr>
          <w:p w14:paraId="4A5A46EC" w14:textId="77777777" w:rsidR="00000000" w:rsidRDefault="00000000">
            <w:pPr>
              <w:jc w:val="center"/>
              <w:rPr>
                <w:b/>
                <w:bCs/>
                <w:sz w:val="24"/>
                <w:lang w:eastAsia="en-US"/>
              </w:rPr>
            </w:pPr>
            <w:r>
              <w:rPr>
                <w:b/>
                <w:bCs/>
                <w:sz w:val="24"/>
                <w:lang w:eastAsia="en-US"/>
              </w:rPr>
              <w:t>Segment</w:t>
            </w:r>
          </w:p>
        </w:tc>
        <w:tc>
          <w:tcPr>
            <w:tcW w:w="1417" w:type="dxa"/>
          </w:tcPr>
          <w:p w14:paraId="045F9CD0" w14:textId="77777777" w:rsidR="00000000" w:rsidRDefault="00000000">
            <w:pPr>
              <w:jc w:val="center"/>
              <w:rPr>
                <w:b/>
                <w:bCs/>
                <w:sz w:val="24"/>
                <w:lang w:eastAsia="en-US"/>
              </w:rPr>
            </w:pPr>
            <w:r>
              <w:rPr>
                <w:b/>
                <w:bCs/>
                <w:sz w:val="24"/>
                <w:lang w:eastAsia="en-US"/>
              </w:rPr>
              <w:t>Vol./M MT</w:t>
            </w:r>
          </w:p>
        </w:tc>
        <w:tc>
          <w:tcPr>
            <w:tcW w:w="1717" w:type="dxa"/>
          </w:tcPr>
          <w:p w14:paraId="630F7934" w14:textId="77777777" w:rsidR="00000000" w:rsidRDefault="00000000">
            <w:pPr>
              <w:jc w:val="center"/>
              <w:rPr>
                <w:b/>
                <w:bCs/>
                <w:sz w:val="24"/>
                <w:lang w:eastAsia="en-US"/>
              </w:rPr>
            </w:pPr>
            <w:r>
              <w:rPr>
                <w:b/>
                <w:bCs/>
                <w:sz w:val="24"/>
                <w:lang w:eastAsia="en-US"/>
              </w:rPr>
              <w:t>% Total Mix</w:t>
            </w:r>
          </w:p>
        </w:tc>
      </w:tr>
      <w:tr w:rsidR="00000000" w14:paraId="1CC3EB65" w14:textId="77777777">
        <w:tblPrEx>
          <w:tblCellMar>
            <w:top w:w="0" w:type="dxa"/>
            <w:bottom w:w="0" w:type="dxa"/>
          </w:tblCellMar>
        </w:tblPrEx>
        <w:trPr>
          <w:jc w:val="center"/>
        </w:trPr>
        <w:tc>
          <w:tcPr>
            <w:tcW w:w="3227" w:type="dxa"/>
          </w:tcPr>
          <w:p w14:paraId="7FAEA7BE" w14:textId="77777777" w:rsidR="00000000" w:rsidRDefault="00000000">
            <w:pPr>
              <w:jc w:val="lowKashida"/>
              <w:rPr>
                <w:b/>
                <w:bCs/>
                <w:sz w:val="24"/>
                <w:lang w:eastAsia="en-US"/>
              </w:rPr>
            </w:pPr>
            <w:r>
              <w:rPr>
                <w:b/>
                <w:bCs/>
                <w:sz w:val="24"/>
                <w:lang w:eastAsia="en-US"/>
              </w:rPr>
              <w:t>50 Kg Bags (Fine)</w:t>
            </w:r>
          </w:p>
        </w:tc>
        <w:tc>
          <w:tcPr>
            <w:tcW w:w="2410" w:type="dxa"/>
          </w:tcPr>
          <w:p w14:paraId="6A663289" w14:textId="77777777" w:rsidR="00000000" w:rsidRDefault="00000000">
            <w:pPr>
              <w:jc w:val="lowKashida"/>
              <w:rPr>
                <w:b/>
                <w:bCs/>
                <w:sz w:val="24"/>
                <w:lang w:eastAsia="en-US"/>
              </w:rPr>
            </w:pPr>
            <w:r>
              <w:rPr>
                <w:b/>
                <w:bCs/>
                <w:sz w:val="24"/>
                <w:lang w:eastAsia="en-US"/>
              </w:rPr>
              <w:t>Traders &amp; Industries</w:t>
            </w:r>
          </w:p>
        </w:tc>
        <w:tc>
          <w:tcPr>
            <w:tcW w:w="1417" w:type="dxa"/>
          </w:tcPr>
          <w:p w14:paraId="6DAD9E30" w14:textId="77777777" w:rsidR="00000000" w:rsidRDefault="00000000">
            <w:pPr>
              <w:jc w:val="center"/>
              <w:rPr>
                <w:b/>
                <w:bCs/>
                <w:sz w:val="24"/>
                <w:lang w:eastAsia="en-US"/>
              </w:rPr>
            </w:pPr>
            <w:r>
              <w:rPr>
                <w:b/>
                <w:bCs/>
                <w:sz w:val="24"/>
                <w:lang w:eastAsia="en-US"/>
              </w:rPr>
              <w:t>150</w:t>
            </w:r>
          </w:p>
        </w:tc>
        <w:tc>
          <w:tcPr>
            <w:tcW w:w="1717" w:type="dxa"/>
          </w:tcPr>
          <w:p w14:paraId="389A9146" w14:textId="77777777" w:rsidR="00000000" w:rsidRDefault="00000000">
            <w:pPr>
              <w:jc w:val="center"/>
              <w:rPr>
                <w:b/>
                <w:bCs/>
                <w:sz w:val="24"/>
                <w:lang w:eastAsia="en-US"/>
              </w:rPr>
            </w:pPr>
            <w:r>
              <w:rPr>
                <w:b/>
                <w:bCs/>
                <w:sz w:val="24"/>
                <w:lang w:eastAsia="en-US"/>
              </w:rPr>
              <w:t>17</w:t>
            </w:r>
          </w:p>
        </w:tc>
      </w:tr>
      <w:tr w:rsidR="00000000" w14:paraId="793DCFF2" w14:textId="77777777">
        <w:tblPrEx>
          <w:tblCellMar>
            <w:top w:w="0" w:type="dxa"/>
            <w:bottom w:w="0" w:type="dxa"/>
          </w:tblCellMar>
        </w:tblPrEx>
        <w:trPr>
          <w:jc w:val="center"/>
        </w:trPr>
        <w:tc>
          <w:tcPr>
            <w:tcW w:w="3227" w:type="dxa"/>
          </w:tcPr>
          <w:p w14:paraId="232A47AD" w14:textId="77777777" w:rsidR="00000000" w:rsidRDefault="00000000">
            <w:pPr>
              <w:jc w:val="lowKashida"/>
              <w:rPr>
                <w:b/>
                <w:bCs/>
                <w:sz w:val="24"/>
                <w:lang w:eastAsia="en-US"/>
              </w:rPr>
            </w:pPr>
            <w:r>
              <w:rPr>
                <w:b/>
                <w:bCs/>
                <w:sz w:val="24"/>
                <w:lang w:eastAsia="en-US"/>
              </w:rPr>
              <w:t>50 Kg Bags (Coarse)</w:t>
            </w:r>
          </w:p>
        </w:tc>
        <w:tc>
          <w:tcPr>
            <w:tcW w:w="2410" w:type="dxa"/>
          </w:tcPr>
          <w:p w14:paraId="280C845A" w14:textId="77777777" w:rsidR="00000000" w:rsidRDefault="00000000">
            <w:pPr>
              <w:jc w:val="lowKashida"/>
              <w:rPr>
                <w:b/>
                <w:bCs/>
                <w:sz w:val="24"/>
                <w:lang w:eastAsia="en-US"/>
              </w:rPr>
            </w:pPr>
            <w:r>
              <w:rPr>
                <w:b/>
                <w:bCs/>
                <w:sz w:val="24"/>
                <w:lang w:eastAsia="en-US"/>
              </w:rPr>
              <w:t>Traders &amp; Industries</w:t>
            </w:r>
          </w:p>
        </w:tc>
        <w:tc>
          <w:tcPr>
            <w:tcW w:w="1417" w:type="dxa"/>
          </w:tcPr>
          <w:p w14:paraId="033E35A2" w14:textId="77777777" w:rsidR="00000000" w:rsidRDefault="00000000">
            <w:pPr>
              <w:jc w:val="center"/>
              <w:rPr>
                <w:b/>
                <w:bCs/>
                <w:sz w:val="24"/>
                <w:lang w:eastAsia="en-US"/>
              </w:rPr>
            </w:pPr>
            <w:r>
              <w:rPr>
                <w:b/>
                <w:bCs/>
                <w:sz w:val="24"/>
                <w:lang w:eastAsia="en-US"/>
              </w:rPr>
              <w:t>180</w:t>
            </w:r>
          </w:p>
        </w:tc>
        <w:tc>
          <w:tcPr>
            <w:tcW w:w="1717" w:type="dxa"/>
          </w:tcPr>
          <w:p w14:paraId="049C3F87" w14:textId="77777777" w:rsidR="00000000" w:rsidRDefault="00000000">
            <w:pPr>
              <w:jc w:val="center"/>
              <w:rPr>
                <w:b/>
                <w:bCs/>
                <w:sz w:val="24"/>
                <w:lang w:eastAsia="en-US"/>
              </w:rPr>
            </w:pPr>
            <w:r>
              <w:rPr>
                <w:b/>
                <w:bCs/>
                <w:sz w:val="24"/>
                <w:lang w:eastAsia="en-US"/>
              </w:rPr>
              <w:t>20</w:t>
            </w:r>
          </w:p>
        </w:tc>
      </w:tr>
      <w:tr w:rsidR="00000000" w14:paraId="65E149C9" w14:textId="77777777">
        <w:tblPrEx>
          <w:tblCellMar>
            <w:top w:w="0" w:type="dxa"/>
            <w:bottom w:w="0" w:type="dxa"/>
          </w:tblCellMar>
        </w:tblPrEx>
        <w:trPr>
          <w:jc w:val="center"/>
        </w:trPr>
        <w:tc>
          <w:tcPr>
            <w:tcW w:w="3227" w:type="dxa"/>
          </w:tcPr>
          <w:p w14:paraId="535F66B2" w14:textId="77777777" w:rsidR="00000000" w:rsidRDefault="00000000">
            <w:pPr>
              <w:jc w:val="lowKashida"/>
              <w:rPr>
                <w:b/>
                <w:bCs/>
                <w:sz w:val="24"/>
                <w:lang w:eastAsia="en-US"/>
              </w:rPr>
            </w:pPr>
            <w:r>
              <w:rPr>
                <w:b/>
                <w:bCs/>
                <w:sz w:val="24"/>
                <w:lang w:eastAsia="en-US"/>
              </w:rPr>
              <w:t>50 Kg Bags (4</w:t>
            </w:r>
            <w:r>
              <w:rPr>
                <w:b/>
                <w:bCs/>
                <w:sz w:val="24"/>
                <w:vertAlign w:val="superscript"/>
                <w:lang w:eastAsia="en-US"/>
              </w:rPr>
              <w:t>th</w:t>
            </w:r>
            <w:r>
              <w:rPr>
                <w:b/>
                <w:bCs/>
                <w:sz w:val="24"/>
                <w:lang w:eastAsia="en-US"/>
              </w:rPr>
              <w:t xml:space="preserve"> Boil fine)</w:t>
            </w:r>
          </w:p>
        </w:tc>
        <w:tc>
          <w:tcPr>
            <w:tcW w:w="2410" w:type="dxa"/>
          </w:tcPr>
          <w:p w14:paraId="0DF3AC09" w14:textId="77777777" w:rsidR="00000000" w:rsidRDefault="00000000">
            <w:pPr>
              <w:jc w:val="lowKashida"/>
              <w:rPr>
                <w:b/>
                <w:bCs/>
                <w:sz w:val="24"/>
                <w:lang w:eastAsia="en-US"/>
              </w:rPr>
            </w:pPr>
            <w:r>
              <w:rPr>
                <w:b/>
                <w:bCs/>
                <w:sz w:val="24"/>
                <w:lang w:eastAsia="en-US"/>
              </w:rPr>
              <w:t>Export Industries</w:t>
            </w:r>
          </w:p>
        </w:tc>
        <w:tc>
          <w:tcPr>
            <w:tcW w:w="1417" w:type="dxa"/>
          </w:tcPr>
          <w:p w14:paraId="581B81ED" w14:textId="77777777" w:rsidR="00000000" w:rsidRDefault="00000000">
            <w:pPr>
              <w:jc w:val="center"/>
              <w:rPr>
                <w:b/>
                <w:bCs/>
                <w:sz w:val="24"/>
                <w:lang w:eastAsia="en-US"/>
              </w:rPr>
            </w:pPr>
            <w:r>
              <w:rPr>
                <w:b/>
                <w:bCs/>
                <w:sz w:val="24"/>
                <w:lang w:eastAsia="en-US"/>
              </w:rPr>
              <w:t>40</w:t>
            </w:r>
          </w:p>
        </w:tc>
        <w:tc>
          <w:tcPr>
            <w:tcW w:w="1717" w:type="dxa"/>
          </w:tcPr>
          <w:p w14:paraId="325444D4" w14:textId="77777777" w:rsidR="00000000" w:rsidRDefault="00000000">
            <w:pPr>
              <w:jc w:val="center"/>
              <w:rPr>
                <w:b/>
                <w:bCs/>
                <w:sz w:val="24"/>
                <w:lang w:eastAsia="en-US"/>
              </w:rPr>
            </w:pPr>
            <w:r>
              <w:rPr>
                <w:b/>
                <w:bCs/>
                <w:sz w:val="24"/>
                <w:lang w:eastAsia="en-US"/>
              </w:rPr>
              <w:t>5</w:t>
            </w:r>
          </w:p>
        </w:tc>
      </w:tr>
      <w:tr w:rsidR="00000000" w14:paraId="5B52DE12" w14:textId="77777777">
        <w:tblPrEx>
          <w:tblCellMar>
            <w:top w:w="0" w:type="dxa"/>
            <w:bottom w:w="0" w:type="dxa"/>
          </w:tblCellMar>
        </w:tblPrEx>
        <w:trPr>
          <w:jc w:val="center"/>
        </w:trPr>
        <w:tc>
          <w:tcPr>
            <w:tcW w:w="3227" w:type="dxa"/>
          </w:tcPr>
          <w:p w14:paraId="0ED89CE2" w14:textId="77777777" w:rsidR="00000000" w:rsidRDefault="00000000">
            <w:pPr>
              <w:jc w:val="lowKashida"/>
              <w:rPr>
                <w:b/>
                <w:bCs/>
                <w:sz w:val="24"/>
                <w:lang w:eastAsia="en-US"/>
              </w:rPr>
            </w:pPr>
            <w:r>
              <w:rPr>
                <w:b/>
                <w:bCs/>
                <w:sz w:val="24"/>
                <w:lang w:eastAsia="en-US"/>
              </w:rPr>
              <w:t>1.2 MT Jumbo Bags (Fine)</w:t>
            </w:r>
          </w:p>
        </w:tc>
        <w:tc>
          <w:tcPr>
            <w:tcW w:w="2410" w:type="dxa"/>
          </w:tcPr>
          <w:p w14:paraId="27073D0E" w14:textId="77777777" w:rsidR="00000000" w:rsidRDefault="00000000">
            <w:pPr>
              <w:jc w:val="lowKashida"/>
              <w:rPr>
                <w:b/>
                <w:bCs/>
                <w:sz w:val="24"/>
                <w:lang w:eastAsia="en-US"/>
              </w:rPr>
            </w:pPr>
            <w:r>
              <w:rPr>
                <w:b/>
                <w:bCs/>
                <w:sz w:val="24"/>
                <w:lang w:eastAsia="en-US"/>
              </w:rPr>
              <w:t>Industries</w:t>
            </w:r>
          </w:p>
        </w:tc>
        <w:tc>
          <w:tcPr>
            <w:tcW w:w="1417" w:type="dxa"/>
          </w:tcPr>
          <w:p w14:paraId="5BBE0957" w14:textId="77777777" w:rsidR="00000000" w:rsidRDefault="00000000">
            <w:pPr>
              <w:jc w:val="center"/>
              <w:rPr>
                <w:b/>
                <w:bCs/>
                <w:sz w:val="24"/>
                <w:lang w:eastAsia="en-US"/>
              </w:rPr>
            </w:pPr>
            <w:r>
              <w:rPr>
                <w:b/>
                <w:bCs/>
                <w:sz w:val="24"/>
                <w:lang w:eastAsia="en-US"/>
              </w:rPr>
              <w:t>255</w:t>
            </w:r>
          </w:p>
        </w:tc>
        <w:tc>
          <w:tcPr>
            <w:tcW w:w="1717" w:type="dxa"/>
          </w:tcPr>
          <w:p w14:paraId="247944D8" w14:textId="77777777" w:rsidR="00000000" w:rsidRDefault="00000000">
            <w:pPr>
              <w:jc w:val="center"/>
              <w:rPr>
                <w:b/>
                <w:bCs/>
                <w:sz w:val="24"/>
                <w:lang w:eastAsia="en-US"/>
              </w:rPr>
            </w:pPr>
            <w:r>
              <w:rPr>
                <w:b/>
                <w:bCs/>
                <w:sz w:val="24"/>
                <w:lang w:eastAsia="en-US"/>
              </w:rPr>
              <w:t>29</w:t>
            </w:r>
          </w:p>
        </w:tc>
      </w:tr>
      <w:tr w:rsidR="00000000" w14:paraId="3F7715FE" w14:textId="77777777">
        <w:tblPrEx>
          <w:tblCellMar>
            <w:top w:w="0" w:type="dxa"/>
            <w:bottom w:w="0" w:type="dxa"/>
          </w:tblCellMar>
        </w:tblPrEx>
        <w:trPr>
          <w:jc w:val="center"/>
        </w:trPr>
        <w:tc>
          <w:tcPr>
            <w:tcW w:w="3227" w:type="dxa"/>
          </w:tcPr>
          <w:p w14:paraId="151E3CF2" w14:textId="77777777" w:rsidR="00000000" w:rsidRDefault="00000000">
            <w:pPr>
              <w:jc w:val="lowKashida"/>
              <w:rPr>
                <w:b/>
                <w:bCs/>
                <w:sz w:val="24"/>
                <w:lang w:eastAsia="en-US"/>
              </w:rPr>
            </w:pPr>
            <w:r>
              <w:rPr>
                <w:b/>
                <w:bCs/>
                <w:sz w:val="24"/>
                <w:lang w:eastAsia="en-US"/>
              </w:rPr>
              <w:t>1.2 MT Jumbo Bags (Coarse)</w:t>
            </w:r>
          </w:p>
        </w:tc>
        <w:tc>
          <w:tcPr>
            <w:tcW w:w="2410" w:type="dxa"/>
          </w:tcPr>
          <w:p w14:paraId="4414D2AD" w14:textId="77777777" w:rsidR="00000000" w:rsidRDefault="00000000">
            <w:pPr>
              <w:jc w:val="lowKashida"/>
              <w:rPr>
                <w:b/>
                <w:bCs/>
                <w:sz w:val="24"/>
                <w:lang w:eastAsia="en-US"/>
              </w:rPr>
            </w:pPr>
            <w:r>
              <w:rPr>
                <w:b/>
                <w:bCs/>
                <w:sz w:val="24"/>
                <w:lang w:eastAsia="en-US"/>
              </w:rPr>
              <w:t>Industries</w:t>
            </w:r>
          </w:p>
        </w:tc>
        <w:tc>
          <w:tcPr>
            <w:tcW w:w="1417" w:type="dxa"/>
          </w:tcPr>
          <w:p w14:paraId="6DE30A9D" w14:textId="77777777" w:rsidR="00000000" w:rsidRDefault="00000000">
            <w:pPr>
              <w:jc w:val="center"/>
              <w:rPr>
                <w:b/>
                <w:bCs/>
                <w:sz w:val="24"/>
                <w:lang w:eastAsia="en-US"/>
              </w:rPr>
            </w:pPr>
            <w:r>
              <w:rPr>
                <w:b/>
                <w:bCs/>
                <w:sz w:val="24"/>
                <w:lang w:eastAsia="en-US"/>
              </w:rPr>
              <w:t>100</w:t>
            </w:r>
          </w:p>
        </w:tc>
        <w:tc>
          <w:tcPr>
            <w:tcW w:w="1717" w:type="dxa"/>
          </w:tcPr>
          <w:p w14:paraId="3A1B2C16" w14:textId="77777777" w:rsidR="00000000" w:rsidRDefault="00000000">
            <w:pPr>
              <w:jc w:val="center"/>
              <w:rPr>
                <w:b/>
                <w:bCs/>
                <w:sz w:val="24"/>
                <w:lang w:eastAsia="en-US"/>
              </w:rPr>
            </w:pPr>
            <w:r>
              <w:rPr>
                <w:b/>
                <w:bCs/>
                <w:sz w:val="24"/>
                <w:lang w:eastAsia="en-US"/>
              </w:rPr>
              <w:t>11</w:t>
            </w:r>
          </w:p>
        </w:tc>
      </w:tr>
      <w:tr w:rsidR="00000000" w14:paraId="002D27CD" w14:textId="77777777">
        <w:tblPrEx>
          <w:tblCellMar>
            <w:top w:w="0" w:type="dxa"/>
            <w:bottom w:w="0" w:type="dxa"/>
          </w:tblCellMar>
        </w:tblPrEx>
        <w:trPr>
          <w:jc w:val="center"/>
        </w:trPr>
        <w:tc>
          <w:tcPr>
            <w:tcW w:w="3227" w:type="dxa"/>
          </w:tcPr>
          <w:p w14:paraId="56938E7C" w14:textId="77777777" w:rsidR="00000000" w:rsidRDefault="00000000">
            <w:pPr>
              <w:jc w:val="lowKashida"/>
              <w:rPr>
                <w:b/>
                <w:bCs/>
                <w:sz w:val="24"/>
                <w:lang w:eastAsia="en-US"/>
              </w:rPr>
            </w:pPr>
            <w:r>
              <w:rPr>
                <w:b/>
                <w:bCs/>
                <w:sz w:val="24"/>
                <w:lang w:eastAsia="en-US"/>
              </w:rPr>
              <w:t>Bulk (Fine)</w:t>
            </w:r>
          </w:p>
        </w:tc>
        <w:tc>
          <w:tcPr>
            <w:tcW w:w="2410" w:type="dxa"/>
          </w:tcPr>
          <w:p w14:paraId="75CE0362" w14:textId="77777777" w:rsidR="00000000" w:rsidRDefault="00000000">
            <w:pPr>
              <w:jc w:val="lowKashida"/>
              <w:rPr>
                <w:b/>
                <w:bCs/>
                <w:sz w:val="24"/>
                <w:lang w:eastAsia="en-US"/>
              </w:rPr>
            </w:pPr>
            <w:r>
              <w:rPr>
                <w:b/>
                <w:bCs/>
                <w:sz w:val="24"/>
                <w:lang w:eastAsia="en-US"/>
              </w:rPr>
              <w:t>Industries</w:t>
            </w:r>
          </w:p>
        </w:tc>
        <w:tc>
          <w:tcPr>
            <w:tcW w:w="1417" w:type="dxa"/>
          </w:tcPr>
          <w:p w14:paraId="7B64CCB8" w14:textId="77777777" w:rsidR="00000000" w:rsidRDefault="00000000">
            <w:pPr>
              <w:jc w:val="center"/>
              <w:rPr>
                <w:b/>
                <w:bCs/>
                <w:sz w:val="24"/>
                <w:lang w:eastAsia="en-US"/>
              </w:rPr>
            </w:pPr>
            <w:r>
              <w:rPr>
                <w:b/>
                <w:bCs/>
                <w:sz w:val="24"/>
                <w:lang w:eastAsia="en-US"/>
              </w:rPr>
              <w:t>80</w:t>
            </w:r>
          </w:p>
        </w:tc>
        <w:tc>
          <w:tcPr>
            <w:tcW w:w="1717" w:type="dxa"/>
          </w:tcPr>
          <w:p w14:paraId="650EB470" w14:textId="77777777" w:rsidR="00000000" w:rsidRDefault="00000000">
            <w:pPr>
              <w:jc w:val="center"/>
              <w:rPr>
                <w:b/>
                <w:bCs/>
                <w:sz w:val="24"/>
                <w:lang w:eastAsia="en-US"/>
              </w:rPr>
            </w:pPr>
            <w:r>
              <w:rPr>
                <w:b/>
                <w:bCs/>
                <w:sz w:val="24"/>
                <w:lang w:eastAsia="en-US"/>
              </w:rPr>
              <w:t>9</w:t>
            </w:r>
          </w:p>
        </w:tc>
      </w:tr>
      <w:tr w:rsidR="00000000" w14:paraId="14C39988" w14:textId="77777777">
        <w:tblPrEx>
          <w:tblCellMar>
            <w:top w:w="0" w:type="dxa"/>
            <w:bottom w:w="0" w:type="dxa"/>
          </w:tblCellMar>
        </w:tblPrEx>
        <w:trPr>
          <w:jc w:val="center"/>
        </w:trPr>
        <w:tc>
          <w:tcPr>
            <w:tcW w:w="3227" w:type="dxa"/>
          </w:tcPr>
          <w:p w14:paraId="5F5C814B" w14:textId="77777777" w:rsidR="00000000" w:rsidRDefault="00000000">
            <w:pPr>
              <w:jc w:val="lowKashida"/>
              <w:rPr>
                <w:b/>
                <w:bCs/>
                <w:sz w:val="24"/>
                <w:lang w:eastAsia="en-US"/>
              </w:rPr>
            </w:pPr>
            <w:r>
              <w:rPr>
                <w:b/>
                <w:bCs/>
                <w:sz w:val="24"/>
                <w:lang w:eastAsia="en-US"/>
              </w:rPr>
              <w:t>Bulk (Liquid Sugar)</w:t>
            </w:r>
          </w:p>
        </w:tc>
        <w:tc>
          <w:tcPr>
            <w:tcW w:w="2410" w:type="dxa"/>
          </w:tcPr>
          <w:p w14:paraId="7AD8FF53" w14:textId="77777777" w:rsidR="00000000" w:rsidRDefault="00000000">
            <w:pPr>
              <w:jc w:val="lowKashida"/>
              <w:rPr>
                <w:b/>
                <w:bCs/>
                <w:sz w:val="24"/>
                <w:lang w:eastAsia="en-US"/>
              </w:rPr>
            </w:pPr>
            <w:r>
              <w:rPr>
                <w:b/>
                <w:bCs/>
                <w:sz w:val="24"/>
                <w:lang w:eastAsia="en-US"/>
              </w:rPr>
              <w:t>CSD Industry</w:t>
            </w:r>
          </w:p>
        </w:tc>
        <w:tc>
          <w:tcPr>
            <w:tcW w:w="1417" w:type="dxa"/>
          </w:tcPr>
          <w:p w14:paraId="71C7FCA6" w14:textId="77777777" w:rsidR="00000000" w:rsidRDefault="00000000">
            <w:pPr>
              <w:jc w:val="center"/>
              <w:rPr>
                <w:b/>
                <w:bCs/>
                <w:sz w:val="24"/>
                <w:lang w:eastAsia="en-US"/>
              </w:rPr>
            </w:pPr>
            <w:r>
              <w:rPr>
                <w:b/>
                <w:bCs/>
                <w:sz w:val="24"/>
                <w:lang w:eastAsia="en-US"/>
              </w:rPr>
              <w:t>80</w:t>
            </w:r>
          </w:p>
        </w:tc>
        <w:tc>
          <w:tcPr>
            <w:tcW w:w="1717" w:type="dxa"/>
          </w:tcPr>
          <w:p w14:paraId="203462EB" w14:textId="77777777" w:rsidR="00000000" w:rsidRDefault="00000000">
            <w:pPr>
              <w:jc w:val="center"/>
              <w:rPr>
                <w:b/>
                <w:bCs/>
                <w:sz w:val="24"/>
                <w:lang w:eastAsia="en-US"/>
              </w:rPr>
            </w:pPr>
            <w:r>
              <w:rPr>
                <w:b/>
                <w:bCs/>
                <w:sz w:val="24"/>
                <w:lang w:eastAsia="en-US"/>
              </w:rPr>
              <w:t>9</w:t>
            </w:r>
          </w:p>
        </w:tc>
      </w:tr>
      <w:tr w:rsidR="00000000" w14:paraId="1EAB7014" w14:textId="77777777">
        <w:tblPrEx>
          <w:tblCellMar>
            <w:top w:w="0" w:type="dxa"/>
            <w:bottom w:w="0" w:type="dxa"/>
          </w:tblCellMar>
        </w:tblPrEx>
        <w:trPr>
          <w:jc w:val="center"/>
        </w:trPr>
        <w:tc>
          <w:tcPr>
            <w:tcW w:w="3227" w:type="dxa"/>
          </w:tcPr>
          <w:p w14:paraId="2EE5A6D0" w14:textId="77777777" w:rsidR="00000000" w:rsidRDefault="00000000">
            <w:pPr>
              <w:jc w:val="lowKashida"/>
              <w:rPr>
                <w:b/>
                <w:bCs/>
                <w:sz w:val="24"/>
                <w:lang w:eastAsia="en-US"/>
              </w:rPr>
            </w:pPr>
          </w:p>
        </w:tc>
        <w:tc>
          <w:tcPr>
            <w:tcW w:w="2410" w:type="dxa"/>
          </w:tcPr>
          <w:p w14:paraId="3B3D3A14" w14:textId="77777777" w:rsidR="00000000" w:rsidRDefault="00000000">
            <w:pPr>
              <w:jc w:val="center"/>
              <w:rPr>
                <w:b/>
                <w:bCs/>
                <w:sz w:val="24"/>
                <w:lang w:eastAsia="en-US"/>
              </w:rPr>
            </w:pPr>
            <w:proofErr w:type="gramStart"/>
            <w:r>
              <w:rPr>
                <w:b/>
                <w:bCs/>
                <w:sz w:val="24"/>
                <w:lang w:eastAsia="en-US"/>
              </w:rPr>
              <w:t>Total :</w:t>
            </w:r>
            <w:proofErr w:type="gramEnd"/>
          </w:p>
        </w:tc>
        <w:tc>
          <w:tcPr>
            <w:tcW w:w="1417" w:type="dxa"/>
          </w:tcPr>
          <w:p w14:paraId="36E9D3CE" w14:textId="77777777" w:rsidR="00000000" w:rsidRDefault="00000000">
            <w:pPr>
              <w:jc w:val="center"/>
              <w:rPr>
                <w:b/>
                <w:bCs/>
                <w:sz w:val="24"/>
                <w:lang w:eastAsia="en-US"/>
              </w:rPr>
            </w:pPr>
            <w:r>
              <w:rPr>
                <w:b/>
                <w:bCs/>
                <w:sz w:val="24"/>
                <w:lang w:eastAsia="en-US"/>
              </w:rPr>
              <w:t>885</w:t>
            </w:r>
          </w:p>
        </w:tc>
        <w:tc>
          <w:tcPr>
            <w:tcW w:w="1717" w:type="dxa"/>
          </w:tcPr>
          <w:p w14:paraId="436F44B3" w14:textId="77777777" w:rsidR="00000000" w:rsidRDefault="00000000">
            <w:pPr>
              <w:jc w:val="center"/>
              <w:rPr>
                <w:b/>
                <w:bCs/>
                <w:sz w:val="24"/>
                <w:lang w:eastAsia="en-US"/>
              </w:rPr>
            </w:pPr>
            <w:r>
              <w:rPr>
                <w:b/>
                <w:bCs/>
                <w:sz w:val="24"/>
                <w:lang w:eastAsia="en-US"/>
              </w:rPr>
              <w:t>100</w:t>
            </w:r>
          </w:p>
        </w:tc>
      </w:tr>
    </w:tbl>
    <w:p w14:paraId="31F77C11" w14:textId="77777777" w:rsidR="00000000" w:rsidRDefault="00000000">
      <w:pPr>
        <w:jc w:val="lowKashida"/>
        <w:rPr>
          <w:sz w:val="24"/>
          <w:lang w:eastAsia="en-US"/>
        </w:rPr>
      </w:pPr>
    </w:p>
    <w:p w14:paraId="7E5F78FB" w14:textId="77777777" w:rsidR="00000000" w:rsidRDefault="00000000">
      <w:pPr>
        <w:jc w:val="lowKashida"/>
        <w:rPr>
          <w:sz w:val="24"/>
          <w:lang w:eastAsia="en-US"/>
        </w:rPr>
      </w:pPr>
      <w:r>
        <w:rPr>
          <w:sz w:val="24"/>
          <w:lang w:eastAsia="en-US"/>
        </w:rPr>
        <w:t>Molasses, the by-product of the sugar refining process is sold in liquid, bulk form for use as an animal feed ingredient.</w:t>
      </w:r>
    </w:p>
    <w:p w14:paraId="2FB12919" w14:textId="77777777" w:rsidR="00000000" w:rsidRDefault="00000000">
      <w:pPr>
        <w:jc w:val="lowKashida"/>
        <w:rPr>
          <w:sz w:val="24"/>
          <w:lang w:eastAsia="en-US"/>
        </w:rPr>
      </w:pPr>
    </w:p>
    <w:p w14:paraId="3A827DEC" w14:textId="77777777" w:rsidR="00000000" w:rsidRDefault="00000000">
      <w:pPr>
        <w:numPr>
          <w:ilvl w:val="0"/>
          <w:numId w:val="69"/>
        </w:numPr>
        <w:jc w:val="lowKashida"/>
        <w:rPr>
          <w:b/>
          <w:bCs/>
          <w:sz w:val="24"/>
          <w:u w:val="single"/>
          <w:lang w:eastAsia="en-US"/>
        </w:rPr>
      </w:pPr>
      <w:r>
        <w:rPr>
          <w:b/>
          <w:bCs/>
          <w:sz w:val="24"/>
          <w:u w:val="single"/>
          <w:lang w:eastAsia="en-US"/>
        </w:rPr>
        <w:t>MARKET CHARACTERISTICS</w:t>
      </w:r>
    </w:p>
    <w:p w14:paraId="3B259868" w14:textId="77777777" w:rsidR="00000000" w:rsidRDefault="00000000">
      <w:pPr>
        <w:jc w:val="lowKashida"/>
        <w:rPr>
          <w:b/>
          <w:bCs/>
          <w:sz w:val="24"/>
          <w:u w:val="single"/>
          <w:lang w:eastAsia="en-US"/>
        </w:rPr>
      </w:pPr>
    </w:p>
    <w:p w14:paraId="2C54A72C" w14:textId="77777777" w:rsidR="00000000" w:rsidRDefault="00000000">
      <w:pPr>
        <w:jc w:val="lowKashida"/>
        <w:rPr>
          <w:sz w:val="24"/>
          <w:lang w:eastAsia="en-US"/>
        </w:rPr>
      </w:pPr>
      <w:r>
        <w:rPr>
          <w:sz w:val="24"/>
          <w:lang w:eastAsia="en-US"/>
        </w:rPr>
        <w:t>While there are no Saudi standards, fine and coarse crystal sugars are produced to international standard EEC 2 or better.  Market demand is segmented 67% fine sugar directed primarily at the industrial sector and 33% coarse variety for consumer usage.</w:t>
      </w:r>
    </w:p>
    <w:p w14:paraId="469E1136" w14:textId="77777777" w:rsidR="00000000" w:rsidRDefault="00000000">
      <w:pPr>
        <w:jc w:val="lowKashida"/>
        <w:rPr>
          <w:sz w:val="24"/>
          <w:lang w:eastAsia="en-US"/>
        </w:rPr>
      </w:pPr>
    </w:p>
    <w:p w14:paraId="3907105F" w14:textId="77777777" w:rsidR="00000000" w:rsidRDefault="00000000">
      <w:pPr>
        <w:jc w:val="lowKashida"/>
        <w:rPr>
          <w:sz w:val="24"/>
          <w:lang w:eastAsia="en-US"/>
        </w:rPr>
      </w:pPr>
      <w:r>
        <w:rPr>
          <w:sz w:val="24"/>
          <w:lang w:eastAsia="en-US"/>
        </w:rPr>
        <w:t>The sugar market is susceptible to highly volitile, weekly price shifts on the world sugar markets, given the commodity nature of the category.  The pricing mechanism for finished product is driven by the World White Premium (WWP), which is the gross margin between selling price of white sugar and raw sugar costs.  Strong crops, coupled with reduced demand (primarily in Asian and African markets) have resulted in depressed WWP and narrow producers’ margins in the past three years.</w:t>
      </w:r>
    </w:p>
    <w:p w14:paraId="5F0BD87D" w14:textId="77777777" w:rsidR="00000000" w:rsidRDefault="00000000">
      <w:pPr>
        <w:jc w:val="lowKashida"/>
        <w:rPr>
          <w:sz w:val="24"/>
          <w:lang w:eastAsia="en-US"/>
        </w:rPr>
      </w:pPr>
    </w:p>
    <w:p w14:paraId="647D144A" w14:textId="77777777" w:rsidR="00000000" w:rsidRDefault="00000000">
      <w:pPr>
        <w:jc w:val="lowKashida"/>
        <w:rPr>
          <w:sz w:val="24"/>
          <w:lang w:eastAsia="en-US"/>
        </w:rPr>
      </w:pPr>
      <w:r>
        <w:rPr>
          <w:sz w:val="24"/>
          <w:lang w:eastAsia="en-US"/>
        </w:rPr>
        <w:t>Historical preditory priced shipments from UAE and Chinese exporters, combined with heavily subsidized European exports have severely declined since the imposition of 20% import duty, in May 2000.  This has permitted USC to achieve profitability in the 2</w:t>
      </w:r>
      <w:r>
        <w:rPr>
          <w:sz w:val="24"/>
          <w:vertAlign w:val="superscript"/>
          <w:lang w:eastAsia="en-US"/>
        </w:rPr>
        <w:t>nd</w:t>
      </w:r>
      <w:r>
        <w:rPr>
          <w:sz w:val="24"/>
          <w:lang w:eastAsia="en-US"/>
        </w:rPr>
        <w:t xml:space="preserve"> half of 2000.  Saudi Arabia is one of the last countries among over 100 duty supported states, with significant domestic sugar refining capabilities, to impose duty; to protect the local market against predictory pricing, for this strategically important food commodity.</w:t>
      </w:r>
    </w:p>
    <w:p w14:paraId="2D8055C4" w14:textId="77777777" w:rsidR="00000000" w:rsidRDefault="00000000">
      <w:pPr>
        <w:jc w:val="lowKashida"/>
        <w:rPr>
          <w:sz w:val="24"/>
          <w:lang w:eastAsia="en-US"/>
        </w:rPr>
      </w:pPr>
    </w:p>
    <w:p w14:paraId="2F6715D9" w14:textId="77777777" w:rsidR="00000000" w:rsidRDefault="00000000">
      <w:pPr>
        <w:jc w:val="lowKashida"/>
        <w:rPr>
          <w:b/>
          <w:bCs/>
          <w:sz w:val="24"/>
          <w:u w:val="single"/>
          <w:lang w:eastAsia="en-US"/>
        </w:rPr>
      </w:pPr>
      <w:r>
        <w:rPr>
          <w:sz w:val="24"/>
          <w:lang w:eastAsia="en-US"/>
        </w:rPr>
        <w:t xml:space="preserve">4.    </w:t>
      </w:r>
      <w:r>
        <w:rPr>
          <w:b/>
          <w:bCs/>
          <w:sz w:val="24"/>
          <w:u w:val="single"/>
          <w:lang w:eastAsia="en-US"/>
        </w:rPr>
        <w:t>HISTORICAL SUPPLY/DEMAND</w:t>
      </w:r>
    </w:p>
    <w:p w14:paraId="20BDF0EA" w14:textId="77777777" w:rsidR="00000000" w:rsidRDefault="00000000">
      <w:pPr>
        <w:jc w:val="lowKashida"/>
        <w:rPr>
          <w:sz w:val="24"/>
          <w:lang w:eastAsia="en-US"/>
        </w:rPr>
      </w:pPr>
    </w:p>
    <w:p w14:paraId="31CFF4A2" w14:textId="77777777" w:rsidR="00000000" w:rsidRDefault="00000000">
      <w:pPr>
        <w:jc w:val="lowKashida"/>
        <w:rPr>
          <w:b/>
          <w:bCs/>
          <w:sz w:val="24"/>
          <w:u w:val="single"/>
          <w:lang w:eastAsia="en-US"/>
        </w:rPr>
      </w:pPr>
      <w:r>
        <w:rPr>
          <w:sz w:val="24"/>
          <w:lang w:eastAsia="en-US"/>
        </w:rPr>
        <w:t xml:space="preserve">      4.1. </w:t>
      </w:r>
      <w:r>
        <w:rPr>
          <w:b/>
          <w:bCs/>
          <w:sz w:val="24"/>
          <w:u w:val="single"/>
          <w:lang w:eastAsia="en-US"/>
        </w:rPr>
        <w:t>Domestic Supply</w:t>
      </w:r>
    </w:p>
    <w:p w14:paraId="11E8CA77" w14:textId="77777777" w:rsidR="00000000" w:rsidRDefault="00000000">
      <w:pPr>
        <w:jc w:val="lowKashida"/>
        <w:rPr>
          <w:sz w:val="24"/>
          <w:lang w:eastAsia="en-US"/>
        </w:rPr>
      </w:pPr>
      <w:r>
        <w:rPr>
          <w:sz w:val="24"/>
          <w:lang w:eastAsia="en-US"/>
        </w:rPr>
        <w:t xml:space="preserve">Prioritizing the more profitable domestic market, USC have successfully built local unit sales to 512 M MT in 2000, equivalent to </w:t>
      </w:r>
      <w:proofErr w:type="gramStart"/>
      <w:r>
        <w:rPr>
          <w:sz w:val="24"/>
          <w:lang w:eastAsia="en-US"/>
        </w:rPr>
        <w:t>a</w:t>
      </w:r>
      <w:proofErr w:type="gramEnd"/>
      <w:r>
        <w:rPr>
          <w:sz w:val="24"/>
          <w:lang w:eastAsia="en-US"/>
        </w:rPr>
        <w:t xml:space="preserve"> 81.3% share of demand.  Conversely, the sponsor has significantly reduced, lower margin exports to 2 M MT.  The combined sales volume of 514 M MT has resulted in USC achieving 98.8% capacity utilization in the latest period.</w:t>
      </w:r>
    </w:p>
    <w:p w14:paraId="2AABE204" w14:textId="77777777" w:rsidR="00000000" w:rsidRDefault="00000000">
      <w:pPr>
        <w:jc w:val="lowKashida"/>
        <w:rPr>
          <w:sz w:val="24"/>
          <w:lang w:eastAsia="en-US"/>
        </w:rPr>
      </w:pPr>
    </w:p>
    <w:p w14:paraId="1F0A826E" w14:textId="77777777" w:rsidR="00000000" w:rsidRDefault="00000000">
      <w:pPr>
        <w:jc w:val="lowKashida"/>
        <w:rPr>
          <w:sz w:val="24"/>
          <w:lang w:eastAsia="en-US"/>
        </w:rPr>
      </w:pPr>
      <w:r>
        <w:rPr>
          <w:sz w:val="24"/>
          <w:lang w:eastAsia="en-US"/>
        </w:rPr>
        <w:t xml:space="preserve">4.2. </w:t>
      </w:r>
      <w:r>
        <w:rPr>
          <w:b/>
          <w:bCs/>
          <w:sz w:val="24"/>
          <w:u w:val="single"/>
          <w:lang w:eastAsia="en-US"/>
        </w:rPr>
        <w:t>Imports</w:t>
      </w:r>
    </w:p>
    <w:p w14:paraId="713A7AAB" w14:textId="77777777" w:rsidR="00000000" w:rsidRDefault="00000000">
      <w:pPr>
        <w:jc w:val="lowKashida"/>
        <w:rPr>
          <w:sz w:val="24"/>
          <w:lang w:eastAsia="en-US"/>
        </w:rPr>
      </w:pPr>
      <w:r>
        <w:rPr>
          <w:sz w:val="24"/>
          <w:lang w:eastAsia="en-US"/>
        </w:rPr>
        <w:t>FTS, six months data for 2000 report a total of 90 M MT of sugar imports from UAE (39 M MT), China (30 M MT) and Belgium (10 M MT).  Imports data supplied by USC, from sea port unloading records, indicate a total of 125 M MT of imported crystal sugar for total year 2000.</w:t>
      </w:r>
    </w:p>
    <w:p w14:paraId="6B80E19D" w14:textId="77777777" w:rsidR="00000000" w:rsidRDefault="00000000">
      <w:pPr>
        <w:jc w:val="lowKashida"/>
        <w:rPr>
          <w:sz w:val="24"/>
          <w:lang w:eastAsia="en-US"/>
        </w:rPr>
      </w:pPr>
    </w:p>
    <w:p w14:paraId="4A5C28AA" w14:textId="77777777" w:rsidR="00000000" w:rsidRDefault="00000000">
      <w:pPr>
        <w:jc w:val="lowKashida"/>
        <w:rPr>
          <w:sz w:val="24"/>
          <w:lang w:eastAsia="en-US"/>
        </w:rPr>
      </w:pPr>
      <w:r>
        <w:rPr>
          <w:sz w:val="24"/>
          <w:lang w:eastAsia="en-US"/>
        </w:rPr>
        <w:t xml:space="preserve">4.3. </w:t>
      </w:r>
      <w:r>
        <w:rPr>
          <w:b/>
          <w:bCs/>
          <w:sz w:val="24"/>
          <w:u w:val="single"/>
          <w:lang w:eastAsia="en-US"/>
        </w:rPr>
        <w:t>Demand</w:t>
      </w:r>
    </w:p>
    <w:p w14:paraId="4C90D980" w14:textId="77777777" w:rsidR="00000000" w:rsidRDefault="00000000">
      <w:pPr>
        <w:jc w:val="lowKashida"/>
        <w:rPr>
          <w:sz w:val="24"/>
          <w:lang w:eastAsia="en-US"/>
        </w:rPr>
      </w:pPr>
      <w:r>
        <w:rPr>
          <w:sz w:val="24"/>
          <w:lang w:eastAsia="en-US"/>
        </w:rPr>
        <w:t>Based on domestic and imports data, the refined sugar market has grown to 630 M MT in 2000, equivalent to 4.6% compound annual growth in the four years since USC entered the market.  This higher than population growth (3.7%) is linked in great part to strong rises in the CSD consumption.</w:t>
      </w:r>
    </w:p>
    <w:p w14:paraId="6BF4D1DF" w14:textId="77777777" w:rsidR="00000000" w:rsidRDefault="00000000">
      <w:pPr>
        <w:jc w:val="lowKashida"/>
        <w:rPr>
          <w:sz w:val="24"/>
          <w:lang w:eastAsia="en-US"/>
        </w:rPr>
      </w:pPr>
    </w:p>
    <w:p w14:paraId="2A245811" w14:textId="77777777" w:rsidR="00000000" w:rsidRDefault="00000000">
      <w:pPr>
        <w:jc w:val="lowKashida"/>
        <w:rPr>
          <w:sz w:val="24"/>
          <w:lang w:eastAsia="en-US"/>
        </w:rPr>
      </w:pPr>
      <w:r>
        <w:rPr>
          <w:sz w:val="24"/>
          <w:lang w:eastAsia="en-US"/>
        </w:rPr>
        <w:t>There has not been any local consumption of liquid sugar for use in carbonated soft drinks, dairy products, preservatives, sauce etc.  This is due to lack of local supply and the delicate transport, storage nature of the product.  The high distribution costs and risk of bacterial contamination restrict USC to targeting customers only in the Western Province.</w:t>
      </w:r>
    </w:p>
    <w:p w14:paraId="4F5347FC" w14:textId="77777777" w:rsidR="00000000" w:rsidRDefault="00000000">
      <w:pPr>
        <w:jc w:val="lowKashida"/>
        <w:rPr>
          <w:sz w:val="24"/>
          <w:lang w:eastAsia="en-US"/>
        </w:rPr>
      </w:pPr>
    </w:p>
    <w:p w14:paraId="48FD7726" w14:textId="77777777" w:rsidR="00000000" w:rsidRDefault="00000000">
      <w:pPr>
        <w:jc w:val="lowKashida"/>
        <w:rPr>
          <w:sz w:val="24"/>
          <w:lang w:eastAsia="en-US"/>
        </w:rPr>
      </w:pPr>
      <w:r>
        <w:rPr>
          <w:sz w:val="24"/>
          <w:lang w:eastAsia="en-US"/>
        </w:rPr>
        <w:t>There are very negligible quantities (1.2 MT) of lower grade (4</w:t>
      </w:r>
      <w:r>
        <w:rPr>
          <w:sz w:val="24"/>
          <w:vertAlign w:val="superscript"/>
          <w:lang w:eastAsia="en-US"/>
        </w:rPr>
        <w:t>th</w:t>
      </w:r>
      <w:r>
        <w:rPr>
          <w:sz w:val="24"/>
          <w:lang w:eastAsia="en-US"/>
        </w:rPr>
        <w:t xml:space="preserve"> boiling) sugar imported into the Kingdom, from primarily South American countries.</w:t>
      </w:r>
    </w:p>
    <w:p w14:paraId="3ED0B629" w14:textId="77777777" w:rsidR="00000000" w:rsidRDefault="00000000">
      <w:pPr>
        <w:jc w:val="lowKashida"/>
        <w:rPr>
          <w:sz w:val="24"/>
          <w:lang w:eastAsia="en-US"/>
        </w:rPr>
      </w:pPr>
    </w:p>
    <w:p w14:paraId="67E91610" w14:textId="77777777" w:rsidR="00000000" w:rsidRDefault="00000000">
      <w:pPr>
        <w:jc w:val="lowKashida"/>
        <w:rPr>
          <w:sz w:val="24"/>
          <w:lang w:eastAsia="en-US"/>
        </w:rPr>
      </w:pPr>
    </w:p>
    <w:p w14:paraId="7400557A" w14:textId="77777777" w:rsidR="00000000" w:rsidRDefault="00000000">
      <w:pPr>
        <w:jc w:val="lowKashida"/>
        <w:rPr>
          <w:sz w:val="24"/>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992"/>
        <w:gridCol w:w="993"/>
        <w:gridCol w:w="992"/>
        <w:gridCol w:w="992"/>
        <w:gridCol w:w="992"/>
      </w:tblGrid>
      <w:tr w:rsidR="00000000" w14:paraId="5599C93A" w14:textId="77777777">
        <w:tblPrEx>
          <w:tblCellMar>
            <w:top w:w="0" w:type="dxa"/>
            <w:bottom w:w="0" w:type="dxa"/>
          </w:tblCellMar>
        </w:tblPrEx>
        <w:trPr>
          <w:cantSplit/>
          <w:jc w:val="center"/>
        </w:trPr>
        <w:tc>
          <w:tcPr>
            <w:tcW w:w="7479" w:type="dxa"/>
            <w:gridSpan w:val="6"/>
          </w:tcPr>
          <w:p w14:paraId="4BDC1837" w14:textId="77777777" w:rsidR="00000000" w:rsidRDefault="00000000">
            <w:pPr>
              <w:jc w:val="center"/>
              <w:rPr>
                <w:b/>
                <w:bCs/>
                <w:sz w:val="24"/>
                <w:lang w:eastAsia="en-US"/>
              </w:rPr>
            </w:pPr>
            <w:r>
              <w:rPr>
                <w:b/>
                <w:bCs/>
                <w:sz w:val="24"/>
                <w:lang w:eastAsia="en-US"/>
              </w:rPr>
              <w:t>KSA: Historical Supply/Demand Trends – 2000 (M MT)</w:t>
            </w:r>
          </w:p>
        </w:tc>
      </w:tr>
      <w:tr w:rsidR="00000000" w14:paraId="144C9667" w14:textId="77777777">
        <w:tblPrEx>
          <w:tblCellMar>
            <w:top w:w="0" w:type="dxa"/>
            <w:bottom w:w="0" w:type="dxa"/>
          </w:tblCellMar>
        </w:tblPrEx>
        <w:trPr>
          <w:jc w:val="center"/>
        </w:trPr>
        <w:tc>
          <w:tcPr>
            <w:tcW w:w="2518" w:type="dxa"/>
          </w:tcPr>
          <w:p w14:paraId="07C98858" w14:textId="77777777" w:rsidR="00000000" w:rsidRDefault="00000000">
            <w:pPr>
              <w:jc w:val="lowKashida"/>
              <w:rPr>
                <w:b/>
                <w:bCs/>
                <w:sz w:val="24"/>
                <w:lang w:eastAsia="en-US"/>
              </w:rPr>
            </w:pPr>
          </w:p>
        </w:tc>
        <w:tc>
          <w:tcPr>
            <w:tcW w:w="992" w:type="dxa"/>
          </w:tcPr>
          <w:p w14:paraId="59805C61" w14:textId="77777777" w:rsidR="00000000" w:rsidRDefault="00000000">
            <w:pPr>
              <w:jc w:val="center"/>
              <w:rPr>
                <w:b/>
                <w:bCs/>
                <w:sz w:val="24"/>
                <w:lang w:eastAsia="en-US"/>
              </w:rPr>
            </w:pPr>
            <w:r>
              <w:rPr>
                <w:b/>
                <w:bCs/>
                <w:sz w:val="24"/>
                <w:lang w:eastAsia="en-US"/>
              </w:rPr>
              <w:t>1996</w:t>
            </w:r>
          </w:p>
        </w:tc>
        <w:tc>
          <w:tcPr>
            <w:tcW w:w="993" w:type="dxa"/>
          </w:tcPr>
          <w:p w14:paraId="2C64C8DC" w14:textId="77777777" w:rsidR="00000000" w:rsidRDefault="00000000">
            <w:pPr>
              <w:jc w:val="center"/>
              <w:rPr>
                <w:b/>
                <w:bCs/>
                <w:sz w:val="24"/>
                <w:lang w:eastAsia="en-US"/>
              </w:rPr>
            </w:pPr>
            <w:r>
              <w:rPr>
                <w:b/>
                <w:bCs/>
                <w:sz w:val="24"/>
                <w:lang w:eastAsia="en-US"/>
              </w:rPr>
              <w:t>1997</w:t>
            </w:r>
          </w:p>
        </w:tc>
        <w:tc>
          <w:tcPr>
            <w:tcW w:w="992" w:type="dxa"/>
          </w:tcPr>
          <w:p w14:paraId="317A6EAC" w14:textId="77777777" w:rsidR="00000000" w:rsidRDefault="00000000">
            <w:pPr>
              <w:jc w:val="center"/>
              <w:rPr>
                <w:b/>
                <w:bCs/>
                <w:sz w:val="24"/>
                <w:lang w:eastAsia="en-US"/>
              </w:rPr>
            </w:pPr>
            <w:r>
              <w:rPr>
                <w:b/>
                <w:bCs/>
                <w:sz w:val="24"/>
                <w:lang w:eastAsia="en-US"/>
              </w:rPr>
              <w:t>1998</w:t>
            </w:r>
          </w:p>
        </w:tc>
        <w:tc>
          <w:tcPr>
            <w:tcW w:w="992" w:type="dxa"/>
          </w:tcPr>
          <w:p w14:paraId="40F492A7" w14:textId="77777777" w:rsidR="00000000" w:rsidRDefault="00000000">
            <w:pPr>
              <w:jc w:val="center"/>
              <w:rPr>
                <w:b/>
                <w:bCs/>
                <w:sz w:val="24"/>
                <w:lang w:eastAsia="en-US"/>
              </w:rPr>
            </w:pPr>
            <w:r>
              <w:rPr>
                <w:b/>
                <w:bCs/>
                <w:sz w:val="24"/>
                <w:lang w:eastAsia="en-US"/>
              </w:rPr>
              <w:t>1999</w:t>
            </w:r>
          </w:p>
        </w:tc>
        <w:tc>
          <w:tcPr>
            <w:tcW w:w="992" w:type="dxa"/>
          </w:tcPr>
          <w:p w14:paraId="01AAE62A" w14:textId="77777777" w:rsidR="00000000" w:rsidRDefault="00000000">
            <w:pPr>
              <w:jc w:val="center"/>
              <w:rPr>
                <w:b/>
                <w:bCs/>
                <w:sz w:val="24"/>
                <w:lang w:eastAsia="en-US"/>
              </w:rPr>
            </w:pPr>
            <w:r>
              <w:rPr>
                <w:b/>
                <w:bCs/>
                <w:sz w:val="24"/>
                <w:lang w:eastAsia="en-US"/>
              </w:rPr>
              <w:t>2000</w:t>
            </w:r>
          </w:p>
        </w:tc>
      </w:tr>
      <w:tr w:rsidR="00000000" w14:paraId="432E1C2F" w14:textId="77777777">
        <w:tblPrEx>
          <w:tblCellMar>
            <w:top w:w="0" w:type="dxa"/>
            <w:bottom w:w="0" w:type="dxa"/>
          </w:tblCellMar>
        </w:tblPrEx>
        <w:trPr>
          <w:jc w:val="center"/>
        </w:trPr>
        <w:tc>
          <w:tcPr>
            <w:tcW w:w="2518" w:type="dxa"/>
          </w:tcPr>
          <w:p w14:paraId="5932A949" w14:textId="77777777" w:rsidR="00000000" w:rsidRDefault="00000000">
            <w:pPr>
              <w:jc w:val="lowKashida"/>
              <w:rPr>
                <w:b/>
                <w:bCs/>
                <w:sz w:val="24"/>
                <w:lang w:eastAsia="en-US"/>
              </w:rPr>
            </w:pPr>
            <w:r>
              <w:rPr>
                <w:b/>
                <w:bCs/>
                <w:sz w:val="24"/>
                <w:lang w:eastAsia="en-US"/>
              </w:rPr>
              <w:t>Market Demand</w:t>
            </w:r>
          </w:p>
        </w:tc>
        <w:tc>
          <w:tcPr>
            <w:tcW w:w="992" w:type="dxa"/>
          </w:tcPr>
          <w:p w14:paraId="07954B63" w14:textId="77777777" w:rsidR="00000000" w:rsidRDefault="00000000">
            <w:pPr>
              <w:jc w:val="center"/>
              <w:rPr>
                <w:b/>
                <w:bCs/>
                <w:sz w:val="24"/>
                <w:lang w:eastAsia="en-US"/>
              </w:rPr>
            </w:pPr>
            <w:r>
              <w:rPr>
                <w:b/>
                <w:bCs/>
                <w:sz w:val="24"/>
                <w:lang w:eastAsia="en-US"/>
              </w:rPr>
              <w:t>575</w:t>
            </w:r>
          </w:p>
        </w:tc>
        <w:tc>
          <w:tcPr>
            <w:tcW w:w="993" w:type="dxa"/>
          </w:tcPr>
          <w:p w14:paraId="0579BDBB" w14:textId="77777777" w:rsidR="00000000" w:rsidRDefault="00000000">
            <w:pPr>
              <w:jc w:val="center"/>
              <w:rPr>
                <w:b/>
                <w:bCs/>
                <w:sz w:val="24"/>
                <w:lang w:eastAsia="en-US"/>
              </w:rPr>
            </w:pPr>
            <w:r>
              <w:rPr>
                <w:b/>
                <w:bCs/>
                <w:sz w:val="24"/>
                <w:lang w:eastAsia="en-US"/>
              </w:rPr>
              <w:t>550</w:t>
            </w:r>
          </w:p>
        </w:tc>
        <w:tc>
          <w:tcPr>
            <w:tcW w:w="992" w:type="dxa"/>
          </w:tcPr>
          <w:p w14:paraId="2A705B38" w14:textId="77777777" w:rsidR="00000000" w:rsidRDefault="00000000">
            <w:pPr>
              <w:jc w:val="center"/>
              <w:rPr>
                <w:b/>
                <w:bCs/>
                <w:sz w:val="24"/>
                <w:lang w:eastAsia="en-US"/>
              </w:rPr>
            </w:pPr>
            <w:r>
              <w:rPr>
                <w:b/>
                <w:bCs/>
                <w:sz w:val="24"/>
                <w:lang w:eastAsia="en-US"/>
              </w:rPr>
              <w:t>585</w:t>
            </w:r>
          </w:p>
        </w:tc>
        <w:tc>
          <w:tcPr>
            <w:tcW w:w="992" w:type="dxa"/>
          </w:tcPr>
          <w:p w14:paraId="3368343C" w14:textId="77777777" w:rsidR="00000000" w:rsidRDefault="00000000">
            <w:pPr>
              <w:jc w:val="center"/>
              <w:rPr>
                <w:b/>
                <w:bCs/>
                <w:sz w:val="24"/>
                <w:lang w:eastAsia="en-US"/>
              </w:rPr>
            </w:pPr>
            <w:r>
              <w:rPr>
                <w:b/>
                <w:bCs/>
                <w:sz w:val="24"/>
                <w:lang w:eastAsia="en-US"/>
              </w:rPr>
              <w:t>612</w:t>
            </w:r>
          </w:p>
        </w:tc>
        <w:tc>
          <w:tcPr>
            <w:tcW w:w="992" w:type="dxa"/>
          </w:tcPr>
          <w:p w14:paraId="3FA8A0D0" w14:textId="77777777" w:rsidR="00000000" w:rsidRDefault="00000000">
            <w:pPr>
              <w:jc w:val="center"/>
              <w:rPr>
                <w:b/>
                <w:bCs/>
                <w:sz w:val="24"/>
                <w:lang w:eastAsia="en-US"/>
              </w:rPr>
            </w:pPr>
            <w:r>
              <w:rPr>
                <w:b/>
                <w:bCs/>
                <w:sz w:val="24"/>
                <w:lang w:eastAsia="en-US"/>
              </w:rPr>
              <w:t>630</w:t>
            </w:r>
          </w:p>
        </w:tc>
      </w:tr>
      <w:tr w:rsidR="00000000" w14:paraId="3C3BF250" w14:textId="77777777">
        <w:tblPrEx>
          <w:tblCellMar>
            <w:top w:w="0" w:type="dxa"/>
            <w:bottom w:w="0" w:type="dxa"/>
          </w:tblCellMar>
        </w:tblPrEx>
        <w:trPr>
          <w:jc w:val="center"/>
        </w:trPr>
        <w:tc>
          <w:tcPr>
            <w:tcW w:w="2518" w:type="dxa"/>
          </w:tcPr>
          <w:p w14:paraId="5AFC21FF" w14:textId="77777777" w:rsidR="00000000" w:rsidRDefault="00000000">
            <w:pPr>
              <w:jc w:val="lowKashida"/>
              <w:rPr>
                <w:b/>
                <w:bCs/>
                <w:sz w:val="24"/>
                <w:lang w:eastAsia="en-US"/>
              </w:rPr>
            </w:pPr>
            <w:r>
              <w:rPr>
                <w:b/>
                <w:bCs/>
                <w:sz w:val="24"/>
                <w:lang w:eastAsia="en-US"/>
              </w:rPr>
              <w:t>USC Volume</w:t>
            </w:r>
          </w:p>
        </w:tc>
        <w:tc>
          <w:tcPr>
            <w:tcW w:w="992" w:type="dxa"/>
          </w:tcPr>
          <w:p w14:paraId="15B11532" w14:textId="77777777" w:rsidR="00000000" w:rsidRDefault="00000000">
            <w:pPr>
              <w:jc w:val="center"/>
              <w:rPr>
                <w:b/>
                <w:bCs/>
                <w:sz w:val="24"/>
                <w:lang w:eastAsia="en-US"/>
              </w:rPr>
            </w:pPr>
            <w:r>
              <w:rPr>
                <w:b/>
                <w:bCs/>
                <w:sz w:val="24"/>
                <w:lang w:eastAsia="en-US"/>
              </w:rPr>
              <w:t>-</w:t>
            </w:r>
          </w:p>
        </w:tc>
        <w:tc>
          <w:tcPr>
            <w:tcW w:w="993" w:type="dxa"/>
          </w:tcPr>
          <w:p w14:paraId="4586E5AC" w14:textId="77777777" w:rsidR="00000000" w:rsidRDefault="00000000">
            <w:pPr>
              <w:jc w:val="center"/>
              <w:rPr>
                <w:b/>
                <w:bCs/>
                <w:sz w:val="24"/>
                <w:lang w:eastAsia="en-US"/>
              </w:rPr>
            </w:pPr>
            <w:r>
              <w:rPr>
                <w:b/>
                <w:bCs/>
                <w:sz w:val="24"/>
                <w:lang w:eastAsia="en-US"/>
              </w:rPr>
              <w:t>112</w:t>
            </w:r>
          </w:p>
        </w:tc>
        <w:tc>
          <w:tcPr>
            <w:tcW w:w="992" w:type="dxa"/>
          </w:tcPr>
          <w:p w14:paraId="6325CE66" w14:textId="77777777" w:rsidR="00000000" w:rsidRDefault="00000000">
            <w:pPr>
              <w:jc w:val="center"/>
              <w:rPr>
                <w:b/>
                <w:bCs/>
                <w:sz w:val="24"/>
                <w:lang w:eastAsia="en-US"/>
              </w:rPr>
            </w:pPr>
            <w:r>
              <w:rPr>
                <w:b/>
                <w:bCs/>
                <w:sz w:val="24"/>
                <w:lang w:eastAsia="en-US"/>
              </w:rPr>
              <w:t>411</w:t>
            </w:r>
          </w:p>
        </w:tc>
        <w:tc>
          <w:tcPr>
            <w:tcW w:w="992" w:type="dxa"/>
          </w:tcPr>
          <w:p w14:paraId="3C6C13DE" w14:textId="77777777" w:rsidR="00000000" w:rsidRDefault="00000000">
            <w:pPr>
              <w:jc w:val="center"/>
              <w:rPr>
                <w:b/>
                <w:bCs/>
                <w:sz w:val="24"/>
                <w:lang w:eastAsia="en-US"/>
              </w:rPr>
            </w:pPr>
            <w:r>
              <w:rPr>
                <w:b/>
                <w:bCs/>
                <w:sz w:val="24"/>
                <w:lang w:eastAsia="en-US"/>
              </w:rPr>
              <w:t>480</w:t>
            </w:r>
          </w:p>
        </w:tc>
        <w:tc>
          <w:tcPr>
            <w:tcW w:w="992" w:type="dxa"/>
          </w:tcPr>
          <w:p w14:paraId="19430C4F" w14:textId="77777777" w:rsidR="00000000" w:rsidRDefault="00000000">
            <w:pPr>
              <w:jc w:val="center"/>
              <w:rPr>
                <w:b/>
                <w:bCs/>
                <w:sz w:val="24"/>
                <w:lang w:eastAsia="en-US"/>
              </w:rPr>
            </w:pPr>
            <w:r>
              <w:rPr>
                <w:b/>
                <w:bCs/>
                <w:sz w:val="24"/>
                <w:lang w:eastAsia="en-US"/>
              </w:rPr>
              <w:t>512</w:t>
            </w:r>
          </w:p>
        </w:tc>
      </w:tr>
      <w:tr w:rsidR="00000000" w14:paraId="124D5FA5" w14:textId="77777777">
        <w:tblPrEx>
          <w:tblCellMar>
            <w:top w:w="0" w:type="dxa"/>
            <w:bottom w:w="0" w:type="dxa"/>
          </w:tblCellMar>
        </w:tblPrEx>
        <w:trPr>
          <w:jc w:val="center"/>
        </w:trPr>
        <w:tc>
          <w:tcPr>
            <w:tcW w:w="2518" w:type="dxa"/>
          </w:tcPr>
          <w:p w14:paraId="62CBC911" w14:textId="77777777" w:rsidR="00000000" w:rsidRDefault="00000000">
            <w:pPr>
              <w:jc w:val="lowKashida"/>
              <w:rPr>
                <w:b/>
                <w:bCs/>
                <w:sz w:val="24"/>
                <w:lang w:eastAsia="en-US"/>
              </w:rPr>
            </w:pPr>
            <w:r>
              <w:rPr>
                <w:b/>
                <w:bCs/>
                <w:sz w:val="24"/>
                <w:lang w:eastAsia="en-US"/>
              </w:rPr>
              <w:t>Mkt. Share (%)</w:t>
            </w:r>
          </w:p>
        </w:tc>
        <w:tc>
          <w:tcPr>
            <w:tcW w:w="992" w:type="dxa"/>
          </w:tcPr>
          <w:p w14:paraId="3EED817E" w14:textId="77777777" w:rsidR="00000000" w:rsidRDefault="00000000">
            <w:pPr>
              <w:jc w:val="center"/>
              <w:rPr>
                <w:b/>
                <w:bCs/>
                <w:sz w:val="24"/>
                <w:lang w:eastAsia="en-US"/>
              </w:rPr>
            </w:pPr>
            <w:r>
              <w:rPr>
                <w:b/>
                <w:bCs/>
                <w:sz w:val="24"/>
                <w:lang w:eastAsia="en-US"/>
              </w:rPr>
              <w:t>-</w:t>
            </w:r>
          </w:p>
        </w:tc>
        <w:tc>
          <w:tcPr>
            <w:tcW w:w="993" w:type="dxa"/>
          </w:tcPr>
          <w:p w14:paraId="388DA354" w14:textId="77777777" w:rsidR="00000000" w:rsidRDefault="00000000">
            <w:pPr>
              <w:jc w:val="center"/>
              <w:rPr>
                <w:b/>
                <w:bCs/>
                <w:sz w:val="24"/>
                <w:lang w:eastAsia="en-US"/>
              </w:rPr>
            </w:pPr>
            <w:r>
              <w:rPr>
                <w:b/>
                <w:bCs/>
                <w:sz w:val="24"/>
                <w:lang w:eastAsia="en-US"/>
              </w:rPr>
              <w:t>20.4</w:t>
            </w:r>
          </w:p>
        </w:tc>
        <w:tc>
          <w:tcPr>
            <w:tcW w:w="992" w:type="dxa"/>
          </w:tcPr>
          <w:p w14:paraId="2CBF9E37" w14:textId="77777777" w:rsidR="00000000" w:rsidRDefault="00000000">
            <w:pPr>
              <w:jc w:val="center"/>
              <w:rPr>
                <w:b/>
                <w:bCs/>
                <w:sz w:val="24"/>
                <w:lang w:eastAsia="en-US"/>
              </w:rPr>
            </w:pPr>
            <w:r>
              <w:rPr>
                <w:b/>
                <w:bCs/>
                <w:sz w:val="24"/>
                <w:lang w:eastAsia="en-US"/>
              </w:rPr>
              <w:t>70.3</w:t>
            </w:r>
          </w:p>
        </w:tc>
        <w:tc>
          <w:tcPr>
            <w:tcW w:w="992" w:type="dxa"/>
          </w:tcPr>
          <w:p w14:paraId="4E256F82" w14:textId="77777777" w:rsidR="00000000" w:rsidRDefault="00000000">
            <w:pPr>
              <w:jc w:val="center"/>
              <w:rPr>
                <w:b/>
                <w:bCs/>
                <w:sz w:val="24"/>
                <w:lang w:eastAsia="en-US"/>
              </w:rPr>
            </w:pPr>
            <w:r>
              <w:rPr>
                <w:b/>
                <w:bCs/>
                <w:sz w:val="24"/>
                <w:lang w:eastAsia="en-US"/>
              </w:rPr>
              <w:t>78.4</w:t>
            </w:r>
          </w:p>
        </w:tc>
        <w:tc>
          <w:tcPr>
            <w:tcW w:w="992" w:type="dxa"/>
          </w:tcPr>
          <w:p w14:paraId="0D33ABAA" w14:textId="77777777" w:rsidR="00000000" w:rsidRDefault="00000000">
            <w:pPr>
              <w:jc w:val="center"/>
              <w:rPr>
                <w:b/>
                <w:bCs/>
                <w:sz w:val="24"/>
                <w:lang w:eastAsia="en-US"/>
              </w:rPr>
            </w:pPr>
            <w:r>
              <w:rPr>
                <w:b/>
                <w:bCs/>
                <w:sz w:val="24"/>
                <w:lang w:eastAsia="en-US"/>
              </w:rPr>
              <w:t>81.3</w:t>
            </w:r>
          </w:p>
        </w:tc>
      </w:tr>
      <w:tr w:rsidR="00000000" w14:paraId="5FA9E569" w14:textId="77777777">
        <w:tblPrEx>
          <w:tblCellMar>
            <w:top w:w="0" w:type="dxa"/>
            <w:bottom w:w="0" w:type="dxa"/>
          </w:tblCellMar>
        </w:tblPrEx>
        <w:trPr>
          <w:jc w:val="center"/>
        </w:trPr>
        <w:tc>
          <w:tcPr>
            <w:tcW w:w="2518" w:type="dxa"/>
          </w:tcPr>
          <w:p w14:paraId="3D5AE9F9" w14:textId="77777777" w:rsidR="00000000" w:rsidRDefault="00000000">
            <w:pPr>
              <w:jc w:val="lowKashida"/>
              <w:rPr>
                <w:b/>
                <w:bCs/>
                <w:sz w:val="24"/>
                <w:lang w:eastAsia="en-US"/>
              </w:rPr>
            </w:pPr>
            <w:r>
              <w:rPr>
                <w:b/>
                <w:bCs/>
                <w:sz w:val="24"/>
                <w:lang w:eastAsia="en-US"/>
              </w:rPr>
              <w:t>Total Imports*</w:t>
            </w:r>
          </w:p>
        </w:tc>
        <w:tc>
          <w:tcPr>
            <w:tcW w:w="992" w:type="dxa"/>
          </w:tcPr>
          <w:p w14:paraId="63CED5AA" w14:textId="77777777" w:rsidR="00000000" w:rsidRDefault="00000000">
            <w:pPr>
              <w:jc w:val="center"/>
              <w:rPr>
                <w:b/>
                <w:bCs/>
                <w:sz w:val="24"/>
                <w:lang w:eastAsia="en-US"/>
              </w:rPr>
            </w:pPr>
            <w:r>
              <w:rPr>
                <w:b/>
                <w:bCs/>
                <w:sz w:val="24"/>
                <w:lang w:eastAsia="en-US"/>
              </w:rPr>
              <w:t>647</w:t>
            </w:r>
          </w:p>
        </w:tc>
        <w:tc>
          <w:tcPr>
            <w:tcW w:w="993" w:type="dxa"/>
          </w:tcPr>
          <w:p w14:paraId="10E7BD4B" w14:textId="77777777" w:rsidR="00000000" w:rsidRDefault="00000000">
            <w:pPr>
              <w:jc w:val="center"/>
              <w:rPr>
                <w:b/>
                <w:bCs/>
                <w:sz w:val="24"/>
                <w:lang w:eastAsia="en-US"/>
              </w:rPr>
            </w:pPr>
            <w:r>
              <w:rPr>
                <w:b/>
                <w:bCs/>
                <w:sz w:val="24"/>
                <w:lang w:eastAsia="en-US"/>
              </w:rPr>
              <w:t>358</w:t>
            </w:r>
          </w:p>
        </w:tc>
        <w:tc>
          <w:tcPr>
            <w:tcW w:w="992" w:type="dxa"/>
          </w:tcPr>
          <w:p w14:paraId="25559441" w14:textId="77777777" w:rsidR="00000000" w:rsidRDefault="00000000">
            <w:pPr>
              <w:jc w:val="center"/>
              <w:rPr>
                <w:b/>
                <w:bCs/>
                <w:sz w:val="24"/>
                <w:lang w:eastAsia="en-US"/>
              </w:rPr>
            </w:pPr>
            <w:r>
              <w:rPr>
                <w:b/>
                <w:bCs/>
                <w:sz w:val="24"/>
                <w:lang w:eastAsia="en-US"/>
              </w:rPr>
              <w:t>237</w:t>
            </w:r>
          </w:p>
        </w:tc>
        <w:tc>
          <w:tcPr>
            <w:tcW w:w="992" w:type="dxa"/>
          </w:tcPr>
          <w:p w14:paraId="5F254951" w14:textId="77777777" w:rsidR="00000000" w:rsidRDefault="00000000">
            <w:pPr>
              <w:jc w:val="center"/>
              <w:rPr>
                <w:b/>
                <w:bCs/>
                <w:sz w:val="24"/>
                <w:lang w:eastAsia="en-US"/>
              </w:rPr>
            </w:pPr>
            <w:r>
              <w:rPr>
                <w:b/>
                <w:bCs/>
                <w:sz w:val="24"/>
                <w:lang w:eastAsia="en-US"/>
              </w:rPr>
              <w:t>132</w:t>
            </w:r>
          </w:p>
        </w:tc>
        <w:tc>
          <w:tcPr>
            <w:tcW w:w="992" w:type="dxa"/>
          </w:tcPr>
          <w:p w14:paraId="347AA21C" w14:textId="77777777" w:rsidR="00000000" w:rsidRDefault="00000000">
            <w:pPr>
              <w:jc w:val="center"/>
              <w:rPr>
                <w:b/>
                <w:bCs/>
                <w:sz w:val="24"/>
                <w:lang w:eastAsia="en-US"/>
              </w:rPr>
            </w:pPr>
            <w:r>
              <w:rPr>
                <w:b/>
                <w:bCs/>
                <w:sz w:val="24"/>
                <w:lang w:eastAsia="en-US"/>
              </w:rPr>
              <w:t>125</w:t>
            </w:r>
          </w:p>
        </w:tc>
      </w:tr>
      <w:tr w:rsidR="00000000" w14:paraId="44DD9144" w14:textId="77777777">
        <w:tblPrEx>
          <w:tblCellMar>
            <w:top w:w="0" w:type="dxa"/>
            <w:bottom w:w="0" w:type="dxa"/>
          </w:tblCellMar>
        </w:tblPrEx>
        <w:trPr>
          <w:jc w:val="center"/>
        </w:trPr>
        <w:tc>
          <w:tcPr>
            <w:tcW w:w="2518" w:type="dxa"/>
          </w:tcPr>
          <w:p w14:paraId="13D2D3CD" w14:textId="77777777" w:rsidR="00000000" w:rsidRDefault="00000000">
            <w:pPr>
              <w:jc w:val="lowKashida"/>
              <w:rPr>
                <w:b/>
                <w:bCs/>
                <w:sz w:val="24"/>
                <w:lang w:eastAsia="en-US"/>
              </w:rPr>
            </w:pPr>
            <w:r>
              <w:rPr>
                <w:b/>
                <w:bCs/>
                <w:sz w:val="24"/>
                <w:lang w:eastAsia="en-US"/>
              </w:rPr>
              <w:t xml:space="preserve">         UAE</w:t>
            </w:r>
          </w:p>
        </w:tc>
        <w:tc>
          <w:tcPr>
            <w:tcW w:w="992" w:type="dxa"/>
          </w:tcPr>
          <w:p w14:paraId="1A140D1B" w14:textId="77777777" w:rsidR="00000000" w:rsidRDefault="00000000">
            <w:pPr>
              <w:jc w:val="center"/>
              <w:rPr>
                <w:sz w:val="24"/>
                <w:lang w:eastAsia="en-US"/>
              </w:rPr>
            </w:pPr>
            <w:r>
              <w:rPr>
                <w:sz w:val="24"/>
                <w:lang w:eastAsia="en-US"/>
              </w:rPr>
              <w:t>87</w:t>
            </w:r>
          </w:p>
        </w:tc>
        <w:tc>
          <w:tcPr>
            <w:tcW w:w="993" w:type="dxa"/>
          </w:tcPr>
          <w:p w14:paraId="0E47900A" w14:textId="77777777" w:rsidR="00000000" w:rsidRDefault="00000000">
            <w:pPr>
              <w:jc w:val="center"/>
              <w:rPr>
                <w:sz w:val="24"/>
                <w:lang w:eastAsia="en-US"/>
              </w:rPr>
            </w:pPr>
            <w:r>
              <w:rPr>
                <w:sz w:val="24"/>
                <w:lang w:eastAsia="en-US"/>
              </w:rPr>
              <w:t>118</w:t>
            </w:r>
          </w:p>
        </w:tc>
        <w:tc>
          <w:tcPr>
            <w:tcW w:w="992" w:type="dxa"/>
          </w:tcPr>
          <w:p w14:paraId="6A6D9131" w14:textId="77777777" w:rsidR="00000000" w:rsidRDefault="00000000">
            <w:pPr>
              <w:jc w:val="center"/>
              <w:rPr>
                <w:sz w:val="24"/>
                <w:lang w:eastAsia="en-US"/>
              </w:rPr>
            </w:pPr>
            <w:r>
              <w:rPr>
                <w:sz w:val="24"/>
                <w:lang w:eastAsia="en-US"/>
              </w:rPr>
              <w:t>90</w:t>
            </w:r>
          </w:p>
        </w:tc>
        <w:tc>
          <w:tcPr>
            <w:tcW w:w="992" w:type="dxa"/>
          </w:tcPr>
          <w:p w14:paraId="08680289" w14:textId="77777777" w:rsidR="00000000" w:rsidRDefault="00000000">
            <w:pPr>
              <w:jc w:val="center"/>
              <w:rPr>
                <w:sz w:val="24"/>
                <w:lang w:eastAsia="en-US"/>
              </w:rPr>
            </w:pPr>
            <w:r>
              <w:rPr>
                <w:sz w:val="24"/>
                <w:lang w:eastAsia="en-US"/>
              </w:rPr>
              <w:t>66</w:t>
            </w:r>
          </w:p>
        </w:tc>
        <w:tc>
          <w:tcPr>
            <w:tcW w:w="992" w:type="dxa"/>
          </w:tcPr>
          <w:p w14:paraId="1935ED4E" w14:textId="77777777" w:rsidR="00000000" w:rsidRDefault="00000000">
            <w:pPr>
              <w:jc w:val="center"/>
              <w:rPr>
                <w:sz w:val="24"/>
                <w:lang w:eastAsia="en-US"/>
              </w:rPr>
            </w:pPr>
            <w:r>
              <w:rPr>
                <w:sz w:val="24"/>
                <w:lang w:eastAsia="en-US"/>
              </w:rPr>
              <w:t>70</w:t>
            </w:r>
          </w:p>
        </w:tc>
      </w:tr>
      <w:tr w:rsidR="00000000" w14:paraId="11DB30BA" w14:textId="77777777">
        <w:tblPrEx>
          <w:tblCellMar>
            <w:top w:w="0" w:type="dxa"/>
            <w:bottom w:w="0" w:type="dxa"/>
          </w:tblCellMar>
        </w:tblPrEx>
        <w:trPr>
          <w:jc w:val="center"/>
        </w:trPr>
        <w:tc>
          <w:tcPr>
            <w:tcW w:w="2518" w:type="dxa"/>
          </w:tcPr>
          <w:p w14:paraId="031AC5EF" w14:textId="77777777" w:rsidR="00000000" w:rsidRDefault="00000000">
            <w:pPr>
              <w:jc w:val="lowKashida"/>
              <w:rPr>
                <w:b/>
                <w:bCs/>
                <w:sz w:val="24"/>
                <w:lang w:eastAsia="en-US"/>
              </w:rPr>
            </w:pPr>
            <w:r>
              <w:rPr>
                <w:b/>
                <w:bCs/>
                <w:sz w:val="24"/>
                <w:lang w:eastAsia="en-US"/>
              </w:rPr>
              <w:t xml:space="preserve">         China</w:t>
            </w:r>
          </w:p>
        </w:tc>
        <w:tc>
          <w:tcPr>
            <w:tcW w:w="992" w:type="dxa"/>
          </w:tcPr>
          <w:p w14:paraId="35280857" w14:textId="77777777" w:rsidR="00000000" w:rsidRDefault="00000000">
            <w:pPr>
              <w:jc w:val="center"/>
              <w:rPr>
                <w:sz w:val="24"/>
                <w:lang w:eastAsia="en-US"/>
              </w:rPr>
            </w:pPr>
            <w:r>
              <w:rPr>
                <w:sz w:val="24"/>
                <w:lang w:eastAsia="en-US"/>
              </w:rPr>
              <w:t>300</w:t>
            </w:r>
          </w:p>
        </w:tc>
        <w:tc>
          <w:tcPr>
            <w:tcW w:w="993" w:type="dxa"/>
          </w:tcPr>
          <w:p w14:paraId="5BD4B305" w14:textId="77777777" w:rsidR="00000000" w:rsidRDefault="00000000">
            <w:pPr>
              <w:jc w:val="center"/>
              <w:rPr>
                <w:sz w:val="24"/>
                <w:lang w:eastAsia="en-US"/>
              </w:rPr>
            </w:pPr>
            <w:r>
              <w:rPr>
                <w:sz w:val="24"/>
                <w:lang w:eastAsia="en-US"/>
              </w:rPr>
              <w:t>125</w:t>
            </w:r>
          </w:p>
        </w:tc>
        <w:tc>
          <w:tcPr>
            <w:tcW w:w="992" w:type="dxa"/>
          </w:tcPr>
          <w:p w14:paraId="09E4A741" w14:textId="77777777" w:rsidR="00000000" w:rsidRDefault="00000000">
            <w:pPr>
              <w:jc w:val="center"/>
              <w:rPr>
                <w:sz w:val="24"/>
                <w:lang w:eastAsia="en-US"/>
              </w:rPr>
            </w:pPr>
            <w:r>
              <w:rPr>
                <w:sz w:val="24"/>
                <w:lang w:eastAsia="en-US"/>
              </w:rPr>
              <w:t>92</w:t>
            </w:r>
          </w:p>
        </w:tc>
        <w:tc>
          <w:tcPr>
            <w:tcW w:w="992" w:type="dxa"/>
          </w:tcPr>
          <w:p w14:paraId="23F11353" w14:textId="77777777" w:rsidR="00000000" w:rsidRDefault="00000000">
            <w:pPr>
              <w:jc w:val="center"/>
              <w:rPr>
                <w:sz w:val="24"/>
                <w:lang w:eastAsia="en-US"/>
              </w:rPr>
            </w:pPr>
            <w:r>
              <w:rPr>
                <w:sz w:val="24"/>
                <w:lang w:eastAsia="en-US"/>
              </w:rPr>
              <w:t>38</w:t>
            </w:r>
          </w:p>
        </w:tc>
        <w:tc>
          <w:tcPr>
            <w:tcW w:w="992" w:type="dxa"/>
          </w:tcPr>
          <w:p w14:paraId="727F1F28" w14:textId="77777777" w:rsidR="00000000" w:rsidRDefault="00000000">
            <w:pPr>
              <w:jc w:val="center"/>
              <w:rPr>
                <w:sz w:val="24"/>
                <w:lang w:eastAsia="en-US"/>
              </w:rPr>
            </w:pPr>
            <w:r>
              <w:rPr>
                <w:sz w:val="24"/>
                <w:lang w:eastAsia="en-US"/>
              </w:rPr>
              <w:t>40</w:t>
            </w:r>
          </w:p>
        </w:tc>
      </w:tr>
      <w:tr w:rsidR="00000000" w14:paraId="654F4048" w14:textId="77777777">
        <w:tblPrEx>
          <w:tblCellMar>
            <w:top w:w="0" w:type="dxa"/>
            <w:bottom w:w="0" w:type="dxa"/>
          </w:tblCellMar>
        </w:tblPrEx>
        <w:trPr>
          <w:jc w:val="center"/>
        </w:trPr>
        <w:tc>
          <w:tcPr>
            <w:tcW w:w="2518" w:type="dxa"/>
          </w:tcPr>
          <w:p w14:paraId="20E91854" w14:textId="77777777" w:rsidR="00000000" w:rsidRDefault="00000000">
            <w:pPr>
              <w:jc w:val="lowKashida"/>
              <w:rPr>
                <w:b/>
                <w:bCs/>
                <w:sz w:val="24"/>
                <w:lang w:eastAsia="en-US"/>
              </w:rPr>
            </w:pPr>
            <w:r>
              <w:rPr>
                <w:b/>
                <w:bCs/>
                <w:sz w:val="24"/>
                <w:lang w:eastAsia="en-US"/>
              </w:rPr>
              <w:t xml:space="preserve">         France</w:t>
            </w:r>
          </w:p>
        </w:tc>
        <w:tc>
          <w:tcPr>
            <w:tcW w:w="992" w:type="dxa"/>
          </w:tcPr>
          <w:p w14:paraId="2957104E" w14:textId="77777777" w:rsidR="00000000" w:rsidRDefault="00000000">
            <w:pPr>
              <w:jc w:val="center"/>
              <w:rPr>
                <w:sz w:val="24"/>
                <w:lang w:eastAsia="en-US"/>
              </w:rPr>
            </w:pPr>
            <w:r>
              <w:rPr>
                <w:sz w:val="24"/>
                <w:lang w:eastAsia="en-US"/>
              </w:rPr>
              <w:t>110</w:t>
            </w:r>
          </w:p>
        </w:tc>
        <w:tc>
          <w:tcPr>
            <w:tcW w:w="993" w:type="dxa"/>
          </w:tcPr>
          <w:p w14:paraId="0C19463F" w14:textId="77777777" w:rsidR="00000000" w:rsidRDefault="00000000">
            <w:pPr>
              <w:jc w:val="center"/>
              <w:rPr>
                <w:sz w:val="24"/>
                <w:lang w:eastAsia="en-US"/>
              </w:rPr>
            </w:pPr>
            <w:r>
              <w:rPr>
                <w:sz w:val="24"/>
                <w:lang w:eastAsia="en-US"/>
              </w:rPr>
              <w:t>72</w:t>
            </w:r>
          </w:p>
        </w:tc>
        <w:tc>
          <w:tcPr>
            <w:tcW w:w="992" w:type="dxa"/>
          </w:tcPr>
          <w:p w14:paraId="40A8A46C" w14:textId="77777777" w:rsidR="00000000" w:rsidRDefault="00000000">
            <w:pPr>
              <w:jc w:val="center"/>
              <w:rPr>
                <w:sz w:val="24"/>
                <w:lang w:eastAsia="en-US"/>
              </w:rPr>
            </w:pPr>
            <w:r>
              <w:rPr>
                <w:sz w:val="24"/>
                <w:lang w:eastAsia="en-US"/>
              </w:rPr>
              <w:t>23</w:t>
            </w:r>
          </w:p>
        </w:tc>
        <w:tc>
          <w:tcPr>
            <w:tcW w:w="992" w:type="dxa"/>
          </w:tcPr>
          <w:p w14:paraId="20B88C4B" w14:textId="77777777" w:rsidR="00000000" w:rsidRDefault="00000000">
            <w:pPr>
              <w:jc w:val="center"/>
              <w:rPr>
                <w:sz w:val="24"/>
                <w:lang w:eastAsia="en-US"/>
              </w:rPr>
            </w:pPr>
            <w:r>
              <w:rPr>
                <w:sz w:val="24"/>
                <w:lang w:eastAsia="en-US"/>
              </w:rPr>
              <w:t>5</w:t>
            </w:r>
          </w:p>
        </w:tc>
        <w:tc>
          <w:tcPr>
            <w:tcW w:w="992" w:type="dxa"/>
          </w:tcPr>
          <w:p w14:paraId="62EAD08B" w14:textId="77777777" w:rsidR="00000000" w:rsidRDefault="00000000">
            <w:pPr>
              <w:jc w:val="center"/>
              <w:rPr>
                <w:sz w:val="24"/>
                <w:lang w:eastAsia="en-US"/>
              </w:rPr>
            </w:pPr>
            <w:r>
              <w:rPr>
                <w:sz w:val="24"/>
                <w:lang w:eastAsia="en-US"/>
              </w:rPr>
              <w:t>-</w:t>
            </w:r>
          </w:p>
        </w:tc>
      </w:tr>
      <w:tr w:rsidR="00000000" w14:paraId="1C8ACE5B" w14:textId="77777777">
        <w:tblPrEx>
          <w:tblCellMar>
            <w:top w:w="0" w:type="dxa"/>
            <w:bottom w:w="0" w:type="dxa"/>
          </w:tblCellMar>
        </w:tblPrEx>
        <w:trPr>
          <w:jc w:val="center"/>
        </w:trPr>
        <w:tc>
          <w:tcPr>
            <w:tcW w:w="2518" w:type="dxa"/>
          </w:tcPr>
          <w:p w14:paraId="2C61F78E" w14:textId="77777777" w:rsidR="00000000" w:rsidRDefault="00000000">
            <w:pPr>
              <w:jc w:val="lowKashida"/>
              <w:rPr>
                <w:b/>
                <w:bCs/>
                <w:sz w:val="24"/>
                <w:lang w:eastAsia="en-US"/>
              </w:rPr>
            </w:pPr>
            <w:r>
              <w:rPr>
                <w:b/>
                <w:bCs/>
                <w:sz w:val="24"/>
                <w:lang w:eastAsia="en-US"/>
              </w:rPr>
              <w:t xml:space="preserve">         A/O</w:t>
            </w:r>
          </w:p>
        </w:tc>
        <w:tc>
          <w:tcPr>
            <w:tcW w:w="992" w:type="dxa"/>
          </w:tcPr>
          <w:p w14:paraId="4562BD8E" w14:textId="77777777" w:rsidR="00000000" w:rsidRDefault="00000000">
            <w:pPr>
              <w:jc w:val="center"/>
              <w:rPr>
                <w:sz w:val="24"/>
                <w:lang w:eastAsia="en-US"/>
              </w:rPr>
            </w:pPr>
            <w:r>
              <w:rPr>
                <w:sz w:val="24"/>
                <w:lang w:eastAsia="en-US"/>
              </w:rPr>
              <w:t>150</w:t>
            </w:r>
          </w:p>
        </w:tc>
        <w:tc>
          <w:tcPr>
            <w:tcW w:w="993" w:type="dxa"/>
          </w:tcPr>
          <w:p w14:paraId="780EC88C" w14:textId="77777777" w:rsidR="00000000" w:rsidRDefault="00000000">
            <w:pPr>
              <w:jc w:val="center"/>
              <w:rPr>
                <w:sz w:val="24"/>
                <w:lang w:eastAsia="en-US"/>
              </w:rPr>
            </w:pPr>
            <w:r>
              <w:rPr>
                <w:sz w:val="24"/>
                <w:lang w:eastAsia="en-US"/>
              </w:rPr>
              <w:t>43</w:t>
            </w:r>
          </w:p>
        </w:tc>
        <w:tc>
          <w:tcPr>
            <w:tcW w:w="992" w:type="dxa"/>
          </w:tcPr>
          <w:p w14:paraId="6A30AC80" w14:textId="77777777" w:rsidR="00000000" w:rsidRDefault="00000000">
            <w:pPr>
              <w:jc w:val="center"/>
              <w:rPr>
                <w:sz w:val="24"/>
                <w:lang w:eastAsia="en-US"/>
              </w:rPr>
            </w:pPr>
            <w:r>
              <w:rPr>
                <w:sz w:val="24"/>
                <w:lang w:eastAsia="en-US"/>
              </w:rPr>
              <w:t>32</w:t>
            </w:r>
          </w:p>
        </w:tc>
        <w:tc>
          <w:tcPr>
            <w:tcW w:w="992" w:type="dxa"/>
          </w:tcPr>
          <w:p w14:paraId="68569E43" w14:textId="77777777" w:rsidR="00000000" w:rsidRDefault="00000000">
            <w:pPr>
              <w:jc w:val="center"/>
              <w:rPr>
                <w:sz w:val="24"/>
                <w:lang w:eastAsia="en-US"/>
              </w:rPr>
            </w:pPr>
            <w:r>
              <w:rPr>
                <w:sz w:val="24"/>
                <w:lang w:eastAsia="en-US"/>
              </w:rPr>
              <w:t>23</w:t>
            </w:r>
          </w:p>
        </w:tc>
        <w:tc>
          <w:tcPr>
            <w:tcW w:w="992" w:type="dxa"/>
          </w:tcPr>
          <w:p w14:paraId="5E026287" w14:textId="77777777" w:rsidR="00000000" w:rsidRDefault="00000000">
            <w:pPr>
              <w:jc w:val="center"/>
              <w:rPr>
                <w:sz w:val="24"/>
                <w:lang w:eastAsia="en-US"/>
              </w:rPr>
            </w:pPr>
            <w:r>
              <w:rPr>
                <w:sz w:val="24"/>
                <w:lang w:eastAsia="en-US"/>
              </w:rPr>
              <w:t>15</w:t>
            </w:r>
          </w:p>
        </w:tc>
      </w:tr>
    </w:tbl>
    <w:p w14:paraId="141B2F76" w14:textId="77777777" w:rsidR="00000000" w:rsidRDefault="00000000">
      <w:pPr>
        <w:ind w:firstLine="300"/>
        <w:jc w:val="lowKashida"/>
        <w:rPr>
          <w:sz w:val="24"/>
          <w:lang w:eastAsia="en-US"/>
        </w:rPr>
      </w:pPr>
      <w:r>
        <w:rPr>
          <w:sz w:val="24"/>
          <w:lang w:eastAsia="en-US"/>
        </w:rPr>
        <w:t>* Imports may exceed demand share due to inventory and re-exports.</w:t>
      </w:r>
    </w:p>
    <w:p w14:paraId="71F87065" w14:textId="77777777" w:rsidR="00000000" w:rsidRDefault="00000000">
      <w:pPr>
        <w:jc w:val="lowKashida"/>
        <w:rPr>
          <w:sz w:val="24"/>
          <w:lang w:eastAsia="en-US"/>
        </w:rPr>
      </w:pPr>
    </w:p>
    <w:p w14:paraId="62FCCB2D" w14:textId="77777777" w:rsidR="00000000" w:rsidRDefault="00000000">
      <w:pPr>
        <w:jc w:val="lowKashida"/>
        <w:rPr>
          <w:sz w:val="24"/>
          <w:lang w:eastAsia="en-US"/>
        </w:rPr>
      </w:pPr>
      <w:r>
        <w:rPr>
          <w:sz w:val="24"/>
          <w:lang w:eastAsia="en-US"/>
        </w:rPr>
        <w:t xml:space="preserve">5.    </w:t>
      </w:r>
      <w:r>
        <w:rPr>
          <w:b/>
          <w:bCs/>
          <w:sz w:val="24"/>
          <w:u w:val="single"/>
          <w:lang w:eastAsia="en-US"/>
        </w:rPr>
        <w:t>DEMAND FORECAST - 2005</w:t>
      </w:r>
    </w:p>
    <w:p w14:paraId="170B5A30" w14:textId="77777777" w:rsidR="00000000" w:rsidRDefault="00000000">
      <w:pPr>
        <w:jc w:val="lowKashida"/>
        <w:rPr>
          <w:sz w:val="24"/>
          <w:lang w:eastAsia="en-US"/>
        </w:rPr>
      </w:pPr>
    </w:p>
    <w:p w14:paraId="298F98F0" w14:textId="77777777" w:rsidR="00000000" w:rsidRDefault="00000000">
      <w:pPr>
        <w:jc w:val="lowKashida"/>
        <w:rPr>
          <w:sz w:val="24"/>
          <w:lang w:eastAsia="en-US"/>
        </w:rPr>
      </w:pPr>
      <w:r>
        <w:rPr>
          <w:sz w:val="24"/>
          <w:lang w:eastAsia="en-US"/>
        </w:rPr>
        <w:t xml:space="preserve">Driven by a projected population growth of 3.8% and continued strong demand in the industrial sector (60% of total market), sugar demand is projected to conservatively grow by 3.5% in the next five years building to 748 M MT in 2005, as </w:t>
      </w:r>
      <w:proofErr w:type="gramStart"/>
      <w:r>
        <w:rPr>
          <w:sz w:val="24"/>
          <w:lang w:eastAsia="en-US"/>
        </w:rPr>
        <w:t>follows:-</w:t>
      </w:r>
      <w:proofErr w:type="gramEnd"/>
    </w:p>
    <w:p w14:paraId="04EAFD31" w14:textId="77777777" w:rsidR="00000000" w:rsidRDefault="00000000">
      <w:pPr>
        <w:jc w:val="lowKashida"/>
        <w:rPr>
          <w:sz w:val="24"/>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5"/>
        <w:gridCol w:w="738"/>
        <w:gridCol w:w="992"/>
        <w:gridCol w:w="993"/>
        <w:gridCol w:w="992"/>
        <w:gridCol w:w="992"/>
        <w:gridCol w:w="1275"/>
      </w:tblGrid>
      <w:tr w:rsidR="00000000" w14:paraId="07CC73A6" w14:textId="77777777">
        <w:tblPrEx>
          <w:tblCellMar>
            <w:top w:w="0" w:type="dxa"/>
            <w:bottom w:w="0" w:type="dxa"/>
          </w:tblCellMar>
        </w:tblPrEx>
        <w:trPr>
          <w:cantSplit/>
          <w:jc w:val="center"/>
        </w:trPr>
        <w:tc>
          <w:tcPr>
            <w:tcW w:w="7627" w:type="dxa"/>
            <w:gridSpan w:val="7"/>
          </w:tcPr>
          <w:p w14:paraId="45FFF7A6" w14:textId="77777777" w:rsidR="00000000" w:rsidRDefault="00000000">
            <w:pPr>
              <w:jc w:val="center"/>
              <w:rPr>
                <w:b/>
                <w:bCs/>
                <w:sz w:val="24"/>
                <w:lang w:eastAsia="en-US"/>
              </w:rPr>
            </w:pPr>
            <w:r>
              <w:rPr>
                <w:b/>
                <w:bCs/>
                <w:sz w:val="24"/>
                <w:lang w:eastAsia="en-US"/>
              </w:rPr>
              <w:t>KSA: Sugar Demand Forecast – 2005 (M MT)</w:t>
            </w:r>
          </w:p>
        </w:tc>
      </w:tr>
      <w:tr w:rsidR="00000000" w14:paraId="029F8886" w14:textId="77777777">
        <w:tblPrEx>
          <w:tblCellMar>
            <w:top w:w="0" w:type="dxa"/>
            <w:bottom w:w="0" w:type="dxa"/>
          </w:tblCellMar>
        </w:tblPrEx>
        <w:trPr>
          <w:cantSplit/>
          <w:jc w:val="center"/>
        </w:trPr>
        <w:tc>
          <w:tcPr>
            <w:tcW w:w="1645" w:type="dxa"/>
          </w:tcPr>
          <w:p w14:paraId="497D60B3" w14:textId="77777777" w:rsidR="00000000" w:rsidRDefault="00000000">
            <w:pPr>
              <w:jc w:val="center"/>
              <w:rPr>
                <w:b/>
                <w:bCs/>
                <w:sz w:val="24"/>
                <w:lang w:eastAsia="en-US"/>
              </w:rPr>
            </w:pPr>
            <w:r>
              <w:rPr>
                <w:b/>
                <w:bCs/>
                <w:sz w:val="24"/>
                <w:lang w:eastAsia="en-US"/>
              </w:rPr>
              <w:t>Year</w:t>
            </w:r>
          </w:p>
        </w:tc>
        <w:tc>
          <w:tcPr>
            <w:tcW w:w="738" w:type="dxa"/>
          </w:tcPr>
          <w:p w14:paraId="69F3921C" w14:textId="77777777" w:rsidR="00000000" w:rsidRDefault="00000000">
            <w:pPr>
              <w:jc w:val="lowKashida"/>
              <w:rPr>
                <w:b/>
                <w:bCs/>
                <w:sz w:val="24"/>
                <w:lang w:eastAsia="en-US"/>
              </w:rPr>
            </w:pPr>
            <w:r>
              <w:rPr>
                <w:b/>
                <w:bCs/>
                <w:sz w:val="24"/>
                <w:lang w:eastAsia="en-US"/>
              </w:rPr>
              <w:t>2001</w:t>
            </w:r>
          </w:p>
        </w:tc>
        <w:tc>
          <w:tcPr>
            <w:tcW w:w="992" w:type="dxa"/>
          </w:tcPr>
          <w:p w14:paraId="40392945" w14:textId="77777777" w:rsidR="00000000" w:rsidRDefault="00000000">
            <w:pPr>
              <w:jc w:val="center"/>
              <w:rPr>
                <w:b/>
                <w:bCs/>
                <w:sz w:val="24"/>
                <w:lang w:eastAsia="en-US"/>
              </w:rPr>
            </w:pPr>
            <w:r>
              <w:rPr>
                <w:b/>
                <w:bCs/>
                <w:sz w:val="24"/>
                <w:lang w:eastAsia="en-US"/>
              </w:rPr>
              <w:t>2002</w:t>
            </w:r>
          </w:p>
        </w:tc>
        <w:tc>
          <w:tcPr>
            <w:tcW w:w="993" w:type="dxa"/>
          </w:tcPr>
          <w:p w14:paraId="6BF10186" w14:textId="77777777" w:rsidR="00000000" w:rsidRDefault="00000000">
            <w:pPr>
              <w:jc w:val="center"/>
              <w:rPr>
                <w:b/>
                <w:bCs/>
                <w:sz w:val="24"/>
                <w:lang w:eastAsia="en-US"/>
              </w:rPr>
            </w:pPr>
            <w:r>
              <w:rPr>
                <w:b/>
                <w:bCs/>
                <w:sz w:val="24"/>
                <w:lang w:eastAsia="en-US"/>
              </w:rPr>
              <w:t>2003</w:t>
            </w:r>
          </w:p>
        </w:tc>
        <w:tc>
          <w:tcPr>
            <w:tcW w:w="992" w:type="dxa"/>
          </w:tcPr>
          <w:p w14:paraId="17D45A22" w14:textId="77777777" w:rsidR="00000000" w:rsidRDefault="00000000">
            <w:pPr>
              <w:jc w:val="center"/>
              <w:rPr>
                <w:b/>
                <w:bCs/>
                <w:sz w:val="24"/>
                <w:lang w:eastAsia="en-US"/>
              </w:rPr>
            </w:pPr>
            <w:r>
              <w:rPr>
                <w:b/>
                <w:bCs/>
                <w:sz w:val="24"/>
                <w:lang w:eastAsia="en-US"/>
              </w:rPr>
              <w:t>2004</w:t>
            </w:r>
          </w:p>
        </w:tc>
        <w:tc>
          <w:tcPr>
            <w:tcW w:w="992" w:type="dxa"/>
          </w:tcPr>
          <w:p w14:paraId="489285EB" w14:textId="77777777" w:rsidR="00000000" w:rsidRDefault="00000000">
            <w:pPr>
              <w:jc w:val="center"/>
              <w:rPr>
                <w:b/>
                <w:bCs/>
                <w:sz w:val="24"/>
                <w:lang w:eastAsia="en-US"/>
              </w:rPr>
            </w:pPr>
            <w:r>
              <w:rPr>
                <w:b/>
                <w:bCs/>
                <w:sz w:val="24"/>
                <w:lang w:eastAsia="en-US"/>
              </w:rPr>
              <w:t>2005</w:t>
            </w:r>
          </w:p>
        </w:tc>
        <w:tc>
          <w:tcPr>
            <w:tcW w:w="1275" w:type="dxa"/>
          </w:tcPr>
          <w:p w14:paraId="382871B9" w14:textId="77777777" w:rsidR="00000000" w:rsidRDefault="00000000">
            <w:pPr>
              <w:jc w:val="center"/>
              <w:rPr>
                <w:b/>
                <w:bCs/>
                <w:sz w:val="24"/>
                <w:lang w:eastAsia="en-US"/>
              </w:rPr>
            </w:pPr>
            <w:r>
              <w:rPr>
                <w:b/>
                <w:bCs/>
                <w:sz w:val="24"/>
                <w:lang w:eastAsia="en-US"/>
              </w:rPr>
              <w:t>% CAGR</w:t>
            </w:r>
          </w:p>
        </w:tc>
      </w:tr>
      <w:tr w:rsidR="00000000" w14:paraId="4C54EBBB" w14:textId="77777777">
        <w:tblPrEx>
          <w:tblCellMar>
            <w:top w:w="0" w:type="dxa"/>
            <w:bottom w:w="0" w:type="dxa"/>
          </w:tblCellMar>
        </w:tblPrEx>
        <w:trPr>
          <w:cantSplit/>
          <w:jc w:val="center"/>
        </w:trPr>
        <w:tc>
          <w:tcPr>
            <w:tcW w:w="1645" w:type="dxa"/>
          </w:tcPr>
          <w:p w14:paraId="3D4526A4" w14:textId="77777777" w:rsidR="00000000" w:rsidRDefault="00000000">
            <w:pPr>
              <w:jc w:val="lowKashida"/>
              <w:rPr>
                <w:b/>
                <w:bCs/>
                <w:sz w:val="24"/>
                <w:lang w:eastAsia="en-US"/>
              </w:rPr>
            </w:pPr>
            <w:r>
              <w:rPr>
                <w:b/>
                <w:bCs/>
                <w:sz w:val="24"/>
                <w:lang w:eastAsia="en-US"/>
              </w:rPr>
              <w:t>Mkt. Demand</w:t>
            </w:r>
          </w:p>
        </w:tc>
        <w:tc>
          <w:tcPr>
            <w:tcW w:w="738" w:type="dxa"/>
          </w:tcPr>
          <w:p w14:paraId="20E830A2" w14:textId="77777777" w:rsidR="00000000" w:rsidRDefault="00000000">
            <w:pPr>
              <w:jc w:val="lowKashida"/>
              <w:rPr>
                <w:b/>
                <w:bCs/>
                <w:sz w:val="24"/>
                <w:lang w:eastAsia="en-US"/>
              </w:rPr>
            </w:pPr>
            <w:r>
              <w:rPr>
                <w:b/>
                <w:bCs/>
                <w:sz w:val="24"/>
                <w:lang w:eastAsia="en-US"/>
              </w:rPr>
              <w:t>652</w:t>
            </w:r>
          </w:p>
        </w:tc>
        <w:tc>
          <w:tcPr>
            <w:tcW w:w="992" w:type="dxa"/>
          </w:tcPr>
          <w:p w14:paraId="069E732C" w14:textId="77777777" w:rsidR="00000000" w:rsidRDefault="00000000">
            <w:pPr>
              <w:jc w:val="center"/>
              <w:rPr>
                <w:b/>
                <w:bCs/>
                <w:sz w:val="24"/>
                <w:lang w:eastAsia="en-US"/>
              </w:rPr>
            </w:pPr>
            <w:r>
              <w:rPr>
                <w:b/>
                <w:bCs/>
                <w:sz w:val="24"/>
                <w:lang w:eastAsia="en-US"/>
              </w:rPr>
              <w:t>675</w:t>
            </w:r>
          </w:p>
        </w:tc>
        <w:tc>
          <w:tcPr>
            <w:tcW w:w="993" w:type="dxa"/>
          </w:tcPr>
          <w:p w14:paraId="07B51AEE" w14:textId="77777777" w:rsidR="00000000" w:rsidRDefault="00000000">
            <w:pPr>
              <w:jc w:val="center"/>
              <w:rPr>
                <w:b/>
                <w:bCs/>
                <w:sz w:val="24"/>
                <w:lang w:eastAsia="en-US"/>
              </w:rPr>
            </w:pPr>
            <w:r>
              <w:rPr>
                <w:b/>
                <w:bCs/>
                <w:sz w:val="24"/>
                <w:lang w:eastAsia="en-US"/>
              </w:rPr>
              <w:t>698</w:t>
            </w:r>
          </w:p>
        </w:tc>
        <w:tc>
          <w:tcPr>
            <w:tcW w:w="992" w:type="dxa"/>
          </w:tcPr>
          <w:p w14:paraId="49D6DBED" w14:textId="77777777" w:rsidR="00000000" w:rsidRDefault="00000000">
            <w:pPr>
              <w:jc w:val="center"/>
              <w:rPr>
                <w:b/>
                <w:bCs/>
                <w:sz w:val="24"/>
                <w:lang w:eastAsia="en-US"/>
              </w:rPr>
            </w:pPr>
            <w:r>
              <w:rPr>
                <w:b/>
                <w:bCs/>
                <w:sz w:val="24"/>
                <w:lang w:eastAsia="en-US"/>
              </w:rPr>
              <w:t>723</w:t>
            </w:r>
          </w:p>
        </w:tc>
        <w:tc>
          <w:tcPr>
            <w:tcW w:w="992" w:type="dxa"/>
          </w:tcPr>
          <w:p w14:paraId="52BFE72B" w14:textId="77777777" w:rsidR="00000000" w:rsidRDefault="00000000">
            <w:pPr>
              <w:jc w:val="center"/>
              <w:rPr>
                <w:b/>
                <w:bCs/>
                <w:sz w:val="24"/>
                <w:lang w:eastAsia="en-US"/>
              </w:rPr>
            </w:pPr>
            <w:r>
              <w:rPr>
                <w:b/>
                <w:bCs/>
                <w:sz w:val="24"/>
                <w:lang w:eastAsia="en-US"/>
              </w:rPr>
              <w:t>748</w:t>
            </w:r>
          </w:p>
        </w:tc>
        <w:tc>
          <w:tcPr>
            <w:tcW w:w="1275" w:type="dxa"/>
          </w:tcPr>
          <w:p w14:paraId="27142ED2" w14:textId="77777777" w:rsidR="00000000" w:rsidRDefault="00000000">
            <w:pPr>
              <w:jc w:val="center"/>
              <w:rPr>
                <w:b/>
                <w:bCs/>
                <w:sz w:val="24"/>
                <w:lang w:eastAsia="en-US"/>
              </w:rPr>
            </w:pPr>
            <w:r>
              <w:rPr>
                <w:b/>
                <w:bCs/>
                <w:sz w:val="24"/>
                <w:lang w:eastAsia="en-US"/>
              </w:rPr>
              <w:t>3.5</w:t>
            </w:r>
          </w:p>
        </w:tc>
      </w:tr>
    </w:tbl>
    <w:p w14:paraId="70E43CAC" w14:textId="77777777" w:rsidR="00000000" w:rsidRDefault="00000000">
      <w:pPr>
        <w:jc w:val="lowKashida"/>
        <w:rPr>
          <w:sz w:val="24"/>
          <w:lang w:eastAsia="en-US"/>
        </w:rPr>
      </w:pPr>
    </w:p>
    <w:p w14:paraId="7EF88738" w14:textId="77777777" w:rsidR="00000000" w:rsidRDefault="00000000">
      <w:pPr>
        <w:jc w:val="lowKashida"/>
        <w:rPr>
          <w:sz w:val="24"/>
          <w:lang w:eastAsia="en-US"/>
        </w:rPr>
      </w:pPr>
      <w:r>
        <w:rPr>
          <w:sz w:val="24"/>
          <w:lang w:eastAsia="en-US"/>
        </w:rPr>
        <w:t xml:space="preserve">6.    </w:t>
      </w:r>
      <w:r>
        <w:rPr>
          <w:b/>
          <w:bCs/>
          <w:sz w:val="24"/>
          <w:u w:val="single"/>
          <w:lang w:eastAsia="en-US"/>
        </w:rPr>
        <w:t>USC SALES FORECAST - 2005</w:t>
      </w:r>
    </w:p>
    <w:p w14:paraId="1F686F8C" w14:textId="77777777" w:rsidR="00000000" w:rsidRDefault="00000000">
      <w:pPr>
        <w:jc w:val="lowKashida"/>
        <w:rPr>
          <w:sz w:val="24"/>
          <w:lang w:eastAsia="en-US"/>
        </w:rPr>
      </w:pPr>
    </w:p>
    <w:p w14:paraId="048C1F9C" w14:textId="77777777" w:rsidR="00000000" w:rsidRDefault="00000000">
      <w:pPr>
        <w:jc w:val="lowKashida"/>
        <w:rPr>
          <w:sz w:val="24"/>
          <w:lang w:eastAsia="en-US"/>
        </w:rPr>
      </w:pPr>
      <w:r>
        <w:rPr>
          <w:sz w:val="24"/>
          <w:lang w:eastAsia="en-US"/>
        </w:rPr>
        <w:t xml:space="preserve">USC’s mission is to be the dominant crystal sugar and related products marketer in the Kingdom.  The objectives are to more profitably grow market share across all market segments, achieving sales equivalent to 100% of expanded capacity by 2003.  Strategically, the goals will be achieved by rapid capacity expansion, launch of new local and </w:t>
      </w:r>
      <w:proofErr w:type="gramStart"/>
      <w:r>
        <w:rPr>
          <w:sz w:val="24"/>
          <w:lang w:eastAsia="en-US"/>
        </w:rPr>
        <w:t>export based</w:t>
      </w:r>
      <w:proofErr w:type="gramEnd"/>
      <w:r>
        <w:rPr>
          <w:sz w:val="24"/>
          <w:lang w:eastAsia="en-US"/>
        </w:rPr>
        <w:t xml:space="preserve"> products and </w:t>
      </w:r>
      <w:proofErr w:type="gramStart"/>
      <w:r>
        <w:rPr>
          <w:sz w:val="24"/>
          <w:lang w:eastAsia="en-US"/>
        </w:rPr>
        <w:t>competitively  optimize</w:t>
      </w:r>
      <w:proofErr w:type="gramEnd"/>
      <w:r>
        <w:rPr>
          <w:sz w:val="24"/>
          <w:lang w:eastAsia="en-US"/>
        </w:rPr>
        <w:t xml:space="preserve"> lower cost efficiencies, in anticipation of reduction or potential elimination of import duty in 2005.</w:t>
      </w:r>
    </w:p>
    <w:p w14:paraId="0EA55DAB" w14:textId="77777777" w:rsidR="00000000" w:rsidRDefault="00000000">
      <w:pPr>
        <w:jc w:val="lowKashida"/>
        <w:rPr>
          <w:sz w:val="24"/>
          <w:lang w:eastAsia="en-US"/>
        </w:rPr>
      </w:pPr>
    </w:p>
    <w:p w14:paraId="79073339" w14:textId="77777777" w:rsidR="00000000" w:rsidRDefault="00000000">
      <w:pPr>
        <w:jc w:val="lowKashida"/>
        <w:rPr>
          <w:sz w:val="24"/>
          <w:lang w:eastAsia="en-US"/>
        </w:rPr>
      </w:pPr>
      <w:r>
        <w:rPr>
          <w:sz w:val="24"/>
          <w:lang w:eastAsia="en-US"/>
        </w:rPr>
        <w:t>Given the uncertainty in duty protection being maintained at 20% over the forecast period, volatility of world pricing and competitive export environment, MSCD recommends a more conservative forecast stance for crystal sugar.  In the areas of the two new products, market research has not been completed by the sponsor.  The challenges to convert CSD uses of crystal to liquid sugar have not been confirmed/proven; given the potential customers’ stringent product specifications and required capital investments.  Additionally, the sponsor’s forecast has not fully accounted for cannibalization of liquid (68% brix, i.e. 1 MT liquid equals 1.47 crystal) on crystal sugar demand. The 4</w:t>
      </w:r>
      <w:r>
        <w:rPr>
          <w:sz w:val="24"/>
          <w:vertAlign w:val="superscript"/>
          <w:lang w:eastAsia="en-US"/>
        </w:rPr>
        <w:t>th</w:t>
      </w:r>
      <w:r>
        <w:rPr>
          <w:sz w:val="24"/>
          <w:lang w:eastAsia="en-US"/>
        </w:rPr>
        <w:t xml:space="preserve"> boiling sugar export targets of East African countries has yet to be determined. </w:t>
      </w:r>
    </w:p>
    <w:p w14:paraId="24450433" w14:textId="77777777" w:rsidR="00000000" w:rsidRDefault="00000000">
      <w:pPr>
        <w:jc w:val="lowKashida"/>
        <w:rPr>
          <w:sz w:val="24"/>
          <w:lang w:eastAsia="en-US"/>
        </w:rPr>
      </w:pPr>
    </w:p>
    <w:p w14:paraId="06BEE0FD" w14:textId="77777777" w:rsidR="00000000" w:rsidRDefault="00000000">
      <w:pPr>
        <w:jc w:val="lowKashida"/>
        <w:rPr>
          <w:sz w:val="24"/>
          <w:lang w:eastAsia="en-US"/>
        </w:rPr>
      </w:pPr>
      <w:r>
        <w:rPr>
          <w:sz w:val="24"/>
          <w:lang w:eastAsia="en-US"/>
        </w:rPr>
        <w:t>Consequently, due to above issues, combined with potential for delays in full implementation of expansion plans, MSCD recommends reduced projections, as follows:</w:t>
      </w:r>
    </w:p>
    <w:p w14:paraId="63C9EFD2" w14:textId="77777777" w:rsidR="00000000" w:rsidRDefault="00000000">
      <w:pPr>
        <w:jc w:val="lowKashida"/>
        <w:rPr>
          <w:sz w:val="24"/>
          <w:lang w:eastAsia="en-US"/>
        </w:rPr>
      </w:pPr>
    </w:p>
    <w:p w14:paraId="5502480B" w14:textId="77777777" w:rsidR="00000000" w:rsidRDefault="00000000">
      <w:pPr>
        <w:jc w:val="lowKashida"/>
        <w:rPr>
          <w:sz w:val="24"/>
          <w:lang w:eastAsia="en-US"/>
        </w:rPr>
      </w:pPr>
    </w:p>
    <w:p w14:paraId="5392B865" w14:textId="77777777" w:rsidR="00000000" w:rsidRDefault="00000000">
      <w:pPr>
        <w:jc w:val="lowKashida"/>
        <w:rPr>
          <w:sz w:val="24"/>
          <w:lang w:eastAsia="en-US"/>
        </w:rPr>
      </w:pPr>
    </w:p>
    <w:p w14:paraId="3EB8D1D5" w14:textId="77777777" w:rsidR="00000000" w:rsidRDefault="00000000">
      <w:pPr>
        <w:jc w:val="lowKashida"/>
        <w:rPr>
          <w:sz w:val="24"/>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5"/>
        <w:gridCol w:w="2135"/>
        <w:gridCol w:w="993"/>
        <w:gridCol w:w="997"/>
        <w:gridCol w:w="987"/>
        <w:gridCol w:w="992"/>
        <w:gridCol w:w="993"/>
      </w:tblGrid>
      <w:tr w:rsidR="00000000" w14:paraId="416CEF97" w14:textId="77777777">
        <w:tblPrEx>
          <w:tblCellMar>
            <w:top w:w="0" w:type="dxa"/>
            <w:bottom w:w="0" w:type="dxa"/>
          </w:tblCellMar>
        </w:tblPrEx>
        <w:trPr>
          <w:cantSplit/>
          <w:jc w:val="center"/>
        </w:trPr>
        <w:tc>
          <w:tcPr>
            <w:tcW w:w="8472" w:type="dxa"/>
            <w:gridSpan w:val="7"/>
          </w:tcPr>
          <w:p w14:paraId="5356BBBC" w14:textId="77777777" w:rsidR="00000000" w:rsidRDefault="00000000">
            <w:pPr>
              <w:jc w:val="center"/>
              <w:rPr>
                <w:b/>
                <w:bCs/>
                <w:sz w:val="24"/>
                <w:lang w:eastAsia="en-US"/>
              </w:rPr>
            </w:pPr>
            <w:r>
              <w:rPr>
                <w:b/>
                <w:bCs/>
                <w:sz w:val="24"/>
                <w:lang w:eastAsia="en-US"/>
              </w:rPr>
              <w:lastRenderedPageBreak/>
              <w:t>USC: Sales Forecast – 2005 (M MT)</w:t>
            </w:r>
          </w:p>
        </w:tc>
      </w:tr>
      <w:tr w:rsidR="00000000" w14:paraId="5F49C47D" w14:textId="77777777">
        <w:tblPrEx>
          <w:tblCellMar>
            <w:top w:w="0" w:type="dxa"/>
            <w:bottom w:w="0" w:type="dxa"/>
          </w:tblCellMar>
        </w:tblPrEx>
        <w:trPr>
          <w:cantSplit/>
          <w:jc w:val="center"/>
        </w:trPr>
        <w:tc>
          <w:tcPr>
            <w:tcW w:w="1375" w:type="dxa"/>
            <w:vMerge w:val="restart"/>
          </w:tcPr>
          <w:p w14:paraId="0B305AF6" w14:textId="77777777" w:rsidR="00000000" w:rsidRDefault="00000000">
            <w:pPr>
              <w:jc w:val="center"/>
              <w:rPr>
                <w:b/>
                <w:bCs/>
                <w:sz w:val="24"/>
                <w:lang w:eastAsia="en-US"/>
              </w:rPr>
            </w:pPr>
          </w:p>
        </w:tc>
        <w:tc>
          <w:tcPr>
            <w:tcW w:w="2135" w:type="dxa"/>
          </w:tcPr>
          <w:p w14:paraId="591E4072" w14:textId="77777777" w:rsidR="00000000" w:rsidRDefault="00000000">
            <w:pPr>
              <w:jc w:val="center"/>
              <w:rPr>
                <w:b/>
                <w:bCs/>
                <w:sz w:val="24"/>
                <w:lang w:eastAsia="en-US"/>
              </w:rPr>
            </w:pPr>
            <w:r>
              <w:rPr>
                <w:b/>
                <w:bCs/>
                <w:sz w:val="24"/>
                <w:lang w:eastAsia="en-US"/>
              </w:rPr>
              <w:t>Year</w:t>
            </w:r>
          </w:p>
        </w:tc>
        <w:tc>
          <w:tcPr>
            <w:tcW w:w="993" w:type="dxa"/>
          </w:tcPr>
          <w:p w14:paraId="789B2E47" w14:textId="77777777" w:rsidR="00000000" w:rsidRDefault="00000000">
            <w:pPr>
              <w:jc w:val="center"/>
              <w:rPr>
                <w:b/>
                <w:bCs/>
                <w:sz w:val="24"/>
                <w:lang w:eastAsia="en-US"/>
              </w:rPr>
            </w:pPr>
            <w:r>
              <w:rPr>
                <w:b/>
                <w:bCs/>
                <w:sz w:val="24"/>
                <w:lang w:eastAsia="en-US"/>
              </w:rPr>
              <w:t>2001</w:t>
            </w:r>
          </w:p>
        </w:tc>
        <w:tc>
          <w:tcPr>
            <w:tcW w:w="997" w:type="dxa"/>
          </w:tcPr>
          <w:p w14:paraId="744B43F7" w14:textId="77777777" w:rsidR="00000000" w:rsidRDefault="00000000">
            <w:pPr>
              <w:jc w:val="center"/>
              <w:rPr>
                <w:b/>
                <w:bCs/>
                <w:sz w:val="24"/>
                <w:lang w:eastAsia="en-US"/>
              </w:rPr>
            </w:pPr>
            <w:r>
              <w:rPr>
                <w:b/>
                <w:bCs/>
                <w:sz w:val="24"/>
                <w:lang w:eastAsia="en-US"/>
              </w:rPr>
              <w:t>2002</w:t>
            </w:r>
          </w:p>
        </w:tc>
        <w:tc>
          <w:tcPr>
            <w:tcW w:w="987" w:type="dxa"/>
          </w:tcPr>
          <w:p w14:paraId="067B4369" w14:textId="77777777" w:rsidR="00000000" w:rsidRDefault="00000000">
            <w:pPr>
              <w:jc w:val="center"/>
              <w:rPr>
                <w:b/>
                <w:bCs/>
                <w:sz w:val="24"/>
                <w:lang w:eastAsia="en-US"/>
              </w:rPr>
            </w:pPr>
            <w:r>
              <w:rPr>
                <w:b/>
                <w:bCs/>
                <w:sz w:val="24"/>
                <w:lang w:eastAsia="en-US"/>
              </w:rPr>
              <w:t>2003</w:t>
            </w:r>
          </w:p>
        </w:tc>
        <w:tc>
          <w:tcPr>
            <w:tcW w:w="992" w:type="dxa"/>
          </w:tcPr>
          <w:p w14:paraId="41D5BD2E" w14:textId="77777777" w:rsidR="00000000" w:rsidRDefault="00000000">
            <w:pPr>
              <w:jc w:val="center"/>
              <w:rPr>
                <w:b/>
                <w:bCs/>
                <w:sz w:val="24"/>
                <w:lang w:eastAsia="en-US"/>
              </w:rPr>
            </w:pPr>
            <w:r>
              <w:rPr>
                <w:b/>
                <w:bCs/>
                <w:sz w:val="24"/>
                <w:lang w:eastAsia="en-US"/>
              </w:rPr>
              <w:t>2004</w:t>
            </w:r>
          </w:p>
        </w:tc>
        <w:tc>
          <w:tcPr>
            <w:tcW w:w="993" w:type="dxa"/>
          </w:tcPr>
          <w:p w14:paraId="3FC763BB" w14:textId="77777777" w:rsidR="00000000" w:rsidRDefault="00000000">
            <w:pPr>
              <w:jc w:val="center"/>
              <w:rPr>
                <w:b/>
                <w:bCs/>
                <w:sz w:val="24"/>
                <w:lang w:eastAsia="en-US"/>
              </w:rPr>
            </w:pPr>
            <w:r>
              <w:rPr>
                <w:b/>
                <w:bCs/>
                <w:sz w:val="24"/>
                <w:lang w:eastAsia="en-US"/>
              </w:rPr>
              <w:t>2005</w:t>
            </w:r>
          </w:p>
        </w:tc>
      </w:tr>
      <w:tr w:rsidR="00000000" w14:paraId="14FCE048" w14:textId="77777777">
        <w:tblPrEx>
          <w:tblCellMar>
            <w:top w:w="0" w:type="dxa"/>
            <w:bottom w:w="0" w:type="dxa"/>
          </w:tblCellMar>
        </w:tblPrEx>
        <w:trPr>
          <w:cantSplit/>
          <w:jc w:val="center"/>
        </w:trPr>
        <w:tc>
          <w:tcPr>
            <w:tcW w:w="1375" w:type="dxa"/>
            <w:vMerge/>
          </w:tcPr>
          <w:p w14:paraId="2C03DB29" w14:textId="77777777" w:rsidR="00000000" w:rsidRDefault="00000000">
            <w:pPr>
              <w:jc w:val="lowKashida"/>
              <w:rPr>
                <w:sz w:val="24"/>
                <w:lang w:eastAsia="en-US"/>
              </w:rPr>
            </w:pPr>
          </w:p>
        </w:tc>
        <w:tc>
          <w:tcPr>
            <w:tcW w:w="2135" w:type="dxa"/>
          </w:tcPr>
          <w:p w14:paraId="2AFB6F04" w14:textId="77777777" w:rsidR="00000000" w:rsidRDefault="00000000">
            <w:pPr>
              <w:jc w:val="lowKashida"/>
              <w:rPr>
                <w:b/>
                <w:bCs/>
                <w:sz w:val="24"/>
                <w:lang w:eastAsia="en-US"/>
              </w:rPr>
            </w:pPr>
            <w:r>
              <w:rPr>
                <w:b/>
                <w:bCs/>
                <w:sz w:val="24"/>
                <w:lang w:eastAsia="en-US"/>
              </w:rPr>
              <w:t>Market</w:t>
            </w:r>
          </w:p>
        </w:tc>
        <w:tc>
          <w:tcPr>
            <w:tcW w:w="993" w:type="dxa"/>
          </w:tcPr>
          <w:p w14:paraId="0ADEABFF" w14:textId="77777777" w:rsidR="00000000" w:rsidRDefault="00000000">
            <w:pPr>
              <w:jc w:val="center"/>
              <w:rPr>
                <w:b/>
                <w:bCs/>
                <w:sz w:val="24"/>
                <w:lang w:eastAsia="en-US"/>
              </w:rPr>
            </w:pPr>
            <w:r>
              <w:rPr>
                <w:b/>
                <w:bCs/>
                <w:sz w:val="24"/>
                <w:lang w:eastAsia="en-US"/>
              </w:rPr>
              <w:t>652</w:t>
            </w:r>
          </w:p>
        </w:tc>
        <w:tc>
          <w:tcPr>
            <w:tcW w:w="997" w:type="dxa"/>
          </w:tcPr>
          <w:p w14:paraId="1B790A50" w14:textId="77777777" w:rsidR="00000000" w:rsidRDefault="00000000">
            <w:pPr>
              <w:jc w:val="center"/>
              <w:rPr>
                <w:b/>
                <w:bCs/>
                <w:sz w:val="24"/>
                <w:lang w:eastAsia="en-US"/>
              </w:rPr>
            </w:pPr>
            <w:r>
              <w:rPr>
                <w:b/>
                <w:bCs/>
                <w:sz w:val="24"/>
                <w:lang w:eastAsia="en-US"/>
              </w:rPr>
              <w:t>675</w:t>
            </w:r>
          </w:p>
        </w:tc>
        <w:tc>
          <w:tcPr>
            <w:tcW w:w="987" w:type="dxa"/>
          </w:tcPr>
          <w:p w14:paraId="0D8D6D24" w14:textId="77777777" w:rsidR="00000000" w:rsidRDefault="00000000">
            <w:pPr>
              <w:jc w:val="center"/>
              <w:rPr>
                <w:b/>
                <w:bCs/>
                <w:sz w:val="24"/>
                <w:lang w:eastAsia="en-US"/>
              </w:rPr>
            </w:pPr>
            <w:r>
              <w:rPr>
                <w:b/>
                <w:bCs/>
                <w:sz w:val="24"/>
                <w:lang w:eastAsia="en-US"/>
              </w:rPr>
              <w:t>698</w:t>
            </w:r>
          </w:p>
        </w:tc>
        <w:tc>
          <w:tcPr>
            <w:tcW w:w="992" w:type="dxa"/>
          </w:tcPr>
          <w:p w14:paraId="05A0BBE6" w14:textId="77777777" w:rsidR="00000000" w:rsidRDefault="00000000">
            <w:pPr>
              <w:jc w:val="center"/>
              <w:rPr>
                <w:b/>
                <w:bCs/>
                <w:sz w:val="24"/>
                <w:lang w:eastAsia="en-US"/>
              </w:rPr>
            </w:pPr>
            <w:r>
              <w:rPr>
                <w:b/>
                <w:bCs/>
                <w:sz w:val="24"/>
                <w:lang w:eastAsia="en-US"/>
              </w:rPr>
              <w:t>723</w:t>
            </w:r>
          </w:p>
        </w:tc>
        <w:tc>
          <w:tcPr>
            <w:tcW w:w="993" w:type="dxa"/>
          </w:tcPr>
          <w:p w14:paraId="0255146A" w14:textId="77777777" w:rsidR="00000000" w:rsidRDefault="00000000">
            <w:pPr>
              <w:jc w:val="center"/>
              <w:rPr>
                <w:b/>
                <w:bCs/>
                <w:sz w:val="24"/>
                <w:lang w:eastAsia="en-US"/>
              </w:rPr>
            </w:pPr>
            <w:r>
              <w:rPr>
                <w:b/>
                <w:bCs/>
                <w:sz w:val="24"/>
                <w:lang w:eastAsia="en-US"/>
              </w:rPr>
              <w:t>748</w:t>
            </w:r>
          </w:p>
        </w:tc>
      </w:tr>
      <w:tr w:rsidR="00000000" w14:paraId="71162D5F" w14:textId="77777777">
        <w:tblPrEx>
          <w:tblCellMar>
            <w:top w:w="0" w:type="dxa"/>
            <w:bottom w:w="0" w:type="dxa"/>
          </w:tblCellMar>
        </w:tblPrEx>
        <w:trPr>
          <w:cantSplit/>
          <w:jc w:val="center"/>
        </w:trPr>
        <w:tc>
          <w:tcPr>
            <w:tcW w:w="1375" w:type="dxa"/>
            <w:vMerge w:val="restart"/>
          </w:tcPr>
          <w:p w14:paraId="4434DF5C" w14:textId="77777777" w:rsidR="00000000" w:rsidRDefault="00000000">
            <w:pPr>
              <w:jc w:val="lowKashida"/>
              <w:rPr>
                <w:b/>
                <w:bCs/>
                <w:sz w:val="24"/>
                <w:lang w:eastAsia="en-US"/>
              </w:rPr>
            </w:pPr>
          </w:p>
          <w:p w14:paraId="3B69958D" w14:textId="77777777" w:rsidR="00000000" w:rsidRDefault="00000000">
            <w:pPr>
              <w:jc w:val="lowKashida"/>
              <w:rPr>
                <w:b/>
                <w:bCs/>
                <w:sz w:val="24"/>
                <w:lang w:eastAsia="en-US"/>
              </w:rPr>
            </w:pPr>
          </w:p>
          <w:p w14:paraId="5C9B26DA" w14:textId="77777777" w:rsidR="00000000" w:rsidRDefault="00000000">
            <w:pPr>
              <w:jc w:val="lowKashida"/>
              <w:rPr>
                <w:b/>
                <w:bCs/>
                <w:sz w:val="24"/>
                <w:lang w:eastAsia="en-US"/>
              </w:rPr>
            </w:pPr>
          </w:p>
          <w:p w14:paraId="472E50DC" w14:textId="77777777" w:rsidR="00000000" w:rsidRDefault="00000000">
            <w:pPr>
              <w:jc w:val="lowKashida"/>
              <w:rPr>
                <w:b/>
                <w:bCs/>
                <w:sz w:val="24"/>
                <w:lang w:eastAsia="en-US"/>
              </w:rPr>
            </w:pPr>
            <w:r>
              <w:rPr>
                <w:b/>
                <w:bCs/>
                <w:sz w:val="24"/>
                <w:lang w:eastAsia="en-US"/>
              </w:rPr>
              <w:t>USC F/C</w:t>
            </w:r>
          </w:p>
        </w:tc>
        <w:tc>
          <w:tcPr>
            <w:tcW w:w="2135" w:type="dxa"/>
          </w:tcPr>
          <w:p w14:paraId="56E0F5B1" w14:textId="77777777" w:rsidR="00000000" w:rsidRDefault="00000000">
            <w:pPr>
              <w:jc w:val="lowKashida"/>
              <w:rPr>
                <w:b/>
                <w:bCs/>
                <w:sz w:val="24"/>
                <w:lang w:eastAsia="en-US"/>
              </w:rPr>
            </w:pPr>
            <w:r>
              <w:rPr>
                <w:b/>
                <w:bCs/>
                <w:sz w:val="24"/>
                <w:lang w:eastAsia="en-US"/>
              </w:rPr>
              <w:t>Sugar Vol. (local)</w:t>
            </w:r>
          </w:p>
        </w:tc>
        <w:tc>
          <w:tcPr>
            <w:tcW w:w="993" w:type="dxa"/>
          </w:tcPr>
          <w:p w14:paraId="0F3E651D" w14:textId="77777777" w:rsidR="00000000" w:rsidRDefault="00000000">
            <w:pPr>
              <w:jc w:val="center"/>
              <w:rPr>
                <w:sz w:val="24"/>
                <w:lang w:eastAsia="en-US"/>
              </w:rPr>
            </w:pPr>
            <w:r>
              <w:rPr>
                <w:sz w:val="24"/>
                <w:lang w:eastAsia="en-US"/>
              </w:rPr>
              <w:t>550</w:t>
            </w:r>
          </w:p>
        </w:tc>
        <w:tc>
          <w:tcPr>
            <w:tcW w:w="997" w:type="dxa"/>
          </w:tcPr>
          <w:p w14:paraId="67B9CCE5" w14:textId="77777777" w:rsidR="00000000" w:rsidRDefault="00000000">
            <w:pPr>
              <w:jc w:val="center"/>
              <w:rPr>
                <w:sz w:val="24"/>
                <w:lang w:eastAsia="en-US"/>
              </w:rPr>
            </w:pPr>
            <w:r>
              <w:rPr>
                <w:sz w:val="24"/>
                <w:lang w:eastAsia="en-US"/>
              </w:rPr>
              <w:t>650</w:t>
            </w:r>
          </w:p>
        </w:tc>
        <w:tc>
          <w:tcPr>
            <w:tcW w:w="987" w:type="dxa"/>
          </w:tcPr>
          <w:p w14:paraId="5DF65258" w14:textId="77777777" w:rsidR="00000000" w:rsidRDefault="00000000">
            <w:pPr>
              <w:jc w:val="center"/>
              <w:rPr>
                <w:sz w:val="24"/>
                <w:lang w:eastAsia="en-US"/>
              </w:rPr>
            </w:pPr>
            <w:r>
              <w:rPr>
                <w:sz w:val="24"/>
                <w:lang w:eastAsia="en-US"/>
              </w:rPr>
              <w:t>698</w:t>
            </w:r>
          </w:p>
        </w:tc>
        <w:tc>
          <w:tcPr>
            <w:tcW w:w="992" w:type="dxa"/>
          </w:tcPr>
          <w:p w14:paraId="4DC1DC0D" w14:textId="77777777" w:rsidR="00000000" w:rsidRDefault="00000000">
            <w:pPr>
              <w:jc w:val="center"/>
              <w:rPr>
                <w:sz w:val="24"/>
                <w:lang w:eastAsia="en-US"/>
              </w:rPr>
            </w:pPr>
            <w:r>
              <w:rPr>
                <w:sz w:val="24"/>
                <w:lang w:eastAsia="en-US"/>
              </w:rPr>
              <w:t>723</w:t>
            </w:r>
          </w:p>
        </w:tc>
        <w:tc>
          <w:tcPr>
            <w:tcW w:w="993" w:type="dxa"/>
          </w:tcPr>
          <w:p w14:paraId="2123AFA6" w14:textId="77777777" w:rsidR="00000000" w:rsidRDefault="00000000">
            <w:pPr>
              <w:jc w:val="center"/>
              <w:rPr>
                <w:sz w:val="24"/>
                <w:lang w:eastAsia="en-US"/>
              </w:rPr>
            </w:pPr>
            <w:r>
              <w:rPr>
                <w:sz w:val="24"/>
                <w:lang w:eastAsia="en-US"/>
              </w:rPr>
              <w:t>748</w:t>
            </w:r>
          </w:p>
        </w:tc>
      </w:tr>
      <w:tr w:rsidR="00000000" w14:paraId="7DFF1384" w14:textId="77777777">
        <w:tblPrEx>
          <w:tblCellMar>
            <w:top w:w="0" w:type="dxa"/>
            <w:bottom w:w="0" w:type="dxa"/>
          </w:tblCellMar>
        </w:tblPrEx>
        <w:trPr>
          <w:cantSplit/>
          <w:jc w:val="center"/>
        </w:trPr>
        <w:tc>
          <w:tcPr>
            <w:tcW w:w="1375" w:type="dxa"/>
            <w:vMerge/>
          </w:tcPr>
          <w:p w14:paraId="7AD78CF2" w14:textId="77777777" w:rsidR="00000000" w:rsidRDefault="00000000">
            <w:pPr>
              <w:jc w:val="lowKashida"/>
              <w:rPr>
                <w:b/>
                <w:bCs/>
                <w:sz w:val="24"/>
                <w:lang w:eastAsia="en-US"/>
              </w:rPr>
            </w:pPr>
          </w:p>
        </w:tc>
        <w:tc>
          <w:tcPr>
            <w:tcW w:w="2135" w:type="dxa"/>
          </w:tcPr>
          <w:p w14:paraId="3A470E6F" w14:textId="77777777" w:rsidR="00000000" w:rsidRDefault="00000000">
            <w:pPr>
              <w:jc w:val="lowKashida"/>
              <w:rPr>
                <w:b/>
                <w:bCs/>
                <w:sz w:val="24"/>
                <w:lang w:eastAsia="en-US"/>
              </w:rPr>
            </w:pPr>
            <w:r>
              <w:rPr>
                <w:b/>
                <w:bCs/>
                <w:sz w:val="24"/>
                <w:lang w:eastAsia="en-US"/>
              </w:rPr>
              <w:t>% Share</w:t>
            </w:r>
          </w:p>
        </w:tc>
        <w:tc>
          <w:tcPr>
            <w:tcW w:w="993" w:type="dxa"/>
          </w:tcPr>
          <w:p w14:paraId="53018F2A" w14:textId="77777777" w:rsidR="00000000" w:rsidRDefault="00000000">
            <w:pPr>
              <w:jc w:val="center"/>
              <w:rPr>
                <w:sz w:val="24"/>
                <w:lang w:eastAsia="en-US"/>
              </w:rPr>
            </w:pPr>
            <w:r>
              <w:rPr>
                <w:sz w:val="24"/>
                <w:lang w:eastAsia="en-US"/>
              </w:rPr>
              <w:t>84.3</w:t>
            </w:r>
          </w:p>
        </w:tc>
        <w:tc>
          <w:tcPr>
            <w:tcW w:w="997" w:type="dxa"/>
          </w:tcPr>
          <w:p w14:paraId="7DDE2C19" w14:textId="77777777" w:rsidR="00000000" w:rsidRDefault="00000000">
            <w:pPr>
              <w:jc w:val="center"/>
              <w:rPr>
                <w:sz w:val="24"/>
                <w:lang w:eastAsia="en-US"/>
              </w:rPr>
            </w:pPr>
            <w:r>
              <w:rPr>
                <w:sz w:val="24"/>
                <w:lang w:eastAsia="en-US"/>
              </w:rPr>
              <w:t>96.3</w:t>
            </w:r>
          </w:p>
        </w:tc>
        <w:tc>
          <w:tcPr>
            <w:tcW w:w="987" w:type="dxa"/>
          </w:tcPr>
          <w:p w14:paraId="4F4EC639" w14:textId="77777777" w:rsidR="00000000" w:rsidRDefault="00000000">
            <w:pPr>
              <w:jc w:val="center"/>
              <w:rPr>
                <w:sz w:val="24"/>
                <w:lang w:eastAsia="en-US"/>
              </w:rPr>
            </w:pPr>
            <w:r>
              <w:rPr>
                <w:sz w:val="24"/>
                <w:lang w:eastAsia="en-US"/>
              </w:rPr>
              <w:t>100</w:t>
            </w:r>
          </w:p>
        </w:tc>
        <w:tc>
          <w:tcPr>
            <w:tcW w:w="992" w:type="dxa"/>
          </w:tcPr>
          <w:p w14:paraId="1C175E63" w14:textId="77777777" w:rsidR="00000000" w:rsidRDefault="00000000">
            <w:pPr>
              <w:jc w:val="center"/>
              <w:rPr>
                <w:sz w:val="24"/>
                <w:lang w:eastAsia="en-US"/>
              </w:rPr>
            </w:pPr>
            <w:r>
              <w:rPr>
                <w:sz w:val="24"/>
                <w:lang w:eastAsia="en-US"/>
              </w:rPr>
              <w:t>100</w:t>
            </w:r>
          </w:p>
        </w:tc>
        <w:tc>
          <w:tcPr>
            <w:tcW w:w="993" w:type="dxa"/>
          </w:tcPr>
          <w:p w14:paraId="478CC219" w14:textId="77777777" w:rsidR="00000000" w:rsidRDefault="00000000">
            <w:pPr>
              <w:jc w:val="center"/>
              <w:rPr>
                <w:sz w:val="24"/>
                <w:lang w:eastAsia="en-US"/>
              </w:rPr>
            </w:pPr>
            <w:r>
              <w:rPr>
                <w:sz w:val="24"/>
                <w:lang w:eastAsia="en-US"/>
              </w:rPr>
              <w:t>100</w:t>
            </w:r>
          </w:p>
        </w:tc>
      </w:tr>
      <w:tr w:rsidR="00000000" w14:paraId="4489798A" w14:textId="77777777">
        <w:tblPrEx>
          <w:tblCellMar>
            <w:top w:w="0" w:type="dxa"/>
            <w:bottom w:w="0" w:type="dxa"/>
          </w:tblCellMar>
        </w:tblPrEx>
        <w:trPr>
          <w:cantSplit/>
          <w:jc w:val="center"/>
        </w:trPr>
        <w:tc>
          <w:tcPr>
            <w:tcW w:w="1375" w:type="dxa"/>
            <w:vMerge/>
          </w:tcPr>
          <w:p w14:paraId="3D9CB85F" w14:textId="77777777" w:rsidR="00000000" w:rsidRDefault="00000000">
            <w:pPr>
              <w:jc w:val="lowKashida"/>
              <w:rPr>
                <w:b/>
                <w:bCs/>
                <w:sz w:val="24"/>
                <w:lang w:eastAsia="en-US"/>
              </w:rPr>
            </w:pPr>
          </w:p>
        </w:tc>
        <w:tc>
          <w:tcPr>
            <w:tcW w:w="2135" w:type="dxa"/>
          </w:tcPr>
          <w:p w14:paraId="4059F372" w14:textId="77777777" w:rsidR="00000000" w:rsidRDefault="00000000">
            <w:pPr>
              <w:jc w:val="lowKashida"/>
              <w:rPr>
                <w:b/>
                <w:bCs/>
                <w:sz w:val="24"/>
                <w:lang w:eastAsia="en-US"/>
              </w:rPr>
            </w:pPr>
            <w:r>
              <w:rPr>
                <w:b/>
                <w:bCs/>
                <w:sz w:val="24"/>
                <w:lang w:eastAsia="en-US"/>
              </w:rPr>
              <w:t>Exports</w:t>
            </w:r>
          </w:p>
        </w:tc>
        <w:tc>
          <w:tcPr>
            <w:tcW w:w="993" w:type="dxa"/>
          </w:tcPr>
          <w:p w14:paraId="55DD3B92" w14:textId="77777777" w:rsidR="00000000" w:rsidRDefault="00000000">
            <w:pPr>
              <w:jc w:val="center"/>
              <w:rPr>
                <w:sz w:val="24"/>
                <w:lang w:eastAsia="en-US"/>
              </w:rPr>
            </w:pPr>
            <w:r>
              <w:rPr>
                <w:sz w:val="24"/>
                <w:lang w:eastAsia="en-US"/>
              </w:rPr>
              <w:t>-</w:t>
            </w:r>
          </w:p>
        </w:tc>
        <w:tc>
          <w:tcPr>
            <w:tcW w:w="997" w:type="dxa"/>
          </w:tcPr>
          <w:p w14:paraId="2343441B" w14:textId="77777777" w:rsidR="00000000" w:rsidRDefault="00000000">
            <w:pPr>
              <w:jc w:val="center"/>
              <w:rPr>
                <w:sz w:val="24"/>
                <w:lang w:eastAsia="en-US"/>
              </w:rPr>
            </w:pPr>
            <w:r>
              <w:rPr>
                <w:sz w:val="24"/>
                <w:lang w:eastAsia="en-US"/>
              </w:rPr>
              <w:t>-</w:t>
            </w:r>
          </w:p>
        </w:tc>
        <w:tc>
          <w:tcPr>
            <w:tcW w:w="987" w:type="dxa"/>
          </w:tcPr>
          <w:p w14:paraId="66988125" w14:textId="77777777" w:rsidR="00000000" w:rsidRDefault="00000000">
            <w:pPr>
              <w:jc w:val="center"/>
              <w:rPr>
                <w:sz w:val="24"/>
                <w:lang w:eastAsia="en-US"/>
              </w:rPr>
            </w:pPr>
            <w:r>
              <w:rPr>
                <w:sz w:val="24"/>
                <w:lang w:eastAsia="en-US"/>
              </w:rPr>
              <w:t>67</w:t>
            </w:r>
          </w:p>
        </w:tc>
        <w:tc>
          <w:tcPr>
            <w:tcW w:w="992" w:type="dxa"/>
          </w:tcPr>
          <w:p w14:paraId="039F5145" w14:textId="77777777" w:rsidR="00000000" w:rsidRDefault="00000000">
            <w:pPr>
              <w:jc w:val="center"/>
              <w:rPr>
                <w:sz w:val="24"/>
                <w:lang w:eastAsia="en-US"/>
              </w:rPr>
            </w:pPr>
            <w:r>
              <w:rPr>
                <w:sz w:val="24"/>
                <w:lang w:eastAsia="en-US"/>
              </w:rPr>
              <w:t>43</w:t>
            </w:r>
          </w:p>
        </w:tc>
        <w:tc>
          <w:tcPr>
            <w:tcW w:w="993" w:type="dxa"/>
          </w:tcPr>
          <w:p w14:paraId="11FD7BF7" w14:textId="77777777" w:rsidR="00000000" w:rsidRDefault="00000000">
            <w:pPr>
              <w:jc w:val="center"/>
              <w:rPr>
                <w:sz w:val="24"/>
                <w:lang w:eastAsia="en-US"/>
              </w:rPr>
            </w:pPr>
            <w:r>
              <w:rPr>
                <w:sz w:val="24"/>
                <w:lang w:eastAsia="en-US"/>
              </w:rPr>
              <w:t>17</w:t>
            </w:r>
          </w:p>
        </w:tc>
      </w:tr>
      <w:tr w:rsidR="00000000" w14:paraId="77BD5B98" w14:textId="77777777">
        <w:tblPrEx>
          <w:tblCellMar>
            <w:top w:w="0" w:type="dxa"/>
            <w:bottom w:w="0" w:type="dxa"/>
          </w:tblCellMar>
        </w:tblPrEx>
        <w:trPr>
          <w:cantSplit/>
          <w:jc w:val="center"/>
        </w:trPr>
        <w:tc>
          <w:tcPr>
            <w:tcW w:w="1375" w:type="dxa"/>
            <w:vMerge/>
          </w:tcPr>
          <w:p w14:paraId="69086F8F" w14:textId="77777777" w:rsidR="00000000" w:rsidRDefault="00000000">
            <w:pPr>
              <w:jc w:val="lowKashida"/>
              <w:rPr>
                <w:b/>
                <w:bCs/>
                <w:sz w:val="24"/>
                <w:lang w:eastAsia="en-US"/>
              </w:rPr>
            </w:pPr>
          </w:p>
        </w:tc>
        <w:tc>
          <w:tcPr>
            <w:tcW w:w="2135" w:type="dxa"/>
          </w:tcPr>
          <w:p w14:paraId="03ACA548" w14:textId="77777777" w:rsidR="00000000" w:rsidRDefault="00000000">
            <w:pPr>
              <w:jc w:val="center"/>
              <w:rPr>
                <w:b/>
                <w:bCs/>
                <w:sz w:val="24"/>
                <w:lang w:eastAsia="en-US"/>
              </w:rPr>
            </w:pPr>
            <w:r>
              <w:rPr>
                <w:b/>
                <w:bCs/>
                <w:sz w:val="24"/>
                <w:lang w:eastAsia="en-US"/>
              </w:rPr>
              <w:t xml:space="preserve">               </w:t>
            </w:r>
            <w:proofErr w:type="gramStart"/>
            <w:r>
              <w:rPr>
                <w:b/>
                <w:bCs/>
                <w:sz w:val="24"/>
                <w:lang w:eastAsia="en-US"/>
              </w:rPr>
              <w:t>Total :</w:t>
            </w:r>
            <w:proofErr w:type="gramEnd"/>
          </w:p>
        </w:tc>
        <w:tc>
          <w:tcPr>
            <w:tcW w:w="993" w:type="dxa"/>
          </w:tcPr>
          <w:p w14:paraId="114D76F4" w14:textId="77777777" w:rsidR="00000000" w:rsidRDefault="00000000">
            <w:pPr>
              <w:jc w:val="center"/>
              <w:rPr>
                <w:b/>
                <w:bCs/>
                <w:sz w:val="24"/>
                <w:lang w:eastAsia="en-US"/>
              </w:rPr>
            </w:pPr>
            <w:r>
              <w:rPr>
                <w:b/>
                <w:bCs/>
                <w:sz w:val="24"/>
                <w:lang w:eastAsia="en-US"/>
              </w:rPr>
              <w:t>550</w:t>
            </w:r>
          </w:p>
        </w:tc>
        <w:tc>
          <w:tcPr>
            <w:tcW w:w="997" w:type="dxa"/>
          </w:tcPr>
          <w:p w14:paraId="63D9202B" w14:textId="77777777" w:rsidR="00000000" w:rsidRDefault="00000000">
            <w:pPr>
              <w:jc w:val="center"/>
              <w:rPr>
                <w:b/>
                <w:bCs/>
                <w:sz w:val="24"/>
                <w:lang w:eastAsia="en-US"/>
              </w:rPr>
            </w:pPr>
            <w:r>
              <w:rPr>
                <w:b/>
                <w:bCs/>
                <w:sz w:val="24"/>
                <w:lang w:eastAsia="en-US"/>
              </w:rPr>
              <w:t>650</w:t>
            </w:r>
          </w:p>
        </w:tc>
        <w:tc>
          <w:tcPr>
            <w:tcW w:w="987" w:type="dxa"/>
          </w:tcPr>
          <w:p w14:paraId="1BB3EDEF" w14:textId="77777777" w:rsidR="00000000" w:rsidRDefault="00000000">
            <w:pPr>
              <w:jc w:val="center"/>
              <w:rPr>
                <w:b/>
                <w:bCs/>
                <w:sz w:val="24"/>
                <w:lang w:eastAsia="en-US"/>
              </w:rPr>
            </w:pPr>
            <w:r>
              <w:rPr>
                <w:b/>
                <w:bCs/>
                <w:sz w:val="24"/>
                <w:lang w:eastAsia="en-US"/>
              </w:rPr>
              <w:t>765</w:t>
            </w:r>
          </w:p>
        </w:tc>
        <w:tc>
          <w:tcPr>
            <w:tcW w:w="992" w:type="dxa"/>
          </w:tcPr>
          <w:p w14:paraId="60BBBB45" w14:textId="77777777" w:rsidR="00000000" w:rsidRDefault="00000000">
            <w:pPr>
              <w:jc w:val="center"/>
              <w:rPr>
                <w:b/>
                <w:bCs/>
                <w:sz w:val="24"/>
                <w:lang w:eastAsia="en-US"/>
              </w:rPr>
            </w:pPr>
            <w:r>
              <w:rPr>
                <w:b/>
                <w:bCs/>
                <w:sz w:val="24"/>
                <w:lang w:eastAsia="en-US"/>
              </w:rPr>
              <w:t>765</w:t>
            </w:r>
          </w:p>
        </w:tc>
        <w:tc>
          <w:tcPr>
            <w:tcW w:w="993" w:type="dxa"/>
          </w:tcPr>
          <w:p w14:paraId="1D0C30EB" w14:textId="77777777" w:rsidR="00000000" w:rsidRDefault="00000000">
            <w:pPr>
              <w:jc w:val="center"/>
              <w:rPr>
                <w:b/>
                <w:bCs/>
                <w:sz w:val="24"/>
                <w:lang w:eastAsia="en-US"/>
              </w:rPr>
            </w:pPr>
            <w:r>
              <w:rPr>
                <w:b/>
                <w:bCs/>
                <w:sz w:val="24"/>
                <w:lang w:eastAsia="en-US"/>
              </w:rPr>
              <w:t>765</w:t>
            </w:r>
          </w:p>
        </w:tc>
      </w:tr>
      <w:tr w:rsidR="00000000" w14:paraId="3AAB5B44" w14:textId="77777777">
        <w:tblPrEx>
          <w:tblCellMar>
            <w:top w:w="0" w:type="dxa"/>
            <w:bottom w:w="0" w:type="dxa"/>
          </w:tblCellMar>
        </w:tblPrEx>
        <w:trPr>
          <w:cantSplit/>
          <w:jc w:val="center"/>
        </w:trPr>
        <w:tc>
          <w:tcPr>
            <w:tcW w:w="1375" w:type="dxa"/>
            <w:vMerge/>
          </w:tcPr>
          <w:p w14:paraId="366FC736" w14:textId="77777777" w:rsidR="00000000" w:rsidRDefault="00000000">
            <w:pPr>
              <w:jc w:val="lowKashida"/>
              <w:rPr>
                <w:b/>
                <w:bCs/>
                <w:sz w:val="24"/>
                <w:lang w:eastAsia="en-US"/>
              </w:rPr>
            </w:pPr>
          </w:p>
        </w:tc>
        <w:tc>
          <w:tcPr>
            <w:tcW w:w="2135" w:type="dxa"/>
          </w:tcPr>
          <w:p w14:paraId="793A3928" w14:textId="77777777" w:rsidR="00000000" w:rsidRDefault="00000000">
            <w:pPr>
              <w:jc w:val="lowKashida"/>
              <w:rPr>
                <w:b/>
                <w:bCs/>
                <w:sz w:val="24"/>
                <w:lang w:eastAsia="en-US"/>
              </w:rPr>
            </w:pPr>
            <w:r>
              <w:rPr>
                <w:b/>
                <w:bCs/>
                <w:sz w:val="24"/>
                <w:lang w:eastAsia="en-US"/>
              </w:rPr>
              <w:t>Liq. Sugar</w:t>
            </w:r>
          </w:p>
        </w:tc>
        <w:tc>
          <w:tcPr>
            <w:tcW w:w="993" w:type="dxa"/>
          </w:tcPr>
          <w:p w14:paraId="49AFABDE" w14:textId="77777777" w:rsidR="00000000" w:rsidRDefault="00000000">
            <w:pPr>
              <w:jc w:val="center"/>
              <w:rPr>
                <w:sz w:val="24"/>
                <w:lang w:eastAsia="en-US"/>
              </w:rPr>
            </w:pPr>
            <w:r>
              <w:rPr>
                <w:sz w:val="24"/>
                <w:lang w:eastAsia="en-US"/>
              </w:rPr>
              <w:t>-</w:t>
            </w:r>
          </w:p>
        </w:tc>
        <w:tc>
          <w:tcPr>
            <w:tcW w:w="997" w:type="dxa"/>
          </w:tcPr>
          <w:p w14:paraId="736132B2" w14:textId="77777777" w:rsidR="00000000" w:rsidRDefault="00000000">
            <w:pPr>
              <w:jc w:val="center"/>
              <w:rPr>
                <w:sz w:val="24"/>
                <w:lang w:eastAsia="en-US"/>
              </w:rPr>
            </w:pPr>
            <w:r>
              <w:rPr>
                <w:sz w:val="24"/>
                <w:lang w:eastAsia="en-US"/>
              </w:rPr>
              <w:t>-</w:t>
            </w:r>
          </w:p>
        </w:tc>
        <w:tc>
          <w:tcPr>
            <w:tcW w:w="987" w:type="dxa"/>
          </w:tcPr>
          <w:p w14:paraId="72E2C8B4" w14:textId="77777777" w:rsidR="00000000" w:rsidRDefault="00000000">
            <w:pPr>
              <w:jc w:val="center"/>
              <w:rPr>
                <w:sz w:val="24"/>
                <w:lang w:eastAsia="en-US"/>
              </w:rPr>
            </w:pPr>
            <w:r>
              <w:rPr>
                <w:sz w:val="24"/>
                <w:lang w:eastAsia="en-US"/>
              </w:rPr>
              <w:t>80</w:t>
            </w:r>
          </w:p>
        </w:tc>
        <w:tc>
          <w:tcPr>
            <w:tcW w:w="992" w:type="dxa"/>
          </w:tcPr>
          <w:p w14:paraId="013A8CEB" w14:textId="77777777" w:rsidR="00000000" w:rsidRDefault="00000000">
            <w:pPr>
              <w:jc w:val="center"/>
              <w:rPr>
                <w:sz w:val="24"/>
                <w:lang w:eastAsia="en-US"/>
              </w:rPr>
            </w:pPr>
            <w:r>
              <w:rPr>
                <w:sz w:val="24"/>
                <w:lang w:eastAsia="en-US"/>
              </w:rPr>
              <w:t>80</w:t>
            </w:r>
          </w:p>
        </w:tc>
        <w:tc>
          <w:tcPr>
            <w:tcW w:w="993" w:type="dxa"/>
          </w:tcPr>
          <w:p w14:paraId="3E3CB9A9" w14:textId="77777777" w:rsidR="00000000" w:rsidRDefault="00000000">
            <w:pPr>
              <w:jc w:val="center"/>
              <w:rPr>
                <w:sz w:val="24"/>
                <w:lang w:eastAsia="en-US"/>
              </w:rPr>
            </w:pPr>
            <w:r>
              <w:rPr>
                <w:sz w:val="24"/>
                <w:lang w:eastAsia="en-US"/>
              </w:rPr>
              <w:t>80</w:t>
            </w:r>
          </w:p>
        </w:tc>
      </w:tr>
      <w:tr w:rsidR="00000000" w14:paraId="5C310A32" w14:textId="77777777">
        <w:tblPrEx>
          <w:tblCellMar>
            <w:top w:w="0" w:type="dxa"/>
            <w:bottom w:w="0" w:type="dxa"/>
          </w:tblCellMar>
        </w:tblPrEx>
        <w:trPr>
          <w:cantSplit/>
          <w:jc w:val="center"/>
        </w:trPr>
        <w:tc>
          <w:tcPr>
            <w:tcW w:w="1375" w:type="dxa"/>
            <w:vMerge/>
          </w:tcPr>
          <w:p w14:paraId="5AD920F5" w14:textId="77777777" w:rsidR="00000000" w:rsidRDefault="00000000">
            <w:pPr>
              <w:jc w:val="lowKashida"/>
              <w:rPr>
                <w:b/>
                <w:bCs/>
                <w:sz w:val="24"/>
                <w:lang w:eastAsia="en-US"/>
              </w:rPr>
            </w:pPr>
          </w:p>
        </w:tc>
        <w:tc>
          <w:tcPr>
            <w:tcW w:w="2135" w:type="dxa"/>
          </w:tcPr>
          <w:p w14:paraId="56D24E5D" w14:textId="77777777" w:rsidR="00000000" w:rsidRDefault="00000000">
            <w:pPr>
              <w:jc w:val="lowKashida"/>
              <w:rPr>
                <w:b/>
                <w:bCs/>
                <w:sz w:val="24"/>
                <w:lang w:eastAsia="en-US"/>
              </w:rPr>
            </w:pPr>
            <w:r>
              <w:rPr>
                <w:b/>
                <w:bCs/>
                <w:sz w:val="24"/>
                <w:lang w:eastAsia="en-US"/>
              </w:rPr>
              <w:t>4</w:t>
            </w:r>
            <w:r>
              <w:rPr>
                <w:b/>
                <w:bCs/>
                <w:sz w:val="24"/>
                <w:vertAlign w:val="superscript"/>
                <w:lang w:eastAsia="en-US"/>
              </w:rPr>
              <w:t>th</w:t>
            </w:r>
            <w:r>
              <w:rPr>
                <w:b/>
                <w:bCs/>
                <w:sz w:val="24"/>
                <w:lang w:eastAsia="en-US"/>
              </w:rPr>
              <w:t xml:space="preserve"> boil (export)</w:t>
            </w:r>
          </w:p>
        </w:tc>
        <w:tc>
          <w:tcPr>
            <w:tcW w:w="993" w:type="dxa"/>
          </w:tcPr>
          <w:p w14:paraId="5D152D2F" w14:textId="77777777" w:rsidR="00000000" w:rsidRDefault="00000000">
            <w:pPr>
              <w:jc w:val="center"/>
              <w:rPr>
                <w:sz w:val="24"/>
                <w:lang w:eastAsia="en-US"/>
              </w:rPr>
            </w:pPr>
            <w:r>
              <w:rPr>
                <w:sz w:val="24"/>
                <w:lang w:eastAsia="en-US"/>
              </w:rPr>
              <w:t>-</w:t>
            </w:r>
          </w:p>
        </w:tc>
        <w:tc>
          <w:tcPr>
            <w:tcW w:w="997" w:type="dxa"/>
          </w:tcPr>
          <w:p w14:paraId="10735764" w14:textId="77777777" w:rsidR="00000000" w:rsidRDefault="00000000">
            <w:pPr>
              <w:jc w:val="center"/>
              <w:rPr>
                <w:sz w:val="24"/>
                <w:lang w:eastAsia="en-US"/>
              </w:rPr>
            </w:pPr>
            <w:r>
              <w:rPr>
                <w:sz w:val="24"/>
                <w:lang w:eastAsia="en-US"/>
              </w:rPr>
              <w:t>-</w:t>
            </w:r>
          </w:p>
        </w:tc>
        <w:tc>
          <w:tcPr>
            <w:tcW w:w="987" w:type="dxa"/>
          </w:tcPr>
          <w:p w14:paraId="33EC5FB6" w14:textId="77777777" w:rsidR="00000000" w:rsidRDefault="00000000">
            <w:pPr>
              <w:jc w:val="center"/>
              <w:rPr>
                <w:sz w:val="24"/>
                <w:lang w:eastAsia="en-US"/>
              </w:rPr>
            </w:pPr>
            <w:r>
              <w:rPr>
                <w:sz w:val="24"/>
                <w:lang w:eastAsia="en-US"/>
              </w:rPr>
              <w:t>40</w:t>
            </w:r>
          </w:p>
        </w:tc>
        <w:tc>
          <w:tcPr>
            <w:tcW w:w="992" w:type="dxa"/>
          </w:tcPr>
          <w:p w14:paraId="0E208E6E" w14:textId="77777777" w:rsidR="00000000" w:rsidRDefault="00000000">
            <w:pPr>
              <w:jc w:val="center"/>
              <w:rPr>
                <w:sz w:val="24"/>
                <w:lang w:eastAsia="en-US"/>
              </w:rPr>
            </w:pPr>
            <w:r>
              <w:rPr>
                <w:sz w:val="24"/>
                <w:lang w:eastAsia="en-US"/>
              </w:rPr>
              <w:t>40</w:t>
            </w:r>
          </w:p>
        </w:tc>
        <w:tc>
          <w:tcPr>
            <w:tcW w:w="993" w:type="dxa"/>
          </w:tcPr>
          <w:p w14:paraId="1204C61D" w14:textId="77777777" w:rsidR="00000000" w:rsidRDefault="00000000">
            <w:pPr>
              <w:jc w:val="center"/>
              <w:rPr>
                <w:sz w:val="24"/>
                <w:lang w:eastAsia="en-US"/>
              </w:rPr>
            </w:pPr>
            <w:r>
              <w:rPr>
                <w:sz w:val="24"/>
                <w:lang w:eastAsia="en-US"/>
              </w:rPr>
              <w:t>40</w:t>
            </w:r>
          </w:p>
        </w:tc>
      </w:tr>
      <w:tr w:rsidR="00000000" w14:paraId="4F2672AF" w14:textId="77777777">
        <w:tblPrEx>
          <w:tblCellMar>
            <w:top w:w="0" w:type="dxa"/>
            <w:bottom w:w="0" w:type="dxa"/>
          </w:tblCellMar>
        </w:tblPrEx>
        <w:trPr>
          <w:cantSplit/>
          <w:jc w:val="center"/>
        </w:trPr>
        <w:tc>
          <w:tcPr>
            <w:tcW w:w="1375" w:type="dxa"/>
            <w:vMerge w:val="restart"/>
          </w:tcPr>
          <w:p w14:paraId="6060FAD3" w14:textId="77777777" w:rsidR="00000000" w:rsidRDefault="00000000">
            <w:pPr>
              <w:jc w:val="lowKashida"/>
              <w:rPr>
                <w:b/>
                <w:bCs/>
                <w:sz w:val="24"/>
                <w:lang w:eastAsia="en-US"/>
              </w:rPr>
            </w:pPr>
          </w:p>
          <w:p w14:paraId="0383689E" w14:textId="77777777" w:rsidR="00000000" w:rsidRDefault="00000000">
            <w:pPr>
              <w:jc w:val="lowKashida"/>
              <w:rPr>
                <w:b/>
                <w:bCs/>
                <w:sz w:val="24"/>
                <w:lang w:eastAsia="en-US"/>
              </w:rPr>
            </w:pPr>
          </w:p>
          <w:p w14:paraId="63512174" w14:textId="77777777" w:rsidR="00000000" w:rsidRDefault="00000000">
            <w:pPr>
              <w:jc w:val="lowKashida"/>
              <w:rPr>
                <w:b/>
                <w:bCs/>
                <w:sz w:val="24"/>
                <w:lang w:eastAsia="en-US"/>
              </w:rPr>
            </w:pPr>
          </w:p>
          <w:p w14:paraId="3A7D57DA" w14:textId="77777777" w:rsidR="00000000" w:rsidRDefault="00000000">
            <w:pPr>
              <w:jc w:val="lowKashida"/>
              <w:rPr>
                <w:b/>
                <w:bCs/>
                <w:sz w:val="24"/>
                <w:lang w:eastAsia="en-US"/>
              </w:rPr>
            </w:pPr>
            <w:r>
              <w:rPr>
                <w:b/>
                <w:bCs/>
                <w:sz w:val="24"/>
                <w:lang w:eastAsia="en-US"/>
              </w:rPr>
              <w:t>MSCD F/C</w:t>
            </w:r>
          </w:p>
        </w:tc>
        <w:tc>
          <w:tcPr>
            <w:tcW w:w="2135" w:type="dxa"/>
          </w:tcPr>
          <w:p w14:paraId="75A01192" w14:textId="77777777" w:rsidR="00000000" w:rsidRDefault="00000000">
            <w:pPr>
              <w:jc w:val="lowKashida"/>
              <w:rPr>
                <w:b/>
                <w:bCs/>
                <w:sz w:val="24"/>
                <w:lang w:eastAsia="en-US"/>
              </w:rPr>
            </w:pPr>
            <w:r>
              <w:rPr>
                <w:b/>
                <w:bCs/>
                <w:sz w:val="24"/>
                <w:lang w:eastAsia="en-US"/>
              </w:rPr>
              <w:t>Sugar Vol. (local)</w:t>
            </w:r>
          </w:p>
        </w:tc>
        <w:tc>
          <w:tcPr>
            <w:tcW w:w="993" w:type="dxa"/>
          </w:tcPr>
          <w:p w14:paraId="18CF03E7" w14:textId="77777777" w:rsidR="00000000" w:rsidRDefault="00000000">
            <w:pPr>
              <w:jc w:val="center"/>
              <w:rPr>
                <w:sz w:val="24"/>
                <w:lang w:eastAsia="en-US"/>
              </w:rPr>
            </w:pPr>
            <w:r>
              <w:rPr>
                <w:sz w:val="24"/>
                <w:lang w:eastAsia="en-US"/>
              </w:rPr>
              <w:t>550</w:t>
            </w:r>
          </w:p>
        </w:tc>
        <w:tc>
          <w:tcPr>
            <w:tcW w:w="997" w:type="dxa"/>
          </w:tcPr>
          <w:p w14:paraId="58D5841E" w14:textId="77777777" w:rsidR="00000000" w:rsidRDefault="00000000">
            <w:pPr>
              <w:jc w:val="center"/>
              <w:rPr>
                <w:sz w:val="24"/>
                <w:lang w:eastAsia="en-US"/>
              </w:rPr>
            </w:pPr>
            <w:r>
              <w:rPr>
                <w:sz w:val="24"/>
                <w:lang w:eastAsia="en-US"/>
              </w:rPr>
              <w:t>620</w:t>
            </w:r>
          </w:p>
        </w:tc>
        <w:tc>
          <w:tcPr>
            <w:tcW w:w="987" w:type="dxa"/>
          </w:tcPr>
          <w:p w14:paraId="123A4C84" w14:textId="77777777" w:rsidR="00000000" w:rsidRDefault="00000000">
            <w:pPr>
              <w:jc w:val="center"/>
              <w:rPr>
                <w:sz w:val="24"/>
                <w:lang w:eastAsia="en-US"/>
              </w:rPr>
            </w:pPr>
            <w:r>
              <w:rPr>
                <w:sz w:val="24"/>
                <w:lang w:eastAsia="en-US"/>
              </w:rPr>
              <w:t>630</w:t>
            </w:r>
          </w:p>
        </w:tc>
        <w:tc>
          <w:tcPr>
            <w:tcW w:w="992" w:type="dxa"/>
          </w:tcPr>
          <w:p w14:paraId="619620B8" w14:textId="77777777" w:rsidR="00000000" w:rsidRDefault="00000000">
            <w:pPr>
              <w:jc w:val="center"/>
              <w:rPr>
                <w:sz w:val="24"/>
                <w:lang w:eastAsia="en-US"/>
              </w:rPr>
            </w:pPr>
            <w:r>
              <w:rPr>
                <w:sz w:val="24"/>
                <w:lang w:eastAsia="en-US"/>
              </w:rPr>
              <w:t>650</w:t>
            </w:r>
          </w:p>
        </w:tc>
        <w:tc>
          <w:tcPr>
            <w:tcW w:w="993" w:type="dxa"/>
          </w:tcPr>
          <w:p w14:paraId="57721898" w14:textId="77777777" w:rsidR="00000000" w:rsidRDefault="00000000">
            <w:pPr>
              <w:jc w:val="center"/>
              <w:rPr>
                <w:sz w:val="24"/>
                <w:lang w:eastAsia="en-US"/>
              </w:rPr>
            </w:pPr>
            <w:r>
              <w:rPr>
                <w:sz w:val="24"/>
                <w:lang w:eastAsia="en-US"/>
              </w:rPr>
              <w:t>660</w:t>
            </w:r>
          </w:p>
        </w:tc>
      </w:tr>
      <w:tr w:rsidR="00000000" w14:paraId="639F6DB7" w14:textId="77777777">
        <w:tblPrEx>
          <w:tblCellMar>
            <w:top w:w="0" w:type="dxa"/>
            <w:bottom w:w="0" w:type="dxa"/>
          </w:tblCellMar>
        </w:tblPrEx>
        <w:trPr>
          <w:cantSplit/>
          <w:jc w:val="center"/>
        </w:trPr>
        <w:tc>
          <w:tcPr>
            <w:tcW w:w="1375" w:type="dxa"/>
            <w:vMerge/>
          </w:tcPr>
          <w:p w14:paraId="110A79E5" w14:textId="77777777" w:rsidR="00000000" w:rsidRDefault="00000000">
            <w:pPr>
              <w:jc w:val="lowKashida"/>
              <w:rPr>
                <w:sz w:val="24"/>
                <w:lang w:eastAsia="en-US"/>
              </w:rPr>
            </w:pPr>
          </w:p>
        </w:tc>
        <w:tc>
          <w:tcPr>
            <w:tcW w:w="2135" w:type="dxa"/>
          </w:tcPr>
          <w:p w14:paraId="59F30342" w14:textId="77777777" w:rsidR="00000000" w:rsidRDefault="00000000">
            <w:pPr>
              <w:jc w:val="lowKashida"/>
              <w:rPr>
                <w:b/>
                <w:bCs/>
                <w:sz w:val="24"/>
                <w:lang w:eastAsia="en-US"/>
              </w:rPr>
            </w:pPr>
            <w:r>
              <w:rPr>
                <w:b/>
                <w:bCs/>
                <w:sz w:val="24"/>
                <w:lang w:eastAsia="en-US"/>
              </w:rPr>
              <w:t>% Share</w:t>
            </w:r>
          </w:p>
        </w:tc>
        <w:tc>
          <w:tcPr>
            <w:tcW w:w="993" w:type="dxa"/>
          </w:tcPr>
          <w:p w14:paraId="5AD0D63D" w14:textId="77777777" w:rsidR="00000000" w:rsidRDefault="00000000">
            <w:pPr>
              <w:jc w:val="center"/>
              <w:rPr>
                <w:sz w:val="24"/>
                <w:lang w:eastAsia="en-US"/>
              </w:rPr>
            </w:pPr>
            <w:r>
              <w:rPr>
                <w:sz w:val="24"/>
                <w:lang w:eastAsia="en-US"/>
              </w:rPr>
              <w:t>84.3</w:t>
            </w:r>
          </w:p>
        </w:tc>
        <w:tc>
          <w:tcPr>
            <w:tcW w:w="997" w:type="dxa"/>
          </w:tcPr>
          <w:p w14:paraId="18B7C525" w14:textId="77777777" w:rsidR="00000000" w:rsidRDefault="00000000">
            <w:pPr>
              <w:jc w:val="center"/>
              <w:rPr>
                <w:sz w:val="24"/>
                <w:lang w:eastAsia="en-US"/>
              </w:rPr>
            </w:pPr>
            <w:r>
              <w:rPr>
                <w:sz w:val="24"/>
                <w:lang w:eastAsia="en-US"/>
              </w:rPr>
              <w:t>91.9</w:t>
            </w:r>
          </w:p>
        </w:tc>
        <w:tc>
          <w:tcPr>
            <w:tcW w:w="987" w:type="dxa"/>
          </w:tcPr>
          <w:p w14:paraId="5D12CDE5" w14:textId="77777777" w:rsidR="00000000" w:rsidRDefault="00000000">
            <w:pPr>
              <w:jc w:val="center"/>
              <w:rPr>
                <w:sz w:val="24"/>
                <w:lang w:eastAsia="en-US"/>
              </w:rPr>
            </w:pPr>
            <w:r>
              <w:rPr>
                <w:sz w:val="24"/>
                <w:lang w:eastAsia="en-US"/>
              </w:rPr>
              <w:t>90.3</w:t>
            </w:r>
          </w:p>
        </w:tc>
        <w:tc>
          <w:tcPr>
            <w:tcW w:w="992" w:type="dxa"/>
          </w:tcPr>
          <w:p w14:paraId="35719F89" w14:textId="77777777" w:rsidR="00000000" w:rsidRDefault="00000000">
            <w:pPr>
              <w:jc w:val="center"/>
              <w:rPr>
                <w:sz w:val="24"/>
                <w:lang w:eastAsia="en-US"/>
              </w:rPr>
            </w:pPr>
            <w:r>
              <w:rPr>
                <w:sz w:val="24"/>
                <w:lang w:eastAsia="en-US"/>
              </w:rPr>
              <w:t>89.9</w:t>
            </w:r>
          </w:p>
        </w:tc>
        <w:tc>
          <w:tcPr>
            <w:tcW w:w="993" w:type="dxa"/>
          </w:tcPr>
          <w:p w14:paraId="63022056" w14:textId="77777777" w:rsidR="00000000" w:rsidRDefault="00000000">
            <w:pPr>
              <w:jc w:val="center"/>
              <w:rPr>
                <w:sz w:val="24"/>
                <w:lang w:eastAsia="en-US"/>
              </w:rPr>
            </w:pPr>
            <w:r>
              <w:rPr>
                <w:sz w:val="24"/>
                <w:lang w:eastAsia="en-US"/>
              </w:rPr>
              <w:t>88.2</w:t>
            </w:r>
          </w:p>
        </w:tc>
      </w:tr>
      <w:tr w:rsidR="00000000" w14:paraId="4A59DA6B" w14:textId="77777777">
        <w:tblPrEx>
          <w:tblCellMar>
            <w:top w:w="0" w:type="dxa"/>
            <w:bottom w:w="0" w:type="dxa"/>
          </w:tblCellMar>
        </w:tblPrEx>
        <w:trPr>
          <w:cantSplit/>
          <w:jc w:val="center"/>
        </w:trPr>
        <w:tc>
          <w:tcPr>
            <w:tcW w:w="1375" w:type="dxa"/>
            <w:vMerge/>
          </w:tcPr>
          <w:p w14:paraId="7640E396" w14:textId="77777777" w:rsidR="00000000" w:rsidRDefault="00000000">
            <w:pPr>
              <w:jc w:val="lowKashida"/>
              <w:rPr>
                <w:sz w:val="24"/>
                <w:lang w:eastAsia="en-US"/>
              </w:rPr>
            </w:pPr>
          </w:p>
        </w:tc>
        <w:tc>
          <w:tcPr>
            <w:tcW w:w="2135" w:type="dxa"/>
          </w:tcPr>
          <w:p w14:paraId="3267F717" w14:textId="77777777" w:rsidR="00000000" w:rsidRDefault="00000000">
            <w:pPr>
              <w:jc w:val="lowKashida"/>
              <w:rPr>
                <w:b/>
                <w:bCs/>
                <w:sz w:val="24"/>
                <w:lang w:eastAsia="en-US"/>
              </w:rPr>
            </w:pPr>
            <w:r>
              <w:rPr>
                <w:b/>
                <w:bCs/>
                <w:sz w:val="24"/>
                <w:lang w:eastAsia="en-US"/>
              </w:rPr>
              <w:t>Exports</w:t>
            </w:r>
          </w:p>
        </w:tc>
        <w:tc>
          <w:tcPr>
            <w:tcW w:w="993" w:type="dxa"/>
          </w:tcPr>
          <w:p w14:paraId="597F0219" w14:textId="77777777" w:rsidR="00000000" w:rsidRDefault="00000000">
            <w:pPr>
              <w:jc w:val="center"/>
              <w:rPr>
                <w:sz w:val="24"/>
                <w:lang w:eastAsia="en-US"/>
              </w:rPr>
            </w:pPr>
            <w:r>
              <w:rPr>
                <w:sz w:val="24"/>
                <w:lang w:eastAsia="en-US"/>
              </w:rPr>
              <w:t>-</w:t>
            </w:r>
          </w:p>
        </w:tc>
        <w:tc>
          <w:tcPr>
            <w:tcW w:w="997" w:type="dxa"/>
          </w:tcPr>
          <w:p w14:paraId="788063A0" w14:textId="77777777" w:rsidR="00000000" w:rsidRDefault="00000000">
            <w:pPr>
              <w:jc w:val="center"/>
              <w:rPr>
                <w:sz w:val="24"/>
                <w:lang w:eastAsia="en-US"/>
              </w:rPr>
            </w:pPr>
            <w:r>
              <w:rPr>
                <w:sz w:val="24"/>
                <w:lang w:eastAsia="en-US"/>
              </w:rPr>
              <w:t>20</w:t>
            </w:r>
          </w:p>
        </w:tc>
        <w:tc>
          <w:tcPr>
            <w:tcW w:w="987" w:type="dxa"/>
          </w:tcPr>
          <w:p w14:paraId="707AFC90" w14:textId="77777777" w:rsidR="00000000" w:rsidRDefault="00000000">
            <w:pPr>
              <w:jc w:val="center"/>
              <w:rPr>
                <w:sz w:val="24"/>
                <w:lang w:eastAsia="en-US"/>
              </w:rPr>
            </w:pPr>
            <w:r>
              <w:rPr>
                <w:sz w:val="24"/>
                <w:lang w:eastAsia="en-US"/>
              </w:rPr>
              <w:t>60</w:t>
            </w:r>
          </w:p>
        </w:tc>
        <w:tc>
          <w:tcPr>
            <w:tcW w:w="992" w:type="dxa"/>
          </w:tcPr>
          <w:p w14:paraId="393821DD" w14:textId="77777777" w:rsidR="00000000" w:rsidRDefault="00000000">
            <w:pPr>
              <w:jc w:val="center"/>
              <w:rPr>
                <w:sz w:val="24"/>
                <w:lang w:eastAsia="en-US"/>
              </w:rPr>
            </w:pPr>
            <w:r>
              <w:rPr>
                <w:sz w:val="24"/>
                <w:lang w:eastAsia="en-US"/>
              </w:rPr>
              <w:t>70</w:t>
            </w:r>
          </w:p>
        </w:tc>
        <w:tc>
          <w:tcPr>
            <w:tcW w:w="993" w:type="dxa"/>
          </w:tcPr>
          <w:p w14:paraId="3977F75F" w14:textId="77777777" w:rsidR="00000000" w:rsidRDefault="00000000">
            <w:pPr>
              <w:jc w:val="center"/>
              <w:rPr>
                <w:sz w:val="24"/>
                <w:lang w:eastAsia="en-US"/>
              </w:rPr>
            </w:pPr>
            <w:r>
              <w:rPr>
                <w:sz w:val="24"/>
                <w:lang w:eastAsia="en-US"/>
              </w:rPr>
              <w:t>70</w:t>
            </w:r>
          </w:p>
        </w:tc>
      </w:tr>
      <w:tr w:rsidR="00000000" w14:paraId="3C2A8160" w14:textId="77777777">
        <w:tblPrEx>
          <w:tblCellMar>
            <w:top w:w="0" w:type="dxa"/>
            <w:bottom w:w="0" w:type="dxa"/>
          </w:tblCellMar>
        </w:tblPrEx>
        <w:trPr>
          <w:cantSplit/>
          <w:jc w:val="center"/>
        </w:trPr>
        <w:tc>
          <w:tcPr>
            <w:tcW w:w="1375" w:type="dxa"/>
            <w:vMerge/>
          </w:tcPr>
          <w:p w14:paraId="741D0BB7" w14:textId="77777777" w:rsidR="00000000" w:rsidRDefault="00000000">
            <w:pPr>
              <w:jc w:val="lowKashida"/>
              <w:rPr>
                <w:sz w:val="24"/>
                <w:lang w:eastAsia="en-US"/>
              </w:rPr>
            </w:pPr>
          </w:p>
        </w:tc>
        <w:tc>
          <w:tcPr>
            <w:tcW w:w="2135" w:type="dxa"/>
          </w:tcPr>
          <w:p w14:paraId="19576B50" w14:textId="77777777" w:rsidR="00000000" w:rsidRDefault="00000000">
            <w:pPr>
              <w:jc w:val="center"/>
              <w:rPr>
                <w:b/>
                <w:bCs/>
                <w:sz w:val="24"/>
                <w:lang w:eastAsia="en-US"/>
              </w:rPr>
            </w:pPr>
            <w:r>
              <w:rPr>
                <w:b/>
                <w:bCs/>
                <w:sz w:val="24"/>
                <w:lang w:eastAsia="en-US"/>
              </w:rPr>
              <w:t xml:space="preserve">              </w:t>
            </w:r>
            <w:proofErr w:type="gramStart"/>
            <w:r>
              <w:rPr>
                <w:b/>
                <w:bCs/>
                <w:sz w:val="24"/>
                <w:lang w:eastAsia="en-US"/>
              </w:rPr>
              <w:t>Total :</w:t>
            </w:r>
            <w:proofErr w:type="gramEnd"/>
          </w:p>
        </w:tc>
        <w:tc>
          <w:tcPr>
            <w:tcW w:w="993" w:type="dxa"/>
          </w:tcPr>
          <w:p w14:paraId="49BC8B0B" w14:textId="77777777" w:rsidR="00000000" w:rsidRDefault="00000000">
            <w:pPr>
              <w:jc w:val="center"/>
              <w:rPr>
                <w:b/>
                <w:bCs/>
                <w:sz w:val="24"/>
                <w:lang w:eastAsia="en-US"/>
              </w:rPr>
            </w:pPr>
            <w:r>
              <w:rPr>
                <w:b/>
                <w:bCs/>
                <w:sz w:val="24"/>
                <w:lang w:eastAsia="en-US"/>
              </w:rPr>
              <w:t>550</w:t>
            </w:r>
          </w:p>
        </w:tc>
        <w:tc>
          <w:tcPr>
            <w:tcW w:w="997" w:type="dxa"/>
          </w:tcPr>
          <w:p w14:paraId="612EFA90" w14:textId="77777777" w:rsidR="00000000" w:rsidRDefault="00000000">
            <w:pPr>
              <w:jc w:val="center"/>
              <w:rPr>
                <w:b/>
                <w:bCs/>
                <w:sz w:val="24"/>
                <w:lang w:eastAsia="en-US"/>
              </w:rPr>
            </w:pPr>
            <w:r>
              <w:rPr>
                <w:b/>
                <w:bCs/>
                <w:sz w:val="24"/>
                <w:lang w:eastAsia="en-US"/>
              </w:rPr>
              <w:t>640</w:t>
            </w:r>
          </w:p>
        </w:tc>
        <w:tc>
          <w:tcPr>
            <w:tcW w:w="987" w:type="dxa"/>
          </w:tcPr>
          <w:p w14:paraId="624F50C9" w14:textId="77777777" w:rsidR="00000000" w:rsidRDefault="00000000">
            <w:pPr>
              <w:jc w:val="center"/>
              <w:rPr>
                <w:b/>
                <w:bCs/>
                <w:sz w:val="24"/>
                <w:lang w:eastAsia="en-US"/>
              </w:rPr>
            </w:pPr>
            <w:r>
              <w:rPr>
                <w:b/>
                <w:bCs/>
                <w:sz w:val="24"/>
                <w:lang w:eastAsia="en-US"/>
              </w:rPr>
              <w:t>690</w:t>
            </w:r>
          </w:p>
        </w:tc>
        <w:tc>
          <w:tcPr>
            <w:tcW w:w="992" w:type="dxa"/>
          </w:tcPr>
          <w:p w14:paraId="17DB0D22" w14:textId="77777777" w:rsidR="00000000" w:rsidRDefault="00000000">
            <w:pPr>
              <w:jc w:val="center"/>
              <w:rPr>
                <w:b/>
                <w:bCs/>
                <w:sz w:val="24"/>
                <w:lang w:eastAsia="en-US"/>
              </w:rPr>
            </w:pPr>
            <w:r>
              <w:rPr>
                <w:b/>
                <w:bCs/>
                <w:sz w:val="24"/>
                <w:lang w:eastAsia="en-US"/>
              </w:rPr>
              <w:t>720</w:t>
            </w:r>
          </w:p>
        </w:tc>
        <w:tc>
          <w:tcPr>
            <w:tcW w:w="993" w:type="dxa"/>
          </w:tcPr>
          <w:p w14:paraId="49938A39" w14:textId="77777777" w:rsidR="00000000" w:rsidRDefault="00000000">
            <w:pPr>
              <w:jc w:val="center"/>
              <w:rPr>
                <w:b/>
                <w:bCs/>
                <w:sz w:val="24"/>
                <w:lang w:eastAsia="en-US"/>
              </w:rPr>
            </w:pPr>
            <w:r>
              <w:rPr>
                <w:b/>
                <w:bCs/>
                <w:sz w:val="24"/>
                <w:lang w:eastAsia="en-US"/>
              </w:rPr>
              <w:t>730</w:t>
            </w:r>
          </w:p>
        </w:tc>
      </w:tr>
      <w:tr w:rsidR="00000000" w14:paraId="4FF1926C" w14:textId="77777777">
        <w:tblPrEx>
          <w:tblCellMar>
            <w:top w:w="0" w:type="dxa"/>
            <w:bottom w:w="0" w:type="dxa"/>
          </w:tblCellMar>
        </w:tblPrEx>
        <w:trPr>
          <w:cantSplit/>
          <w:jc w:val="center"/>
        </w:trPr>
        <w:tc>
          <w:tcPr>
            <w:tcW w:w="1375" w:type="dxa"/>
            <w:vMerge/>
          </w:tcPr>
          <w:p w14:paraId="45B22374" w14:textId="77777777" w:rsidR="00000000" w:rsidRDefault="00000000">
            <w:pPr>
              <w:jc w:val="lowKashida"/>
              <w:rPr>
                <w:sz w:val="24"/>
                <w:lang w:eastAsia="en-US"/>
              </w:rPr>
            </w:pPr>
          </w:p>
        </w:tc>
        <w:tc>
          <w:tcPr>
            <w:tcW w:w="2135" w:type="dxa"/>
          </w:tcPr>
          <w:p w14:paraId="5E070257" w14:textId="77777777" w:rsidR="00000000" w:rsidRDefault="00000000">
            <w:pPr>
              <w:jc w:val="lowKashida"/>
              <w:rPr>
                <w:b/>
                <w:bCs/>
                <w:sz w:val="24"/>
                <w:lang w:eastAsia="en-US"/>
              </w:rPr>
            </w:pPr>
            <w:r>
              <w:rPr>
                <w:b/>
                <w:bCs/>
                <w:sz w:val="24"/>
                <w:lang w:eastAsia="en-US"/>
              </w:rPr>
              <w:t>Liq. Sugar</w:t>
            </w:r>
          </w:p>
        </w:tc>
        <w:tc>
          <w:tcPr>
            <w:tcW w:w="993" w:type="dxa"/>
          </w:tcPr>
          <w:p w14:paraId="4DF19E58" w14:textId="77777777" w:rsidR="00000000" w:rsidRDefault="00000000">
            <w:pPr>
              <w:jc w:val="center"/>
              <w:rPr>
                <w:sz w:val="24"/>
                <w:lang w:eastAsia="en-US"/>
              </w:rPr>
            </w:pPr>
            <w:r>
              <w:rPr>
                <w:sz w:val="24"/>
                <w:lang w:eastAsia="en-US"/>
              </w:rPr>
              <w:t>-</w:t>
            </w:r>
          </w:p>
        </w:tc>
        <w:tc>
          <w:tcPr>
            <w:tcW w:w="997" w:type="dxa"/>
          </w:tcPr>
          <w:p w14:paraId="49546E89" w14:textId="77777777" w:rsidR="00000000" w:rsidRDefault="00000000">
            <w:pPr>
              <w:jc w:val="center"/>
              <w:rPr>
                <w:sz w:val="24"/>
                <w:lang w:eastAsia="en-US"/>
              </w:rPr>
            </w:pPr>
            <w:r>
              <w:rPr>
                <w:sz w:val="24"/>
                <w:lang w:eastAsia="en-US"/>
              </w:rPr>
              <w:t>-</w:t>
            </w:r>
          </w:p>
        </w:tc>
        <w:tc>
          <w:tcPr>
            <w:tcW w:w="987" w:type="dxa"/>
          </w:tcPr>
          <w:p w14:paraId="47214C12" w14:textId="77777777" w:rsidR="00000000" w:rsidRDefault="00000000">
            <w:pPr>
              <w:jc w:val="center"/>
              <w:rPr>
                <w:sz w:val="24"/>
                <w:lang w:eastAsia="en-US"/>
              </w:rPr>
            </w:pPr>
            <w:r>
              <w:rPr>
                <w:sz w:val="24"/>
                <w:lang w:eastAsia="en-US"/>
              </w:rPr>
              <w:t>30</w:t>
            </w:r>
          </w:p>
        </w:tc>
        <w:tc>
          <w:tcPr>
            <w:tcW w:w="992" w:type="dxa"/>
          </w:tcPr>
          <w:p w14:paraId="63702142" w14:textId="77777777" w:rsidR="00000000" w:rsidRDefault="00000000">
            <w:pPr>
              <w:jc w:val="center"/>
              <w:rPr>
                <w:sz w:val="24"/>
                <w:lang w:eastAsia="en-US"/>
              </w:rPr>
            </w:pPr>
            <w:r>
              <w:rPr>
                <w:sz w:val="24"/>
                <w:lang w:eastAsia="en-US"/>
              </w:rPr>
              <w:t>40</w:t>
            </w:r>
          </w:p>
        </w:tc>
        <w:tc>
          <w:tcPr>
            <w:tcW w:w="993" w:type="dxa"/>
          </w:tcPr>
          <w:p w14:paraId="5FB8CF32" w14:textId="77777777" w:rsidR="00000000" w:rsidRDefault="00000000">
            <w:pPr>
              <w:jc w:val="center"/>
              <w:rPr>
                <w:sz w:val="24"/>
                <w:lang w:eastAsia="en-US"/>
              </w:rPr>
            </w:pPr>
            <w:r>
              <w:rPr>
                <w:sz w:val="24"/>
                <w:lang w:eastAsia="en-US"/>
              </w:rPr>
              <w:t>60</w:t>
            </w:r>
          </w:p>
        </w:tc>
      </w:tr>
      <w:tr w:rsidR="00000000" w14:paraId="59F4AD70" w14:textId="77777777">
        <w:tblPrEx>
          <w:tblCellMar>
            <w:top w:w="0" w:type="dxa"/>
            <w:bottom w:w="0" w:type="dxa"/>
          </w:tblCellMar>
        </w:tblPrEx>
        <w:trPr>
          <w:cantSplit/>
          <w:jc w:val="center"/>
        </w:trPr>
        <w:tc>
          <w:tcPr>
            <w:tcW w:w="1375" w:type="dxa"/>
            <w:vMerge/>
          </w:tcPr>
          <w:p w14:paraId="018B0A3C" w14:textId="77777777" w:rsidR="00000000" w:rsidRDefault="00000000">
            <w:pPr>
              <w:jc w:val="lowKashida"/>
              <w:rPr>
                <w:sz w:val="24"/>
                <w:lang w:eastAsia="en-US"/>
              </w:rPr>
            </w:pPr>
          </w:p>
        </w:tc>
        <w:tc>
          <w:tcPr>
            <w:tcW w:w="2135" w:type="dxa"/>
          </w:tcPr>
          <w:p w14:paraId="4E1460D6" w14:textId="77777777" w:rsidR="00000000" w:rsidRDefault="00000000">
            <w:pPr>
              <w:jc w:val="lowKashida"/>
              <w:rPr>
                <w:b/>
                <w:bCs/>
                <w:sz w:val="24"/>
                <w:lang w:eastAsia="en-US"/>
              </w:rPr>
            </w:pPr>
            <w:r>
              <w:rPr>
                <w:b/>
                <w:bCs/>
                <w:sz w:val="24"/>
                <w:lang w:eastAsia="en-US"/>
              </w:rPr>
              <w:t>4</w:t>
            </w:r>
            <w:r>
              <w:rPr>
                <w:b/>
                <w:bCs/>
                <w:sz w:val="24"/>
                <w:vertAlign w:val="superscript"/>
                <w:lang w:eastAsia="en-US"/>
              </w:rPr>
              <w:t>th</w:t>
            </w:r>
            <w:r>
              <w:rPr>
                <w:b/>
                <w:bCs/>
                <w:sz w:val="24"/>
                <w:lang w:eastAsia="en-US"/>
              </w:rPr>
              <w:t xml:space="preserve"> boil (export)</w:t>
            </w:r>
          </w:p>
        </w:tc>
        <w:tc>
          <w:tcPr>
            <w:tcW w:w="993" w:type="dxa"/>
          </w:tcPr>
          <w:p w14:paraId="7ED3BEB1" w14:textId="77777777" w:rsidR="00000000" w:rsidRDefault="00000000">
            <w:pPr>
              <w:jc w:val="center"/>
              <w:rPr>
                <w:sz w:val="24"/>
                <w:lang w:eastAsia="en-US"/>
              </w:rPr>
            </w:pPr>
            <w:r>
              <w:rPr>
                <w:sz w:val="24"/>
                <w:lang w:eastAsia="en-US"/>
              </w:rPr>
              <w:t>-</w:t>
            </w:r>
          </w:p>
        </w:tc>
        <w:tc>
          <w:tcPr>
            <w:tcW w:w="997" w:type="dxa"/>
          </w:tcPr>
          <w:p w14:paraId="1C478683" w14:textId="77777777" w:rsidR="00000000" w:rsidRDefault="00000000">
            <w:pPr>
              <w:jc w:val="center"/>
              <w:rPr>
                <w:sz w:val="24"/>
                <w:lang w:eastAsia="en-US"/>
              </w:rPr>
            </w:pPr>
            <w:r>
              <w:rPr>
                <w:sz w:val="24"/>
                <w:lang w:eastAsia="en-US"/>
              </w:rPr>
              <w:t>-</w:t>
            </w:r>
          </w:p>
        </w:tc>
        <w:tc>
          <w:tcPr>
            <w:tcW w:w="987" w:type="dxa"/>
          </w:tcPr>
          <w:p w14:paraId="7F000CF4" w14:textId="77777777" w:rsidR="00000000" w:rsidRDefault="00000000">
            <w:pPr>
              <w:jc w:val="center"/>
              <w:rPr>
                <w:sz w:val="24"/>
                <w:lang w:eastAsia="en-US"/>
              </w:rPr>
            </w:pPr>
            <w:r>
              <w:rPr>
                <w:sz w:val="24"/>
                <w:lang w:eastAsia="en-US"/>
              </w:rPr>
              <w:t>20</w:t>
            </w:r>
          </w:p>
        </w:tc>
        <w:tc>
          <w:tcPr>
            <w:tcW w:w="992" w:type="dxa"/>
          </w:tcPr>
          <w:p w14:paraId="3FFDE3C7" w14:textId="77777777" w:rsidR="00000000" w:rsidRDefault="00000000">
            <w:pPr>
              <w:jc w:val="center"/>
              <w:rPr>
                <w:sz w:val="24"/>
                <w:lang w:eastAsia="en-US"/>
              </w:rPr>
            </w:pPr>
            <w:r>
              <w:rPr>
                <w:sz w:val="24"/>
                <w:lang w:eastAsia="en-US"/>
              </w:rPr>
              <w:t>30</w:t>
            </w:r>
          </w:p>
        </w:tc>
        <w:tc>
          <w:tcPr>
            <w:tcW w:w="993" w:type="dxa"/>
          </w:tcPr>
          <w:p w14:paraId="0A181BF1" w14:textId="77777777" w:rsidR="00000000" w:rsidRDefault="00000000">
            <w:pPr>
              <w:jc w:val="center"/>
              <w:rPr>
                <w:sz w:val="24"/>
                <w:lang w:eastAsia="en-US"/>
              </w:rPr>
            </w:pPr>
            <w:r>
              <w:rPr>
                <w:sz w:val="24"/>
                <w:lang w:eastAsia="en-US"/>
              </w:rPr>
              <w:t>40</w:t>
            </w:r>
          </w:p>
        </w:tc>
      </w:tr>
    </w:tbl>
    <w:p w14:paraId="1AAE8711" w14:textId="77777777" w:rsidR="00000000" w:rsidRDefault="00000000">
      <w:pPr>
        <w:jc w:val="lowKashida"/>
        <w:rPr>
          <w:sz w:val="24"/>
          <w:lang w:eastAsia="en-US"/>
        </w:rPr>
      </w:pPr>
    </w:p>
    <w:p w14:paraId="348067CD" w14:textId="77777777" w:rsidR="00000000" w:rsidRDefault="00000000">
      <w:pPr>
        <w:jc w:val="lowKashida"/>
        <w:rPr>
          <w:b/>
          <w:bCs/>
          <w:sz w:val="24"/>
          <w:u w:val="single"/>
          <w:lang w:eastAsia="en-US"/>
        </w:rPr>
      </w:pPr>
      <w:r>
        <w:rPr>
          <w:sz w:val="24"/>
          <w:lang w:eastAsia="en-US"/>
        </w:rPr>
        <w:t xml:space="preserve">7.    </w:t>
      </w:r>
      <w:r>
        <w:rPr>
          <w:b/>
          <w:bCs/>
          <w:sz w:val="24"/>
          <w:u w:val="single"/>
          <w:lang w:eastAsia="en-US"/>
        </w:rPr>
        <w:t>PRICING STRATEGY</w:t>
      </w:r>
    </w:p>
    <w:p w14:paraId="3D1AE808" w14:textId="77777777" w:rsidR="00000000" w:rsidRDefault="00000000">
      <w:pPr>
        <w:jc w:val="lowKashida"/>
        <w:rPr>
          <w:sz w:val="24"/>
          <w:lang w:eastAsia="en-US"/>
        </w:rPr>
      </w:pPr>
    </w:p>
    <w:p w14:paraId="4C445C76" w14:textId="77777777" w:rsidR="00000000" w:rsidRDefault="00000000">
      <w:pPr>
        <w:jc w:val="lowKashida"/>
        <w:rPr>
          <w:sz w:val="24"/>
          <w:lang w:eastAsia="en-US"/>
        </w:rPr>
      </w:pPr>
      <w:r>
        <w:rPr>
          <w:sz w:val="24"/>
          <w:lang w:eastAsia="en-US"/>
        </w:rPr>
        <w:t>The world rebate premium declined significantly in 2000, to an average $ 43.5/MT; severely straining profitability throughout the industry.  Increases in raw sugar prices of 33% (2000/1999) were only partially reflected in white sugar prices (+ 15.3%).  The white premium continued to decline in 2001 reaching as low as $ 26 in third week of January.  Details of world raw and white sugar price trends in Appendix 1 and 2.</w:t>
      </w:r>
    </w:p>
    <w:p w14:paraId="759C07BC" w14:textId="77777777" w:rsidR="00000000" w:rsidRDefault="00000000">
      <w:pPr>
        <w:jc w:val="lowKashida"/>
        <w:rPr>
          <w:sz w:val="24"/>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1"/>
        <w:gridCol w:w="1387"/>
        <w:gridCol w:w="1559"/>
        <w:gridCol w:w="1956"/>
      </w:tblGrid>
      <w:tr w:rsidR="00000000" w14:paraId="56D96037" w14:textId="77777777">
        <w:tblPrEx>
          <w:tblCellMar>
            <w:top w:w="0" w:type="dxa"/>
            <w:bottom w:w="0" w:type="dxa"/>
          </w:tblCellMar>
        </w:tblPrEx>
        <w:trPr>
          <w:cantSplit/>
          <w:jc w:val="center"/>
        </w:trPr>
        <w:tc>
          <w:tcPr>
            <w:tcW w:w="5783" w:type="dxa"/>
            <w:gridSpan w:val="4"/>
          </w:tcPr>
          <w:p w14:paraId="7DE1B493" w14:textId="77777777" w:rsidR="00000000" w:rsidRDefault="00000000">
            <w:pPr>
              <w:jc w:val="center"/>
              <w:rPr>
                <w:b/>
                <w:bCs/>
                <w:sz w:val="24"/>
                <w:lang w:eastAsia="en-US"/>
              </w:rPr>
            </w:pPr>
            <w:r>
              <w:rPr>
                <w:b/>
                <w:bCs/>
                <w:sz w:val="24"/>
                <w:lang w:eastAsia="en-US"/>
              </w:rPr>
              <w:t>World Sugar Pricing Trend (US $/MT)</w:t>
            </w:r>
          </w:p>
        </w:tc>
      </w:tr>
      <w:tr w:rsidR="00000000" w14:paraId="547A58DF" w14:textId="77777777">
        <w:tblPrEx>
          <w:tblCellMar>
            <w:top w:w="0" w:type="dxa"/>
            <w:bottom w:w="0" w:type="dxa"/>
          </w:tblCellMar>
        </w:tblPrEx>
        <w:trPr>
          <w:jc w:val="center"/>
        </w:trPr>
        <w:tc>
          <w:tcPr>
            <w:tcW w:w="881" w:type="dxa"/>
          </w:tcPr>
          <w:p w14:paraId="6C4CFEB6" w14:textId="77777777" w:rsidR="00000000" w:rsidRDefault="00000000">
            <w:pPr>
              <w:jc w:val="lowKashida"/>
              <w:rPr>
                <w:b/>
                <w:bCs/>
                <w:sz w:val="24"/>
                <w:lang w:eastAsia="en-US"/>
              </w:rPr>
            </w:pPr>
            <w:r>
              <w:rPr>
                <w:b/>
                <w:bCs/>
                <w:sz w:val="24"/>
                <w:lang w:eastAsia="en-US"/>
              </w:rPr>
              <w:t>Year</w:t>
            </w:r>
          </w:p>
        </w:tc>
        <w:tc>
          <w:tcPr>
            <w:tcW w:w="1387" w:type="dxa"/>
          </w:tcPr>
          <w:p w14:paraId="60D47910" w14:textId="77777777" w:rsidR="00000000" w:rsidRDefault="00000000">
            <w:pPr>
              <w:jc w:val="lowKashida"/>
              <w:rPr>
                <w:b/>
                <w:bCs/>
                <w:sz w:val="24"/>
                <w:lang w:eastAsia="en-US"/>
              </w:rPr>
            </w:pPr>
            <w:r>
              <w:rPr>
                <w:b/>
                <w:bCs/>
                <w:sz w:val="24"/>
                <w:lang w:eastAsia="en-US"/>
              </w:rPr>
              <w:t>Raw Sugar</w:t>
            </w:r>
          </w:p>
        </w:tc>
        <w:tc>
          <w:tcPr>
            <w:tcW w:w="1559" w:type="dxa"/>
          </w:tcPr>
          <w:p w14:paraId="523538D9" w14:textId="77777777" w:rsidR="00000000" w:rsidRDefault="00000000">
            <w:pPr>
              <w:jc w:val="lowKashida"/>
              <w:rPr>
                <w:b/>
                <w:bCs/>
                <w:sz w:val="24"/>
                <w:lang w:eastAsia="en-US"/>
              </w:rPr>
            </w:pPr>
            <w:r>
              <w:rPr>
                <w:b/>
                <w:bCs/>
                <w:sz w:val="24"/>
                <w:lang w:eastAsia="en-US"/>
              </w:rPr>
              <w:t>White Sugar</w:t>
            </w:r>
          </w:p>
        </w:tc>
        <w:tc>
          <w:tcPr>
            <w:tcW w:w="1956" w:type="dxa"/>
          </w:tcPr>
          <w:p w14:paraId="5ED2B519" w14:textId="77777777" w:rsidR="00000000" w:rsidRDefault="00000000">
            <w:pPr>
              <w:jc w:val="lowKashida"/>
              <w:rPr>
                <w:b/>
                <w:bCs/>
                <w:sz w:val="24"/>
                <w:lang w:eastAsia="en-US"/>
              </w:rPr>
            </w:pPr>
            <w:r>
              <w:rPr>
                <w:b/>
                <w:bCs/>
                <w:sz w:val="24"/>
                <w:lang w:eastAsia="en-US"/>
              </w:rPr>
              <w:t>White Premium</w:t>
            </w:r>
          </w:p>
        </w:tc>
      </w:tr>
      <w:tr w:rsidR="00000000" w14:paraId="6FC145B0" w14:textId="77777777">
        <w:tblPrEx>
          <w:tblCellMar>
            <w:top w:w="0" w:type="dxa"/>
            <w:bottom w:w="0" w:type="dxa"/>
          </w:tblCellMar>
        </w:tblPrEx>
        <w:trPr>
          <w:jc w:val="center"/>
        </w:trPr>
        <w:tc>
          <w:tcPr>
            <w:tcW w:w="881" w:type="dxa"/>
          </w:tcPr>
          <w:p w14:paraId="74B04637" w14:textId="77777777" w:rsidR="00000000" w:rsidRDefault="00000000">
            <w:pPr>
              <w:jc w:val="center"/>
              <w:rPr>
                <w:b/>
                <w:bCs/>
                <w:sz w:val="24"/>
                <w:lang w:eastAsia="en-US"/>
              </w:rPr>
            </w:pPr>
            <w:r>
              <w:rPr>
                <w:b/>
                <w:bCs/>
                <w:sz w:val="24"/>
                <w:lang w:eastAsia="en-US"/>
              </w:rPr>
              <w:t>1995</w:t>
            </w:r>
          </w:p>
        </w:tc>
        <w:tc>
          <w:tcPr>
            <w:tcW w:w="1387" w:type="dxa"/>
          </w:tcPr>
          <w:p w14:paraId="298298B4" w14:textId="77777777" w:rsidR="00000000" w:rsidRDefault="00000000">
            <w:pPr>
              <w:jc w:val="center"/>
              <w:rPr>
                <w:b/>
                <w:bCs/>
                <w:sz w:val="24"/>
                <w:lang w:eastAsia="en-US"/>
              </w:rPr>
            </w:pPr>
            <w:r>
              <w:rPr>
                <w:b/>
                <w:bCs/>
                <w:sz w:val="24"/>
                <w:lang w:eastAsia="en-US"/>
              </w:rPr>
              <w:t>299</w:t>
            </w:r>
          </w:p>
        </w:tc>
        <w:tc>
          <w:tcPr>
            <w:tcW w:w="1559" w:type="dxa"/>
          </w:tcPr>
          <w:p w14:paraId="1228FA73" w14:textId="77777777" w:rsidR="00000000" w:rsidRDefault="00000000">
            <w:pPr>
              <w:jc w:val="center"/>
              <w:rPr>
                <w:b/>
                <w:bCs/>
                <w:sz w:val="24"/>
                <w:lang w:eastAsia="en-US"/>
              </w:rPr>
            </w:pPr>
            <w:r>
              <w:rPr>
                <w:b/>
                <w:bCs/>
                <w:sz w:val="24"/>
                <w:lang w:eastAsia="en-US"/>
              </w:rPr>
              <w:t>390</w:t>
            </w:r>
          </w:p>
        </w:tc>
        <w:tc>
          <w:tcPr>
            <w:tcW w:w="1956" w:type="dxa"/>
          </w:tcPr>
          <w:p w14:paraId="491CC513" w14:textId="77777777" w:rsidR="00000000" w:rsidRDefault="00000000">
            <w:pPr>
              <w:jc w:val="center"/>
              <w:rPr>
                <w:b/>
                <w:bCs/>
                <w:sz w:val="24"/>
                <w:lang w:eastAsia="en-US"/>
              </w:rPr>
            </w:pPr>
            <w:r>
              <w:rPr>
                <w:b/>
                <w:bCs/>
                <w:sz w:val="24"/>
                <w:lang w:eastAsia="en-US"/>
              </w:rPr>
              <w:t>91</w:t>
            </w:r>
          </w:p>
        </w:tc>
      </w:tr>
      <w:tr w:rsidR="00000000" w14:paraId="648DFF78" w14:textId="77777777">
        <w:tblPrEx>
          <w:tblCellMar>
            <w:top w:w="0" w:type="dxa"/>
            <w:bottom w:w="0" w:type="dxa"/>
          </w:tblCellMar>
        </w:tblPrEx>
        <w:trPr>
          <w:jc w:val="center"/>
        </w:trPr>
        <w:tc>
          <w:tcPr>
            <w:tcW w:w="881" w:type="dxa"/>
          </w:tcPr>
          <w:p w14:paraId="649B5E55" w14:textId="77777777" w:rsidR="00000000" w:rsidRDefault="00000000">
            <w:pPr>
              <w:jc w:val="center"/>
              <w:rPr>
                <w:b/>
                <w:bCs/>
                <w:sz w:val="24"/>
                <w:lang w:eastAsia="en-US"/>
              </w:rPr>
            </w:pPr>
            <w:r>
              <w:rPr>
                <w:b/>
                <w:bCs/>
                <w:sz w:val="24"/>
                <w:lang w:eastAsia="en-US"/>
              </w:rPr>
              <w:t>1996</w:t>
            </w:r>
          </w:p>
        </w:tc>
        <w:tc>
          <w:tcPr>
            <w:tcW w:w="1387" w:type="dxa"/>
          </w:tcPr>
          <w:p w14:paraId="377EC436" w14:textId="77777777" w:rsidR="00000000" w:rsidRDefault="00000000">
            <w:pPr>
              <w:jc w:val="center"/>
              <w:rPr>
                <w:b/>
                <w:bCs/>
                <w:sz w:val="24"/>
                <w:lang w:eastAsia="en-US"/>
              </w:rPr>
            </w:pPr>
            <w:r>
              <w:rPr>
                <w:b/>
                <w:bCs/>
                <w:sz w:val="24"/>
                <w:lang w:eastAsia="en-US"/>
              </w:rPr>
              <w:t>269</w:t>
            </w:r>
          </w:p>
        </w:tc>
        <w:tc>
          <w:tcPr>
            <w:tcW w:w="1559" w:type="dxa"/>
          </w:tcPr>
          <w:p w14:paraId="153A2396" w14:textId="77777777" w:rsidR="00000000" w:rsidRDefault="00000000">
            <w:pPr>
              <w:jc w:val="center"/>
              <w:rPr>
                <w:b/>
                <w:bCs/>
                <w:sz w:val="24"/>
                <w:lang w:eastAsia="en-US"/>
              </w:rPr>
            </w:pPr>
            <w:r>
              <w:rPr>
                <w:b/>
                <w:bCs/>
                <w:sz w:val="24"/>
                <w:lang w:eastAsia="en-US"/>
              </w:rPr>
              <w:t>368</w:t>
            </w:r>
          </w:p>
        </w:tc>
        <w:tc>
          <w:tcPr>
            <w:tcW w:w="1956" w:type="dxa"/>
          </w:tcPr>
          <w:p w14:paraId="7273EE68" w14:textId="77777777" w:rsidR="00000000" w:rsidRDefault="00000000">
            <w:pPr>
              <w:jc w:val="center"/>
              <w:rPr>
                <w:b/>
                <w:bCs/>
                <w:sz w:val="24"/>
                <w:lang w:eastAsia="en-US"/>
              </w:rPr>
            </w:pPr>
            <w:r>
              <w:rPr>
                <w:b/>
                <w:bCs/>
                <w:sz w:val="24"/>
                <w:lang w:eastAsia="en-US"/>
              </w:rPr>
              <w:t>99</w:t>
            </w:r>
          </w:p>
        </w:tc>
      </w:tr>
      <w:tr w:rsidR="00000000" w14:paraId="2C3C77ED" w14:textId="77777777">
        <w:tblPrEx>
          <w:tblCellMar>
            <w:top w:w="0" w:type="dxa"/>
            <w:bottom w:w="0" w:type="dxa"/>
          </w:tblCellMar>
        </w:tblPrEx>
        <w:trPr>
          <w:jc w:val="center"/>
        </w:trPr>
        <w:tc>
          <w:tcPr>
            <w:tcW w:w="881" w:type="dxa"/>
          </w:tcPr>
          <w:p w14:paraId="368E89D1" w14:textId="77777777" w:rsidR="00000000" w:rsidRDefault="00000000">
            <w:pPr>
              <w:jc w:val="center"/>
              <w:rPr>
                <w:b/>
                <w:bCs/>
                <w:sz w:val="24"/>
                <w:lang w:eastAsia="en-US"/>
              </w:rPr>
            </w:pPr>
            <w:r>
              <w:rPr>
                <w:b/>
                <w:bCs/>
                <w:sz w:val="24"/>
                <w:lang w:eastAsia="en-US"/>
              </w:rPr>
              <w:t>1997</w:t>
            </w:r>
          </w:p>
        </w:tc>
        <w:tc>
          <w:tcPr>
            <w:tcW w:w="1387" w:type="dxa"/>
          </w:tcPr>
          <w:p w14:paraId="1549EDFF" w14:textId="77777777" w:rsidR="00000000" w:rsidRDefault="00000000">
            <w:pPr>
              <w:jc w:val="center"/>
              <w:rPr>
                <w:b/>
                <w:bCs/>
                <w:sz w:val="24"/>
                <w:lang w:eastAsia="en-US"/>
              </w:rPr>
            </w:pPr>
            <w:r>
              <w:rPr>
                <w:b/>
                <w:bCs/>
                <w:sz w:val="24"/>
                <w:lang w:eastAsia="en-US"/>
              </w:rPr>
              <w:t>238</w:t>
            </w:r>
          </w:p>
        </w:tc>
        <w:tc>
          <w:tcPr>
            <w:tcW w:w="1559" w:type="dxa"/>
          </w:tcPr>
          <w:p w14:paraId="503C05A9" w14:textId="77777777" w:rsidR="00000000" w:rsidRDefault="00000000">
            <w:pPr>
              <w:jc w:val="center"/>
              <w:rPr>
                <w:b/>
                <w:bCs/>
                <w:sz w:val="24"/>
                <w:lang w:eastAsia="en-US"/>
              </w:rPr>
            </w:pPr>
            <w:r>
              <w:rPr>
                <w:b/>
                <w:bCs/>
                <w:sz w:val="24"/>
                <w:lang w:eastAsia="en-US"/>
              </w:rPr>
              <w:t>301</w:t>
            </w:r>
          </w:p>
        </w:tc>
        <w:tc>
          <w:tcPr>
            <w:tcW w:w="1956" w:type="dxa"/>
          </w:tcPr>
          <w:p w14:paraId="29B1FCD0" w14:textId="77777777" w:rsidR="00000000" w:rsidRDefault="00000000">
            <w:pPr>
              <w:jc w:val="center"/>
              <w:rPr>
                <w:b/>
                <w:bCs/>
                <w:sz w:val="24"/>
                <w:lang w:eastAsia="en-US"/>
              </w:rPr>
            </w:pPr>
            <w:r>
              <w:rPr>
                <w:b/>
                <w:bCs/>
                <w:sz w:val="24"/>
                <w:lang w:eastAsia="en-US"/>
              </w:rPr>
              <w:t>63</w:t>
            </w:r>
          </w:p>
        </w:tc>
      </w:tr>
      <w:tr w:rsidR="00000000" w14:paraId="1F67592C" w14:textId="77777777">
        <w:tblPrEx>
          <w:tblCellMar>
            <w:top w:w="0" w:type="dxa"/>
            <w:bottom w:w="0" w:type="dxa"/>
          </w:tblCellMar>
        </w:tblPrEx>
        <w:trPr>
          <w:jc w:val="center"/>
        </w:trPr>
        <w:tc>
          <w:tcPr>
            <w:tcW w:w="881" w:type="dxa"/>
          </w:tcPr>
          <w:p w14:paraId="26D19A10" w14:textId="77777777" w:rsidR="00000000" w:rsidRDefault="00000000">
            <w:pPr>
              <w:jc w:val="center"/>
              <w:rPr>
                <w:b/>
                <w:bCs/>
                <w:sz w:val="24"/>
                <w:lang w:eastAsia="en-US"/>
              </w:rPr>
            </w:pPr>
            <w:r>
              <w:rPr>
                <w:b/>
                <w:bCs/>
                <w:sz w:val="24"/>
                <w:lang w:eastAsia="en-US"/>
              </w:rPr>
              <w:t>1998</w:t>
            </w:r>
          </w:p>
        </w:tc>
        <w:tc>
          <w:tcPr>
            <w:tcW w:w="1387" w:type="dxa"/>
          </w:tcPr>
          <w:p w14:paraId="52101EEB" w14:textId="77777777" w:rsidR="00000000" w:rsidRDefault="00000000">
            <w:pPr>
              <w:jc w:val="center"/>
              <w:rPr>
                <w:b/>
                <w:bCs/>
                <w:sz w:val="24"/>
                <w:lang w:eastAsia="en-US"/>
              </w:rPr>
            </w:pPr>
            <w:r>
              <w:rPr>
                <w:b/>
                <w:bCs/>
                <w:sz w:val="24"/>
                <w:lang w:eastAsia="en-US"/>
              </w:rPr>
              <w:t>212</w:t>
            </w:r>
          </w:p>
        </w:tc>
        <w:tc>
          <w:tcPr>
            <w:tcW w:w="1559" w:type="dxa"/>
          </w:tcPr>
          <w:p w14:paraId="4F7F05AC" w14:textId="77777777" w:rsidR="00000000" w:rsidRDefault="00000000">
            <w:pPr>
              <w:jc w:val="center"/>
              <w:rPr>
                <w:b/>
                <w:bCs/>
                <w:sz w:val="24"/>
                <w:lang w:eastAsia="en-US"/>
              </w:rPr>
            </w:pPr>
            <w:r>
              <w:rPr>
                <w:b/>
                <w:bCs/>
                <w:sz w:val="24"/>
                <w:lang w:eastAsia="en-US"/>
              </w:rPr>
              <w:t>269</w:t>
            </w:r>
          </w:p>
        </w:tc>
        <w:tc>
          <w:tcPr>
            <w:tcW w:w="1956" w:type="dxa"/>
          </w:tcPr>
          <w:p w14:paraId="57096B54" w14:textId="77777777" w:rsidR="00000000" w:rsidRDefault="00000000">
            <w:pPr>
              <w:jc w:val="center"/>
              <w:rPr>
                <w:b/>
                <w:bCs/>
                <w:sz w:val="24"/>
                <w:lang w:eastAsia="en-US"/>
              </w:rPr>
            </w:pPr>
            <w:r>
              <w:rPr>
                <w:b/>
                <w:bCs/>
                <w:sz w:val="24"/>
                <w:lang w:eastAsia="en-US"/>
              </w:rPr>
              <w:t>57</w:t>
            </w:r>
          </w:p>
        </w:tc>
      </w:tr>
      <w:tr w:rsidR="00000000" w14:paraId="65757CFE" w14:textId="77777777">
        <w:tblPrEx>
          <w:tblCellMar>
            <w:top w:w="0" w:type="dxa"/>
            <w:bottom w:w="0" w:type="dxa"/>
          </w:tblCellMar>
        </w:tblPrEx>
        <w:trPr>
          <w:jc w:val="center"/>
        </w:trPr>
        <w:tc>
          <w:tcPr>
            <w:tcW w:w="881" w:type="dxa"/>
          </w:tcPr>
          <w:p w14:paraId="5AD4B6CA" w14:textId="77777777" w:rsidR="00000000" w:rsidRDefault="00000000">
            <w:pPr>
              <w:jc w:val="center"/>
              <w:rPr>
                <w:b/>
                <w:bCs/>
                <w:sz w:val="24"/>
                <w:lang w:eastAsia="en-US"/>
              </w:rPr>
            </w:pPr>
            <w:r>
              <w:rPr>
                <w:b/>
                <w:bCs/>
                <w:sz w:val="24"/>
                <w:lang w:eastAsia="en-US"/>
              </w:rPr>
              <w:t>1999</w:t>
            </w:r>
          </w:p>
        </w:tc>
        <w:tc>
          <w:tcPr>
            <w:tcW w:w="1387" w:type="dxa"/>
          </w:tcPr>
          <w:p w14:paraId="2D753A00" w14:textId="77777777" w:rsidR="00000000" w:rsidRDefault="00000000">
            <w:pPr>
              <w:jc w:val="center"/>
              <w:rPr>
                <w:b/>
                <w:bCs/>
                <w:sz w:val="24"/>
                <w:lang w:eastAsia="en-US"/>
              </w:rPr>
            </w:pPr>
            <w:r>
              <w:rPr>
                <w:b/>
                <w:bCs/>
                <w:sz w:val="24"/>
                <w:lang w:eastAsia="en-US"/>
              </w:rPr>
              <w:t>135</w:t>
            </w:r>
          </w:p>
        </w:tc>
        <w:tc>
          <w:tcPr>
            <w:tcW w:w="1559" w:type="dxa"/>
          </w:tcPr>
          <w:p w14:paraId="053EEAF2" w14:textId="77777777" w:rsidR="00000000" w:rsidRDefault="00000000">
            <w:pPr>
              <w:jc w:val="center"/>
              <w:rPr>
                <w:b/>
                <w:bCs/>
                <w:sz w:val="24"/>
                <w:lang w:eastAsia="en-US"/>
              </w:rPr>
            </w:pPr>
            <w:r>
              <w:rPr>
                <w:b/>
                <w:bCs/>
                <w:sz w:val="24"/>
                <w:lang w:eastAsia="en-US"/>
              </w:rPr>
              <w:t>193</w:t>
            </w:r>
          </w:p>
        </w:tc>
        <w:tc>
          <w:tcPr>
            <w:tcW w:w="1956" w:type="dxa"/>
          </w:tcPr>
          <w:p w14:paraId="59C7EA54" w14:textId="77777777" w:rsidR="00000000" w:rsidRDefault="00000000">
            <w:pPr>
              <w:jc w:val="center"/>
              <w:rPr>
                <w:b/>
                <w:bCs/>
                <w:sz w:val="24"/>
                <w:lang w:eastAsia="en-US"/>
              </w:rPr>
            </w:pPr>
            <w:r>
              <w:rPr>
                <w:b/>
                <w:bCs/>
                <w:sz w:val="24"/>
                <w:lang w:eastAsia="en-US"/>
              </w:rPr>
              <w:t>58</w:t>
            </w:r>
          </w:p>
        </w:tc>
      </w:tr>
      <w:tr w:rsidR="00000000" w14:paraId="08AA83C9" w14:textId="77777777">
        <w:tblPrEx>
          <w:tblCellMar>
            <w:top w:w="0" w:type="dxa"/>
            <w:bottom w:w="0" w:type="dxa"/>
          </w:tblCellMar>
        </w:tblPrEx>
        <w:trPr>
          <w:jc w:val="center"/>
        </w:trPr>
        <w:tc>
          <w:tcPr>
            <w:tcW w:w="881" w:type="dxa"/>
          </w:tcPr>
          <w:p w14:paraId="67490C5D" w14:textId="77777777" w:rsidR="00000000" w:rsidRDefault="00000000">
            <w:pPr>
              <w:jc w:val="center"/>
              <w:rPr>
                <w:b/>
                <w:bCs/>
                <w:sz w:val="24"/>
                <w:lang w:eastAsia="en-US"/>
              </w:rPr>
            </w:pPr>
            <w:r>
              <w:rPr>
                <w:b/>
                <w:bCs/>
                <w:sz w:val="24"/>
                <w:lang w:eastAsia="en-US"/>
              </w:rPr>
              <w:t>2000</w:t>
            </w:r>
          </w:p>
        </w:tc>
        <w:tc>
          <w:tcPr>
            <w:tcW w:w="1387" w:type="dxa"/>
          </w:tcPr>
          <w:p w14:paraId="786C41CB" w14:textId="77777777" w:rsidR="00000000" w:rsidRDefault="00000000">
            <w:pPr>
              <w:jc w:val="center"/>
              <w:rPr>
                <w:b/>
                <w:bCs/>
                <w:sz w:val="24"/>
                <w:lang w:eastAsia="en-US"/>
              </w:rPr>
            </w:pPr>
            <w:r>
              <w:rPr>
                <w:b/>
                <w:bCs/>
                <w:sz w:val="24"/>
                <w:lang w:eastAsia="en-US"/>
              </w:rPr>
              <w:t>179</w:t>
            </w:r>
          </w:p>
        </w:tc>
        <w:tc>
          <w:tcPr>
            <w:tcW w:w="1559" w:type="dxa"/>
          </w:tcPr>
          <w:p w14:paraId="6C250C2B" w14:textId="77777777" w:rsidR="00000000" w:rsidRDefault="00000000">
            <w:pPr>
              <w:jc w:val="center"/>
              <w:rPr>
                <w:b/>
                <w:bCs/>
                <w:sz w:val="24"/>
                <w:lang w:eastAsia="en-US"/>
              </w:rPr>
            </w:pPr>
            <w:r>
              <w:rPr>
                <w:b/>
                <w:bCs/>
                <w:sz w:val="24"/>
                <w:lang w:eastAsia="en-US"/>
              </w:rPr>
              <w:t>222.5</w:t>
            </w:r>
          </w:p>
        </w:tc>
        <w:tc>
          <w:tcPr>
            <w:tcW w:w="1956" w:type="dxa"/>
          </w:tcPr>
          <w:p w14:paraId="6450BE89" w14:textId="77777777" w:rsidR="00000000" w:rsidRDefault="00000000">
            <w:pPr>
              <w:jc w:val="center"/>
              <w:rPr>
                <w:b/>
                <w:bCs/>
                <w:sz w:val="24"/>
                <w:lang w:eastAsia="en-US"/>
              </w:rPr>
            </w:pPr>
            <w:r>
              <w:rPr>
                <w:b/>
                <w:bCs/>
                <w:sz w:val="24"/>
                <w:lang w:eastAsia="en-US"/>
              </w:rPr>
              <w:t>43.5</w:t>
            </w:r>
          </w:p>
        </w:tc>
      </w:tr>
    </w:tbl>
    <w:p w14:paraId="108E6CB8" w14:textId="77777777" w:rsidR="00000000" w:rsidRDefault="00000000">
      <w:pPr>
        <w:jc w:val="lowKashida"/>
        <w:rPr>
          <w:sz w:val="24"/>
          <w:lang w:eastAsia="en-US"/>
        </w:rPr>
      </w:pPr>
      <w:r>
        <w:rPr>
          <w:sz w:val="24"/>
          <w:lang w:eastAsia="en-US"/>
        </w:rPr>
        <w:tab/>
      </w:r>
      <w:r>
        <w:rPr>
          <w:sz w:val="24"/>
          <w:lang w:eastAsia="en-US"/>
        </w:rPr>
        <w:tab/>
      </w:r>
      <w:r>
        <w:rPr>
          <w:sz w:val="24"/>
          <w:lang w:eastAsia="en-US"/>
        </w:rPr>
        <w:tab/>
        <w:t>Source: USC</w:t>
      </w:r>
    </w:p>
    <w:p w14:paraId="42ED993F" w14:textId="77777777" w:rsidR="00000000" w:rsidRDefault="00000000">
      <w:pPr>
        <w:jc w:val="lowKashida"/>
        <w:rPr>
          <w:sz w:val="24"/>
          <w:lang w:eastAsia="en-US"/>
        </w:rPr>
      </w:pPr>
    </w:p>
    <w:p w14:paraId="301CEDE3" w14:textId="77777777" w:rsidR="00000000" w:rsidRDefault="00000000">
      <w:pPr>
        <w:jc w:val="lowKashida"/>
        <w:rPr>
          <w:sz w:val="24"/>
          <w:lang w:eastAsia="en-US"/>
        </w:rPr>
      </w:pPr>
      <w:r>
        <w:rPr>
          <w:sz w:val="24"/>
          <w:lang w:eastAsia="en-US"/>
        </w:rPr>
        <w:t>The effect of increased white sugar prices and the impact of 20% duty has resulted in a 53% - 57% increase in USC’s factory selling prices from SR 840 – 860/MT to 1320/MT 1</w:t>
      </w:r>
      <w:r>
        <w:rPr>
          <w:sz w:val="24"/>
          <w:vertAlign w:val="superscript"/>
          <w:lang w:eastAsia="en-US"/>
        </w:rPr>
        <w:t>st</w:t>
      </w:r>
      <w:r>
        <w:rPr>
          <w:sz w:val="24"/>
          <w:lang w:eastAsia="en-US"/>
        </w:rPr>
        <w:t xml:space="preserve"> half versus 2</w:t>
      </w:r>
      <w:r>
        <w:rPr>
          <w:sz w:val="24"/>
          <w:vertAlign w:val="superscript"/>
          <w:lang w:eastAsia="en-US"/>
        </w:rPr>
        <w:t>nd</w:t>
      </w:r>
      <w:r>
        <w:rPr>
          <w:sz w:val="24"/>
          <w:lang w:eastAsia="en-US"/>
        </w:rPr>
        <w:t xml:space="preserve"> half 2000.  At wholesale level, this has resulted in the key 50 Kg bag price increasing from SR 51 to SR 78 in the period.</w:t>
      </w:r>
    </w:p>
    <w:p w14:paraId="60DEFBCC" w14:textId="77777777" w:rsidR="00000000" w:rsidRDefault="00000000">
      <w:pPr>
        <w:jc w:val="lowKashida"/>
        <w:rPr>
          <w:sz w:val="24"/>
          <w:lang w:eastAsia="en-US"/>
        </w:rPr>
      </w:pPr>
    </w:p>
    <w:p w14:paraId="656EB53F" w14:textId="77777777" w:rsidR="00000000" w:rsidRDefault="00000000">
      <w:pPr>
        <w:jc w:val="lowKashida"/>
        <w:rPr>
          <w:sz w:val="24"/>
          <w:lang w:eastAsia="en-US"/>
        </w:rPr>
      </w:pPr>
      <w:r>
        <w:rPr>
          <w:sz w:val="24"/>
          <w:lang w:eastAsia="en-US"/>
        </w:rPr>
        <w:t xml:space="preserve">USC’s pricing objectives are to optimize profits prior to potential, import duty elemination in June 2005.  The plan is based on 2001 prices </w:t>
      </w:r>
      <w:r>
        <w:rPr>
          <w:b/>
          <w:bCs/>
          <w:sz w:val="24"/>
          <w:lang w:eastAsia="en-US"/>
        </w:rPr>
        <w:t xml:space="preserve">(it is important to note that USC have not supplied requested </w:t>
      </w:r>
      <w:proofErr w:type="gramStart"/>
      <w:r>
        <w:rPr>
          <w:b/>
          <w:bCs/>
          <w:sz w:val="24"/>
          <w:lang w:eastAsia="en-US"/>
        </w:rPr>
        <w:t>5 year</w:t>
      </w:r>
      <w:proofErr w:type="gramEnd"/>
      <w:r>
        <w:rPr>
          <w:b/>
          <w:bCs/>
          <w:sz w:val="24"/>
          <w:lang w:eastAsia="en-US"/>
        </w:rPr>
        <w:t xml:space="preserve"> detailed sales, pricing and financial forecasts</w:t>
      </w:r>
      <w:proofErr w:type="gramStart"/>
      <w:r>
        <w:rPr>
          <w:b/>
          <w:bCs/>
          <w:sz w:val="24"/>
          <w:lang w:eastAsia="en-US"/>
        </w:rPr>
        <w:t xml:space="preserve">), </w:t>
      </w:r>
      <w:r>
        <w:rPr>
          <w:sz w:val="24"/>
          <w:lang w:eastAsia="en-US"/>
        </w:rPr>
        <w:t xml:space="preserve"> and</w:t>
      </w:r>
      <w:proofErr w:type="gramEnd"/>
      <w:r>
        <w:rPr>
          <w:sz w:val="24"/>
          <w:lang w:eastAsia="en-US"/>
        </w:rPr>
        <w:t xml:space="preserve"> assumes 10</w:t>
      </w:r>
      <w:r>
        <w:rPr>
          <w:rFonts w:cs="Times New Roman"/>
          <w:sz w:val="24"/>
          <w:vertAlign w:val="superscript"/>
          <w:lang w:val="ru-RU" w:eastAsia="en-US"/>
        </w:rPr>
        <w:t>с</w:t>
      </w:r>
      <w:r>
        <w:rPr>
          <w:sz w:val="24"/>
          <w:lang w:eastAsia="en-US"/>
        </w:rPr>
        <w:t xml:space="preserve">/lb raw sugar No. 11 (SR 826.5/Mt) and US $ 45 world white premium, yielding the following factory selling </w:t>
      </w:r>
      <w:proofErr w:type="gramStart"/>
      <w:r>
        <w:rPr>
          <w:sz w:val="24"/>
          <w:lang w:eastAsia="en-US"/>
        </w:rPr>
        <w:t>prices:-</w:t>
      </w:r>
      <w:proofErr w:type="gramEnd"/>
    </w:p>
    <w:p w14:paraId="632C208E" w14:textId="77777777" w:rsidR="00000000" w:rsidRDefault="00000000">
      <w:pPr>
        <w:jc w:val="lowKashida"/>
        <w:rPr>
          <w:sz w:val="24"/>
          <w:lang w:eastAsia="en-US"/>
        </w:rPr>
      </w:pPr>
    </w:p>
    <w:p w14:paraId="2EE9CC4A" w14:textId="77777777" w:rsidR="00000000" w:rsidRDefault="00000000">
      <w:pPr>
        <w:jc w:val="lowKashida"/>
        <w:rPr>
          <w:sz w:val="24"/>
          <w:lang w:eastAsia="en-US"/>
        </w:rPr>
      </w:pPr>
    </w:p>
    <w:p w14:paraId="5A4F1184" w14:textId="77777777" w:rsidR="00000000" w:rsidRDefault="00000000">
      <w:pPr>
        <w:jc w:val="lowKashida"/>
        <w:rPr>
          <w:sz w:val="24"/>
          <w:lang w:eastAsia="en-US"/>
        </w:rPr>
      </w:pPr>
    </w:p>
    <w:p w14:paraId="265FDE9B" w14:textId="77777777" w:rsidR="00000000" w:rsidRDefault="00000000">
      <w:pPr>
        <w:jc w:val="lowKashida"/>
        <w:rPr>
          <w:sz w:val="24"/>
          <w:lang w:eastAsia="en-US"/>
        </w:rPr>
      </w:pPr>
    </w:p>
    <w:p w14:paraId="46EB9821" w14:textId="77777777" w:rsidR="00000000" w:rsidRDefault="00000000">
      <w:pPr>
        <w:jc w:val="lowKashida"/>
        <w:rPr>
          <w:b/>
          <w:bCs/>
          <w:sz w:val="24"/>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956"/>
      </w:tblGrid>
      <w:tr w:rsidR="00000000" w14:paraId="1CD1F85A" w14:textId="77777777">
        <w:tblPrEx>
          <w:tblCellMar>
            <w:top w:w="0" w:type="dxa"/>
            <w:bottom w:w="0" w:type="dxa"/>
          </w:tblCellMar>
        </w:tblPrEx>
        <w:trPr>
          <w:cantSplit/>
          <w:jc w:val="center"/>
        </w:trPr>
        <w:tc>
          <w:tcPr>
            <w:tcW w:w="4111" w:type="dxa"/>
            <w:gridSpan w:val="2"/>
          </w:tcPr>
          <w:p w14:paraId="57381030" w14:textId="77777777" w:rsidR="00000000" w:rsidRDefault="00000000">
            <w:pPr>
              <w:jc w:val="center"/>
              <w:rPr>
                <w:b/>
                <w:bCs/>
                <w:sz w:val="24"/>
                <w:lang w:eastAsia="en-US"/>
              </w:rPr>
            </w:pPr>
            <w:r>
              <w:rPr>
                <w:b/>
                <w:bCs/>
                <w:sz w:val="24"/>
                <w:lang w:eastAsia="en-US"/>
              </w:rPr>
              <w:t>USC: Factory Selling Prices SR/MT</w:t>
            </w:r>
          </w:p>
        </w:tc>
      </w:tr>
      <w:tr w:rsidR="00000000" w14:paraId="68C48AA8" w14:textId="77777777">
        <w:tblPrEx>
          <w:tblCellMar>
            <w:top w:w="0" w:type="dxa"/>
            <w:bottom w:w="0" w:type="dxa"/>
          </w:tblCellMar>
        </w:tblPrEx>
        <w:trPr>
          <w:jc w:val="center"/>
        </w:trPr>
        <w:tc>
          <w:tcPr>
            <w:tcW w:w="2155" w:type="dxa"/>
          </w:tcPr>
          <w:p w14:paraId="3E315249" w14:textId="77777777" w:rsidR="00000000" w:rsidRDefault="00000000">
            <w:pPr>
              <w:jc w:val="lowKashida"/>
              <w:rPr>
                <w:b/>
                <w:bCs/>
                <w:sz w:val="24"/>
                <w:lang w:eastAsia="en-US"/>
              </w:rPr>
            </w:pPr>
            <w:r>
              <w:rPr>
                <w:b/>
                <w:bCs/>
                <w:sz w:val="24"/>
                <w:lang w:eastAsia="en-US"/>
              </w:rPr>
              <w:t>Product</w:t>
            </w:r>
          </w:p>
        </w:tc>
        <w:tc>
          <w:tcPr>
            <w:tcW w:w="1956" w:type="dxa"/>
          </w:tcPr>
          <w:p w14:paraId="052EA033" w14:textId="77777777" w:rsidR="00000000" w:rsidRDefault="00000000">
            <w:pPr>
              <w:jc w:val="lowKashida"/>
              <w:rPr>
                <w:b/>
                <w:bCs/>
                <w:sz w:val="24"/>
                <w:lang w:eastAsia="en-US"/>
              </w:rPr>
            </w:pPr>
            <w:r>
              <w:rPr>
                <w:b/>
                <w:bCs/>
                <w:sz w:val="24"/>
                <w:lang w:eastAsia="en-US"/>
              </w:rPr>
              <w:t>Selling Price</w:t>
            </w:r>
          </w:p>
        </w:tc>
      </w:tr>
      <w:tr w:rsidR="00000000" w14:paraId="09D15E1D" w14:textId="77777777">
        <w:tblPrEx>
          <w:tblCellMar>
            <w:top w:w="0" w:type="dxa"/>
            <w:bottom w:w="0" w:type="dxa"/>
          </w:tblCellMar>
        </w:tblPrEx>
        <w:trPr>
          <w:jc w:val="center"/>
        </w:trPr>
        <w:tc>
          <w:tcPr>
            <w:tcW w:w="2155" w:type="dxa"/>
          </w:tcPr>
          <w:p w14:paraId="57084FD5" w14:textId="77777777" w:rsidR="00000000" w:rsidRDefault="00000000">
            <w:pPr>
              <w:jc w:val="lowKashida"/>
              <w:rPr>
                <w:b/>
                <w:bCs/>
                <w:sz w:val="24"/>
                <w:lang w:eastAsia="en-US"/>
              </w:rPr>
            </w:pPr>
            <w:r>
              <w:rPr>
                <w:b/>
                <w:bCs/>
                <w:sz w:val="24"/>
                <w:lang w:eastAsia="en-US"/>
              </w:rPr>
              <w:t>Fine</w:t>
            </w:r>
          </w:p>
        </w:tc>
        <w:tc>
          <w:tcPr>
            <w:tcW w:w="1956" w:type="dxa"/>
          </w:tcPr>
          <w:p w14:paraId="74EB816E" w14:textId="77777777" w:rsidR="00000000" w:rsidRDefault="00000000">
            <w:pPr>
              <w:jc w:val="center"/>
              <w:rPr>
                <w:b/>
                <w:bCs/>
                <w:sz w:val="24"/>
                <w:lang w:eastAsia="en-US"/>
              </w:rPr>
            </w:pPr>
            <w:r>
              <w:rPr>
                <w:b/>
                <w:bCs/>
                <w:sz w:val="24"/>
                <w:lang w:eastAsia="en-US"/>
              </w:rPr>
              <w:t>1400</w:t>
            </w:r>
          </w:p>
        </w:tc>
      </w:tr>
      <w:tr w:rsidR="00000000" w14:paraId="527DE0B1" w14:textId="77777777">
        <w:tblPrEx>
          <w:tblCellMar>
            <w:top w:w="0" w:type="dxa"/>
            <w:bottom w:w="0" w:type="dxa"/>
          </w:tblCellMar>
        </w:tblPrEx>
        <w:trPr>
          <w:jc w:val="center"/>
        </w:trPr>
        <w:tc>
          <w:tcPr>
            <w:tcW w:w="2155" w:type="dxa"/>
          </w:tcPr>
          <w:p w14:paraId="40142978" w14:textId="77777777" w:rsidR="00000000" w:rsidRDefault="00000000">
            <w:pPr>
              <w:jc w:val="lowKashida"/>
              <w:rPr>
                <w:b/>
                <w:bCs/>
                <w:sz w:val="24"/>
                <w:lang w:eastAsia="en-US"/>
              </w:rPr>
            </w:pPr>
            <w:r>
              <w:rPr>
                <w:b/>
                <w:bCs/>
                <w:sz w:val="24"/>
                <w:lang w:eastAsia="en-US"/>
              </w:rPr>
              <w:t>Coarse</w:t>
            </w:r>
          </w:p>
        </w:tc>
        <w:tc>
          <w:tcPr>
            <w:tcW w:w="1956" w:type="dxa"/>
          </w:tcPr>
          <w:p w14:paraId="6087BD81" w14:textId="77777777" w:rsidR="00000000" w:rsidRDefault="00000000">
            <w:pPr>
              <w:jc w:val="center"/>
              <w:rPr>
                <w:b/>
                <w:bCs/>
                <w:sz w:val="24"/>
                <w:lang w:eastAsia="en-US"/>
              </w:rPr>
            </w:pPr>
            <w:r>
              <w:rPr>
                <w:b/>
                <w:bCs/>
                <w:sz w:val="24"/>
                <w:lang w:eastAsia="en-US"/>
              </w:rPr>
              <w:t>1440</w:t>
            </w:r>
          </w:p>
        </w:tc>
      </w:tr>
      <w:tr w:rsidR="00000000" w14:paraId="0848AA74" w14:textId="77777777">
        <w:tblPrEx>
          <w:tblCellMar>
            <w:top w:w="0" w:type="dxa"/>
            <w:bottom w:w="0" w:type="dxa"/>
          </w:tblCellMar>
        </w:tblPrEx>
        <w:trPr>
          <w:jc w:val="center"/>
        </w:trPr>
        <w:tc>
          <w:tcPr>
            <w:tcW w:w="2155" w:type="dxa"/>
          </w:tcPr>
          <w:p w14:paraId="4221D68B" w14:textId="77777777" w:rsidR="00000000" w:rsidRDefault="00000000">
            <w:pPr>
              <w:jc w:val="lowKashida"/>
              <w:rPr>
                <w:b/>
                <w:bCs/>
                <w:sz w:val="24"/>
                <w:lang w:eastAsia="en-US"/>
              </w:rPr>
            </w:pPr>
            <w:r>
              <w:rPr>
                <w:b/>
                <w:bCs/>
                <w:sz w:val="24"/>
                <w:lang w:eastAsia="en-US"/>
              </w:rPr>
              <w:t>Liquid Sugar*</w:t>
            </w:r>
          </w:p>
        </w:tc>
        <w:tc>
          <w:tcPr>
            <w:tcW w:w="1956" w:type="dxa"/>
          </w:tcPr>
          <w:p w14:paraId="27307015" w14:textId="77777777" w:rsidR="00000000" w:rsidRDefault="00000000">
            <w:pPr>
              <w:jc w:val="center"/>
              <w:rPr>
                <w:b/>
                <w:bCs/>
                <w:sz w:val="24"/>
                <w:lang w:eastAsia="en-US"/>
              </w:rPr>
            </w:pPr>
            <w:r>
              <w:rPr>
                <w:b/>
                <w:bCs/>
                <w:sz w:val="24"/>
                <w:lang w:eastAsia="en-US"/>
              </w:rPr>
              <w:t>1320</w:t>
            </w:r>
          </w:p>
        </w:tc>
      </w:tr>
      <w:tr w:rsidR="00000000" w14:paraId="2B9D6B5C" w14:textId="77777777">
        <w:tblPrEx>
          <w:tblCellMar>
            <w:top w:w="0" w:type="dxa"/>
            <w:bottom w:w="0" w:type="dxa"/>
          </w:tblCellMar>
        </w:tblPrEx>
        <w:trPr>
          <w:jc w:val="center"/>
        </w:trPr>
        <w:tc>
          <w:tcPr>
            <w:tcW w:w="2155" w:type="dxa"/>
          </w:tcPr>
          <w:p w14:paraId="66BFC8EE" w14:textId="77777777" w:rsidR="00000000" w:rsidRDefault="00000000">
            <w:pPr>
              <w:jc w:val="lowKashida"/>
              <w:rPr>
                <w:b/>
                <w:bCs/>
                <w:sz w:val="24"/>
                <w:lang w:eastAsia="en-US"/>
              </w:rPr>
            </w:pPr>
            <w:r>
              <w:rPr>
                <w:b/>
                <w:bCs/>
                <w:sz w:val="24"/>
                <w:lang w:eastAsia="en-US"/>
              </w:rPr>
              <w:t>4</w:t>
            </w:r>
            <w:r>
              <w:rPr>
                <w:b/>
                <w:bCs/>
                <w:sz w:val="24"/>
                <w:vertAlign w:val="superscript"/>
                <w:lang w:eastAsia="en-US"/>
              </w:rPr>
              <w:t>th</w:t>
            </w:r>
            <w:r>
              <w:rPr>
                <w:b/>
                <w:bCs/>
                <w:sz w:val="24"/>
                <w:lang w:eastAsia="en-US"/>
              </w:rPr>
              <w:t xml:space="preserve"> Boiling Sugar</w:t>
            </w:r>
          </w:p>
        </w:tc>
        <w:tc>
          <w:tcPr>
            <w:tcW w:w="1956" w:type="dxa"/>
          </w:tcPr>
          <w:p w14:paraId="668C336B" w14:textId="77777777" w:rsidR="00000000" w:rsidRDefault="00000000">
            <w:pPr>
              <w:jc w:val="center"/>
              <w:rPr>
                <w:b/>
                <w:bCs/>
                <w:sz w:val="24"/>
                <w:lang w:eastAsia="en-US"/>
              </w:rPr>
            </w:pPr>
            <w:r>
              <w:rPr>
                <w:b/>
                <w:bCs/>
                <w:sz w:val="24"/>
                <w:lang w:eastAsia="en-US"/>
              </w:rPr>
              <w:t>1300</w:t>
            </w:r>
          </w:p>
        </w:tc>
      </w:tr>
      <w:tr w:rsidR="00000000" w14:paraId="1C67609E" w14:textId="77777777">
        <w:tblPrEx>
          <w:tblCellMar>
            <w:top w:w="0" w:type="dxa"/>
            <w:bottom w:w="0" w:type="dxa"/>
          </w:tblCellMar>
        </w:tblPrEx>
        <w:trPr>
          <w:jc w:val="center"/>
        </w:trPr>
        <w:tc>
          <w:tcPr>
            <w:tcW w:w="2155" w:type="dxa"/>
          </w:tcPr>
          <w:p w14:paraId="512C79F1" w14:textId="77777777" w:rsidR="00000000" w:rsidRDefault="00000000">
            <w:pPr>
              <w:jc w:val="lowKashida"/>
              <w:rPr>
                <w:b/>
                <w:bCs/>
                <w:sz w:val="24"/>
                <w:lang w:eastAsia="en-US"/>
              </w:rPr>
            </w:pPr>
            <w:r>
              <w:rPr>
                <w:b/>
                <w:bCs/>
                <w:sz w:val="24"/>
                <w:lang w:eastAsia="en-US"/>
              </w:rPr>
              <w:t>Molasses</w:t>
            </w:r>
          </w:p>
        </w:tc>
        <w:tc>
          <w:tcPr>
            <w:tcW w:w="1956" w:type="dxa"/>
          </w:tcPr>
          <w:p w14:paraId="324F045E" w14:textId="77777777" w:rsidR="00000000" w:rsidRDefault="00000000">
            <w:pPr>
              <w:jc w:val="center"/>
              <w:rPr>
                <w:b/>
                <w:bCs/>
                <w:sz w:val="24"/>
                <w:lang w:eastAsia="en-US"/>
              </w:rPr>
            </w:pPr>
            <w:r>
              <w:rPr>
                <w:b/>
                <w:bCs/>
                <w:sz w:val="24"/>
                <w:lang w:eastAsia="en-US"/>
              </w:rPr>
              <w:t>225</w:t>
            </w:r>
          </w:p>
        </w:tc>
      </w:tr>
    </w:tbl>
    <w:p w14:paraId="44F25867" w14:textId="77777777" w:rsidR="00000000" w:rsidRDefault="00000000">
      <w:pPr>
        <w:jc w:val="lowKashida"/>
        <w:rPr>
          <w:sz w:val="24"/>
          <w:lang w:eastAsia="en-US"/>
        </w:rPr>
      </w:pPr>
      <w:r>
        <w:rPr>
          <w:sz w:val="24"/>
          <w:lang w:eastAsia="en-US"/>
        </w:rPr>
        <w:tab/>
      </w:r>
      <w:r>
        <w:rPr>
          <w:sz w:val="24"/>
          <w:lang w:eastAsia="en-US"/>
        </w:rPr>
        <w:tab/>
      </w:r>
      <w:r>
        <w:rPr>
          <w:sz w:val="24"/>
          <w:lang w:eastAsia="en-US"/>
        </w:rPr>
        <w:tab/>
      </w:r>
      <w:r>
        <w:rPr>
          <w:sz w:val="24"/>
          <w:lang w:eastAsia="en-US"/>
        </w:rPr>
        <w:tab/>
        <w:t>* Based on crystal sugar equivalent.</w:t>
      </w:r>
    </w:p>
    <w:p w14:paraId="20363A71" w14:textId="77777777" w:rsidR="00000000" w:rsidRDefault="00000000">
      <w:pPr>
        <w:jc w:val="lowKashida"/>
        <w:rPr>
          <w:sz w:val="24"/>
          <w:lang w:eastAsia="en-US"/>
        </w:rPr>
      </w:pPr>
    </w:p>
    <w:p w14:paraId="5B6CBE6A" w14:textId="77777777" w:rsidR="00000000" w:rsidRDefault="00000000">
      <w:pPr>
        <w:jc w:val="lowKashida"/>
        <w:rPr>
          <w:sz w:val="24"/>
          <w:lang w:eastAsia="en-US"/>
        </w:rPr>
      </w:pPr>
      <w:r>
        <w:rPr>
          <w:sz w:val="24"/>
          <w:lang w:eastAsia="en-US"/>
        </w:rPr>
        <w:t xml:space="preserve">While, MSCD supports the sponsor’s base selling price assumptions, in principle, given historical developments, it is recommended that sensitivity analysis be conducted at reduced raw sugar costs (8.5 – 9.5 </w:t>
      </w:r>
      <w:proofErr w:type="gramStart"/>
      <w:r>
        <w:rPr>
          <w:sz w:val="24"/>
          <w:vertAlign w:val="superscript"/>
          <w:lang w:eastAsia="en-US"/>
        </w:rPr>
        <w:t xml:space="preserve">c  </w:t>
      </w:r>
      <w:r>
        <w:rPr>
          <w:sz w:val="24"/>
          <w:lang w:eastAsia="en-US"/>
        </w:rPr>
        <w:t>range</w:t>
      </w:r>
      <w:proofErr w:type="gramEnd"/>
      <w:r>
        <w:rPr>
          <w:sz w:val="24"/>
          <w:lang w:eastAsia="en-US"/>
        </w:rPr>
        <w:t>), with white premium ranges of $ 50 - $ 60 over the forecast period (still below historical levels of $ 70).  Additionally, given the competitive environment, crystal sugar export selling prices should be calculated at a minimum 10% discount to domestic prices.  Further, a volume promotion discount equivalent to 0.2% of gross sales needs to be applied.</w:t>
      </w:r>
    </w:p>
    <w:p w14:paraId="75D1DFA4" w14:textId="77777777" w:rsidR="00000000" w:rsidRDefault="00000000">
      <w:pPr>
        <w:jc w:val="lowKashida"/>
        <w:rPr>
          <w:sz w:val="24"/>
          <w:lang w:eastAsia="en-US"/>
        </w:rPr>
      </w:pPr>
    </w:p>
    <w:p w14:paraId="0F7D8F71" w14:textId="77777777" w:rsidR="00000000" w:rsidRDefault="00000000">
      <w:pPr>
        <w:jc w:val="lowKashida"/>
        <w:rPr>
          <w:b/>
          <w:bCs/>
          <w:sz w:val="24"/>
          <w:u w:val="single"/>
          <w:lang w:eastAsia="en-US"/>
        </w:rPr>
      </w:pPr>
      <w:r>
        <w:rPr>
          <w:b/>
          <w:bCs/>
          <w:sz w:val="24"/>
          <w:u w:val="single"/>
          <w:lang w:eastAsia="en-US"/>
        </w:rPr>
        <w:t>Conclusion</w:t>
      </w:r>
    </w:p>
    <w:p w14:paraId="5EF49513" w14:textId="77777777" w:rsidR="00000000" w:rsidRDefault="00000000">
      <w:pPr>
        <w:jc w:val="lowKashida"/>
        <w:rPr>
          <w:sz w:val="24"/>
          <w:lang w:eastAsia="en-US"/>
        </w:rPr>
      </w:pPr>
    </w:p>
    <w:p w14:paraId="6807EE7D" w14:textId="77777777" w:rsidR="00000000" w:rsidRDefault="00000000">
      <w:pPr>
        <w:jc w:val="lowKashida"/>
        <w:rPr>
          <w:sz w:val="24"/>
          <w:lang w:eastAsia="en-US"/>
        </w:rPr>
      </w:pPr>
      <w:r>
        <w:rPr>
          <w:sz w:val="24"/>
          <w:lang w:eastAsia="en-US"/>
        </w:rPr>
        <w:t>The strategy to rapidly expand capacity and reduce costs (USC estimated at SR 68/MT), equivalent to 26% reduction in unit melt operating costs), to more competitively profitably grow domestic share is sound.  This is supported by strong growth market, current capacity constraint on coarse sugar, MSCD assumption that competition will implement efficiency/cost reduction and potential that import duty will be reduced/eliminated.  Successful implementation of liquid and 4</w:t>
      </w:r>
      <w:r>
        <w:rPr>
          <w:sz w:val="24"/>
          <w:vertAlign w:val="superscript"/>
          <w:lang w:eastAsia="en-US"/>
        </w:rPr>
        <w:t>th</w:t>
      </w:r>
      <w:r>
        <w:rPr>
          <w:sz w:val="24"/>
          <w:lang w:eastAsia="en-US"/>
        </w:rPr>
        <w:t xml:space="preserve"> boiling sugars need to be confirmed through comprehensive research. </w:t>
      </w:r>
      <w:r>
        <w:rPr>
          <w:b/>
          <w:bCs/>
          <w:sz w:val="24"/>
          <w:lang w:eastAsia="en-US"/>
        </w:rPr>
        <w:t xml:space="preserve"> Long term domestic sales forecast (risk 150 – 200 M MT), unit revenues and profitability will again be at risk/compromised without the support of a minimum 15% import duty beyond 2005</w:t>
      </w:r>
      <w:r>
        <w:rPr>
          <w:sz w:val="24"/>
          <w:lang w:eastAsia="en-US"/>
        </w:rPr>
        <w:t>.  Sensitivity analyses need to confirm long term ability of debt repayment and acceptable returns on investments, without the benefit of duty protection.</w:t>
      </w:r>
    </w:p>
    <w:p w14:paraId="13552387" w14:textId="77777777" w:rsidR="00000000" w:rsidRDefault="00000000">
      <w:pPr>
        <w:jc w:val="lowKashida"/>
        <w:rPr>
          <w:sz w:val="24"/>
          <w:lang w:eastAsia="en-US"/>
        </w:rPr>
      </w:pPr>
    </w:p>
    <w:p w14:paraId="4440BE05" w14:textId="77777777" w:rsidR="00000000" w:rsidRDefault="00000000">
      <w:pPr>
        <w:jc w:val="lowKashida"/>
        <w:rPr>
          <w:sz w:val="24"/>
          <w:lang w:eastAsia="en-US"/>
        </w:rPr>
      </w:pPr>
    </w:p>
    <w:p w14:paraId="02C6A6B4" w14:textId="77777777" w:rsidR="00000000" w:rsidRDefault="00000000">
      <w:pPr>
        <w:jc w:val="lowKashida"/>
        <w:rPr>
          <w:sz w:val="24"/>
          <w:lang w:eastAsia="en-US"/>
        </w:rPr>
      </w:pPr>
    </w:p>
    <w:p w14:paraId="19F5F58D" w14:textId="77777777" w:rsidR="00B57FF0" w:rsidRDefault="00B57FF0">
      <w:pPr>
        <w:jc w:val="center"/>
        <w:rPr>
          <w:sz w:val="24"/>
          <w:lang w:eastAsia="en-US"/>
        </w:rPr>
      </w:pPr>
    </w:p>
    <w:sectPr w:rsidR="00B57FF0">
      <w:headerReference w:type="default" r:id="rId7"/>
      <w:footerReference w:type="default" r:id="rId8"/>
      <w:pgSz w:w="11909" w:h="16834" w:code="9"/>
      <w:pgMar w:top="1418" w:right="1247" w:bottom="1418" w:left="1247" w:header="720" w:footer="12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2B97F" w14:textId="77777777" w:rsidR="00B57FF0" w:rsidRDefault="00B57FF0">
      <w:r>
        <w:separator/>
      </w:r>
    </w:p>
  </w:endnote>
  <w:endnote w:type="continuationSeparator" w:id="0">
    <w:p w14:paraId="001C201A" w14:textId="77777777" w:rsidR="00B57FF0" w:rsidRDefault="00B57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aditional Arabic">
    <w:charset w:val="B2"/>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16144" w14:textId="77777777" w:rsidR="00000000" w:rsidRDefault="00000000">
    <w:pPr>
      <w:pStyle w:val="Footer"/>
      <w:rPr>
        <w:sz w:val="16"/>
        <w:u w:val="single"/>
      </w:rPr>
    </w:pPr>
    <w:r>
      <w:rPr>
        <w:sz w:val="16"/>
        <w:u w:val="single"/>
      </w:rPr>
      <w:t xml:space="preserve">_____________________________________________________________________________________________________________________                                                                                                                                                                                                       </w:t>
    </w:r>
  </w:p>
  <w:p w14:paraId="13AD497E" w14:textId="77777777" w:rsidR="00000000" w:rsidRDefault="00000000">
    <w:pPr>
      <w:pStyle w:val="Footer"/>
      <w:rPr>
        <w:sz w:val="18"/>
      </w:rPr>
    </w:pPr>
    <w:r>
      <w:rPr>
        <w:sz w:val="18"/>
      </w:rPr>
      <w:t xml:space="preserve">Appl.# 3204 </w:t>
    </w:r>
    <w:r>
      <w:rPr>
        <w:vanish/>
        <w:sz w:val="18"/>
      </w:rPr>
      <w:pgNum/>
    </w:r>
    <w:r>
      <w:rPr>
        <w:sz w:val="18"/>
      </w:rPr>
      <w:t xml:space="preserve">, Inv. # 1216 (10/1421)                                                                                                                      </w:t>
    </w:r>
    <w:r>
      <w:rPr>
        <w:sz w:val="18"/>
      </w:rPr>
      <w:tab/>
    </w:r>
    <w:r>
      <w:rPr>
        <w:sz w:val="18"/>
      </w:rPr>
      <w:tab/>
      <w:t>USC</w:t>
    </w:r>
  </w:p>
  <w:p w14:paraId="79E92DCD" w14:textId="77777777" w:rsidR="00000000" w:rsidRDefault="00000000">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A677B" w14:textId="77777777" w:rsidR="00B57FF0" w:rsidRDefault="00B57FF0">
      <w:r>
        <w:separator/>
      </w:r>
    </w:p>
  </w:footnote>
  <w:footnote w:type="continuationSeparator" w:id="0">
    <w:p w14:paraId="43D2E84B" w14:textId="77777777" w:rsidR="00B57FF0" w:rsidRDefault="00B57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1CE63" w14:textId="77777777" w:rsidR="00000000" w:rsidRDefault="00000000">
    <w:pPr>
      <w:pStyle w:val="Header"/>
      <w:jc w:val="right"/>
    </w:pPr>
  </w:p>
  <w:p w14:paraId="437797DD" w14:textId="77777777" w:rsidR="00000000" w:rsidRDefault="00000000">
    <w:pPr>
      <w:pStyle w:val="Header"/>
      <w:jc w:val="right"/>
    </w:pP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EA6"/>
    <w:multiLevelType w:val="singleLevel"/>
    <w:tmpl w:val="85046410"/>
    <w:lvl w:ilvl="0">
      <w:start w:val="1"/>
      <w:numFmt w:val="decimal"/>
      <w:lvlText w:val="%1."/>
      <w:lvlJc w:val="left"/>
      <w:pPr>
        <w:tabs>
          <w:tab w:val="num" w:pos="1440"/>
        </w:tabs>
        <w:ind w:right="1440" w:hanging="720"/>
      </w:pPr>
      <w:rPr>
        <w:rFonts w:hint="default"/>
      </w:rPr>
    </w:lvl>
  </w:abstractNum>
  <w:abstractNum w:abstractNumId="1" w15:restartNumberingAfterBreak="0">
    <w:nsid w:val="0309253D"/>
    <w:multiLevelType w:val="singleLevel"/>
    <w:tmpl w:val="AB50C156"/>
    <w:lvl w:ilvl="0">
      <w:start w:val="1"/>
      <w:numFmt w:val="decimal"/>
      <w:lvlText w:val="%1)"/>
      <w:lvlJc w:val="left"/>
      <w:pPr>
        <w:tabs>
          <w:tab w:val="num" w:pos="1080"/>
        </w:tabs>
        <w:ind w:right="1080" w:hanging="360"/>
      </w:pPr>
      <w:rPr>
        <w:rFonts w:hint="default"/>
      </w:rPr>
    </w:lvl>
  </w:abstractNum>
  <w:abstractNum w:abstractNumId="2" w15:restartNumberingAfterBreak="0">
    <w:nsid w:val="03157386"/>
    <w:multiLevelType w:val="singleLevel"/>
    <w:tmpl w:val="948A1E9E"/>
    <w:lvl w:ilvl="0">
      <w:start w:val="1"/>
      <w:numFmt w:val="chosung"/>
      <w:lvlText w:val=""/>
      <w:lvlJc w:val="center"/>
      <w:pPr>
        <w:tabs>
          <w:tab w:val="num" w:pos="360"/>
        </w:tabs>
        <w:ind w:right="360" w:hanging="360"/>
      </w:pPr>
      <w:rPr>
        <w:rFonts w:ascii="Symbol" w:hAnsi="Symbol" w:hint="default"/>
      </w:rPr>
    </w:lvl>
  </w:abstractNum>
  <w:abstractNum w:abstractNumId="3" w15:restartNumberingAfterBreak="0">
    <w:nsid w:val="065E0078"/>
    <w:multiLevelType w:val="singleLevel"/>
    <w:tmpl w:val="4742000C"/>
    <w:lvl w:ilvl="0">
      <w:start w:val="20"/>
      <w:numFmt w:val="decimal"/>
      <w:lvlText w:val="%1"/>
      <w:lvlJc w:val="left"/>
      <w:pPr>
        <w:tabs>
          <w:tab w:val="num" w:pos="2880"/>
        </w:tabs>
        <w:ind w:left="2880" w:right="2880" w:hanging="1440"/>
      </w:pPr>
      <w:rPr>
        <w:rFonts w:cs="Traditional Arabic" w:hint="default"/>
      </w:rPr>
    </w:lvl>
  </w:abstractNum>
  <w:abstractNum w:abstractNumId="4" w15:restartNumberingAfterBreak="0">
    <w:nsid w:val="06633F01"/>
    <w:multiLevelType w:val="singleLevel"/>
    <w:tmpl w:val="1A06C8D2"/>
    <w:lvl w:ilvl="0">
      <w:start w:val="1"/>
      <w:numFmt w:val="chosung"/>
      <w:lvlText w:val=""/>
      <w:lvlJc w:val="center"/>
      <w:pPr>
        <w:tabs>
          <w:tab w:val="num" w:pos="648"/>
        </w:tabs>
        <w:ind w:right="624" w:hanging="336"/>
      </w:pPr>
      <w:rPr>
        <w:rFonts w:ascii="Times New Roman" w:hAnsi="Symbol" w:cs="Times New Roman" w:hint="default"/>
      </w:rPr>
    </w:lvl>
  </w:abstractNum>
  <w:abstractNum w:abstractNumId="5" w15:restartNumberingAfterBreak="0">
    <w:nsid w:val="0C596324"/>
    <w:multiLevelType w:val="singleLevel"/>
    <w:tmpl w:val="1A06C8D2"/>
    <w:lvl w:ilvl="0">
      <w:start w:val="1"/>
      <w:numFmt w:val="chosung"/>
      <w:lvlText w:val=""/>
      <w:lvlJc w:val="center"/>
      <w:pPr>
        <w:tabs>
          <w:tab w:val="num" w:pos="648"/>
        </w:tabs>
        <w:ind w:right="624" w:hanging="336"/>
      </w:pPr>
      <w:rPr>
        <w:rFonts w:ascii="Times New Roman" w:hAnsi="Symbol" w:cs="Times New Roman" w:hint="default"/>
      </w:rPr>
    </w:lvl>
  </w:abstractNum>
  <w:abstractNum w:abstractNumId="6" w15:restartNumberingAfterBreak="0">
    <w:nsid w:val="0D6166A1"/>
    <w:multiLevelType w:val="multilevel"/>
    <w:tmpl w:val="DD1E4166"/>
    <w:lvl w:ilvl="0">
      <w:start w:val="2"/>
      <w:numFmt w:val="decimal"/>
      <w:lvlText w:val="%1."/>
      <w:lvlJc w:val="left"/>
      <w:pPr>
        <w:tabs>
          <w:tab w:val="num" w:pos="435"/>
        </w:tabs>
        <w:ind w:right="435" w:hanging="360"/>
      </w:pPr>
      <w:rPr>
        <w:rFonts w:hint="default"/>
      </w:rPr>
    </w:lvl>
    <w:lvl w:ilvl="1">
      <w:start w:val="1"/>
      <w:numFmt w:val="decimal"/>
      <w:isLgl/>
      <w:lvlText w:val="%1.%2."/>
      <w:lvlJc w:val="left"/>
      <w:pPr>
        <w:tabs>
          <w:tab w:val="num" w:pos="1155"/>
        </w:tabs>
        <w:ind w:right="1155" w:hanging="720"/>
      </w:pPr>
      <w:rPr>
        <w:rFonts w:hint="default"/>
      </w:rPr>
    </w:lvl>
    <w:lvl w:ilvl="2">
      <w:start w:val="1"/>
      <w:numFmt w:val="decimal"/>
      <w:isLgl/>
      <w:lvlText w:val="%1.%2.%3."/>
      <w:lvlJc w:val="left"/>
      <w:pPr>
        <w:tabs>
          <w:tab w:val="num" w:pos="1515"/>
        </w:tabs>
        <w:ind w:right="1515" w:hanging="720"/>
      </w:pPr>
      <w:rPr>
        <w:rFonts w:hint="default"/>
      </w:rPr>
    </w:lvl>
    <w:lvl w:ilvl="3">
      <w:start w:val="1"/>
      <w:numFmt w:val="decimal"/>
      <w:isLgl/>
      <w:lvlText w:val="%1.%2.%3.%4."/>
      <w:lvlJc w:val="left"/>
      <w:pPr>
        <w:tabs>
          <w:tab w:val="num" w:pos="2235"/>
        </w:tabs>
        <w:ind w:right="2235" w:hanging="1080"/>
      </w:pPr>
      <w:rPr>
        <w:rFonts w:hint="default"/>
      </w:rPr>
    </w:lvl>
    <w:lvl w:ilvl="4">
      <w:start w:val="1"/>
      <w:numFmt w:val="decimal"/>
      <w:isLgl/>
      <w:lvlText w:val="%1.%2.%3.%4.%5."/>
      <w:lvlJc w:val="left"/>
      <w:pPr>
        <w:tabs>
          <w:tab w:val="num" w:pos="2595"/>
        </w:tabs>
        <w:ind w:right="2595" w:hanging="1080"/>
      </w:pPr>
      <w:rPr>
        <w:rFonts w:hint="default"/>
      </w:rPr>
    </w:lvl>
    <w:lvl w:ilvl="5">
      <w:start w:val="1"/>
      <w:numFmt w:val="decimal"/>
      <w:isLgl/>
      <w:lvlText w:val="%1.%2.%3.%4.%5.%6."/>
      <w:lvlJc w:val="left"/>
      <w:pPr>
        <w:tabs>
          <w:tab w:val="num" w:pos="3315"/>
        </w:tabs>
        <w:ind w:right="3315" w:hanging="1440"/>
      </w:pPr>
      <w:rPr>
        <w:rFonts w:hint="default"/>
      </w:rPr>
    </w:lvl>
    <w:lvl w:ilvl="6">
      <w:start w:val="1"/>
      <w:numFmt w:val="decimal"/>
      <w:isLgl/>
      <w:lvlText w:val="%1.%2.%3.%4.%5.%6.%7."/>
      <w:lvlJc w:val="left"/>
      <w:pPr>
        <w:tabs>
          <w:tab w:val="num" w:pos="4035"/>
        </w:tabs>
        <w:ind w:right="4035" w:hanging="1800"/>
      </w:pPr>
      <w:rPr>
        <w:rFonts w:hint="default"/>
      </w:rPr>
    </w:lvl>
    <w:lvl w:ilvl="7">
      <w:start w:val="1"/>
      <w:numFmt w:val="decimal"/>
      <w:isLgl/>
      <w:lvlText w:val="%1.%2.%3.%4.%5.%6.%7.%8."/>
      <w:lvlJc w:val="left"/>
      <w:pPr>
        <w:tabs>
          <w:tab w:val="num" w:pos="4395"/>
        </w:tabs>
        <w:ind w:right="4395" w:hanging="1800"/>
      </w:pPr>
      <w:rPr>
        <w:rFonts w:hint="default"/>
      </w:rPr>
    </w:lvl>
    <w:lvl w:ilvl="8">
      <w:start w:val="1"/>
      <w:numFmt w:val="decimal"/>
      <w:isLgl/>
      <w:lvlText w:val="%1.%2.%3.%4.%5.%6.%7.%8.%9."/>
      <w:lvlJc w:val="left"/>
      <w:pPr>
        <w:tabs>
          <w:tab w:val="num" w:pos="5115"/>
        </w:tabs>
        <w:ind w:right="5115" w:hanging="2160"/>
      </w:pPr>
      <w:rPr>
        <w:rFonts w:hint="default"/>
      </w:rPr>
    </w:lvl>
  </w:abstractNum>
  <w:abstractNum w:abstractNumId="7" w15:restartNumberingAfterBreak="0">
    <w:nsid w:val="0DDC746D"/>
    <w:multiLevelType w:val="singleLevel"/>
    <w:tmpl w:val="A48AEFBE"/>
    <w:lvl w:ilvl="0">
      <w:start w:val="1"/>
      <w:numFmt w:val="decimal"/>
      <w:lvlText w:val="%1-"/>
      <w:lvlJc w:val="left"/>
      <w:pPr>
        <w:tabs>
          <w:tab w:val="num" w:pos="1080"/>
        </w:tabs>
        <w:ind w:left="1080" w:right="1080" w:hanging="360"/>
      </w:pPr>
      <w:rPr>
        <w:rFonts w:cs="Traditional Arabic" w:hint="default"/>
      </w:rPr>
    </w:lvl>
  </w:abstractNum>
  <w:abstractNum w:abstractNumId="8" w15:restartNumberingAfterBreak="0">
    <w:nsid w:val="0EBF6318"/>
    <w:multiLevelType w:val="singleLevel"/>
    <w:tmpl w:val="04010001"/>
    <w:lvl w:ilvl="0">
      <w:start w:val="1"/>
      <w:numFmt w:val="chosung"/>
      <w:lvlText w:val=""/>
      <w:lvlJc w:val="center"/>
      <w:pPr>
        <w:tabs>
          <w:tab w:val="num" w:pos="648"/>
        </w:tabs>
        <w:ind w:left="360" w:right="360" w:hanging="72"/>
      </w:pPr>
      <w:rPr>
        <w:rFonts w:ascii="Symbol" w:hint="default"/>
      </w:rPr>
    </w:lvl>
  </w:abstractNum>
  <w:abstractNum w:abstractNumId="9" w15:restartNumberingAfterBreak="0">
    <w:nsid w:val="109133EE"/>
    <w:multiLevelType w:val="singleLevel"/>
    <w:tmpl w:val="948A1E9E"/>
    <w:lvl w:ilvl="0">
      <w:start w:val="1"/>
      <w:numFmt w:val="chosung"/>
      <w:lvlText w:val=""/>
      <w:lvlJc w:val="center"/>
      <w:pPr>
        <w:tabs>
          <w:tab w:val="num" w:pos="360"/>
        </w:tabs>
        <w:ind w:right="360" w:hanging="360"/>
      </w:pPr>
      <w:rPr>
        <w:rFonts w:ascii="Symbol" w:hAnsi="Symbol" w:hint="default"/>
      </w:rPr>
    </w:lvl>
  </w:abstractNum>
  <w:abstractNum w:abstractNumId="10" w15:restartNumberingAfterBreak="0">
    <w:nsid w:val="11673E7E"/>
    <w:multiLevelType w:val="singleLevel"/>
    <w:tmpl w:val="645E017C"/>
    <w:lvl w:ilvl="0">
      <w:start w:val="2"/>
      <w:numFmt w:val="decimal"/>
      <w:lvlText w:val="%1."/>
      <w:lvlJc w:val="left"/>
      <w:pPr>
        <w:tabs>
          <w:tab w:val="num" w:pos="720"/>
        </w:tabs>
        <w:ind w:right="720" w:hanging="720"/>
      </w:pPr>
      <w:rPr>
        <w:rFonts w:hint="default"/>
        <w:u w:val="none"/>
      </w:rPr>
    </w:lvl>
  </w:abstractNum>
  <w:abstractNum w:abstractNumId="11" w15:restartNumberingAfterBreak="0">
    <w:nsid w:val="116F1569"/>
    <w:multiLevelType w:val="singleLevel"/>
    <w:tmpl w:val="3F00439C"/>
    <w:lvl w:ilvl="0">
      <w:start w:val="11"/>
      <w:numFmt w:val="decimal"/>
      <w:lvlText w:val="%1)"/>
      <w:lvlJc w:val="left"/>
      <w:pPr>
        <w:tabs>
          <w:tab w:val="num" w:pos="720"/>
        </w:tabs>
        <w:ind w:right="720" w:hanging="720"/>
      </w:pPr>
      <w:rPr>
        <w:rFonts w:hint="default"/>
        <w:u w:val="none"/>
      </w:rPr>
    </w:lvl>
  </w:abstractNum>
  <w:abstractNum w:abstractNumId="12" w15:restartNumberingAfterBreak="0">
    <w:nsid w:val="125750DB"/>
    <w:multiLevelType w:val="singleLevel"/>
    <w:tmpl w:val="04090003"/>
    <w:lvl w:ilvl="0">
      <w:start w:val="1"/>
      <w:numFmt w:val="chosung"/>
      <w:lvlText w:val=""/>
      <w:lvlJc w:val="center"/>
      <w:pPr>
        <w:tabs>
          <w:tab w:val="num" w:pos="648"/>
        </w:tabs>
        <w:ind w:right="360" w:hanging="72"/>
      </w:pPr>
      <w:rPr>
        <w:rFonts w:ascii="Symbol" w:hAnsi="Symbol" w:hint="default"/>
      </w:rPr>
    </w:lvl>
  </w:abstractNum>
  <w:abstractNum w:abstractNumId="13" w15:restartNumberingAfterBreak="0">
    <w:nsid w:val="13696527"/>
    <w:multiLevelType w:val="singleLevel"/>
    <w:tmpl w:val="AA201EF0"/>
    <w:lvl w:ilvl="0">
      <w:start w:val="1"/>
      <w:numFmt w:val="decimal"/>
      <w:lvlText w:val="%1"/>
      <w:lvlJc w:val="left"/>
      <w:pPr>
        <w:tabs>
          <w:tab w:val="num" w:pos="360"/>
        </w:tabs>
        <w:ind w:left="360" w:right="360" w:hanging="360"/>
      </w:pPr>
      <w:rPr>
        <w:rFonts w:hint="default"/>
        <w:b/>
      </w:rPr>
    </w:lvl>
  </w:abstractNum>
  <w:abstractNum w:abstractNumId="14" w15:restartNumberingAfterBreak="0">
    <w:nsid w:val="163D61B7"/>
    <w:multiLevelType w:val="singleLevel"/>
    <w:tmpl w:val="F2F06782"/>
    <w:lvl w:ilvl="0">
      <w:start w:val="40"/>
      <w:numFmt w:val="decimal"/>
      <w:lvlText w:val="%1"/>
      <w:lvlJc w:val="left"/>
      <w:pPr>
        <w:tabs>
          <w:tab w:val="num" w:pos="2880"/>
        </w:tabs>
        <w:ind w:left="2880" w:right="2880" w:hanging="1440"/>
      </w:pPr>
      <w:rPr>
        <w:rFonts w:cs="Traditional Arabic" w:hint="default"/>
      </w:rPr>
    </w:lvl>
  </w:abstractNum>
  <w:abstractNum w:abstractNumId="15" w15:restartNumberingAfterBreak="0">
    <w:nsid w:val="17141BC9"/>
    <w:multiLevelType w:val="singleLevel"/>
    <w:tmpl w:val="4034822E"/>
    <w:lvl w:ilvl="0">
      <w:start w:val="5"/>
      <w:numFmt w:val="decimal"/>
      <w:lvlText w:val="%1."/>
      <w:lvlJc w:val="left"/>
      <w:pPr>
        <w:tabs>
          <w:tab w:val="num" w:pos="720"/>
        </w:tabs>
        <w:ind w:right="720" w:hanging="720"/>
      </w:pPr>
      <w:rPr>
        <w:rFonts w:hint="default"/>
      </w:rPr>
    </w:lvl>
  </w:abstractNum>
  <w:abstractNum w:abstractNumId="16" w15:restartNumberingAfterBreak="0">
    <w:nsid w:val="1A03259F"/>
    <w:multiLevelType w:val="singleLevel"/>
    <w:tmpl w:val="C9207B76"/>
    <w:lvl w:ilvl="0">
      <w:numFmt w:val="chosung"/>
      <w:lvlText w:val="–"/>
      <w:lvlJc w:val="left"/>
      <w:pPr>
        <w:tabs>
          <w:tab w:val="num" w:pos="360"/>
        </w:tabs>
        <w:ind w:right="360" w:hanging="360"/>
      </w:pPr>
      <w:rPr>
        <w:rFonts w:cs="Times New Roman" w:hint="default"/>
      </w:rPr>
    </w:lvl>
  </w:abstractNum>
  <w:abstractNum w:abstractNumId="17" w15:restartNumberingAfterBreak="0">
    <w:nsid w:val="1DFA457D"/>
    <w:multiLevelType w:val="singleLevel"/>
    <w:tmpl w:val="04010001"/>
    <w:lvl w:ilvl="0">
      <w:start w:val="1"/>
      <w:numFmt w:val="chosung"/>
      <w:lvlText w:val=""/>
      <w:lvlJc w:val="center"/>
      <w:pPr>
        <w:tabs>
          <w:tab w:val="num" w:pos="648"/>
        </w:tabs>
        <w:ind w:left="360" w:right="360" w:hanging="72"/>
      </w:pPr>
      <w:rPr>
        <w:rFonts w:ascii="Symbol" w:hint="default"/>
      </w:rPr>
    </w:lvl>
  </w:abstractNum>
  <w:abstractNum w:abstractNumId="18" w15:restartNumberingAfterBreak="0">
    <w:nsid w:val="1E7656C7"/>
    <w:multiLevelType w:val="singleLevel"/>
    <w:tmpl w:val="99A26100"/>
    <w:lvl w:ilvl="0">
      <w:start w:val="1"/>
      <w:numFmt w:val="decimal"/>
      <w:lvlText w:val="%1-"/>
      <w:lvlJc w:val="left"/>
      <w:pPr>
        <w:tabs>
          <w:tab w:val="num" w:pos="360"/>
        </w:tabs>
        <w:ind w:left="360" w:right="360" w:hanging="360"/>
      </w:pPr>
      <w:rPr>
        <w:rFonts w:cs="Traditional Arabic" w:hint="default"/>
      </w:rPr>
    </w:lvl>
  </w:abstractNum>
  <w:abstractNum w:abstractNumId="19" w15:restartNumberingAfterBreak="0">
    <w:nsid w:val="20DC60EA"/>
    <w:multiLevelType w:val="singleLevel"/>
    <w:tmpl w:val="948A1E9E"/>
    <w:lvl w:ilvl="0">
      <w:start w:val="1"/>
      <w:numFmt w:val="chosung"/>
      <w:lvlText w:val=""/>
      <w:lvlJc w:val="center"/>
      <w:pPr>
        <w:tabs>
          <w:tab w:val="num" w:pos="360"/>
        </w:tabs>
        <w:ind w:right="360" w:hanging="360"/>
      </w:pPr>
      <w:rPr>
        <w:rFonts w:ascii="Symbol" w:hAnsi="Symbol" w:hint="default"/>
      </w:rPr>
    </w:lvl>
  </w:abstractNum>
  <w:abstractNum w:abstractNumId="20" w15:restartNumberingAfterBreak="0">
    <w:nsid w:val="21980D40"/>
    <w:multiLevelType w:val="singleLevel"/>
    <w:tmpl w:val="948A1E9E"/>
    <w:lvl w:ilvl="0">
      <w:start w:val="1"/>
      <w:numFmt w:val="chosung"/>
      <w:lvlText w:val=""/>
      <w:lvlJc w:val="center"/>
      <w:pPr>
        <w:tabs>
          <w:tab w:val="num" w:pos="360"/>
        </w:tabs>
        <w:ind w:right="360" w:hanging="360"/>
      </w:pPr>
      <w:rPr>
        <w:rFonts w:ascii="Symbol" w:hAnsi="Symbol" w:hint="default"/>
      </w:rPr>
    </w:lvl>
  </w:abstractNum>
  <w:abstractNum w:abstractNumId="21" w15:restartNumberingAfterBreak="0">
    <w:nsid w:val="2583574D"/>
    <w:multiLevelType w:val="singleLevel"/>
    <w:tmpl w:val="FB9E6FF0"/>
    <w:lvl w:ilvl="0">
      <w:start w:val="1"/>
      <w:numFmt w:val="decimal"/>
      <w:lvlText w:val="%1."/>
      <w:lvlJc w:val="left"/>
      <w:pPr>
        <w:tabs>
          <w:tab w:val="num" w:pos="720"/>
        </w:tabs>
        <w:ind w:right="720" w:hanging="720"/>
      </w:pPr>
      <w:rPr>
        <w:rFonts w:hint="default"/>
      </w:rPr>
    </w:lvl>
  </w:abstractNum>
  <w:abstractNum w:abstractNumId="22" w15:restartNumberingAfterBreak="0">
    <w:nsid w:val="26111789"/>
    <w:multiLevelType w:val="singleLevel"/>
    <w:tmpl w:val="457E5B7A"/>
    <w:lvl w:ilvl="0">
      <w:start w:val="1"/>
      <w:numFmt w:val="decimal"/>
      <w:lvlText w:val="%1-"/>
      <w:lvlJc w:val="left"/>
      <w:pPr>
        <w:tabs>
          <w:tab w:val="num" w:pos="360"/>
        </w:tabs>
        <w:ind w:left="360" w:right="360" w:hanging="360"/>
      </w:pPr>
      <w:rPr>
        <w:rFonts w:cs="Traditional Arabic" w:hint="default"/>
      </w:rPr>
    </w:lvl>
  </w:abstractNum>
  <w:abstractNum w:abstractNumId="23" w15:restartNumberingAfterBreak="0">
    <w:nsid w:val="2BC325CA"/>
    <w:multiLevelType w:val="singleLevel"/>
    <w:tmpl w:val="D4CE7A66"/>
    <w:lvl w:ilvl="0">
      <w:start w:val="1"/>
      <w:numFmt w:val="decimal"/>
      <w:lvlText w:val="%1)"/>
      <w:lvlJc w:val="left"/>
      <w:pPr>
        <w:tabs>
          <w:tab w:val="num" w:pos="720"/>
        </w:tabs>
        <w:ind w:right="720" w:hanging="720"/>
      </w:pPr>
      <w:rPr>
        <w:rFonts w:hint="default"/>
      </w:rPr>
    </w:lvl>
  </w:abstractNum>
  <w:abstractNum w:abstractNumId="24" w15:restartNumberingAfterBreak="0">
    <w:nsid w:val="2C1739A0"/>
    <w:multiLevelType w:val="singleLevel"/>
    <w:tmpl w:val="FE2214B8"/>
    <w:lvl w:ilvl="0">
      <w:start w:val="1"/>
      <w:numFmt w:val="decimal"/>
      <w:lvlText w:val="%1-"/>
      <w:lvlJc w:val="left"/>
      <w:pPr>
        <w:tabs>
          <w:tab w:val="num" w:pos="1080"/>
        </w:tabs>
        <w:ind w:left="1080" w:right="1080" w:hanging="360"/>
      </w:pPr>
      <w:rPr>
        <w:rFonts w:cs="Traditional Arabic" w:hint="default"/>
      </w:rPr>
    </w:lvl>
  </w:abstractNum>
  <w:abstractNum w:abstractNumId="25" w15:restartNumberingAfterBreak="0">
    <w:nsid w:val="2CB971A7"/>
    <w:multiLevelType w:val="singleLevel"/>
    <w:tmpl w:val="DAF8F276"/>
    <w:lvl w:ilvl="0">
      <w:start w:val="1"/>
      <w:numFmt w:val="decimal"/>
      <w:lvlText w:val="%1)"/>
      <w:lvlJc w:val="left"/>
      <w:pPr>
        <w:tabs>
          <w:tab w:val="num" w:pos="720"/>
        </w:tabs>
        <w:ind w:right="720" w:hanging="720"/>
      </w:pPr>
      <w:rPr>
        <w:rFonts w:hint="default"/>
      </w:rPr>
    </w:lvl>
  </w:abstractNum>
  <w:abstractNum w:abstractNumId="26" w15:restartNumberingAfterBreak="0">
    <w:nsid w:val="2CDD4382"/>
    <w:multiLevelType w:val="singleLevel"/>
    <w:tmpl w:val="1F14B49C"/>
    <w:lvl w:ilvl="0">
      <w:start w:val="1"/>
      <w:numFmt w:val="decimal"/>
      <w:lvlText w:val="%1-"/>
      <w:lvlJc w:val="left"/>
      <w:pPr>
        <w:tabs>
          <w:tab w:val="num" w:pos="1080"/>
        </w:tabs>
        <w:ind w:left="1080" w:right="1080" w:hanging="360"/>
      </w:pPr>
      <w:rPr>
        <w:rFonts w:cs="Traditional Arabic" w:hint="default"/>
      </w:rPr>
    </w:lvl>
  </w:abstractNum>
  <w:abstractNum w:abstractNumId="27" w15:restartNumberingAfterBreak="0">
    <w:nsid w:val="2CEC08EA"/>
    <w:multiLevelType w:val="singleLevel"/>
    <w:tmpl w:val="04090003"/>
    <w:lvl w:ilvl="0">
      <w:start w:val="1"/>
      <w:numFmt w:val="chosung"/>
      <w:lvlText w:val=""/>
      <w:lvlJc w:val="center"/>
      <w:pPr>
        <w:tabs>
          <w:tab w:val="num" w:pos="648"/>
        </w:tabs>
        <w:ind w:right="360" w:hanging="72"/>
      </w:pPr>
      <w:rPr>
        <w:rFonts w:ascii="Symbol" w:hAnsi="Symbol" w:hint="default"/>
      </w:rPr>
    </w:lvl>
  </w:abstractNum>
  <w:abstractNum w:abstractNumId="28" w15:restartNumberingAfterBreak="0">
    <w:nsid w:val="2F5B67BB"/>
    <w:multiLevelType w:val="singleLevel"/>
    <w:tmpl w:val="71309A46"/>
    <w:lvl w:ilvl="0">
      <w:start w:val="1"/>
      <w:numFmt w:val="decimal"/>
      <w:lvlText w:val="%1-"/>
      <w:lvlJc w:val="left"/>
      <w:pPr>
        <w:tabs>
          <w:tab w:val="num" w:pos="360"/>
        </w:tabs>
        <w:ind w:left="360" w:right="360" w:hanging="360"/>
      </w:pPr>
      <w:rPr>
        <w:rFonts w:cs="Traditional Arabic" w:hint="default"/>
      </w:rPr>
    </w:lvl>
  </w:abstractNum>
  <w:abstractNum w:abstractNumId="29" w15:restartNumberingAfterBreak="0">
    <w:nsid w:val="2F9D4DC1"/>
    <w:multiLevelType w:val="singleLevel"/>
    <w:tmpl w:val="04010001"/>
    <w:lvl w:ilvl="0">
      <w:start w:val="1"/>
      <w:numFmt w:val="bullet"/>
      <w:lvlText w:val=""/>
      <w:lvlJc w:val="center"/>
      <w:pPr>
        <w:tabs>
          <w:tab w:val="num" w:pos="648"/>
        </w:tabs>
        <w:ind w:left="360" w:right="360" w:hanging="72"/>
      </w:pPr>
      <w:rPr>
        <w:rFonts w:ascii="Symbol" w:hint="default"/>
      </w:rPr>
    </w:lvl>
  </w:abstractNum>
  <w:abstractNum w:abstractNumId="30" w15:restartNumberingAfterBreak="0">
    <w:nsid w:val="305F73B1"/>
    <w:multiLevelType w:val="singleLevel"/>
    <w:tmpl w:val="1FD45BF0"/>
    <w:lvl w:ilvl="0">
      <w:start w:val="1"/>
      <w:numFmt w:val="decimal"/>
      <w:lvlText w:val="%1."/>
      <w:lvlJc w:val="left"/>
      <w:pPr>
        <w:tabs>
          <w:tab w:val="num" w:pos="1440"/>
        </w:tabs>
        <w:ind w:right="1440" w:hanging="720"/>
      </w:pPr>
      <w:rPr>
        <w:rFonts w:hint="default"/>
      </w:rPr>
    </w:lvl>
  </w:abstractNum>
  <w:abstractNum w:abstractNumId="31" w15:restartNumberingAfterBreak="0">
    <w:nsid w:val="33575F7F"/>
    <w:multiLevelType w:val="singleLevel"/>
    <w:tmpl w:val="A2BE04B8"/>
    <w:lvl w:ilvl="0">
      <w:start w:val="1"/>
      <w:numFmt w:val="decimal"/>
      <w:lvlText w:val="%1."/>
      <w:lvlJc w:val="left"/>
      <w:pPr>
        <w:tabs>
          <w:tab w:val="num" w:pos="720"/>
        </w:tabs>
        <w:ind w:right="720" w:hanging="720"/>
      </w:pPr>
      <w:rPr>
        <w:rFonts w:hint="default"/>
      </w:rPr>
    </w:lvl>
  </w:abstractNum>
  <w:abstractNum w:abstractNumId="32" w15:restartNumberingAfterBreak="0">
    <w:nsid w:val="38E561A3"/>
    <w:multiLevelType w:val="multilevel"/>
    <w:tmpl w:val="6212D290"/>
    <w:lvl w:ilvl="0">
      <w:start w:val="6"/>
      <w:numFmt w:val="decimal"/>
      <w:lvlText w:val="%1."/>
      <w:lvlJc w:val="left"/>
      <w:pPr>
        <w:tabs>
          <w:tab w:val="num" w:pos="360"/>
        </w:tabs>
        <w:ind w:right="360" w:hanging="360"/>
      </w:pPr>
      <w:rPr>
        <w:rFonts w:hint="default"/>
        <w:b/>
        <w:u w:val="single"/>
      </w:rPr>
    </w:lvl>
    <w:lvl w:ilvl="1">
      <w:start w:val="1"/>
      <w:numFmt w:val="decimal"/>
      <w:lvlText w:val="%1.%2."/>
      <w:lvlJc w:val="left"/>
      <w:pPr>
        <w:tabs>
          <w:tab w:val="num" w:pos="420"/>
        </w:tabs>
        <w:ind w:right="420" w:hanging="420"/>
      </w:pPr>
      <w:rPr>
        <w:rFonts w:hint="default"/>
        <w:b w:val="0"/>
        <w:u w:val="none"/>
      </w:rPr>
    </w:lvl>
    <w:lvl w:ilvl="2">
      <w:start w:val="1"/>
      <w:numFmt w:val="decimal"/>
      <w:lvlText w:val="%1.%2.%3."/>
      <w:lvlJc w:val="left"/>
      <w:pPr>
        <w:tabs>
          <w:tab w:val="num" w:pos="720"/>
        </w:tabs>
        <w:ind w:right="720" w:hanging="720"/>
      </w:pPr>
      <w:rPr>
        <w:rFonts w:hint="default"/>
        <w:b w:val="0"/>
        <w:u w:val="none"/>
      </w:rPr>
    </w:lvl>
    <w:lvl w:ilvl="3">
      <w:start w:val="1"/>
      <w:numFmt w:val="decimal"/>
      <w:lvlText w:val="%1.%2.%3.%4."/>
      <w:lvlJc w:val="left"/>
      <w:pPr>
        <w:tabs>
          <w:tab w:val="num" w:pos="720"/>
        </w:tabs>
        <w:ind w:right="720" w:hanging="720"/>
      </w:pPr>
      <w:rPr>
        <w:rFonts w:hint="default"/>
        <w:b w:val="0"/>
        <w:u w:val="none"/>
      </w:rPr>
    </w:lvl>
    <w:lvl w:ilvl="4">
      <w:start w:val="1"/>
      <w:numFmt w:val="decimal"/>
      <w:lvlText w:val="%1.%2.%3.%4.%5."/>
      <w:lvlJc w:val="left"/>
      <w:pPr>
        <w:tabs>
          <w:tab w:val="num" w:pos="1080"/>
        </w:tabs>
        <w:ind w:right="1080" w:hanging="1080"/>
      </w:pPr>
      <w:rPr>
        <w:rFonts w:hint="default"/>
        <w:b w:val="0"/>
        <w:u w:val="none"/>
      </w:rPr>
    </w:lvl>
    <w:lvl w:ilvl="5">
      <w:start w:val="1"/>
      <w:numFmt w:val="decimal"/>
      <w:lvlText w:val="%1.%2.%3.%4.%5.%6."/>
      <w:lvlJc w:val="left"/>
      <w:pPr>
        <w:tabs>
          <w:tab w:val="num" w:pos="1080"/>
        </w:tabs>
        <w:ind w:right="1080" w:hanging="1080"/>
      </w:pPr>
      <w:rPr>
        <w:rFonts w:hint="default"/>
        <w:b w:val="0"/>
        <w:u w:val="none"/>
      </w:rPr>
    </w:lvl>
    <w:lvl w:ilvl="6">
      <w:start w:val="1"/>
      <w:numFmt w:val="decimal"/>
      <w:lvlText w:val="%1.%2.%3.%4.%5.%6.%7."/>
      <w:lvlJc w:val="left"/>
      <w:pPr>
        <w:tabs>
          <w:tab w:val="num" w:pos="1440"/>
        </w:tabs>
        <w:ind w:right="1440" w:hanging="1440"/>
      </w:pPr>
      <w:rPr>
        <w:rFonts w:hint="default"/>
        <w:b w:val="0"/>
        <w:u w:val="none"/>
      </w:rPr>
    </w:lvl>
    <w:lvl w:ilvl="7">
      <w:start w:val="1"/>
      <w:numFmt w:val="decimal"/>
      <w:lvlText w:val="%1.%2.%3.%4.%5.%6.%7.%8."/>
      <w:lvlJc w:val="left"/>
      <w:pPr>
        <w:tabs>
          <w:tab w:val="num" w:pos="1440"/>
        </w:tabs>
        <w:ind w:right="1440" w:hanging="1440"/>
      </w:pPr>
      <w:rPr>
        <w:rFonts w:hint="default"/>
        <w:b w:val="0"/>
        <w:u w:val="none"/>
      </w:rPr>
    </w:lvl>
    <w:lvl w:ilvl="8">
      <w:start w:val="1"/>
      <w:numFmt w:val="decimal"/>
      <w:lvlText w:val="%1.%2.%3.%4.%5.%6.%7.%8.%9."/>
      <w:lvlJc w:val="left"/>
      <w:pPr>
        <w:tabs>
          <w:tab w:val="num" w:pos="1800"/>
        </w:tabs>
        <w:ind w:right="1800" w:hanging="1800"/>
      </w:pPr>
      <w:rPr>
        <w:rFonts w:hint="default"/>
        <w:b w:val="0"/>
        <w:u w:val="none"/>
      </w:rPr>
    </w:lvl>
  </w:abstractNum>
  <w:abstractNum w:abstractNumId="33" w15:restartNumberingAfterBreak="0">
    <w:nsid w:val="397D1FA7"/>
    <w:multiLevelType w:val="singleLevel"/>
    <w:tmpl w:val="2716FDBC"/>
    <w:lvl w:ilvl="0">
      <w:start w:val="1997"/>
      <w:numFmt w:val="chosung"/>
      <w:lvlText w:val=""/>
      <w:lvlJc w:val="left"/>
      <w:pPr>
        <w:tabs>
          <w:tab w:val="num" w:pos="360"/>
        </w:tabs>
        <w:ind w:right="360" w:hanging="360"/>
      </w:pPr>
      <w:rPr>
        <w:rFonts w:ascii="Symbol" w:hAnsi="Symbol" w:hint="default"/>
      </w:rPr>
    </w:lvl>
  </w:abstractNum>
  <w:abstractNum w:abstractNumId="34" w15:restartNumberingAfterBreak="0">
    <w:nsid w:val="39B21888"/>
    <w:multiLevelType w:val="multilevel"/>
    <w:tmpl w:val="A878AC6A"/>
    <w:lvl w:ilvl="0">
      <w:start w:val="7"/>
      <w:numFmt w:val="decimal"/>
      <w:lvlText w:val="%1"/>
      <w:lvlJc w:val="left"/>
      <w:pPr>
        <w:tabs>
          <w:tab w:val="num" w:pos="360"/>
        </w:tabs>
        <w:ind w:right="360" w:hanging="360"/>
      </w:pPr>
      <w:rPr>
        <w:rFonts w:hint="default"/>
      </w:rPr>
    </w:lvl>
    <w:lvl w:ilvl="1">
      <w:start w:val="2"/>
      <w:numFmt w:val="decimal"/>
      <w:lvlText w:val="%1.%2"/>
      <w:lvlJc w:val="left"/>
      <w:pPr>
        <w:tabs>
          <w:tab w:val="num" w:pos="360"/>
        </w:tabs>
        <w:ind w:right="360" w:hanging="360"/>
      </w:pPr>
      <w:rPr>
        <w:rFonts w:hint="default"/>
      </w:rPr>
    </w:lvl>
    <w:lvl w:ilvl="2">
      <w:start w:val="1"/>
      <w:numFmt w:val="decimal"/>
      <w:lvlText w:val="%1.%2.%3"/>
      <w:lvlJc w:val="left"/>
      <w:pPr>
        <w:tabs>
          <w:tab w:val="num" w:pos="720"/>
        </w:tabs>
        <w:ind w:right="720" w:hanging="720"/>
      </w:pPr>
      <w:rPr>
        <w:rFonts w:hint="default"/>
      </w:rPr>
    </w:lvl>
    <w:lvl w:ilvl="3">
      <w:start w:val="1"/>
      <w:numFmt w:val="decimal"/>
      <w:lvlText w:val="%1.%2.%3.%4"/>
      <w:lvlJc w:val="left"/>
      <w:pPr>
        <w:tabs>
          <w:tab w:val="num" w:pos="720"/>
        </w:tabs>
        <w:ind w:right="720" w:hanging="720"/>
      </w:pPr>
      <w:rPr>
        <w:rFonts w:hint="default"/>
      </w:rPr>
    </w:lvl>
    <w:lvl w:ilvl="4">
      <w:start w:val="1"/>
      <w:numFmt w:val="decimal"/>
      <w:lvlText w:val="%1.%2.%3.%4.%5"/>
      <w:lvlJc w:val="left"/>
      <w:pPr>
        <w:tabs>
          <w:tab w:val="num" w:pos="1080"/>
        </w:tabs>
        <w:ind w:right="1080" w:hanging="1080"/>
      </w:pPr>
      <w:rPr>
        <w:rFonts w:hint="default"/>
      </w:rPr>
    </w:lvl>
    <w:lvl w:ilvl="5">
      <w:start w:val="1"/>
      <w:numFmt w:val="decimal"/>
      <w:lvlText w:val="%1.%2.%3.%4.%5.%6"/>
      <w:lvlJc w:val="left"/>
      <w:pPr>
        <w:tabs>
          <w:tab w:val="num" w:pos="1080"/>
        </w:tabs>
        <w:ind w:right="1080" w:hanging="1080"/>
      </w:pPr>
      <w:rPr>
        <w:rFonts w:hint="default"/>
      </w:rPr>
    </w:lvl>
    <w:lvl w:ilvl="6">
      <w:start w:val="1"/>
      <w:numFmt w:val="decimal"/>
      <w:lvlText w:val="%1.%2.%3.%4.%5.%6.%7"/>
      <w:lvlJc w:val="left"/>
      <w:pPr>
        <w:tabs>
          <w:tab w:val="num" w:pos="1440"/>
        </w:tabs>
        <w:ind w:right="1440" w:hanging="1440"/>
      </w:pPr>
      <w:rPr>
        <w:rFonts w:hint="default"/>
      </w:rPr>
    </w:lvl>
    <w:lvl w:ilvl="7">
      <w:start w:val="1"/>
      <w:numFmt w:val="decimal"/>
      <w:lvlText w:val="%1.%2.%3.%4.%5.%6.%7.%8"/>
      <w:lvlJc w:val="left"/>
      <w:pPr>
        <w:tabs>
          <w:tab w:val="num" w:pos="1440"/>
        </w:tabs>
        <w:ind w:right="1440" w:hanging="1440"/>
      </w:pPr>
      <w:rPr>
        <w:rFonts w:hint="default"/>
      </w:rPr>
    </w:lvl>
    <w:lvl w:ilvl="8">
      <w:start w:val="1"/>
      <w:numFmt w:val="decimal"/>
      <w:lvlText w:val="%1.%2.%3.%4.%5.%6.%7.%8.%9"/>
      <w:lvlJc w:val="left"/>
      <w:pPr>
        <w:tabs>
          <w:tab w:val="num" w:pos="1800"/>
        </w:tabs>
        <w:ind w:right="1800" w:hanging="1800"/>
      </w:pPr>
      <w:rPr>
        <w:rFonts w:hint="default"/>
      </w:rPr>
    </w:lvl>
  </w:abstractNum>
  <w:abstractNum w:abstractNumId="35" w15:restartNumberingAfterBreak="0">
    <w:nsid w:val="3D03531E"/>
    <w:multiLevelType w:val="singleLevel"/>
    <w:tmpl w:val="C9207B76"/>
    <w:lvl w:ilvl="0">
      <w:numFmt w:val="chosung"/>
      <w:lvlText w:val="–"/>
      <w:lvlJc w:val="left"/>
      <w:pPr>
        <w:tabs>
          <w:tab w:val="num" w:pos="360"/>
        </w:tabs>
        <w:ind w:right="360" w:hanging="360"/>
      </w:pPr>
      <w:rPr>
        <w:rFonts w:cs="Times New Roman" w:hint="default"/>
      </w:rPr>
    </w:lvl>
  </w:abstractNum>
  <w:abstractNum w:abstractNumId="36" w15:restartNumberingAfterBreak="0">
    <w:nsid w:val="3F1008AD"/>
    <w:multiLevelType w:val="singleLevel"/>
    <w:tmpl w:val="AB50C156"/>
    <w:lvl w:ilvl="0">
      <w:start w:val="1"/>
      <w:numFmt w:val="decimal"/>
      <w:lvlText w:val="%1)"/>
      <w:lvlJc w:val="left"/>
      <w:pPr>
        <w:tabs>
          <w:tab w:val="num" w:pos="1080"/>
        </w:tabs>
        <w:ind w:right="1080" w:hanging="360"/>
      </w:pPr>
      <w:rPr>
        <w:rFonts w:hint="default"/>
      </w:rPr>
    </w:lvl>
  </w:abstractNum>
  <w:abstractNum w:abstractNumId="37" w15:restartNumberingAfterBreak="0">
    <w:nsid w:val="3FA96D7A"/>
    <w:multiLevelType w:val="singleLevel"/>
    <w:tmpl w:val="3DDA2C1C"/>
    <w:lvl w:ilvl="0">
      <w:start w:val="1"/>
      <w:numFmt w:val="decimal"/>
      <w:lvlText w:val="%1"/>
      <w:lvlJc w:val="left"/>
      <w:pPr>
        <w:tabs>
          <w:tab w:val="num" w:pos="435"/>
        </w:tabs>
        <w:ind w:left="435" w:right="435" w:hanging="360"/>
      </w:pPr>
      <w:rPr>
        <w:rFonts w:hint="default"/>
      </w:rPr>
    </w:lvl>
  </w:abstractNum>
  <w:abstractNum w:abstractNumId="38" w15:restartNumberingAfterBreak="0">
    <w:nsid w:val="4165799C"/>
    <w:multiLevelType w:val="singleLevel"/>
    <w:tmpl w:val="6DE0C852"/>
    <w:lvl w:ilvl="0">
      <w:start w:val="1"/>
      <w:numFmt w:val="decimal"/>
      <w:lvlText w:val="%1)"/>
      <w:lvlJc w:val="left"/>
      <w:pPr>
        <w:tabs>
          <w:tab w:val="num" w:pos="1440"/>
        </w:tabs>
        <w:ind w:right="1440" w:hanging="720"/>
      </w:pPr>
      <w:rPr>
        <w:rFonts w:hint="default"/>
      </w:rPr>
    </w:lvl>
  </w:abstractNum>
  <w:abstractNum w:abstractNumId="39" w15:restartNumberingAfterBreak="0">
    <w:nsid w:val="432075AA"/>
    <w:multiLevelType w:val="singleLevel"/>
    <w:tmpl w:val="B69861F2"/>
    <w:lvl w:ilvl="0">
      <w:start w:val="1"/>
      <w:numFmt w:val="decimal"/>
      <w:lvlText w:val="(%1)"/>
      <w:lvlJc w:val="left"/>
      <w:pPr>
        <w:tabs>
          <w:tab w:val="num" w:pos="360"/>
        </w:tabs>
        <w:ind w:right="360" w:hanging="360"/>
      </w:pPr>
      <w:rPr>
        <w:rFonts w:hint="default"/>
      </w:rPr>
    </w:lvl>
  </w:abstractNum>
  <w:abstractNum w:abstractNumId="40" w15:restartNumberingAfterBreak="0">
    <w:nsid w:val="433451E8"/>
    <w:multiLevelType w:val="singleLevel"/>
    <w:tmpl w:val="1A06C8D2"/>
    <w:lvl w:ilvl="0">
      <w:start w:val="1"/>
      <w:numFmt w:val="chosung"/>
      <w:lvlText w:val=""/>
      <w:lvlJc w:val="center"/>
      <w:pPr>
        <w:tabs>
          <w:tab w:val="num" w:pos="648"/>
        </w:tabs>
        <w:ind w:right="624" w:hanging="336"/>
      </w:pPr>
      <w:rPr>
        <w:rFonts w:ascii="Times New Roman" w:hAnsi="Symbol" w:cs="Times New Roman" w:hint="default"/>
      </w:rPr>
    </w:lvl>
  </w:abstractNum>
  <w:abstractNum w:abstractNumId="41" w15:restartNumberingAfterBreak="0">
    <w:nsid w:val="43B83374"/>
    <w:multiLevelType w:val="singleLevel"/>
    <w:tmpl w:val="1A06C8D2"/>
    <w:lvl w:ilvl="0">
      <w:start w:val="1"/>
      <w:numFmt w:val="chosung"/>
      <w:lvlText w:val=""/>
      <w:lvlJc w:val="center"/>
      <w:pPr>
        <w:tabs>
          <w:tab w:val="num" w:pos="648"/>
        </w:tabs>
        <w:ind w:right="624" w:hanging="336"/>
      </w:pPr>
      <w:rPr>
        <w:rFonts w:ascii="Times New Roman" w:hAnsi="Symbol" w:cs="Times New Roman" w:hint="default"/>
      </w:rPr>
    </w:lvl>
  </w:abstractNum>
  <w:abstractNum w:abstractNumId="42" w15:restartNumberingAfterBreak="0">
    <w:nsid w:val="44693F79"/>
    <w:multiLevelType w:val="singleLevel"/>
    <w:tmpl w:val="2A7A0AD8"/>
    <w:lvl w:ilvl="0">
      <w:start w:val="5"/>
      <w:numFmt w:val="decimal"/>
      <w:lvlText w:val="%1."/>
      <w:lvlJc w:val="left"/>
      <w:pPr>
        <w:tabs>
          <w:tab w:val="num" w:pos="360"/>
        </w:tabs>
        <w:ind w:right="360" w:hanging="360"/>
      </w:pPr>
      <w:rPr>
        <w:rFonts w:hint="default"/>
      </w:rPr>
    </w:lvl>
  </w:abstractNum>
  <w:abstractNum w:abstractNumId="43" w15:restartNumberingAfterBreak="0">
    <w:nsid w:val="45255AAE"/>
    <w:multiLevelType w:val="singleLevel"/>
    <w:tmpl w:val="2D9C1784"/>
    <w:lvl w:ilvl="0">
      <w:start w:val="1"/>
      <w:numFmt w:val="decimal"/>
      <w:lvlText w:val="%1)"/>
      <w:lvlJc w:val="left"/>
      <w:pPr>
        <w:tabs>
          <w:tab w:val="num" w:pos="795"/>
        </w:tabs>
        <w:ind w:right="795" w:hanging="360"/>
      </w:pPr>
      <w:rPr>
        <w:rFonts w:hint="default"/>
      </w:rPr>
    </w:lvl>
  </w:abstractNum>
  <w:abstractNum w:abstractNumId="44" w15:restartNumberingAfterBreak="0">
    <w:nsid w:val="465F6E65"/>
    <w:multiLevelType w:val="singleLevel"/>
    <w:tmpl w:val="F0B051D6"/>
    <w:lvl w:ilvl="0">
      <w:start w:val="4"/>
      <w:numFmt w:val="decimal"/>
      <w:lvlText w:val="%1"/>
      <w:lvlJc w:val="left"/>
      <w:pPr>
        <w:tabs>
          <w:tab w:val="num" w:pos="435"/>
        </w:tabs>
        <w:ind w:left="435" w:right="435" w:hanging="360"/>
      </w:pPr>
      <w:rPr>
        <w:rFonts w:hint="default"/>
      </w:rPr>
    </w:lvl>
  </w:abstractNum>
  <w:abstractNum w:abstractNumId="45" w15:restartNumberingAfterBreak="0">
    <w:nsid w:val="48423E66"/>
    <w:multiLevelType w:val="singleLevel"/>
    <w:tmpl w:val="1A06C8D2"/>
    <w:lvl w:ilvl="0">
      <w:start w:val="1"/>
      <w:numFmt w:val="chosung"/>
      <w:lvlText w:val=""/>
      <w:lvlJc w:val="center"/>
      <w:pPr>
        <w:tabs>
          <w:tab w:val="num" w:pos="648"/>
        </w:tabs>
        <w:ind w:right="624" w:hanging="336"/>
      </w:pPr>
      <w:rPr>
        <w:rFonts w:ascii="Times New Roman" w:hAnsi="Symbol" w:cs="Times New Roman" w:hint="default"/>
      </w:rPr>
    </w:lvl>
  </w:abstractNum>
  <w:abstractNum w:abstractNumId="46" w15:restartNumberingAfterBreak="0">
    <w:nsid w:val="48AA696E"/>
    <w:multiLevelType w:val="singleLevel"/>
    <w:tmpl w:val="2A7A0AD8"/>
    <w:lvl w:ilvl="0">
      <w:start w:val="5"/>
      <w:numFmt w:val="decimal"/>
      <w:lvlText w:val="%1."/>
      <w:lvlJc w:val="left"/>
      <w:pPr>
        <w:tabs>
          <w:tab w:val="num" w:pos="360"/>
        </w:tabs>
        <w:ind w:right="360" w:hanging="360"/>
      </w:pPr>
      <w:rPr>
        <w:rFonts w:hint="default"/>
      </w:rPr>
    </w:lvl>
  </w:abstractNum>
  <w:abstractNum w:abstractNumId="47" w15:restartNumberingAfterBreak="0">
    <w:nsid w:val="4C6758A6"/>
    <w:multiLevelType w:val="singleLevel"/>
    <w:tmpl w:val="4394F562"/>
    <w:lvl w:ilvl="0">
      <w:start w:val="8"/>
      <w:numFmt w:val="decimal"/>
      <w:lvlText w:val="%1."/>
      <w:lvlJc w:val="left"/>
      <w:pPr>
        <w:tabs>
          <w:tab w:val="num" w:pos="285"/>
        </w:tabs>
        <w:ind w:right="285" w:hanging="360"/>
      </w:pPr>
      <w:rPr>
        <w:rFonts w:hint="default"/>
      </w:rPr>
    </w:lvl>
  </w:abstractNum>
  <w:abstractNum w:abstractNumId="48" w15:restartNumberingAfterBreak="0">
    <w:nsid w:val="4EE72DC6"/>
    <w:multiLevelType w:val="singleLevel"/>
    <w:tmpl w:val="63DED02E"/>
    <w:lvl w:ilvl="0">
      <w:start w:val="2"/>
      <w:numFmt w:val="decimal"/>
      <w:lvlText w:val="%1."/>
      <w:lvlJc w:val="left"/>
      <w:pPr>
        <w:tabs>
          <w:tab w:val="num" w:pos="720"/>
        </w:tabs>
        <w:ind w:right="720" w:hanging="720"/>
      </w:pPr>
      <w:rPr>
        <w:rFonts w:hint="default"/>
      </w:rPr>
    </w:lvl>
  </w:abstractNum>
  <w:abstractNum w:abstractNumId="49" w15:restartNumberingAfterBreak="0">
    <w:nsid w:val="508541C0"/>
    <w:multiLevelType w:val="singleLevel"/>
    <w:tmpl w:val="67D26354"/>
    <w:lvl w:ilvl="0">
      <w:start w:val="1"/>
      <w:numFmt w:val="decimal"/>
      <w:lvlText w:val="%1-"/>
      <w:lvlJc w:val="left"/>
      <w:pPr>
        <w:tabs>
          <w:tab w:val="num" w:pos="360"/>
        </w:tabs>
        <w:ind w:left="360" w:right="360" w:hanging="360"/>
      </w:pPr>
      <w:rPr>
        <w:rFonts w:cs="Traditional Arabic" w:hint="default"/>
      </w:rPr>
    </w:lvl>
  </w:abstractNum>
  <w:abstractNum w:abstractNumId="50" w15:restartNumberingAfterBreak="0">
    <w:nsid w:val="51B42D3B"/>
    <w:multiLevelType w:val="multilevel"/>
    <w:tmpl w:val="B810E31C"/>
    <w:lvl w:ilvl="0">
      <w:start w:val="1"/>
      <w:numFmt w:val="decimal"/>
      <w:lvlText w:val="%1"/>
      <w:lvlJc w:val="left"/>
      <w:pPr>
        <w:tabs>
          <w:tab w:val="num" w:pos="360"/>
        </w:tabs>
        <w:ind w:left="360" w:right="360" w:hanging="360"/>
      </w:pPr>
      <w:rPr>
        <w:rFonts w:cs="Traditional Arabic" w:hint="default"/>
      </w:rPr>
    </w:lvl>
    <w:lvl w:ilvl="1">
      <w:start w:val="1"/>
      <w:numFmt w:val="decimal"/>
      <w:lvlText w:val="%1-%2"/>
      <w:lvlJc w:val="left"/>
      <w:pPr>
        <w:tabs>
          <w:tab w:val="num" w:pos="720"/>
        </w:tabs>
        <w:ind w:left="720" w:right="720" w:hanging="720"/>
      </w:pPr>
      <w:rPr>
        <w:rFonts w:cs="Traditional Arabic" w:hint="default"/>
      </w:rPr>
    </w:lvl>
    <w:lvl w:ilvl="2">
      <w:start w:val="1"/>
      <w:numFmt w:val="decimal"/>
      <w:lvlText w:val="%1-%2.%3"/>
      <w:lvlJc w:val="left"/>
      <w:pPr>
        <w:tabs>
          <w:tab w:val="num" w:pos="720"/>
        </w:tabs>
        <w:ind w:left="720" w:right="720" w:hanging="720"/>
      </w:pPr>
      <w:rPr>
        <w:rFonts w:cs="Traditional Arabic" w:hint="default"/>
      </w:rPr>
    </w:lvl>
    <w:lvl w:ilvl="3">
      <w:start w:val="1"/>
      <w:numFmt w:val="decimal"/>
      <w:lvlText w:val="%1-%2.%3.%4"/>
      <w:lvlJc w:val="left"/>
      <w:pPr>
        <w:tabs>
          <w:tab w:val="num" w:pos="1080"/>
        </w:tabs>
        <w:ind w:left="1080" w:right="1080" w:hanging="1080"/>
      </w:pPr>
      <w:rPr>
        <w:rFonts w:cs="Traditional Arabic" w:hint="default"/>
      </w:rPr>
    </w:lvl>
    <w:lvl w:ilvl="4">
      <w:start w:val="1"/>
      <w:numFmt w:val="decimal"/>
      <w:lvlText w:val="%1-%2.%3.%4.%5"/>
      <w:lvlJc w:val="left"/>
      <w:pPr>
        <w:tabs>
          <w:tab w:val="num" w:pos="1080"/>
        </w:tabs>
        <w:ind w:left="1080" w:right="1080" w:hanging="1080"/>
      </w:pPr>
      <w:rPr>
        <w:rFonts w:cs="Traditional Arabic" w:hint="default"/>
      </w:rPr>
    </w:lvl>
    <w:lvl w:ilvl="5">
      <w:start w:val="1"/>
      <w:numFmt w:val="decimal"/>
      <w:lvlText w:val="%1-%2.%3.%4.%5.%6"/>
      <w:lvlJc w:val="left"/>
      <w:pPr>
        <w:tabs>
          <w:tab w:val="num" w:pos="1440"/>
        </w:tabs>
        <w:ind w:left="1440" w:right="1440" w:hanging="1440"/>
      </w:pPr>
      <w:rPr>
        <w:rFonts w:cs="Traditional Arabic" w:hint="default"/>
      </w:rPr>
    </w:lvl>
    <w:lvl w:ilvl="6">
      <w:start w:val="1"/>
      <w:numFmt w:val="decimal"/>
      <w:lvlText w:val="%1-%2.%3.%4.%5.%6.%7"/>
      <w:lvlJc w:val="left"/>
      <w:pPr>
        <w:tabs>
          <w:tab w:val="num" w:pos="1440"/>
        </w:tabs>
        <w:ind w:left="1440" w:right="1440" w:hanging="1440"/>
      </w:pPr>
      <w:rPr>
        <w:rFonts w:cs="Traditional Arabic" w:hint="default"/>
      </w:rPr>
    </w:lvl>
    <w:lvl w:ilvl="7">
      <w:start w:val="1"/>
      <w:numFmt w:val="decimal"/>
      <w:lvlText w:val="%1-%2.%3.%4.%5.%6.%7.%8"/>
      <w:lvlJc w:val="left"/>
      <w:pPr>
        <w:tabs>
          <w:tab w:val="num" w:pos="1800"/>
        </w:tabs>
        <w:ind w:left="1800" w:right="1800" w:hanging="1800"/>
      </w:pPr>
      <w:rPr>
        <w:rFonts w:cs="Traditional Arabic" w:hint="default"/>
      </w:rPr>
    </w:lvl>
    <w:lvl w:ilvl="8">
      <w:start w:val="1"/>
      <w:numFmt w:val="decimal"/>
      <w:lvlText w:val="%1-%2.%3.%4.%5.%6.%7.%8.%9"/>
      <w:lvlJc w:val="left"/>
      <w:pPr>
        <w:tabs>
          <w:tab w:val="num" w:pos="2160"/>
        </w:tabs>
        <w:ind w:left="2160" w:right="2160" w:hanging="2160"/>
      </w:pPr>
      <w:rPr>
        <w:rFonts w:cs="Traditional Arabic" w:hint="default"/>
      </w:rPr>
    </w:lvl>
  </w:abstractNum>
  <w:abstractNum w:abstractNumId="51" w15:restartNumberingAfterBreak="0">
    <w:nsid w:val="527F0EB3"/>
    <w:multiLevelType w:val="singleLevel"/>
    <w:tmpl w:val="56208FE4"/>
    <w:lvl w:ilvl="0">
      <w:start w:val="1997"/>
      <w:numFmt w:val="chosung"/>
      <w:lvlText w:val="-"/>
      <w:lvlJc w:val="left"/>
      <w:pPr>
        <w:tabs>
          <w:tab w:val="num" w:pos="720"/>
        </w:tabs>
        <w:ind w:right="720" w:hanging="720"/>
      </w:pPr>
      <w:rPr>
        <w:rFonts w:cs="Times New Roman" w:hint="default"/>
      </w:rPr>
    </w:lvl>
  </w:abstractNum>
  <w:abstractNum w:abstractNumId="52" w15:restartNumberingAfterBreak="0">
    <w:nsid w:val="529018C6"/>
    <w:multiLevelType w:val="singleLevel"/>
    <w:tmpl w:val="04010001"/>
    <w:lvl w:ilvl="0">
      <w:start w:val="1"/>
      <w:numFmt w:val="bullet"/>
      <w:lvlText w:val=""/>
      <w:lvlJc w:val="center"/>
      <w:pPr>
        <w:tabs>
          <w:tab w:val="num" w:pos="648"/>
        </w:tabs>
        <w:ind w:left="360" w:right="360" w:hanging="72"/>
      </w:pPr>
      <w:rPr>
        <w:rFonts w:ascii="Symbol" w:hint="default"/>
      </w:rPr>
    </w:lvl>
  </w:abstractNum>
  <w:abstractNum w:abstractNumId="53" w15:restartNumberingAfterBreak="0">
    <w:nsid w:val="567E78F0"/>
    <w:multiLevelType w:val="singleLevel"/>
    <w:tmpl w:val="BC689C16"/>
    <w:lvl w:ilvl="0">
      <w:start w:val="1"/>
      <w:numFmt w:val="decimal"/>
      <w:lvlText w:val="%1"/>
      <w:lvlJc w:val="left"/>
      <w:pPr>
        <w:tabs>
          <w:tab w:val="num" w:pos="435"/>
        </w:tabs>
        <w:ind w:left="435" w:right="435" w:hanging="360"/>
      </w:pPr>
      <w:rPr>
        <w:rFonts w:hint="default"/>
      </w:rPr>
    </w:lvl>
  </w:abstractNum>
  <w:abstractNum w:abstractNumId="54" w15:restartNumberingAfterBreak="0">
    <w:nsid w:val="56844E61"/>
    <w:multiLevelType w:val="singleLevel"/>
    <w:tmpl w:val="1A06C8D2"/>
    <w:lvl w:ilvl="0">
      <w:start w:val="1"/>
      <w:numFmt w:val="chosung"/>
      <w:lvlText w:val=""/>
      <w:lvlJc w:val="center"/>
      <w:pPr>
        <w:tabs>
          <w:tab w:val="num" w:pos="648"/>
        </w:tabs>
        <w:ind w:right="624" w:hanging="336"/>
      </w:pPr>
      <w:rPr>
        <w:rFonts w:ascii="Times New Roman" w:hAnsi="Symbol" w:cs="Times New Roman" w:hint="default"/>
      </w:rPr>
    </w:lvl>
  </w:abstractNum>
  <w:abstractNum w:abstractNumId="55" w15:restartNumberingAfterBreak="0">
    <w:nsid w:val="57534FC0"/>
    <w:multiLevelType w:val="singleLevel"/>
    <w:tmpl w:val="04010001"/>
    <w:lvl w:ilvl="0">
      <w:start w:val="1"/>
      <w:numFmt w:val="bullet"/>
      <w:lvlText w:val=""/>
      <w:lvlJc w:val="center"/>
      <w:pPr>
        <w:tabs>
          <w:tab w:val="num" w:pos="648"/>
        </w:tabs>
        <w:ind w:left="360" w:right="360" w:hanging="72"/>
      </w:pPr>
      <w:rPr>
        <w:rFonts w:ascii="Symbol" w:hint="default"/>
      </w:rPr>
    </w:lvl>
  </w:abstractNum>
  <w:abstractNum w:abstractNumId="56" w15:restartNumberingAfterBreak="0">
    <w:nsid w:val="5A7F0C85"/>
    <w:multiLevelType w:val="singleLevel"/>
    <w:tmpl w:val="1C2C4B30"/>
    <w:lvl w:ilvl="0">
      <w:start w:val="2"/>
      <w:numFmt w:val="bullet"/>
      <w:lvlText w:val="-"/>
      <w:lvlJc w:val="left"/>
      <w:pPr>
        <w:tabs>
          <w:tab w:val="num" w:pos="360"/>
        </w:tabs>
        <w:ind w:left="360" w:right="360" w:hanging="360"/>
      </w:pPr>
      <w:rPr>
        <w:rFonts w:hint="default"/>
      </w:rPr>
    </w:lvl>
  </w:abstractNum>
  <w:abstractNum w:abstractNumId="57" w15:restartNumberingAfterBreak="0">
    <w:nsid w:val="5AB93B80"/>
    <w:multiLevelType w:val="singleLevel"/>
    <w:tmpl w:val="9AEE1DCC"/>
    <w:lvl w:ilvl="0">
      <w:start w:val="14"/>
      <w:numFmt w:val="chosung"/>
      <w:lvlText w:val=""/>
      <w:lvlJc w:val="left"/>
      <w:pPr>
        <w:tabs>
          <w:tab w:val="num" w:pos="720"/>
        </w:tabs>
        <w:ind w:right="720" w:hanging="720"/>
      </w:pPr>
      <w:rPr>
        <w:rFonts w:ascii="Symbol" w:hAnsi="Symbol" w:hint="default"/>
      </w:rPr>
    </w:lvl>
  </w:abstractNum>
  <w:abstractNum w:abstractNumId="58" w15:restartNumberingAfterBreak="0">
    <w:nsid w:val="5B174415"/>
    <w:multiLevelType w:val="multilevel"/>
    <w:tmpl w:val="5860F52A"/>
    <w:lvl w:ilvl="0">
      <w:start w:val="1"/>
      <w:numFmt w:val="decimal"/>
      <w:lvlText w:val="%1."/>
      <w:lvlJc w:val="left"/>
      <w:pPr>
        <w:tabs>
          <w:tab w:val="num" w:pos="420"/>
        </w:tabs>
        <w:ind w:right="420" w:hanging="420"/>
      </w:pPr>
      <w:rPr>
        <w:rFonts w:hint="default"/>
        <w:b w:val="0"/>
        <w:u w:val="none"/>
      </w:rPr>
    </w:lvl>
    <w:lvl w:ilvl="1">
      <w:start w:val="1"/>
      <w:numFmt w:val="decimal"/>
      <w:lvlText w:val="%1.%2."/>
      <w:lvlJc w:val="left"/>
      <w:pPr>
        <w:tabs>
          <w:tab w:val="num" w:pos="420"/>
        </w:tabs>
        <w:ind w:right="420" w:hanging="420"/>
      </w:pPr>
      <w:rPr>
        <w:rFonts w:hint="default"/>
        <w:b w:val="0"/>
        <w:u w:val="none"/>
      </w:rPr>
    </w:lvl>
    <w:lvl w:ilvl="2">
      <w:start w:val="1"/>
      <w:numFmt w:val="decimal"/>
      <w:lvlText w:val="%1.%2.%3."/>
      <w:lvlJc w:val="left"/>
      <w:pPr>
        <w:tabs>
          <w:tab w:val="num" w:pos="720"/>
        </w:tabs>
        <w:ind w:right="720" w:hanging="720"/>
      </w:pPr>
      <w:rPr>
        <w:rFonts w:hint="default"/>
        <w:b w:val="0"/>
        <w:u w:val="none"/>
      </w:rPr>
    </w:lvl>
    <w:lvl w:ilvl="3">
      <w:start w:val="1"/>
      <w:numFmt w:val="decimal"/>
      <w:lvlText w:val="%1.%2.%3.%4."/>
      <w:lvlJc w:val="left"/>
      <w:pPr>
        <w:tabs>
          <w:tab w:val="num" w:pos="720"/>
        </w:tabs>
        <w:ind w:right="720" w:hanging="720"/>
      </w:pPr>
      <w:rPr>
        <w:rFonts w:hint="default"/>
        <w:b w:val="0"/>
        <w:u w:val="none"/>
      </w:rPr>
    </w:lvl>
    <w:lvl w:ilvl="4">
      <w:start w:val="1"/>
      <w:numFmt w:val="decimal"/>
      <w:lvlText w:val="%1.%2.%3.%4.%5."/>
      <w:lvlJc w:val="left"/>
      <w:pPr>
        <w:tabs>
          <w:tab w:val="num" w:pos="1080"/>
        </w:tabs>
        <w:ind w:right="1080" w:hanging="1080"/>
      </w:pPr>
      <w:rPr>
        <w:rFonts w:hint="default"/>
        <w:b w:val="0"/>
        <w:u w:val="none"/>
      </w:rPr>
    </w:lvl>
    <w:lvl w:ilvl="5">
      <w:start w:val="1"/>
      <w:numFmt w:val="decimal"/>
      <w:lvlText w:val="%1.%2.%3.%4.%5.%6."/>
      <w:lvlJc w:val="left"/>
      <w:pPr>
        <w:tabs>
          <w:tab w:val="num" w:pos="1080"/>
        </w:tabs>
        <w:ind w:right="1080" w:hanging="1080"/>
      </w:pPr>
      <w:rPr>
        <w:rFonts w:hint="default"/>
        <w:b w:val="0"/>
        <w:u w:val="none"/>
      </w:rPr>
    </w:lvl>
    <w:lvl w:ilvl="6">
      <w:start w:val="1"/>
      <w:numFmt w:val="decimal"/>
      <w:lvlText w:val="%1.%2.%3.%4.%5.%6.%7."/>
      <w:lvlJc w:val="left"/>
      <w:pPr>
        <w:tabs>
          <w:tab w:val="num" w:pos="1440"/>
        </w:tabs>
        <w:ind w:right="1440" w:hanging="1440"/>
      </w:pPr>
      <w:rPr>
        <w:rFonts w:hint="default"/>
        <w:b w:val="0"/>
        <w:u w:val="none"/>
      </w:rPr>
    </w:lvl>
    <w:lvl w:ilvl="7">
      <w:start w:val="1"/>
      <w:numFmt w:val="decimal"/>
      <w:lvlText w:val="%1.%2.%3.%4.%5.%6.%7.%8."/>
      <w:lvlJc w:val="left"/>
      <w:pPr>
        <w:tabs>
          <w:tab w:val="num" w:pos="1440"/>
        </w:tabs>
        <w:ind w:right="1440" w:hanging="1440"/>
      </w:pPr>
      <w:rPr>
        <w:rFonts w:hint="default"/>
        <w:b w:val="0"/>
        <w:u w:val="none"/>
      </w:rPr>
    </w:lvl>
    <w:lvl w:ilvl="8">
      <w:start w:val="1"/>
      <w:numFmt w:val="decimal"/>
      <w:lvlText w:val="%1.%2.%3.%4.%5.%6.%7.%8.%9."/>
      <w:lvlJc w:val="left"/>
      <w:pPr>
        <w:tabs>
          <w:tab w:val="num" w:pos="1800"/>
        </w:tabs>
        <w:ind w:right="1800" w:hanging="1800"/>
      </w:pPr>
      <w:rPr>
        <w:rFonts w:hint="default"/>
        <w:b w:val="0"/>
        <w:u w:val="none"/>
      </w:rPr>
    </w:lvl>
  </w:abstractNum>
  <w:abstractNum w:abstractNumId="59" w15:restartNumberingAfterBreak="0">
    <w:nsid w:val="5CDB05D7"/>
    <w:multiLevelType w:val="singleLevel"/>
    <w:tmpl w:val="04090003"/>
    <w:lvl w:ilvl="0">
      <w:start w:val="1"/>
      <w:numFmt w:val="chosung"/>
      <w:lvlText w:val=""/>
      <w:lvlJc w:val="center"/>
      <w:pPr>
        <w:tabs>
          <w:tab w:val="num" w:pos="648"/>
        </w:tabs>
        <w:ind w:right="360" w:hanging="72"/>
      </w:pPr>
      <w:rPr>
        <w:rFonts w:ascii="Symbol" w:hAnsi="Symbol" w:hint="default"/>
      </w:rPr>
    </w:lvl>
  </w:abstractNum>
  <w:abstractNum w:abstractNumId="60" w15:restartNumberingAfterBreak="0">
    <w:nsid w:val="604C075A"/>
    <w:multiLevelType w:val="singleLevel"/>
    <w:tmpl w:val="2A7A0AD8"/>
    <w:lvl w:ilvl="0">
      <w:start w:val="5"/>
      <w:numFmt w:val="decimal"/>
      <w:lvlText w:val="%1."/>
      <w:lvlJc w:val="left"/>
      <w:pPr>
        <w:tabs>
          <w:tab w:val="num" w:pos="360"/>
        </w:tabs>
        <w:ind w:right="360" w:hanging="360"/>
      </w:pPr>
      <w:rPr>
        <w:rFonts w:hint="default"/>
      </w:rPr>
    </w:lvl>
  </w:abstractNum>
  <w:abstractNum w:abstractNumId="61" w15:restartNumberingAfterBreak="0">
    <w:nsid w:val="60C81411"/>
    <w:multiLevelType w:val="singleLevel"/>
    <w:tmpl w:val="FB2A417C"/>
    <w:lvl w:ilvl="0">
      <w:start w:val="1"/>
      <w:numFmt w:val="decimal"/>
      <w:lvlText w:val="%1-"/>
      <w:legacy w:legacy="1" w:legacySpace="0" w:legacyIndent="1080"/>
      <w:lvlJc w:val="left"/>
      <w:pPr>
        <w:ind w:left="1800" w:right="1800" w:hanging="1080"/>
      </w:pPr>
      <w:rPr>
        <w:rFonts w:cs="Traditional Arabic"/>
      </w:rPr>
    </w:lvl>
  </w:abstractNum>
  <w:abstractNum w:abstractNumId="62" w15:restartNumberingAfterBreak="0">
    <w:nsid w:val="61164DCB"/>
    <w:multiLevelType w:val="singleLevel"/>
    <w:tmpl w:val="47620B9C"/>
    <w:lvl w:ilvl="0">
      <w:start w:val="1"/>
      <w:numFmt w:val="decimal"/>
      <w:lvlText w:val="%1-"/>
      <w:lvlJc w:val="left"/>
      <w:pPr>
        <w:tabs>
          <w:tab w:val="num" w:pos="360"/>
        </w:tabs>
        <w:ind w:left="360" w:right="360" w:hanging="360"/>
      </w:pPr>
      <w:rPr>
        <w:rFonts w:cs="Traditional Arabic" w:hint="default"/>
      </w:rPr>
    </w:lvl>
  </w:abstractNum>
  <w:abstractNum w:abstractNumId="63" w15:restartNumberingAfterBreak="0">
    <w:nsid w:val="63253E0B"/>
    <w:multiLevelType w:val="multilevel"/>
    <w:tmpl w:val="C5386E14"/>
    <w:lvl w:ilvl="0">
      <w:start w:val="7"/>
      <w:numFmt w:val="decimal"/>
      <w:lvlText w:val="%1"/>
      <w:lvlJc w:val="left"/>
      <w:pPr>
        <w:tabs>
          <w:tab w:val="num" w:pos="420"/>
        </w:tabs>
        <w:ind w:right="420" w:hanging="420"/>
      </w:pPr>
      <w:rPr>
        <w:rFonts w:hint="default"/>
      </w:rPr>
    </w:lvl>
    <w:lvl w:ilvl="1">
      <w:start w:val="4"/>
      <w:numFmt w:val="decimal"/>
      <w:lvlText w:val="%1.%2"/>
      <w:lvlJc w:val="left"/>
      <w:pPr>
        <w:tabs>
          <w:tab w:val="num" w:pos="420"/>
        </w:tabs>
        <w:ind w:right="420" w:hanging="420"/>
      </w:pPr>
      <w:rPr>
        <w:rFonts w:hint="default"/>
      </w:rPr>
    </w:lvl>
    <w:lvl w:ilvl="2">
      <w:start w:val="1"/>
      <w:numFmt w:val="decimal"/>
      <w:lvlText w:val="%1.%2.%3"/>
      <w:lvlJc w:val="left"/>
      <w:pPr>
        <w:tabs>
          <w:tab w:val="num" w:pos="720"/>
        </w:tabs>
        <w:ind w:right="720" w:hanging="720"/>
      </w:pPr>
      <w:rPr>
        <w:rFonts w:hint="default"/>
      </w:rPr>
    </w:lvl>
    <w:lvl w:ilvl="3">
      <w:start w:val="1"/>
      <w:numFmt w:val="decimal"/>
      <w:lvlText w:val="%1.%2.%3.%4"/>
      <w:lvlJc w:val="left"/>
      <w:pPr>
        <w:tabs>
          <w:tab w:val="num" w:pos="720"/>
        </w:tabs>
        <w:ind w:right="720" w:hanging="720"/>
      </w:pPr>
      <w:rPr>
        <w:rFonts w:hint="default"/>
      </w:rPr>
    </w:lvl>
    <w:lvl w:ilvl="4">
      <w:start w:val="1"/>
      <w:numFmt w:val="decimal"/>
      <w:lvlText w:val="%1.%2.%3.%4.%5"/>
      <w:lvlJc w:val="left"/>
      <w:pPr>
        <w:tabs>
          <w:tab w:val="num" w:pos="1080"/>
        </w:tabs>
        <w:ind w:right="1080" w:hanging="1080"/>
      </w:pPr>
      <w:rPr>
        <w:rFonts w:hint="default"/>
      </w:rPr>
    </w:lvl>
    <w:lvl w:ilvl="5">
      <w:start w:val="1"/>
      <w:numFmt w:val="decimal"/>
      <w:lvlText w:val="%1.%2.%3.%4.%5.%6"/>
      <w:lvlJc w:val="left"/>
      <w:pPr>
        <w:tabs>
          <w:tab w:val="num" w:pos="1080"/>
        </w:tabs>
        <w:ind w:right="1080" w:hanging="1080"/>
      </w:pPr>
      <w:rPr>
        <w:rFonts w:hint="default"/>
      </w:rPr>
    </w:lvl>
    <w:lvl w:ilvl="6">
      <w:start w:val="1"/>
      <w:numFmt w:val="decimal"/>
      <w:lvlText w:val="%1.%2.%3.%4.%5.%6.%7"/>
      <w:lvlJc w:val="left"/>
      <w:pPr>
        <w:tabs>
          <w:tab w:val="num" w:pos="1440"/>
        </w:tabs>
        <w:ind w:right="1440" w:hanging="1440"/>
      </w:pPr>
      <w:rPr>
        <w:rFonts w:hint="default"/>
      </w:rPr>
    </w:lvl>
    <w:lvl w:ilvl="7">
      <w:start w:val="1"/>
      <w:numFmt w:val="decimal"/>
      <w:lvlText w:val="%1.%2.%3.%4.%5.%6.%7.%8"/>
      <w:lvlJc w:val="left"/>
      <w:pPr>
        <w:tabs>
          <w:tab w:val="num" w:pos="1440"/>
        </w:tabs>
        <w:ind w:right="1440" w:hanging="1440"/>
      </w:pPr>
      <w:rPr>
        <w:rFonts w:hint="default"/>
      </w:rPr>
    </w:lvl>
    <w:lvl w:ilvl="8">
      <w:start w:val="1"/>
      <w:numFmt w:val="decimal"/>
      <w:lvlText w:val="%1.%2.%3.%4.%5.%6.%7.%8.%9"/>
      <w:lvlJc w:val="left"/>
      <w:pPr>
        <w:tabs>
          <w:tab w:val="num" w:pos="1800"/>
        </w:tabs>
        <w:ind w:right="1800" w:hanging="1800"/>
      </w:pPr>
      <w:rPr>
        <w:rFonts w:hint="default"/>
      </w:rPr>
    </w:lvl>
  </w:abstractNum>
  <w:abstractNum w:abstractNumId="64" w15:restartNumberingAfterBreak="0">
    <w:nsid w:val="664C48B5"/>
    <w:multiLevelType w:val="singleLevel"/>
    <w:tmpl w:val="F1307B5C"/>
    <w:lvl w:ilvl="0">
      <w:start w:val="1"/>
      <w:numFmt w:val="bullet"/>
      <w:lvlText w:val=""/>
      <w:lvlJc w:val="left"/>
      <w:pPr>
        <w:tabs>
          <w:tab w:val="num" w:pos="360"/>
        </w:tabs>
        <w:ind w:left="360" w:right="360" w:hanging="360"/>
      </w:pPr>
      <w:rPr>
        <w:rFonts w:ascii="Symbol" w:hint="default"/>
      </w:rPr>
    </w:lvl>
  </w:abstractNum>
  <w:abstractNum w:abstractNumId="65" w15:restartNumberingAfterBreak="0">
    <w:nsid w:val="68E034D4"/>
    <w:multiLevelType w:val="multilevel"/>
    <w:tmpl w:val="E12291C6"/>
    <w:lvl w:ilvl="0">
      <w:start w:val="1"/>
      <w:numFmt w:val="decimal"/>
      <w:lvlText w:val="%1"/>
      <w:lvlJc w:val="left"/>
      <w:pPr>
        <w:tabs>
          <w:tab w:val="num" w:pos="435"/>
        </w:tabs>
        <w:ind w:left="435" w:right="435" w:hanging="435"/>
      </w:pPr>
      <w:rPr>
        <w:rFonts w:cs="Traditional Arabic" w:hint="default"/>
      </w:rPr>
    </w:lvl>
    <w:lvl w:ilvl="1">
      <w:start w:val="1"/>
      <w:numFmt w:val="decimal"/>
      <w:lvlText w:val="%1-%2"/>
      <w:lvlJc w:val="left"/>
      <w:pPr>
        <w:tabs>
          <w:tab w:val="num" w:pos="720"/>
        </w:tabs>
        <w:ind w:left="720" w:right="720" w:hanging="720"/>
      </w:pPr>
      <w:rPr>
        <w:rFonts w:cs="Traditional Arabic" w:hint="default"/>
      </w:rPr>
    </w:lvl>
    <w:lvl w:ilvl="2">
      <w:start w:val="1"/>
      <w:numFmt w:val="decimal"/>
      <w:lvlText w:val="%1-%2.%3"/>
      <w:lvlJc w:val="left"/>
      <w:pPr>
        <w:tabs>
          <w:tab w:val="num" w:pos="720"/>
        </w:tabs>
        <w:ind w:left="720" w:right="720" w:hanging="720"/>
      </w:pPr>
      <w:rPr>
        <w:rFonts w:cs="Traditional Arabic" w:hint="default"/>
      </w:rPr>
    </w:lvl>
    <w:lvl w:ilvl="3">
      <w:start w:val="1"/>
      <w:numFmt w:val="decimal"/>
      <w:lvlText w:val="%1-%2.%3.%4"/>
      <w:lvlJc w:val="left"/>
      <w:pPr>
        <w:tabs>
          <w:tab w:val="num" w:pos="1080"/>
        </w:tabs>
        <w:ind w:left="1080" w:right="1080" w:hanging="1080"/>
      </w:pPr>
      <w:rPr>
        <w:rFonts w:cs="Traditional Arabic" w:hint="default"/>
      </w:rPr>
    </w:lvl>
    <w:lvl w:ilvl="4">
      <w:start w:val="1"/>
      <w:numFmt w:val="decimal"/>
      <w:lvlText w:val="%1-%2.%3.%4.%5"/>
      <w:lvlJc w:val="left"/>
      <w:pPr>
        <w:tabs>
          <w:tab w:val="num" w:pos="1080"/>
        </w:tabs>
        <w:ind w:left="1080" w:right="1080" w:hanging="1080"/>
      </w:pPr>
      <w:rPr>
        <w:rFonts w:cs="Traditional Arabic" w:hint="default"/>
      </w:rPr>
    </w:lvl>
    <w:lvl w:ilvl="5">
      <w:start w:val="1"/>
      <w:numFmt w:val="decimal"/>
      <w:lvlText w:val="%1-%2.%3.%4.%5.%6"/>
      <w:lvlJc w:val="left"/>
      <w:pPr>
        <w:tabs>
          <w:tab w:val="num" w:pos="1440"/>
        </w:tabs>
        <w:ind w:left="1440" w:right="1440" w:hanging="1440"/>
      </w:pPr>
      <w:rPr>
        <w:rFonts w:cs="Traditional Arabic" w:hint="default"/>
      </w:rPr>
    </w:lvl>
    <w:lvl w:ilvl="6">
      <w:start w:val="1"/>
      <w:numFmt w:val="decimal"/>
      <w:lvlText w:val="%1-%2.%3.%4.%5.%6.%7"/>
      <w:lvlJc w:val="left"/>
      <w:pPr>
        <w:tabs>
          <w:tab w:val="num" w:pos="1440"/>
        </w:tabs>
        <w:ind w:left="1440" w:right="1440" w:hanging="1440"/>
      </w:pPr>
      <w:rPr>
        <w:rFonts w:cs="Traditional Arabic" w:hint="default"/>
      </w:rPr>
    </w:lvl>
    <w:lvl w:ilvl="7">
      <w:start w:val="1"/>
      <w:numFmt w:val="decimal"/>
      <w:lvlText w:val="%1-%2.%3.%4.%5.%6.%7.%8"/>
      <w:lvlJc w:val="left"/>
      <w:pPr>
        <w:tabs>
          <w:tab w:val="num" w:pos="1800"/>
        </w:tabs>
        <w:ind w:left="1800" w:right="1800" w:hanging="1800"/>
      </w:pPr>
      <w:rPr>
        <w:rFonts w:cs="Traditional Arabic" w:hint="default"/>
      </w:rPr>
    </w:lvl>
    <w:lvl w:ilvl="8">
      <w:start w:val="1"/>
      <w:numFmt w:val="decimal"/>
      <w:lvlText w:val="%1-%2.%3.%4.%5.%6.%7.%8.%9"/>
      <w:lvlJc w:val="left"/>
      <w:pPr>
        <w:tabs>
          <w:tab w:val="num" w:pos="2160"/>
        </w:tabs>
        <w:ind w:left="2160" w:right="2160" w:hanging="2160"/>
      </w:pPr>
      <w:rPr>
        <w:rFonts w:cs="Traditional Arabic" w:hint="default"/>
      </w:rPr>
    </w:lvl>
  </w:abstractNum>
  <w:abstractNum w:abstractNumId="66" w15:restartNumberingAfterBreak="0">
    <w:nsid w:val="6ACC6CDC"/>
    <w:multiLevelType w:val="singleLevel"/>
    <w:tmpl w:val="7DACA3AE"/>
    <w:lvl w:ilvl="0">
      <w:start w:val="1"/>
      <w:numFmt w:val="chosung"/>
      <w:lvlText w:val=""/>
      <w:lvlJc w:val="center"/>
      <w:pPr>
        <w:tabs>
          <w:tab w:val="num" w:pos="648"/>
        </w:tabs>
        <w:ind w:right="624" w:hanging="336"/>
      </w:pPr>
      <w:rPr>
        <w:rFonts w:ascii="Symbol" w:hAnsi="Symbol" w:hint="default"/>
      </w:rPr>
    </w:lvl>
  </w:abstractNum>
  <w:abstractNum w:abstractNumId="67" w15:restartNumberingAfterBreak="0">
    <w:nsid w:val="6BBF5ACE"/>
    <w:multiLevelType w:val="singleLevel"/>
    <w:tmpl w:val="1C2C4B30"/>
    <w:lvl w:ilvl="0">
      <w:start w:val="2"/>
      <w:numFmt w:val="chosung"/>
      <w:lvlText w:val="-"/>
      <w:lvlJc w:val="left"/>
      <w:pPr>
        <w:tabs>
          <w:tab w:val="num" w:pos="360"/>
        </w:tabs>
        <w:ind w:left="360" w:right="360" w:hanging="360"/>
      </w:pPr>
      <w:rPr>
        <w:rFonts w:hint="default"/>
      </w:rPr>
    </w:lvl>
  </w:abstractNum>
  <w:abstractNum w:abstractNumId="68" w15:restartNumberingAfterBreak="0">
    <w:nsid w:val="6F4B696A"/>
    <w:multiLevelType w:val="singleLevel"/>
    <w:tmpl w:val="9B521D46"/>
    <w:lvl w:ilvl="0">
      <w:start w:val="3"/>
      <w:numFmt w:val="decimal"/>
      <w:lvlText w:val="%1"/>
      <w:lvlJc w:val="left"/>
      <w:pPr>
        <w:tabs>
          <w:tab w:val="num" w:pos="435"/>
        </w:tabs>
        <w:ind w:right="435" w:hanging="360"/>
      </w:pPr>
      <w:rPr>
        <w:rFonts w:hint="default"/>
      </w:rPr>
    </w:lvl>
  </w:abstractNum>
  <w:abstractNum w:abstractNumId="69" w15:restartNumberingAfterBreak="0">
    <w:nsid w:val="6FCE7BEB"/>
    <w:multiLevelType w:val="singleLevel"/>
    <w:tmpl w:val="04090003"/>
    <w:lvl w:ilvl="0">
      <w:start w:val="1"/>
      <w:numFmt w:val="chosung"/>
      <w:lvlText w:val=""/>
      <w:lvlJc w:val="center"/>
      <w:pPr>
        <w:tabs>
          <w:tab w:val="num" w:pos="648"/>
        </w:tabs>
        <w:ind w:right="360" w:hanging="72"/>
      </w:pPr>
      <w:rPr>
        <w:rFonts w:ascii="Symbol" w:hAnsi="Symbol" w:hint="default"/>
      </w:rPr>
    </w:lvl>
  </w:abstractNum>
  <w:abstractNum w:abstractNumId="70" w15:restartNumberingAfterBreak="0">
    <w:nsid w:val="705C4B35"/>
    <w:multiLevelType w:val="singleLevel"/>
    <w:tmpl w:val="EFC4D864"/>
    <w:lvl w:ilvl="0">
      <w:start w:val="4"/>
      <w:numFmt w:val="chosung"/>
      <w:lvlText w:val=""/>
      <w:lvlJc w:val="left"/>
      <w:pPr>
        <w:tabs>
          <w:tab w:val="num" w:pos="360"/>
        </w:tabs>
        <w:ind w:right="360" w:hanging="360"/>
      </w:pPr>
      <w:rPr>
        <w:rFonts w:ascii="Symbol" w:hAnsi="Symbol" w:hint="default"/>
      </w:rPr>
    </w:lvl>
  </w:abstractNum>
  <w:abstractNum w:abstractNumId="71" w15:restartNumberingAfterBreak="0">
    <w:nsid w:val="717F5BD7"/>
    <w:multiLevelType w:val="singleLevel"/>
    <w:tmpl w:val="C9207B76"/>
    <w:lvl w:ilvl="0">
      <w:numFmt w:val="chosung"/>
      <w:lvlText w:val="–"/>
      <w:lvlJc w:val="left"/>
      <w:pPr>
        <w:tabs>
          <w:tab w:val="num" w:pos="360"/>
        </w:tabs>
        <w:ind w:right="360" w:hanging="360"/>
      </w:pPr>
      <w:rPr>
        <w:rFonts w:cs="Times New Roman" w:hint="default"/>
      </w:rPr>
    </w:lvl>
  </w:abstractNum>
  <w:abstractNum w:abstractNumId="72" w15:restartNumberingAfterBreak="0">
    <w:nsid w:val="71F50164"/>
    <w:multiLevelType w:val="singleLevel"/>
    <w:tmpl w:val="2A7A0AD8"/>
    <w:lvl w:ilvl="0">
      <w:start w:val="3"/>
      <w:numFmt w:val="decimal"/>
      <w:lvlText w:val="%1."/>
      <w:lvlJc w:val="left"/>
      <w:pPr>
        <w:tabs>
          <w:tab w:val="num" w:pos="360"/>
        </w:tabs>
        <w:ind w:right="360" w:hanging="360"/>
      </w:pPr>
      <w:rPr>
        <w:rFonts w:hint="default"/>
      </w:rPr>
    </w:lvl>
  </w:abstractNum>
  <w:abstractNum w:abstractNumId="73" w15:restartNumberingAfterBreak="0">
    <w:nsid w:val="78CA3BBA"/>
    <w:multiLevelType w:val="multilevel"/>
    <w:tmpl w:val="F8240E3E"/>
    <w:lvl w:ilvl="0">
      <w:start w:val="7"/>
      <w:numFmt w:val="decimal"/>
      <w:lvlText w:val="%1."/>
      <w:lvlJc w:val="left"/>
      <w:pPr>
        <w:tabs>
          <w:tab w:val="num" w:pos="360"/>
        </w:tabs>
        <w:ind w:right="360" w:hanging="360"/>
      </w:pPr>
      <w:rPr>
        <w:rFonts w:hint="default"/>
      </w:rPr>
    </w:lvl>
    <w:lvl w:ilvl="1">
      <w:start w:val="1"/>
      <w:numFmt w:val="decimal"/>
      <w:lvlText w:val="%1.%2."/>
      <w:lvlJc w:val="left"/>
      <w:pPr>
        <w:tabs>
          <w:tab w:val="num" w:pos="420"/>
        </w:tabs>
        <w:ind w:right="420" w:hanging="420"/>
      </w:pPr>
      <w:rPr>
        <w:rFonts w:hint="default"/>
        <w:b w:val="0"/>
        <w:u w:val="none"/>
      </w:rPr>
    </w:lvl>
    <w:lvl w:ilvl="2">
      <w:start w:val="1"/>
      <w:numFmt w:val="decimal"/>
      <w:lvlText w:val="%1.%2.%3."/>
      <w:lvlJc w:val="left"/>
      <w:pPr>
        <w:tabs>
          <w:tab w:val="num" w:pos="720"/>
        </w:tabs>
        <w:ind w:right="720" w:hanging="720"/>
      </w:pPr>
      <w:rPr>
        <w:rFonts w:hint="default"/>
        <w:b w:val="0"/>
        <w:u w:val="none"/>
      </w:rPr>
    </w:lvl>
    <w:lvl w:ilvl="3">
      <w:start w:val="1"/>
      <w:numFmt w:val="decimal"/>
      <w:lvlText w:val="%1.%2.%3.%4."/>
      <w:lvlJc w:val="left"/>
      <w:pPr>
        <w:tabs>
          <w:tab w:val="num" w:pos="720"/>
        </w:tabs>
        <w:ind w:right="720" w:hanging="720"/>
      </w:pPr>
      <w:rPr>
        <w:rFonts w:hint="default"/>
        <w:b w:val="0"/>
        <w:u w:val="none"/>
      </w:rPr>
    </w:lvl>
    <w:lvl w:ilvl="4">
      <w:start w:val="1"/>
      <w:numFmt w:val="decimal"/>
      <w:lvlText w:val="%1.%2.%3.%4.%5."/>
      <w:lvlJc w:val="left"/>
      <w:pPr>
        <w:tabs>
          <w:tab w:val="num" w:pos="1080"/>
        </w:tabs>
        <w:ind w:right="1080" w:hanging="1080"/>
      </w:pPr>
      <w:rPr>
        <w:rFonts w:hint="default"/>
        <w:b w:val="0"/>
        <w:u w:val="none"/>
      </w:rPr>
    </w:lvl>
    <w:lvl w:ilvl="5">
      <w:start w:val="1"/>
      <w:numFmt w:val="decimal"/>
      <w:lvlText w:val="%1.%2.%3.%4.%5.%6."/>
      <w:lvlJc w:val="left"/>
      <w:pPr>
        <w:tabs>
          <w:tab w:val="num" w:pos="1080"/>
        </w:tabs>
        <w:ind w:right="1080" w:hanging="1080"/>
      </w:pPr>
      <w:rPr>
        <w:rFonts w:hint="default"/>
        <w:b w:val="0"/>
        <w:u w:val="none"/>
      </w:rPr>
    </w:lvl>
    <w:lvl w:ilvl="6">
      <w:start w:val="1"/>
      <w:numFmt w:val="decimal"/>
      <w:lvlText w:val="%1.%2.%3.%4.%5.%6.%7."/>
      <w:lvlJc w:val="left"/>
      <w:pPr>
        <w:tabs>
          <w:tab w:val="num" w:pos="1440"/>
        </w:tabs>
        <w:ind w:right="1440" w:hanging="1440"/>
      </w:pPr>
      <w:rPr>
        <w:rFonts w:hint="default"/>
        <w:b w:val="0"/>
        <w:u w:val="none"/>
      </w:rPr>
    </w:lvl>
    <w:lvl w:ilvl="7">
      <w:start w:val="1"/>
      <w:numFmt w:val="decimal"/>
      <w:lvlText w:val="%1.%2.%3.%4.%5.%6.%7.%8."/>
      <w:lvlJc w:val="left"/>
      <w:pPr>
        <w:tabs>
          <w:tab w:val="num" w:pos="1440"/>
        </w:tabs>
        <w:ind w:right="1440" w:hanging="1440"/>
      </w:pPr>
      <w:rPr>
        <w:rFonts w:hint="default"/>
        <w:b w:val="0"/>
        <w:u w:val="none"/>
      </w:rPr>
    </w:lvl>
    <w:lvl w:ilvl="8">
      <w:start w:val="1"/>
      <w:numFmt w:val="decimal"/>
      <w:lvlText w:val="%1.%2.%3.%4.%5.%6.%7.%8.%9."/>
      <w:lvlJc w:val="left"/>
      <w:pPr>
        <w:tabs>
          <w:tab w:val="num" w:pos="1800"/>
        </w:tabs>
        <w:ind w:right="1800" w:hanging="1800"/>
      </w:pPr>
      <w:rPr>
        <w:rFonts w:hint="default"/>
        <w:b w:val="0"/>
        <w:u w:val="none"/>
      </w:rPr>
    </w:lvl>
  </w:abstractNum>
  <w:abstractNum w:abstractNumId="74" w15:restartNumberingAfterBreak="0">
    <w:nsid w:val="7BA129CA"/>
    <w:multiLevelType w:val="singleLevel"/>
    <w:tmpl w:val="C9207B76"/>
    <w:lvl w:ilvl="0">
      <w:numFmt w:val="chosung"/>
      <w:lvlText w:val="–"/>
      <w:lvlJc w:val="left"/>
      <w:pPr>
        <w:tabs>
          <w:tab w:val="num" w:pos="360"/>
        </w:tabs>
        <w:ind w:right="360" w:hanging="360"/>
      </w:pPr>
      <w:rPr>
        <w:rFonts w:cs="Times New Roman" w:hint="default"/>
      </w:rPr>
    </w:lvl>
  </w:abstractNum>
  <w:abstractNum w:abstractNumId="75" w15:restartNumberingAfterBreak="0">
    <w:nsid w:val="7C9F41C2"/>
    <w:multiLevelType w:val="singleLevel"/>
    <w:tmpl w:val="948A1E9E"/>
    <w:lvl w:ilvl="0">
      <w:start w:val="1"/>
      <w:numFmt w:val="chosung"/>
      <w:lvlText w:val=""/>
      <w:lvlJc w:val="center"/>
      <w:pPr>
        <w:tabs>
          <w:tab w:val="num" w:pos="360"/>
        </w:tabs>
        <w:ind w:right="360" w:hanging="360"/>
      </w:pPr>
      <w:rPr>
        <w:rFonts w:ascii="Symbol" w:hAnsi="Symbol" w:hint="default"/>
      </w:rPr>
    </w:lvl>
  </w:abstractNum>
  <w:abstractNum w:abstractNumId="76" w15:restartNumberingAfterBreak="0">
    <w:nsid w:val="7CD4297D"/>
    <w:multiLevelType w:val="multilevel"/>
    <w:tmpl w:val="E47605CA"/>
    <w:lvl w:ilvl="0">
      <w:start w:val="5"/>
      <w:numFmt w:val="decimal"/>
      <w:lvlText w:val="%1."/>
      <w:lvlJc w:val="left"/>
      <w:pPr>
        <w:tabs>
          <w:tab w:val="num" w:pos="795"/>
        </w:tabs>
        <w:ind w:left="795" w:hanging="795"/>
      </w:pPr>
      <w:rPr>
        <w:rFonts w:hint="default"/>
        <w:u w:val="none"/>
      </w:rPr>
    </w:lvl>
    <w:lvl w:ilvl="1">
      <w:start w:val="3"/>
      <w:numFmt w:val="decimal"/>
      <w:isLgl/>
      <w:lvlText w:val="%1.%2."/>
      <w:lvlJc w:val="left"/>
      <w:pPr>
        <w:tabs>
          <w:tab w:val="num" w:pos="555"/>
        </w:tabs>
        <w:ind w:right="555" w:hanging="480"/>
      </w:pPr>
      <w:rPr>
        <w:rFonts w:hint="default"/>
        <w:u w:val="none"/>
      </w:rPr>
    </w:lvl>
    <w:lvl w:ilvl="2">
      <w:start w:val="1"/>
      <w:numFmt w:val="ordinal"/>
      <w:isLgl/>
      <w:lvlText w:val="%1.%2.%3."/>
      <w:lvlJc w:val="left"/>
      <w:pPr>
        <w:tabs>
          <w:tab w:val="num" w:pos="870"/>
        </w:tabs>
        <w:ind w:right="870" w:hanging="720"/>
      </w:pPr>
      <w:rPr>
        <w:rFonts w:hint="default"/>
        <w:u w:val="none"/>
      </w:rPr>
    </w:lvl>
    <w:lvl w:ilvl="3">
      <w:start w:val="1"/>
      <w:numFmt w:val="decimal"/>
      <w:isLgl/>
      <w:lvlText w:val="%1.%2.%3.%4."/>
      <w:lvlJc w:val="left"/>
      <w:pPr>
        <w:tabs>
          <w:tab w:val="num" w:pos="945"/>
        </w:tabs>
        <w:ind w:right="945" w:hanging="720"/>
      </w:pPr>
      <w:rPr>
        <w:rFonts w:hint="default"/>
        <w:u w:val="none"/>
      </w:rPr>
    </w:lvl>
    <w:lvl w:ilvl="4">
      <w:start w:val="1"/>
      <w:numFmt w:val="decimal"/>
      <w:isLgl/>
      <w:lvlText w:val="%1.%2.%3.%4.%5."/>
      <w:lvlJc w:val="left"/>
      <w:pPr>
        <w:tabs>
          <w:tab w:val="num" w:pos="1380"/>
        </w:tabs>
        <w:ind w:right="1380" w:hanging="1080"/>
      </w:pPr>
      <w:rPr>
        <w:rFonts w:hint="default"/>
        <w:u w:val="none"/>
      </w:rPr>
    </w:lvl>
    <w:lvl w:ilvl="5">
      <w:start w:val="1"/>
      <w:numFmt w:val="decimal"/>
      <w:isLgl/>
      <w:lvlText w:val="%1.%2.%3.%4.%5.%6."/>
      <w:lvlJc w:val="left"/>
      <w:pPr>
        <w:tabs>
          <w:tab w:val="num" w:pos="1455"/>
        </w:tabs>
        <w:ind w:right="1455" w:hanging="1080"/>
      </w:pPr>
      <w:rPr>
        <w:rFonts w:hint="default"/>
        <w:u w:val="none"/>
      </w:rPr>
    </w:lvl>
    <w:lvl w:ilvl="6">
      <w:start w:val="1"/>
      <w:numFmt w:val="decimal"/>
      <w:isLgl/>
      <w:lvlText w:val="%1.%2.%3.%4.%5.%6.%7."/>
      <w:lvlJc w:val="left"/>
      <w:pPr>
        <w:tabs>
          <w:tab w:val="num" w:pos="1890"/>
        </w:tabs>
        <w:ind w:right="1890" w:hanging="1440"/>
      </w:pPr>
      <w:rPr>
        <w:rFonts w:hint="default"/>
        <w:u w:val="none"/>
      </w:rPr>
    </w:lvl>
    <w:lvl w:ilvl="7">
      <w:start w:val="1"/>
      <w:numFmt w:val="decimal"/>
      <w:isLgl/>
      <w:lvlText w:val="%1.%2.%3.%4.%5.%6.%7.%8."/>
      <w:lvlJc w:val="left"/>
      <w:pPr>
        <w:tabs>
          <w:tab w:val="num" w:pos="1965"/>
        </w:tabs>
        <w:ind w:right="1965" w:hanging="1440"/>
      </w:pPr>
      <w:rPr>
        <w:rFonts w:hint="default"/>
        <w:u w:val="none"/>
      </w:rPr>
    </w:lvl>
    <w:lvl w:ilvl="8">
      <w:start w:val="1"/>
      <w:numFmt w:val="decimal"/>
      <w:isLgl/>
      <w:lvlText w:val="%1.%2.%3.%4.%5.%6.%7.%8.%9."/>
      <w:lvlJc w:val="left"/>
      <w:pPr>
        <w:tabs>
          <w:tab w:val="num" w:pos="2400"/>
        </w:tabs>
        <w:ind w:right="2400" w:hanging="1800"/>
      </w:pPr>
      <w:rPr>
        <w:rFonts w:hint="default"/>
        <w:u w:val="none"/>
      </w:rPr>
    </w:lvl>
  </w:abstractNum>
  <w:abstractNum w:abstractNumId="77" w15:restartNumberingAfterBreak="0">
    <w:nsid w:val="7D225397"/>
    <w:multiLevelType w:val="singleLevel"/>
    <w:tmpl w:val="029EEAE2"/>
    <w:lvl w:ilvl="0">
      <w:start w:val="1"/>
      <w:numFmt w:val="decimal"/>
      <w:lvlText w:val="%1-"/>
      <w:lvlJc w:val="left"/>
      <w:pPr>
        <w:tabs>
          <w:tab w:val="num" w:pos="1080"/>
        </w:tabs>
        <w:ind w:left="1080" w:right="1080" w:hanging="360"/>
      </w:pPr>
      <w:rPr>
        <w:rFonts w:cs="Traditional Arabic" w:hint="default"/>
      </w:rPr>
    </w:lvl>
  </w:abstractNum>
  <w:abstractNum w:abstractNumId="78" w15:restartNumberingAfterBreak="0">
    <w:nsid w:val="7D783C45"/>
    <w:multiLevelType w:val="singleLevel"/>
    <w:tmpl w:val="A5A422FC"/>
    <w:lvl w:ilvl="0">
      <w:start w:val="1"/>
      <w:numFmt w:val="decimal"/>
      <w:lvlText w:val="%1)"/>
      <w:lvlJc w:val="left"/>
      <w:pPr>
        <w:tabs>
          <w:tab w:val="num" w:pos="360"/>
        </w:tabs>
        <w:ind w:right="360" w:hanging="360"/>
      </w:pPr>
      <w:rPr>
        <w:rFonts w:hint="default"/>
      </w:rPr>
    </w:lvl>
  </w:abstractNum>
  <w:abstractNum w:abstractNumId="79" w15:restartNumberingAfterBreak="0">
    <w:nsid w:val="7E6112B6"/>
    <w:multiLevelType w:val="singleLevel"/>
    <w:tmpl w:val="E744A8B2"/>
    <w:lvl w:ilvl="0">
      <w:start w:val="1"/>
      <w:numFmt w:val="decimal"/>
      <w:lvlText w:val="%1-"/>
      <w:lvlJc w:val="left"/>
      <w:pPr>
        <w:tabs>
          <w:tab w:val="num" w:pos="360"/>
        </w:tabs>
        <w:ind w:left="360" w:right="360" w:hanging="360"/>
      </w:pPr>
      <w:rPr>
        <w:rFonts w:cs="Traditional Arabic" w:hint="default"/>
      </w:rPr>
    </w:lvl>
  </w:abstractNum>
  <w:abstractNum w:abstractNumId="80" w15:restartNumberingAfterBreak="0">
    <w:nsid w:val="7EC649ED"/>
    <w:multiLevelType w:val="singleLevel"/>
    <w:tmpl w:val="1A06C8D2"/>
    <w:lvl w:ilvl="0">
      <w:start w:val="1"/>
      <w:numFmt w:val="chosung"/>
      <w:lvlText w:val=""/>
      <w:lvlJc w:val="center"/>
      <w:pPr>
        <w:tabs>
          <w:tab w:val="num" w:pos="648"/>
        </w:tabs>
        <w:ind w:right="624" w:hanging="336"/>
      </w:pPr>
      <w:rPr>
        <w:rFonts w:ascii="Times New Roman" w:hAnsi="Symbol" w:cs="Times New Roman" w:hint="default"/>
      </w:rPr>
    </w:lvl>
  </w:abstractNum>
  <w:abstractNum w:abstractNumId="81" w15:restartNumberingAfterBreak="0">
    <w:nsid w:val="7EC657CB"/>
    <w:multiLevelType w:val="singleLevel"/>
    <w:tmpl w:val="9E662CC4"/>
    <w:lvl w:ilvl="0">
      <w:start w:val="200"/>
      <w:numFmt w:val="decimal"/>
      <w:lvlText w:val="%1"/>
      <w:lvlJc w:val="left"/>
      <w:pPr>
        <w:tabs>
          <w:tab w:val="num" w:pos="2880"/>
        </w:tabs>
        <w:ind w:left="2880" w:right="2880" w:hanging="1440"/>
      </w:pPr>
      <w:rPr>
        <w:rFonts w:cs="Traditional Arabic" w:hint="default"/>
      </w:rPr>
    </w:lvl>
  </w:abstractNum>
  <w:num w:numId="1" w16cid:durableId="545603234">
    <w:abstractNumId w:val="30"/>
  </w:num>
  <w:num w:numId="2" w16cid:durableId="448008286">
    <w:abstractNumId w:val="0"/>
  </w:num>
  <w:num w:numId="3" w16cid:durableId="323944651">
    <w:abstractNumId w:val="78"/>
  </w:num>
  <w:num w:numId="4" w16cid:durableId="578638970">
    <w:abstractNumId w:val="61"/>
  </w:num>
  <w:num w:numId="5" w16cid:durableId="93088675">
    <w:abstractNumId w:val="22"/>
  </w:num>
  <w:num w:numId="6" w16cid:durableId="565603753">
    <w:abstractNumId w:val="65"/>
  </w:num>
  <w:num w:numId="7" w16cid:durableId="1137916634">
    <w:abstractNumId w:val="64"/>
  </w:num>
  <w:num w:numId="8" w16cid:durableId="61872247">
    <w:abstractNumId w:val="3"/>
  </w:num>
  <w:num w:numId="9" w16cid:durableId="1417507916">
    <w:abstractNumId w:val="14"/>
  </w:num>
  <w:num w:numId="10" w16cid:durableId="1698892660">
    <w:abstractNumId w:val="7"/>
  </w:num>
  <w:num w:numId="11" w16cid:durableId="20400108">
    <w:abstractNumId w:val="79"/>
  </w:num>
  <w:num w:numId="12" w16cid:durableId="1653943403">
    <w:abstractNumId w:val="24"/>
  </w:num>
  <w:num w:numId="13" w16cid:durableId="986125678">
    <w:abstractNumId w:val="26"/>
  </w:num>
  <w:num w:numId="14" w16cid:durableId="1519736593">
    <w:abstractNumId w:val="28"/>
  </w:num>
  <w:num w:numId="15" w16cid:durableId="1999066271">
    <w:abstractNumId w:val="81"/>
  </w:num>
  <w:num w:numId="16" w16cid:durableId="663315732">
    <w:abstractNumId w:val="52"/>
  </w:num>
  <w:num w:numId="17" w16cid:durableId="2105034937">
    <w:abstractNumId w:val="18"/>
  </w:num>
  <w:num w:numId="18" w16cid:durableId="916091173">
    <w:abstractNumId w:val="62"/>
  </w:num>
  <w:num w:numId="19" w16cid:durableId="1842309459">
    <w:abstractNumId w:val="49"/>
  </w:num>
  <w:num w:numId="20" w16cid:durableId="1977376009">
    <w:abstractNumId w:val="77"/>
  </w:num>
  <w:num w:numId="21" w16cid:durableId="1754157568">
    <w:abstractNumId w:val="55"/>
  </w:num>
  <w:num w:numId="22" w16cid:durableId="207953427">
    <w:abstractNumId w:val="50"/>
  </w:num>
  <w:num w:numId="23" w16cid:durableId="1794252320">
    <w:abstractNumId w:val="29"/>
  </w:num>
  <w:num w:numId="24" w16cid:durableId="1789348185">
    <w:abstractNumId w:val="17"/>
  </w:num>
  <w:num w:numId="25" w16cid:durableId="567030933">
    <w:abstractNumId w:val="8"/>
  </w:num>
  <w:num w:numId="26" w16cid:durableId="1834371913">
    <w:abstractNumId w:val="56"/>
  </w:num>
  <w:num w:numId="27" w16cid:durableId="1900361891">
    <w:abstractNumId w:val="67"/>
  </w:num>
  <w:num w:numId="28" w16cid:durableId="168642028">
    <w:abstractNumId w:val="37"/>
  </w:num>
  <w:num w:numId="29" w16cid:durableId="578905600">
    <w:abstractNumId w:val="53"/>
  </w:num>
  <w:num w:numId="30" w16cid:durableId="1332759216">
    <w:abstractNumId w:val="13"/>
  </w:num>
  <w:num w:numId="31" w16cid:durableId="326204338">
    <w:abstractNumId w:val="44"/>
  </w:num>
  <w:num w:numId="32" w16cid:durableId="495150585">
    <w:abstractNumId w:val="68"/>
  </w:num>
  <w:num w:numId="33" w16cid:durableId="1490517598">
    <w:abstractNumId w:val="6"/>
  </w:num>
  <w:num w:numId="34" w16cid:durableId="776558602">
    <w:abstractNumId w:val="20"/>
  </w:num>
  <w:num w:numId="35" w16cid:durableId="1272934354">
    <w:abstractNumId w:val="9"/>
  </w:num>
  <w:num w:numId="36" w16cid:durableId="690954893">
    <w:abstractNumId w:val="74"/>
  </w:num>
  <w:num w:numId="37" w16cid:durableId="825440015">
    <w:abstractNumId w:val="71"/>
  </w:num>
  <w:num w:numId="38" w16cid:durableId="1782458868">
    <w:abstractNumId w:val="16"/>
  </w:num>
  <w:num w:numId="39" w16cid:durableId="580067751">
    <w:abstractNumId w:val="2"/>
  </w:num>
  <w:num w:numId="40" w16cid:durableId="1131632221">
    <w:abstractNumId w:val="19"/>
  </w:num>
  <w:num w:numId="41" w16cid:durableId="123547296">
    <w:abstractNumId w:val="35"/>
  </w:num>
  <w:num w:numId="42" w16cid:durableId="1657302118">
    <w:abstractNumId w:val="75"/>
  </w:num>
  <w:num w:numId="43" w16cid:durableId="1489445208">
    <w:abstractNumId w:val="21"/>
  </w:num>
  <w:num w:numId="44" w16cid:durableId="1722364907">
    <w:abstractNumId w:val="57"/>
  </w:num>
  <w:num w:numId="45" w16cid:durableId="1844391506">
    <w:abstractNumId w:val="39"/>
  </w:num>
  <w:num w:numId="46" w16cid:durableId="721714364">
    <w:abstractNumId w:val="70"/>
  </w:num>
  <w:num w:numId="47" w16cid:durableId="480774535">
    <w:abstractNumId w:val="76"/>
  </w:num>
  <w:num w:numId="48" w16cid:durableId="547374209">
    <w:abstractNumId w:val="31"/>
  </w:num>
  <w:num w:numId="49" w16cid:durableId="1431927789">
    <w:abstractNumId w:val="33"/>
  </w:num>
  <w:num w:numId="50" w16cid:durableId="63336646">
    <w:abstractNumId w:val="51"/>
  </w:num>
  <w:num w:numId="51" w16cid:durableId="607158211">
    <w:abstractNumId w:val="38"/>
  </w:num>
  <w:num w:numId="52" w16cid:durableId="1061900259">
    <w:abstractNumId w:val="63"/>
  </w:num>
  <w:num w:numId="53" w16cid:durableId="195043464">
    <w:abstractNumId w:val="34"/>
  </w:num>
  <w:num w:numId="54" w16cid:durableId="883101894">
    <w:abstractNumId w:val="43"/>
  </w:num>
  <w:num w:numId="55" w16cid:durableId="665018809">
    <w:abstractNumId w:val="48"/>
  </w:num>
  <w:num w:numId="56" w16cid:durableId="935404411">
    <w:abstractNumId w:val="10"/>
  </w:num>
  <w:num w:numId="57" w16cid:durableId="1282343555">
    <w:abstractNumId w:val="47"/>
  </w:num>
  <w:num w:numId="58" w16cid:durableId="2010407457">
    <w:abstractNumId w:val="25"/>
  </w:num>
  <w:num w:numId="59" w16cid:durableId="1355185673">
    <w:abstractNumId w:val="23"/>
  </w:num>
  <w:num w:numId="60" w16cid:durableId="1668097651">
    <w:abstractNumId w:val="11"/>
  </w:num>
  <w:num w:numId="61" w16cid:durableId="1029063042">
    <w:abstractNumId w:val="1"/>
  </w:num>
  <w:num w:numId="62" w16cid:durableId="1609194774">
    <w:abstractNumId w:val="36"/>
  </w:num>
  <w:num w:numId="63" w16cid:durableId="1429306288">
    <w:abstractNumId w:val="72"/>
  </w:num>
  <w:num w:numId="64" w16cid:durableId="1817795207">
    <w:abstractNumId w:val="12"/>
  </w:num>
  <w:num w:numId="65" w16cid:durableId="939069925">
    <w:abstractNumId w:val="15"/>
  </w:num>
  <w:num w:numId="66" w16cid:durableId="832915643">
    <w:abstractNumId w:val="42"/>
  </w:num>
  <w:num w:numId="67" w16cid:durableId="1756781956">
    <w:abstractNumId w:val="46"/>
  </w:num>
  <w:num w:numId="68" w16cid:durableId="1847475707">
    <w:abstractNumId w:val="60"/>
  </w:num>
  <w:num w:numId="69" w16cid:durableId="12268016">
    <w:abstractNumId w:val="58"/>
  </w:num>
  <w:num w:numId="70" w16cid:durableId="2015960286">
    <w:abstractNumId w:val="69"/>
  </w:num>
  <w:num w:numId="71" w16cid:durableId="812019326">
    <w:abstractNumId w:val="59"/>
  </w:num>
  <w:num w:numId="72" w16cid:durableId="550963453">
    <w:abstractNumId w:val="27"/>
  </w:num>
  <w:num w:numId="73" w16cid:durableId="102772053">
    <w:abstractNumId w:val="66"/>
  </w:num>
  <w:num w:numId="74" w16cid:durableId="1475173310">
    <w:abstractNumId w:val="73"/>
  </w:num>
  <w:num w:numId="75" w16cid:durableId="1627813984">
    <w:abstractNumId w:val="32"/>
  </w:num>
  <w:num w:numId="76" w16cid:durableId="1212228480">
    <w:abstractNumId w:val="45"/>
  </w:num>
  <w:num w:numId="77" w16cid:durableId="618922551">
    <w:abstractNumId w:val="5"/>
  </w:num>
  <w:num w:numId="78" w16cid:durableId="955521020">
    <w:abstractNumId w:val="80"/>
  </w:num>
  <w:num w:numId="79" w16cid:durableId="1360353251">
    <w:abstractNumId w:val="41"/>
  </w:num>
  <w:num w:numId="80" w16cid:durableId="1805460374">
    <w:abstractNumId w:val="40"/>
  </w:num>
  <w:num w:numId="81" w16cid:durableId="1944071200">
    <w:abstractNumId w:val="4"/>
  </w:num>
  <w:num w:numId="82" w16cid:durableId="1986927726">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38"/>
    <w:rsid w:val="000B366E"/>
    <w:rsid w:val="00350708"/>
    <w:rsid w:val="00766038"/>
    <w:rsid w:val="00B57F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4859D"/>
  <w15:chartTrackingRefBased/>
  <w15:docId w15:val="{71BB76E2-4C72-4E8C-AEB1-C2C78F9D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raditional Arabic"/>
      <w:szCs w:val="24"/>
    </w:rPr>
  </w:style>
  <w:style w:type="paragraph" w:styleId="Heading1">
    <w:name w:val="heading 1"/>
    <w:basedOn w:val="Normal"/>
    <w:next w:val="Normal"/>
    <w:qFormat/>
    <w:pPr>
      <w:keepNext/>
      <w:outlineLvl w:val="0"/>
    </w:pPr>
    <w:rPr>
      <w:b/>
      <w:bCs/>
      <w:sz w:val="24"/>
    </w:rPr>
  </w:style>
  <w:style w:type="paragraph" w:styleId="Heading2">
    <w:name w:val="heading 2"/>
    <w:basedOn w:val="Normal"/>
    <w:next w:val="Normal"/>
    <w:qFormat/>
    <w:pPr>
      <w:keepNext/>
      <w:ind w:right="720"/>
      <w:jc w:val="center"/>
      <w:outlineLvl w:val="1"/>
    </w:pPr>
    <w:rPr>
      <w:color w:val="000000"/>
      <w:sz w:val="24"/>
    </w:rPr>
  </w:style>
  <w:style w:type="paragraph" w:styleId="Heading3">
    <w:name w:val="heading 3"/>
    <w:basedOn w:val="Normal"/>
    <w:next w:val="Normal"/>
    <w:qFormat/>
    <w:pPr>
      <w:keepNext/>
      <w:outlineLvl w:val="2"/>
    </w:pPr>
    <w:rPr>
      <w:b/>
      <w:bCs/>
      <w:color w:val="000000"/>
      <w:sz w:val="24"/>
      <w:u w:val="single"/>
    </w:rPr>
  </w:style>
  <w:style w:type="paragraph" w:styleId="Heading4">
    <w:name w:val="heading 4"/>
    <w:basedOn w:val="Normal"/>
    <w:next w:val="Normal"/>
    <w:qFormat/>
    <w:pPr>
      <w:keepNext/>
      <w:outlineLvl w:val="3"/>
    </w:pPr>
    <w:rPr>
      <w:sz w:val="24"/>
    </w:rPr>
  </w:style>
  <w:style w:type="paragraph" w:styleId="Heading5">
    <w:name w:val="heading 5"/>
    <w:basedOn w:val="Normal"/>
    <w:next w:val="Normal"/>
    <w:qFormat/>
    <w:pPr>
      <w:keepNext/>
      <w:jc w:val="lowKashida"/>
      <w:outlineLvl w:val="4"/>
    </w:pPr>
    <w:rPr>
      <w:b/>
      <w:bCs/>
      <w:sz w:val="24"/>
      <w:u w:val="single"/>
    </w:rPr>
  </w:style>
  <w:style w:type="paragraph" w:styleId="Heading6">
    <w:name w:val="heading 6"/>
    <w:basedOn w:val="Normal"/>
    <w:next w:val="Normal"/>
    <w:qFormat/>
    <w:pPr>
      <w:keepNext/>
      <w:outlineLvl w:val="5"/>
    </w:pPr>
    <w:rPr>
      <w:color w:val="000000"/>
      <w:sz w:val="24"/>
    </w:rPr>
  </w:style>
  <w:style w:type="paragraph" w:styleId="Heading7">
    <w:name w:val="heading 7"/>
    <w:basedOn w:val="Normal"/>
    <w:next w:val="Normal"/>
    <w:qFormat/>
    <w:pPr>
      <w:keepNext/>
      <w:outlineLvl w:val="6"/>
    </w:pPr>
    <w:rPr>
      <w:sz w:val="24"/>
      <w:u w:val="single"/>
      <w:lang w:eastAsia="en-US"/>
    </w:rPr>
  </w:style>
  <w:style w:type="paragraph" w:styleId="Heading8">
    <w:name w:val="heading 8"/>
    <w:basedOn w:val="Normal"/>
    <w:next w:val="Normal"/>
    <w:qFormat/>
    <w:pPr>
      <w:keepNext/>
      <w:outlineLvl w:val="7"/>
    </w:pPr>
    <w:rPr>
      <w:b/>
      <w:bCs/>
      <w:sz w:val="24"/>
      <w:u w:val="single"/>
      <w:lang w:eastAsia="en-US"/>
    </w:rPr>
  </w:style>
  <w:style w:type="paragraph" w:styleId="Heading9">
    <w:name w:val="heading 9"/>
    <w:basedOn w:val="Normal"/>
    <w:next w:val="Normal"/>
    <w:qFormat/>
    <w:pPr>
      <w:keepNext/>
      <w:outlineLvl w:val="8"/>
    </w:pPr>
    <w:rPr>
      <w:snapToGrid w:val="0"/>
      <w:sz w:val="24"/>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4"/>
      <w:u w:val="single"/>
    </w:rPr>
  </w:style>
  <w:style w:type="paragraph" w:styleId="BodyTextIndent2">
    <w:name w:val="Body Text Indent 2"/>
    <w:basedOn w:val="Normal"/>
    <w:semiHidden/>
    <w:pPr>
      <w:tabs>
        <w:tab w:val="left" w:pos="-720"/>
      </w:tabs>
      <w:suppressAutoHyphens/>
      <w:ind w:right="720"/>
      <w:jc w:val="lowKashida"/>
    </w:pPr>
    <w:rPr>
      <w:rFonts w:cs="Times New Roman"/>
      <w:sz w:val="28"/>
      <w:szCs w:val="28"/>
    </w:rPr>
  </w:style>
  <w:style w:type="paragraph" w:styleId="BodyTextIndent3">
    <w:name w:val="Body Text Indent 3"/>
    <w:basedOn w:val="Normal"/>
    <w:semiHidden/>
    <w:pPr>
      <w:tabs>
        <w:tab w:val="left" w:pos="-720"/>
      </w:tabs>
      <w:suppressAutoHyphens/>
      <w:ind w:right="720"/>
      <w:jc w:val="lowKashida"/>
    </w:pPr>
    <w:rPr>
      <w:sz w:val="24"/>
      <w:szCs w:val="28"/>
    </w:rPr>
  </w:style>
  <w:style w:type="paragraph" w:styleId="BodyTextIndent">
    <w:name w:val="Body Text Indent"/>
    <w:basedOn w:val="Normal"/>
    <w:semiHidden/>
    <w:pPr>
      <w:ind w:right="1440" w:hanging="720"/>
    </w:pPr>
    <w:rPr>
      <w:color w:val="000000"/>
      <w:sz w:val="24"/>
    </w:rPr>
  </w:style>
  <w:style w:type="paragraph" w:styleId="BodyText">
    <w:name w:val="Body Text"/>
    <w:basedOn w:val="Normal"/>
    <w:semiHidden/>
    <w:pPr>
      <w:jc w:val="lowKashida"/>
    </w:pPr>
    <w:rPr>
      <w:sz w:val="24"/>
    </w:rPr>
  </w:style>
  <w:style w:type="paragraph" w:styleId="BodyText2">
    <w:name w:val="Body Text 2"/>
    <w:basedOn w:val="Normal"/>
    <w:semiHidden/>
    <w:rPr>
      <w:color w:val="000000"/>
      <w:sz w:val="24"/>
    </w:rPr>
  </w:style>
  <w:style w:type="paragraph" w:styleId="BodyText3">
    <w:name w:val="Body Text 3"/>
    <w:basedOn w:val="Normal"/>
    <w:semiHidden/>
    <w:rPr>
      <w:sz w:val="24"/>
      <w:szCs w:val="28"/>
      <w:lang w:eastAsia="en-US"/>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Subtitle">
    <w:name w:val="Subtitle"/>
    <w:basedOn w:val="Normal"/>
    <w:qFormat/>
    <w:pPr>
      <w:jc w:val="lowKashida"/>
    </w:pPr>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Template>
  <TotalTime>0</TotalTime>
  <Pages>6</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Default Normal Template</vt:lpstr>
    </vt:vector>
  </TitlesOfParts>
  <Company>MS</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Normal Template</dc:title>
  <dc:subject/>
  <dc:creator>ARIFSHAH</dc:creator>
  <cp:keywords/>
  <cp:lastModifiedBy>PG</cp:lastModifiedBy>
  <cp:revision>2</cp:revision>
  <cp:lastPrinted>2001-01-24T07:32:00Z</cp:lastPrinted>
  <dcterms:created xsi:type="dcterms:W3CDTF">2025-05-04T10:20:00Z</dcterms:created>
  <dcterms:modified xsi:type="dcterms:W3CDTF">2025-05-04T10:20:00Z</dcterms:modified>
</cp:coreProperties>
</file>