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rmady" w:hAnsi="Sarmady" w:cs="Sarmady"/>
        </w:rPr>
        <w:id w:val="-1539581563"/>
        <w:docPartObj>
          <w:docPartGallery w:val="Cover Pages"/>
          <w:docPartUnique/>
        </w:docPartObj>
      </w:sdtPr>
      <w:sdtEndPr/>
      <w:sdtContent>
        <w:p w14:paraId="1C91E800" w14:textId="77777777" w:rsidR="00254EF4" w:rsidRPr="001816DE" w:rsidRDefault="00254EF4" w:rsidP="00254EF4">
          <w:pPr>
            <w:rPr>
              <w:rFonts w:ascii="Sarmady" w:hAnsi="Sarmady" w:cs="Sarmady"/>
            </w:rPr>
          </w:pPr>
        </w:p>
        <w:p w14:paraId="247DFA6E" w14:textId="66BE02E5" w:rsidR="00254EF4" w:rsidRPr="001816DE" w:rsidRDefault="00254EF4" w:rsidP="00254EF4">
          <w:pPr>
            <w:spacing w:after="160" w:line="259" w:lineRule="auto"/>
            <w:rPr>
              <w:rFonts w:ascii="Sarmady" w:hAnsi="Sarmady" w:cs="Sarmady"/>
            </w:rPr>
          </w:pPr>
          <w:r w:rsidRPr="001816DE">
            <w:rPr>
              <w:rFonts w:ascii="Sarmady" w:hAnsi="Sarmady" w:cs="Sarmady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DC16F6" wp14:editId="2472E4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195695" cy="6602095"/>
                    <wp:effectExtent l="68580" t="67310" r="60325" b="64770"/>
                    <wp:wrapNone/>
                    <wp:docPr id="476977332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195695" cy="660209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16630173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127000" algn="ctr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550D08" w14:textId="551575AD" w:rsidR="00254EF4" w:rsidRPr="00BD726D" w:rsidRDefault="002666CD" w:rsidP="00254EF4">
                                  <w:pPr>
                                    <w:jc w:val="center"/>
                                    <w:rPr>
                                      <w:rFonts w:ascii="Book Antiqua" w:hAnsi="Book Antiqua"/>
                                      <w:color w:val="7B7B7B" w:themeColor="accent3" w:themeShade="BF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Bidi" w:hAnsiTheme="majorBidi" w:cstheme="majorBidi"/>
                                        <w:color w:val="7B7B7B" w:themeColor="accent3" w:themeShade="BF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1B63">
                                        <w:rPr>
                                          <w:rFonts w:asciiTheme="majorBidi" w:hAnsiTheme="majorBidi" w:cstheme="majorBidi"/>
                                          <w:color w:val="7B7B7B" w:themeColor="accent3" w:themeShade="BF"/>
                                          <w:sz w:val="56"/>
                                          <w:szCs w:val="56"/>
                                        </w:rPr>
                                        <w:t>Product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2065739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ADC16F6" id="Group 125" o:spid="_x0000_s1026" style="position:absolute;margin-left:0;margin-top:0;width:487.85pt;height:519.8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" adj="-11796480,,5400" path="m,c,644,,644,,644v23,6,62,14,113,21c250,685,476,700,720,644v,-27,,-27,,-27c720,,720,,720,,,,,,,e" fillcolor="#70ad47 [3209]" strokecolor="#70ad47 [3209]" strokeweight="10pt">
                      <v:stroke joinstyle="miter"/>
                      <v:shadow color="#868686"/>
                      <v:formulas/>
                      <v:path arrowok="t" o:connecttype="custom" o:connectlocs="0,0;0,2147483646;2147483646,2147483646;2147483646,2147483646;2147483646,2147483646;2147483646,0;0,0" o:connectangles="0,0,0,0,0,0,0" textboxrect="0,0,720,700"/>
                      <v:textbox inset="1in,86.4pt,86.4pt,86.4pt">
                        <w:txbxContent>
                          <w:p w14:paraId="51550D08" w14:textId="551575AD" w:rsidR="00254EF4" w:rsidRPr="00BD726D" w:rsidRDefault="00000000" w:rsidP="00254EF4">
                            <w:pPr>
                              <w:jc w:val="center"/>
                              <w:rPr>
                                <w:rFonts w:ascii="Book Antiqua" w:hAnsi="Book Antiqua"/>
                                <w:color w:val="7B7B7B" w:themeColor="accent3" w:themeShade="BF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Bidi" w:hAnsiTheme="majorBidi" w:cstheme="majorBidi"/>
                                  <w:color w:val="7B7B7B" w:themeColor="accent3" w:themeShade="B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E41B63">
                                  <w:rPr>
                                    <w:rFonts w:asciiTheme="majorBidi" w:hAnsiTheme="majorBidi" w:cstheme="majorBidi"/>
                                    <w:color w:val="7B7B7B" w:themeColor="accent3" w:themeShade="BF"/>
                                    <w:sz w:val="56"/>
                                    <w:szCs w:val="56"/>
                                  </w:rPr>
                                  <w:t>Product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2147483646,0;2147483646,2147483646;0,2147483646;2147483646,2147483646;2147483646,1611593382;2147483646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1816DE">
            <w:rPr>
              <w:rFonts w:ascii="Sarmady" w:hAnsi="Sarmady" w:cs="Sarmady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92B1F0" wp14:editId="6A6F7B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331585" cy="131445"/>
                    <wp:effectExtent l="0" t="0" r="0" b="0"/>
                    <wp:wrapSquare wrapText="bothSides"/>
                    <wp:docPr id="1572060106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331585" cy="131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1CF1C" w14:textId="130A9EF7" w:rsidR="00254EF4" w:rsidRDefault="002666CD" w:rsidP="00254EF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4EF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SIDF</w:t>
                                    </w:r>
                                  </w:sdtContent>
                                </w:sdt>
                                <w:r w:rsidR="00254EF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54EF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54EF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254EF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Saudi Industrial Development Fund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92B1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margin-left:0;margin-top:0;width:498.55pt;height:10.3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" filled="f" stroked="f" strokeweight=".5pt">
                    <v:textbox style="mso-fit-shape-to-text:t" inset="1in,0,86.4pt,0">
                      <w:txbxContent>
                        <w:p w14:paraId="46E1CF1C" w14:textId="130A9EF7" w:rsidR="00254EF4" w:rsidRDefault="00254EF4" w:rsidP="00254EF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SIDF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Saudi Industrial Development Fund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1816DE">
            <w:rPr>
              <w:rFonts w:ascii="Sarmady" w:hAnsi="Sarmady" w:cs="Sarmady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CE4A3D" wp14:editId="1DE13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331585" cy="426720"/>
                    <wp:effectExtent l="0" t="0" r="0" b="0"/>
                    <wp:wrapSquare wrapText="bothSides"/>
                    <wp:docPr id="1681623246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331585" cy="426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snapToGrid w:val="0"/>
                                    <w:lang w:val="en-GB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D351E4" w14:textId="3FFD74D8" w:rsidR="00254EF4" w:rsidRPr="00BE0055" w:rsidRDefault="00254EF4" w:rsidP="00254EF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Bidi" w:hAnsiTheme="majorBidi" w:cstheme="majorBidi"/>
                                        <w:caps/>
                                        <w:color w:val="7B7B7B" w:themeColor="accent3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napToGrid w:val="0"/>
                                        <w:lang w:val="en-GB"/>
                                      </w:rPr>
                                      <w:t>PRODUCT REPORT - S</w:t>
                                    </w:r>
                                    <w:r w:rsidR="004809CC">
                                      <w:rPr>
                                        <w:rFonts w:asciiTheme="majorBidi" w:hAnsiTheme="majorBidi" w:cstheme="majorBidi"/>
                                        <w:snapToGrid w:val="0"/>
                                        <w:lang w:val="en-GB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napToGrid w:val="0"/>
                                        <w:lang w:val="en-GB"/>
                                      </w:rPr>
                                      <w:t>LF</w:t>
                                    </w:r>
                                    <w:r w:rsidR="004809CC">
                                      <w:rPr>
                                        <w:rFonts w:asciiTheme="majorBidi" w:hAnsiTheme="majorBidi" w:cstheme="majorBidi"/>
                                        <w:snapToGrid w:val="0"/>
                                        <w:lang w:val="en-GB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napToGrid w:val="0"/>
                                        <w:lang w:val="en-GB"/>
                                      </w:rPr>
                                      <w:t>LANE</w:t>
                                    </w:r>
                                  </w:p>
                                </w:sdtContent>
                              </w:sdt>
                              <w:p w14:paraId="48F9872C" w14:textId="38797A11" w:rsidR="00254EF4" w:rsidRPr="00B7253B" w:rsidRDefault="00254EF4" w:rsidP="00254EF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7B7B7B" w:themeColor="accent3" w:themeShade="BF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aps/>
                                    <w:color w:val="7B7B7B" w:themeColor="accent3" w:themeShade="BF"/>
                                  </w:rPr>
                                  <w:t xml:space="preserve">aLANOUD aLSAHLI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CE4A3D" id="Text Box 4" o:spid="_x0000_s1030" type="#_x0000_t202" style="position:absolute;margin-left:0;margin-top:0;width:498.55pt;height:33.6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snapToGrid w:val="0"/>
                              <w:lang w:val="en-GB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D351E4" w14:textId="3FFD74D8" w:rsidR="00254EF4" w:rsidRPr="00BE0055" w:rsidRDefault="00254EF4" w:rsidP="00254EF4">
                              <w:pPr>
                                <w:pStyle w:val="NoSpacing"/>
                                <w:spacing w:before="40" w:after="40"/>
                                <w:rPr>
                                  <w:rFonts w:asciiTheme="majorBidi" w:hAnsiTheme="majorBidi" w:cstheme="majorBidi"/>
                                  <w:caps/>
                                  <w:color w:val="7B7B7B" w:themeColor="accent3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napToGrid w:val="0"/>
                                  <w:lang w:val="en-GB"/>
                                </w:rPr>
                                <w:t>PRODUCT REPORT - S</w:t>
                              </w:r>
                              <w:r w:rsidR="004809CC">
                                <w:rPr>
                                  <w:rFonts w:asciiTheme="majorBidi" w:hAnsiTheme="majorBidi" w:cstheme="majorBidi"/>
                                  <w:snapToGrid w:val="0"/>
                                  <w:lang w:val="en-GB"/>
                                </w:rPr>
                                <w:t>U</w:t>
                              </w:r>
                              <w:r>
                                <w:rPr>
                                  <w:rFonts w:asciiTheme="majorBidi" w:hAnsiTheme="majorBidi" w:cstheme="majorBidi"/>
                                  <w:snapToGrid w:val="0"/>
                                  <w:lang w:val="en-GB"/>
                                </w:rPr>
                                <w:t>LF</w:t>
                              </w:r>
                              <w:r w:rsidR="004809CC">
                                <w:rPr>
                                  <w:rFonts w:asciiTheme="majorBidi" w:hAnsiTheme="majorBidi" w:cstheme="majorBidi"/>
                                  <w:snapToGrid w:val="0"/>
                                  <w:lang w:val="en-GB"/>
                                </w:rPr>
                                <w:t>O</w:t>
                              </w:r>
                              <w:r>
                                <w:rPr>
                                  <w:rFonts w:asciiTheme="majorBidi" w:hAnsiTheme="majorBidi" w:cstheme="majorBidi"/>
                                  <w:snapToGrid w:val="0"/>
                                  <w:lang w:val="en-GB"/>
                                </w:rPr>
                                <w:t>LANE</w:t>
                              </w:r>
                            </w:p>
                          </w:sdtContent>
                        </w:sdt>
                        <w:p w14:paraId="48F9872C" w14:textId="38797A11" w:rsidR="00254EF4" w:rsidRPr="00B7253B" w:rsidRDefault="00254EF4" w:rsidP="00254EF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7B7B7B" w:themeColor="accent3" w:themeShade="BF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aps/>
                              <w:color w:val="7B7B7B" w:themeColor="accent3" w:themeShade="BF"/>
                            </w:rPr>
                            <w:t xml:space="preserve">aLANOUD aLSAHLI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816DE">
            <w:rPr>
              <w:rFonts w:ascii="Sarmady" w:hAnsi="Sarmady" w:cs="Sarmady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6C05D" wp14:editId="4C8D995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0550" cy="982345"/>
                    <wp:effectExtent l="0" t="0" r="0" b="0"/>
                    <wp:wrapNone/>
                    <wp:docPr id="1642755114" name="Rectangl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9823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C379AE" w14:textId="0ECD5534" w:rsidR="00254EF4" w:rsidRDefault="00254EF4" w:rsidP="00254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D0260B">
                                      <w:rPr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96C05D" id="Rectangle 3" o:spid="_x0000_s1031" style="position:absolute;margin-left:-4.7pt;margin-top:0;width:46.5pt;height:77.3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" fillcolor="#7b7b7b [2406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C379AE" w14:textId="0ECD5534" w:rsidR="00254EF4" w:rsidRDefault="00254EF4" w:rsidP="00254EF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</w:t>
                              </w:r>
                              <w:r w:rsidR="00D0260B">
                                <w:rPr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816DE">
            <w:rPr>
              <w:rFonts w:ascii="Sarmady" w:hAnsi="Sarmady" w:cs="Sarmady"/>
            </w:rPr>
            <w:br w:type="page"/>
          </w:r>
        </w:p>
      </w:sdtContent>
    </w:sdt>
    <w:p w14:paraId="0FFD0ACE" w14:textId="77777777" w:rsidR="00254EF4" w:rsidRPr="001816DE" w:rsidRDefault="00254EF4" w:rsidP="00C55C57">
      <w:pPr>
        <w:pStyle w:val="Heading1"/>
      </w:pPr>
      <w:bookmarkStart w:id="0" w:name="_Toc30491259"/>
      <w:r w:rsidRPr="001816DE">
        <w:lastRenderedPageBreak/>
        <w:t>Product Information</w:t>
      </w:r>
      <w:bookmarkEnd w:id="0"/>
    </w:p>
    <w:p w14:paraId="79944731" w14:textId="77777777" w:rsidR="00254EF4" w:rsidRPr="001816DE" w:rsidRDefault="00254EF4" w:rsidP="00254EF4">
      <w:pPr>
        <w:rPr>
          <w:rFonts w:ascii="Sarmady" w:hAnsi="Sarmady" w:cs="Sarmady"/>
        </w:rPr>
      </w:pPr>
    </w:p>
    <w:p w14:paraId="487C1225" w14:textId="77777777" w:rsidR="00254EF4" w:rsidRPr="001816DE" w:rsidRDefault="00254EF4" w:rsidP="00254EF4">
      <w:pPr>
        <w:pStyle w:val="Heading2"/>
        <w:numPr>
          <w:ilvl w:val="1"/>
          <w:numId w:val="1"/>
        </w:numPr>
        <w:ind w:left="1440" w:hanging="360"/>
        <w:rPr>
          <w:rFonts w:cs="Sarmady"/>
          <w:b w:val="0"/>
          <w:bCs/>
          <w:szCs w:val="28"/>
        </w:rPr>
      </w:pPr>
      <w:bookmarkStart w:id="1" w:name="_Toc30491260"/>
      <w:r w:rsidRPr="001816DE">
        <w:rPr>
          <w:rFonts w:cs="Sarmady"/>
          <w:bCs/>
          <w:szCs w:val="28"/>
        </w:rPr>
        <w:t>Definition</w:t>
      </w:r>
      <w:bookmarkEnd w:id="1"/>
    </w:p>
    <w:p w14:paraId="184008C8" w14:textId="44D13CD4" w:rsidR="00254EF4" w:rsidRPr="00B55F3E" w:rsidRDefault="007B1B0B" w:rsidP="007B1B0B">
      <w:pPr>
        <w:spacing w:line="276" w:lineRule="auto"/>
        <w:jc w:val="both"/>
        <w:rPr>
          <w:rFonts w:ascii="Sarmady" w:hAnsi="Sarmady" w:cs="Sarmady"/>
        </w:rPr>
      </w:pPr>
      <w:bookmarkStart w:id="2" w:name="_Toc30491261"/>
      <w:r w:rsidRPr="001816DE">
        <w:rPr>
          <w:rFonts w:ascii="Sarmady" w:hAnsi="Sarmady" w:cs="Sarmady"/>
          <w:b/>
          <w:bCs/>
          <w:color w:val="000000" w:themeColor="text1"/>
        </w:rPr>
        <w:t>S</w:t>
      </w:r>
      <w:r w:rsidR="004809CC">
        <w:rPr>
          <w:rFonts w:ascii="Sarmady" w:hAnsi="Sarmady" w:cs="Sarmady"/>
          <w:b/>
          <w:bCs/>
          <w:color w:val="000000" w:themeColor="text1"/>
        </w:rPr>
        <w:t>u</w:t>
      </w:r>
      <w:r w:rsidRPr="001816DE">
        <w:rPr>
          <w:rFonts w:ascii="Sarmady" w:hAnsi="Sarmady" w:cs="Sarmady"/>
          <w:b/>
          <w:bCs/>
          <w:color w:val="000000" w:themeColor="text1"/>
        </w:rPr>
        <w:t>lf</w:t>
      </w:r>
      <w:r w:rsidR="004809CC">
        <w:rPr>
          <w:rFonts w:ascii="Sarmady" w:hAnsi="Sarmady" w:cs="Sarmady"/>
          <w:b/>
          <w:bCs/>
          <w:color w:val="000000" w:themeColor="text1"/>
        </w:rPr>
        <w:t>o</w:t>
      </w:r>
      <w:r w:rsidRPr="001816DE">
        <w:rPr>
          <w:rFonts w:ascii="Sarmady" w:hAnsi="Sarmady" w:cs="Sarmady"/>
          <w:b/>
          <w:bCs/>
          <w:color w:val="000000" w:themeColor="text1"/>
        </w:rPr>
        <w:t>lane</w:t>
      </w:r>
      <w:r w:rsidR="00254EF4" w:rsidRPr="001816DE">
        <w:rPr>
          <w:rFonts w:ascii="Sarmady" w:hAnsi="Sarmady" w:cs="Sarmady"/>
          <w:b/>
          <w:bCs/>
          <w:color w:val="000000" w:themeColor="text1"/>
        </w:rPr>
        <w:t xml:space="preserve"> </w:t>
      </w:r>
      <w:r w:rsidRPr="001816DE">
        <w:rPr>
          <w:rFonts w:ascii="Sarmady" w:hAnsi="Sarmady" w:cs="Sarmady"/>
          <w:sz w:val="28"/>
          <w:szCs w:val="28"/>
          <w:lang w:val="en-PH"/>
        </w:rPr>
        <w:t xml:space="preserve">Also known as tetramethylene sulfone, is a clear, colorless liquid, readily soluble in water, and commonly used in the chemical industry as an extractive distillation solvent or reaction solvent and </w:t>
      </w:r>
      <w:r w:rsidR="00B55F3E" w:rsidRPr="001816DE">
        <w:rPr>
          <w:rFonts w:ascii="Sarmady" w:hAnsi="Sarmady" w:cs="Sarmady"/>
          <w:sz w:val="28"/>
          <w:szCs w:val="28"/>
          <w:lang w:val="en-PH"/>
        </w:rPr>
        <w:t>pharmaceuticals.</w:t>
      </w:r>
      <w:r w:rsidR="00B55F3E" w:rsidRPr="00B55F3E">
        <w:rPr>
          <w:rFonts w:ascii="Sarmady" w:hAnsi="Sarmady" w:cs="Sarmady"/>
          <w:sz w:val="28"/>
          <w:szCs w:val="28"/>
          <w:lang w:val="en-PH"/>
        </w:rPr>
        <w:t xml:space="preserve"> It is a stable, water-miscible solvent that is widely used in chemical processing due to its excellent solvation properties, high boiling point, and thermal stability.</w:t>
      </w:r>
    </w:p>
    <w:p w14:paraId="6B9D9FE5" w14:textId="77777777" w:rsidR="00254EF4" w:rsidRPr="001816DE" w:rsidRDefault="00254EF4" w:rsidP="00254EF4">
      <w:pPr>
        <w:pStyle w:val="Heading2"/>
        <w:numPr>
          <w:ilvl w:val="1"/>
          <w:numId w:val="1"/>
        </w:numPr>
        <w:ind w:left="1440" w:hanging="360"/>
        <w:rPr>
          <w:rFonts w:cs="Sarmady"/>
          <w:b w:val="0"/>
          <w:bCs/>
          <w:szCs w:val="28"/>
        </w:rPr>
      </w:pPr>
      <w:r w:rsidRPr="001816DE">
        <w:rPr>
          <w:rFonts w:cs="Sarmady"/>
          <w:bCs/>
          <w:szCs w:val="28"/>
        </w:rPr>
        <w:t>Application</w:t>
      </w:r>
      <w:bookmarkEnd w:id="2"/>
      <w:r w:rsidRPr="001816DE">
        <w:rPr>
          <w:rFonts w:cs="Sarmady"/>
          <w:bCs/>
          <w:szCs w:val="28"/>
        </w:rPr>
        <w:t xml:space="preserve">  </w:t>
      </w:r>
    </w:p>
    <w:p w14:paraId="41D1BFF8" w14:textId="1A5BF87A" w:rsidR="00254EF4" w:rsidRPr="00360F04" w:rsidRDefault="00254EF4" w:rsidP="00D6330E">
      <w:pPr>
        <w:spacing w:line="276" w:lineRule="auto"/>
        <w:jc w:val="both"/>
        <w:rPr>
          <w:rFonts w:ascii="Sarmady" w:hAnsi="Sarmady" w:cs="Sarmady"/>
          <w:sz w:val="28"/>
          <w:szCs w:val="28"/>
          <w:lang w:val="en"/>
        </w:rPr>
      </w:pPr>
      <w:bookmarkStart w:id="3" w:name="_Toc30491262"/>
      <w:r w:rsidRPr="00360F04">
        <w:rPr>
          <w:rFonts w:ascii="Sarmady" w:hAnsi="Sarmady" w:cs="Sarmady"/>
          <w:sz w:val="28"/>
          <w:szCs w:val="28"/>
          <w:lang w:val="en"/>
        </w:rPr>
        <w:t xml:space="preserve">There are many </w:t>
      </w:r>
      <w:r w:rsidR="001816DE" w:rsidRPr="00360F04">
        <w:rPr>
          <w:rFonts w:ascii="Sarmady" w:hAnsi="Sarmady" w:cs="Sarmady"/>
          <w:sz w:val="28"/>
          <w:szCs w:val="28"/>
          <w:lang w:val="en"/>
        </w:rPr>
        <w:t>applications for s</w:t>
      </w:r>
      <w:r w:rsidR="004809CC" w:rsidRPr="00360F04">
        <w:rPr>
          <w:rFonts w:ascii="Sarmady" w:hAnsi="Sarmady" w:cs="Sarmady"/>
          <w:sz w:val="28"/>
          <w:szCs w:val="28"/>
          <w:lang w:val="en"/>
        </w:rPr>
        <w:t>ulfolane</w:t>
      </w:r>
      <w:r w:rsidR="001816DE" w:rsidRPr="00360F04">
        <w:rPr>
          <w:rFonts w:ascii="Sarmady" w:hAnsi="Sarmady" w:cs="Sarmady"/>
          <w:sz w:val="28"/>
          <w:szCs w:val="28"/>
          <w:lang w:val="en"/>
        </w:rPr>
        <w:t xml:space="preserve"> including the following: </w:t>
      </w:r>
    </w:p>
    <w:p w14:paraId="37A9B2E1" w14:textId="7FA1929B" w:rsidR="00D6330E" w:rsidRPr="00360F04" w:rsidRDefault="00D6330E" w:rsidP="00D6330E">
      <w:pPr>
        <w:pStyle w:val="ListParagraph"/>
        <w:numPr>
          <w:ilvl w:val="0"/>
          <w:numId w:val="8"/>
        </w:numPr>
        <w:spacing w:line="276" w:lineRule="auto"/>
        <w:rPr>
          <w:rFonts w:ascii="Sarmady" w:eastAsiaTheme="minorHAnsi" w:hAnsi="Sarmady" w:cs="Sarmady"/>
          <w:sz w:val="28"/>
          <w:szCs w:val="28"/>
        </w:rPr>
      </w:pPr>
      <w:r w:rsidRPr="00360F04">
        <w:rPr>
          <w:rFonts w:ascii="Sarmady" w:eastAsiaTheme="minorHAnsi" w:hAnsi="Sarmady" w:cs="Sarmady"/>
          <w:b/>
          <w:bCs/>
          <w:sz w:val="28"/>
          <w:szCs w:val="28"/>
        </w:rPr>
        <w:t xml:space="preserve">Gas Sweetening: </w:t>
      </w:r>
      <w:r w:rsidRPr="00360F04">
        <w:rPr>
          <w:rFonts w:ascii="Sarmady" w:eastAsiaTheme="minorHAnsi" w:hAnsi="Sarmady" w:cs="Sarmady"/>
          <w:sz w:val="28"/>
          <w:szCs w:val="28"/>
        </w:rPr>
        <w:t>Used in removing acidic gases like CO</w:t>
      </w:r>
      <w:r w:rsidRPr="00360F04">
        <w:rPr>
          <w:rFonts w:eastAsiaTheme="minorHAnsi"/>
          <w:sz w:val="28"/>
          <w:szCs w:val="28"/>
        </w:rPr>
        <w:t>₂</w:t>
      </w:r>
      <w:r w:rsidRPr="00360F04">
        <w:rPr>
          <w:rFonts w:ascii="Sarmady" w:eastAsiaTheme="minorHAnsi" w:hAnsi="Sarmady" w:cs="Sarmady"/>
          <w:sz w:val="28"/>
          <w:szCs w:val="28"/>
        </w:rPr>
        <w:t xml:space="preserve"> and H</w:t>
      </w:r>
      <w:r w:rsidRPr="00360F04">
        <w:rPr>
          <w:rFonts w:eastAsiaTheme="minorHAnsi"/>
          <w:sz w:val="28"/>
          <w:szCs w:val="28"/>
        </w:rPr>
        <w:t>₂</w:t>
      </w:r>
      <w:r w:rsidRPr="00360F04">
        <w:rPr>
          <w:rFonts w:ascii="Sarmady" w:eastAsiaTheme="minorHAnsi" w:hAnsi="Sarmady" w:cs="Sarmady"/>
          <w:sz w:val="28"/>
          <w:szCs w:val="28"/>
        </w:rPr>
        <w:t>S from natural gas and refinery streams.</w:t>
      </w:r>
      <w:r w:rsidR="00F82FF5">
        <w:rPr>
          <w:rFonts w:ascii="Sarmady" w:eastAsiaTheme="minorHAnsi" w:hAnsi="Sarmady" w:cs="Sarmady"/>
          <w:sz w:val="28"/>
          <w:szCs w:val="28"/>
        </w:rPr>
        <w:t xml:space="preserve"> </w:t>
      </w:r>
    </w:p>
    <w:p w14:paraId="0440391C" w14:textId="77777777" w:rsidR="00D6330E" w:rsidRPr="00360F04" w:rsidRDefault="00D6330E" w:rsidP="00D6330E">
      <w:pPr>
        <w:pStyle w:val="ListParagraph"/>
        <w:numPr>
          <w:ilvl w:val="0"/>
          <w:numId w:val="8"/>
        </w:numPr>
        <w:spacing w:line="276" w:lineRule="auto"/>
        <w:rPr>
          <w:rFonts w:ascii="Sarmady" w:eastAsiaTheme="minorHAnsi" w:hAnsi="Sarmady" w:cs="Sarmady"/>
          <w:sz w:val="28"/>
          <w:szCs w:val="28"/>
        </w:rPr>
      </w:pPr>
      <w:r w:rsidRPr="00360F04">
        <w:rPr>
          <w:rFonts w:ascii="Sarmady" w:eastAsiaTheme="minorHAnsi" w:hAnsi="Sarmady" w:cs="Sarmady"/>
          <w:b/>
          <w:bCs/>
          <w:sz w:val="28"/>
          <w:szCs w:val="28"/>
        </w:rPr>
        <w:t xml:space="preserve">Aromatic Extraction: </w:t>
      </w:r>
      <w:r w:rsidRPr="00360F04">
        <w:rPr>
          <w:rFonts w:ascii="Sarmady" w:eastAsiaTheme="minorHAnsi" w:hAnsi="Sarmady" w:cs="Sarmady"/>
          <w:sz w:val="28"/>
          <w:szCs w:val="28"/>
        </w:rPr>
        <w:t>Employed in the extraction of aromatics such as benzene, toluene, and xylene from hydrocarbon mixtures in petrochemical plants.</w:t>
      </w:r>
    </w:p>
    <w:p w14:paraId="2EDB92B5" w14:textId="77777777" w:rsidR="00D6330E" w:rsidRPr="00360F04" w:rsidRDefault="00D6330E" w:rsidP="00D6330E">
      <w:pPr>
        <w:pStyle w:val="ListParagraph"/>
        <w:numPr>
          <w:ilvl w:val="0"/>
          <w:numId w:val="8"/>
        </w:numPr>
        <w:spacing w:line="276" w:lineRule="auto"/>
        <w:rPr>
          <w:rFonts w:ascii="Sarmady" w:eastAsiaTheme="minorHAnsi" w:hAnsi="Sarmady" w:cs="Sarmady"/>
          <w:sz w:val="28"/>
          <w:szCs w:val="28"/>
        </w:rPr>
      </w:pPr>
      <w:r w:rsidRPr="00360F04">
        <w:rPr>
          <w:rFonts w:ascii="Sarmady" w:eastAsiaTheme="minorHAnsi" w:hAnsi="Sarmady" w:cs="Sarmady"/>
          <w:b/>
          <w:bCs/>
          <w:sz w:val="28"/>
          <w:szCs w:val="28"/>
        </w:rPr>
        <w:t xml:space="preserve">Chemical Manufacturing: </w:t>
      </w:r>
      <w:r w:rsidRPr="00360F04">
        <w:rPr>
          <w:rFonts w:ascii="Sarmady" w:eastAsiaTheme="minorHAnsi" w:hAnsi="Sarmady" w:cs="Sarmady"/>
          <w:sz w:val="28"/>
          <w:szCs w:val="28"/>
        </w:rPr>
        <w:t>Used as a solvent in the synthesis of specialty chemicals and polymers.</w:t>
      </w:r>
    </w:p>
    <w:p w14:paraId="3897F1B0" w14:textId="77777777" w:rsidR="00D6330E" w:rsidRPr="00360F04" w:rsidRDefault="00D6330E" w:rsidP="00D6330E">
      <w:pPr>
        <w:pStyle w:val="ListParagraph"/>
        <w:numPr>
          <w:ilvl w:val="0"/>
          <w:numId w:val="8"/>
        </w:numPr>
        <w:spacing w:line="276" w:lineRule="auto"/>
        <w:rPr>
          <w:rFonts w:ascii="Sarmady" w:eastAsiaTheme="minorHAnsi" w:hAnsi="Sarmady" w:cs="Sarmady"/>
          <w:sz w:val="28"/>
          <w:szCs w:val="28"/>
        </w:rPr>
      </w:pPr>
      <w:r w:rsidRPr="00360F04">
        <w:rPr>
          <w:rFonts w:ascii="Sarmady" w:eastAsiaTheme="minorHAnsi" w:hAnsi="Sarmady" w:cs="Sarmady"/>
          <w:b/>
          <w:bCs/>
          <w:sz w:val="28"/>
          <w:szCs w:val="28"/>
        </w:rPr>
        <w:t xml:space="preserve">Electronics Industry: </w:t>
      </w:r>
      <w:r w:rsidRPr="00360F04">
        <w:rPr>
          <w:rFonts w:ascii="Sarmady" w:eastAsiaTheme="minorHAnsi" w:hAnsi="Sarmady" w:cs="Sarmady"/>
          <w:sz w:val="28"/>
          <w:szCs w:val="28"/>
        </w:rPr>
        <w:t>Plays a role in the production of high-purity solvents for the manufacturing of electronic components.</w:t>
      </w:r>
    </w:p>
    <w:p w14:paraId="381FAECD" w14:textId="77777777" w:rsidR="00D6330E" w:rsidRPr="00360F04" w:rsidRDefault="00D6330E" w:rsidP="00D6330E">
      <w:pPr>
        <w:pStyle w:val="ListParagraph"/>
        <w:numPr>
          <w:ilvl w:val="0"/>
          <w:numId w:val="8"/>
        </w:numPr>
        <w:spacing w:line="276" w:lineRule="auto"/>
        <w:rPr>
          <w:rFonts w:ascii="Sarmady" w:eastAsiaTheme="minorHAnsi" w:hAnsi="Sarmady" w:cs="Sarmady"/>
          <w:sz w:val="28"/>
          <w:szCs w:val="28"/>
        </w:rPr>
      </w:pPr>
      <w:r w:rsidRPr="00360F04">
        <w:rPr>
          <w:rFonts w:ascii="Sarmady" w:eastAsiaTheme="minorHAnsi" w:hAnsi="Sarmady" w:cs="Sarmady"/>
          <w:b/>
          <w:bCs/>
          <w:sz w:val="28"/>
          <w:szCs w:val="28"/>
        </w:rPr>
        <w:t xml:space="preserve">Pharmaceuticals: </w:t>
      </w:r>
      <w:r w:rsidRPr="00360F04">
        <w:rPr>
          <w:rFonts w:ascii="Sarmady" w:eastAsiaTheme="minorHAnsi" w:hAnsi="Sarmady" w:cs="Sarmady"/>
          <w:sz w:val="28"/>
          <w:szCs w:val="28"/>
        </w:rPr>
        <w:t>Utilized as a solvent in drug synthesis and formulation.</w:t>
      </w:r>
    </w:p>
    <w:p w14:paraId="3281BB5A" w14:textId="77777777" w:rsidR="00D6330E" w:rsidRPr="00360F04" w:rsidRDefault="00D6330E" w:rsidP="00D6330E">
      <w:pPr>
        <w:pStyle w:val="ListParagraph"/>
        <w:numPr>
          <w:ilvl w:val="0"/>
          <w:numId w:val="8"/>
        </w:numPr>
        <w:spacing w:line="276" w:lineRule="auto"/>
        <w:rPr>
          <w:rFonts w:ascii="Sarmady" w:eastAsiaTheme="minorHAnsi" w:hAnsi="Sarmady" w:cs="Sarmady"/>
          <w:sz w:val="28"/>
          <w:szCs w:val="28"/>
        </w:rPr>
      </w:pPr>
      <w:r w:rsidRPr="00360F04">
        <w:rPr>
          <w:rFonts w:ascii="Sarmady" w:eastAsiaTheme="minorHAnsi" w:hAnsi="Sarmady" w:cs="Sarmady"/>
          <w:b/>
          <w:bCs/>
          <w:sz w:val="28"/>
          <w:szCs w:val="28"/>
        </w:rPr>
        <w:t xml:space="preserve">Oil Refining: </w:t>
      </w:r>
      <w:r w:rsidRPr="00360F04">
        <w:rPr>
          <w:rFonts w:ascii="Sarmady" w:eastAsiaTheme="minorHAnsi" w:hAnsi="Sarmady" w:cs="Sarmady"/>
          <w:sz w:val="28"/>
          <w:szCs w:val="28"/>
        </w:rPr>
        <w:t>Assists in the extraction of sulfur compounds and other impurities to improve fuel quality.</w:t>
      </w:r>
    </w:p>
    <w:p w14:paraId="39B6DF85" w14:textId="77777777" w:rsidR="00D6330E" w:rsidRPr="001816DE" w:rsidRDefault="00D6330E" w:rsidP="00D6330E">
      <w:pPr>
        <w:spacing w:line="276" w:lineRule="auto"/>
        <w:jc w:val="both"/>
        <w:rPr>
          <w:rFonts w:ascii="Sarmady" w:hAnsi="Sarmady" w:cs="Sarmady"/>
        </w:rPr>
      </w:pPr>
    </w:p>
    <w:p w14:paraId="26BE6B6E" w14:textId="77777777" w:rsidR="00254EF4" w:rsidRPr="001816DE" w:rsidRDefault="00254EF4" w:rsidP="00254EF4">
      <w:pPr>
        <w:pStyle w:val="Heading2"/>
        <w:rPr>
          <w:rFonts w:eastAsiaTheme="minorHAnsi" w:cs="Sarmady"/>
          <w:snapToGrid w:val="0"/>
          <w:color w:val="auto"/>
          <w:szCs w:val="28"/>
          <w:lang w:val="en"/>
        </w:rPr>
      </w:pPr>
    </w:p>
    <w:p w14:paraId="0EB115C3" w14:textId="6B76315E" w:rsidR="00D6330E" w:rsidRPr="001816DE" w:rsidRDefault="00254EF4" w:rsidP="00D6330E">
      <w:pPr>
        <w:pStyle w:val="Heading2"/>
        <w:numPr>
          <w:ilvl w:val="1"/>
          <w:numId w:val="1"/>
        </w:numPr>
        <w:ind w:left="1440" w:hanging="360"/>
        <w:rPr>
          <w:rFonts w:cs="Sarmady"/>
          <w:bCs/>
          <w:szCs w:val="28"/>
        </w:rPr>
      </w:pPr>
      <w:r w:rsidRPr="001816DE">
        <w:rPr>
          <w:rFonts w:cs="Sarmady"/>
          <w:bCs/>
          <w:szCs w:val="28"/>
        </w:rPr>
        <w:t>Product Pictures</w:t>
      </w:r>
      <w:bookmarkEnd w:id="3"/>
    </w:p>
    <w:p w14:paraId="2323A2F8" w14:textId="366F669B" w:rsidR="00254EF4" w:rsidRPr="001816DE" w:rsidRDefault="00B80EC2" w:rsidP="00B80EC2">
      <w:pPr>
        <w:pStyle w:val="ListParagraph"/>
        <w:ind w:left="390"/>
        <w:jc w:val="center"/>
        <w:rPr>
          <w:rFonts w:ascii="Sarmady" w:hAnsi="Sarmady" w:cs="Sarmady"/>
        </w:rPr>
      </w:pPr>
      <w:r>
        <w:rPr>
          <w:noProof/>
        </w:rPr>
        <w:drawing>
          <wp:inline distT="0" distB="0" distL="0" distR="0" wp14:anchorId="4D77C217" wp14:editId="774C13F5">
            <wp:extent cx="1657350" cy="1657350"/>
            <wp:effectExtent l="0" t="0" r="0" b="0"/>
            <wp:docPr id="694292483" name="Picture 6" descr="Sulfolane, 80% w/w aq. soln., Thermo Scientific Chemic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lfolane, 80% w/w aq. soln., Thermo Scientific Chemica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2B66" wp14:editId="1E8815B1">
            <wp:extent cx="1724025" cy="1724025"/>
            <wp:effectExtent l="0" t="0" r="9525" b="9525"/>
            <wp:docPr id="1913284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C283" w14:textId="77777777" w:rsidR="00254EF4" w:rsidRPr="001816DE" w:rsidRDefault="00254EF4" w:rsidP="00254EF4">
      <w:pPr>
        <w:rPr>
          <w:rFonts w:ascii="Sarmady" w:hAnsi="Sarmady" w:cs="Sarmady"/>
          <w:noProof/>
        </w:rPr>
      </w:pPr>
      <w:r w:rsidRPr="001816DE">
        <w:rPr>
          <w:rFonts w:ascii="Sarmady" w:hAnsi="Sarmady" w:cs="Sarmady"/>
          <w:noProof/>
        </w:rPr>
        <w:t xml:space="preserve"> </w:t>
      </w:r>
    </w:p>
    <w:p w14:paraId="2845DAD5" w14:textId="77777777" w:rsidR="00254EF4" w:rsidRPr="001816DE" w:rsidRDefault="00254EF4" w:rsidP="00254EF4">
      <w:pPr>
        <w:rPr>
          <w:rFonts w:ascii="Sarmady" w:hAnsi="Sarmady" w:cs="Sarmady"/>
          <w:noProof/>
        </w:rPr>
      </w:pPr>
    </w:p>
    <w:p w14:paraId="599B0C5F" w14:textId="2A904A14" w:rsidR="00D6330E" w:rsidRDefault="00D6330E" w:rsidP="00B365D6">
      <w:pPr>
        <w:rPr>
          <w:rFonts w:ascii="Sarmady" w:hAnsi="Sarmady" w:cs="Sarmady"/>
          <w:noProof/>
        </w:rPr>
      </w:pPr>
    </w:p>
    <w:p w14:paraId="6F03AE5C" w14:textId="77777777" w:rsidR="00B365D6" w:rsidRPr="00B365D6" w:rsidRDefault="00B365D6" w:rsidP="00B365D6">
      <w:pPr>
        <w:rPr>
          <w:rFonts w:ascii="Sarmady" w:hAnsi="Sarmady" w:cs="Sarmady"/>
        </w:rPr>
      </w:pPr>
    </w:p>
    <w:p w14:paraId="2C368E00" w14:textId="2BB9360B" w:rsidR="00D6330E" w:rsidRPr="001816DE" w:rsidRDefault="00D6330E" w:rsidP="00D6330E">
      <w:pPr>
        <w:pStyle w:val="Heading2"/>
        <w:numPr>
          <w:ilvl w:val="1"/>
          <w:numId w:val="1"/>
        </w:numPr>
        <w:ind w:left="1110"/>
        <w:rPr>
          <w:rFonts w:cs="Sarmady"/>
          <w:bCs/>
          <w:szCs w:val="28"/>
        </w:rPr>
      </w:pPr>
      <w:r w:rsidRPr="001816DE">
        <w:rPr>
          <w:rFonts w:cs="Sarmady"/>
          <w:bCs/>
          <w:szCs w:val="28"/>
        </w:rPr>
        <w:lastRenderedPageBreak/>
        <w:t xml:space="preserve">Product </w:t>
      </w:r>
      <w:r w:rsidR="001816DE" w:rsidRPr="001816DE">
        <w:rPr>
          <w:rFonts w:cs="Sarmady"/>
          <w:bCs/>
          <w:szCs w:val="28"/>
        </w:rPr>
        <w:t>Substitutes</w:t>
      </w:r>
      <w:r w:rsidR="00C55C57" w:rsidRPr="001816DE">
        <w:rPr>
          <w:rFonts w:cs="Sarmady"/>
          <w:bCs/>
          <w:szCs w:val="28"/>
        </w:rPr>
        <w:t xml:space="preserve"> </w:t>
      </w:r>
    </w:p>
    <w:p w14:paraId="498DA260" w14:textId="77777777" w:rsidR="00D6330E" w:rsidRPr="001816DE" w:rsidRDefault="00D6330E" w:rsidP="00D6330E">
      <w:pPr>
        <w:rPr>
          <w:rFonts w:ascii="Sarmady" w:hAnsi="Sarmady" w:cs="Sarmady"/>
          <w:snapToGrid w:val="0"/>
          <w:lang w:val="en"/>
        </w:rPr>
      </w:pPr>
    </w:p>
    <w:p w14:paraId="63673D70" w14:textId="1CDD7202" w:rsidR="00B55F3E" w:rsidRPr="0065079D" w:rsidRDefault="00B55F3E" w:rsidP="0024665E">
      <w:pPr>
        <w:rPr>
          <w:rFonts w:ascii="Sarmady" w:hAnsi="Sarmady" w:cs="Sarmady"/>
          <w:sz w:val="28"/>
          <w:szCs w:val="28"/>
          <w:rtl/>
        </w:rPr>
      </w:pPr>
      <w:r w:rsidRPr="00B55F3E">
        <w:rPr>
          <w:rFonts w:ascii="Sarmady" w:hAnsi="Sarmady" w:cs="Sarmady"/>
          <w:sz w:val="28"/>
          <w:szCs w:val="28"/>
        </w:rPr>
        <w:t xml:space="preserve">Sulfolane </w:t>
      </w:r>
      <w:r w:rsidR="0024665E">
        <w:rPr>
          <w:rFonts w:ascii="Sarmady" w:hAnsi="Sarmady" w:cs="Sarmady"/>
          <w:sz w:val="28"/>
          <w:szCs w:val="28"/>
        </w:rPr>
        <w:t xml:space="preserve">have no product </w:t>
      </w:r>
      <w:r w:rsidR="00863135">
        <w:rPr>
          <w:rFonts w:ascii="Sarmady" w:hAnsi="Sarmady" w:cs="Sarmady"/>
          <w:sz w:val="28"/>
          <w:szCs w:val="28"/>
        </w:rPr>
        <w:t>substitutes.</w:t>
      </w:r>
      <w:r w:rsidR="0024665E">
        <w:rPr>
          <w:rFonts w:ascii="Sarmady" w:hAnsi="Sarmady" w:cs="Sarmady"/>
          <w:sz w:val="28"/>
          <w:szCs w:val="28"/>
        </w:rPr>
        <w:t xml:space="preserve"> </w:t>
      </w:r>
    </w:p>
    <w:p w14:paraId="248CAEBF" w14:textId="77777777" w:rsidR="00B55F3E" w:rsidRPr="001816DE" w:rsidRDefault="00B55F3E" w:rsidP="00254EF4">
      <w:pPr>
        <w:jc w:val="both"/>
        <w:rPr>
          <w:rFonts w:ascii="Sarmady" w:hAnsi="Sarmady" w:cs="Sarmady"/>
        </w:rPr>
      </w:pPr>
    </w:p>
    <w:p w14:paraId="437F91CC" w14:textId="77777777" w:rsidR="00254EF4" w:rsidRPr="001816DE" w:rsidRDefault="00254EF4" w:rsidP="00C55C57">
      <w:pPr>
        <w:pStyle w:val="Heading1"/>
      </w:pPr>
      <w:r w:rsidRPr="001816DE">
        <w:t xml:space="preserve">Market Dynamic </w:t>
      </w:r>
    </w:p>
    <w:p w14:paraId="10092970" w14:textId="77777777" w:rsidR="00254EF4" w:rsidRPr="001816DE" w:rsidRDefault="00254EF4" w:rsidP="00254EF4">
      <w:pPr>
        <w:rPr>
          <w:rFonts w:ascii="Sarmady" w:hAnsi="Sarmady" w:cs="Sarmady"/>
        </w:rPr>
      </w:pPr>
    </w:p>
    <w:p w14:paraId="4A87577F" w14:textId="77777777" w:rsidR="00254EF4" w:rsidRPr="000B1FE0" w:rsidRDefault="00254EF4" w:rsidP="000B1FE0">
      <w:pPr>
        <w:pStyle w:val="Heading2"/>
        <w:ind w:left="720"/>
        <w:rPr>
          <w:rFonts w:eastAsiaTheme="minorHAnsi" w:cs="Sarmady"/>
          <w:snapToGrid w:val="0"/>
          <w:color w:val="auto"/>
          <w:szCs w:val="28"/>
          <w:lang w:val="en"/>
        </w:rPr>
      </w:pPr>
      <w:bookmarkStart w:id="4" w:name="_Toc30491264"/>
      <w:r w:rsidRPr="000B1FE0">
        <w:rPr>
          <w:rFonts w:eastAsiaTheme="minorHAnsi" w:cs="Sarmady"/>
          <w:snapToGrid w:val="0"/>
          <w:color w:val="auto"/>
          <w:szCs w:val="28"/>
          <w:lang w:val="en"/>
        </w:rPr>
        <w:t xml:space="preserve">2.1 </w:t>
      </w:r>
      <w:bookmarkEnd w:id="4"/>
      <w:r w:rsidRPr="000B1FE0">
        <w:rPr>
          <w:rFonts w:eastAsiaTheme="minorHAnsi" w:cs="Sarmady"/>
          <w:snapToGrid w:val="0"/>
          <w:color w:val="auto"/>
          <w:szCs w:val="28"/>
          <w:lang w:val="en"/>
        </w:rPr>
        <w:t>Historical Supply/Demand</w:t>
      </w:r>
    </w:p>
    <w:p w14:paraId="7F0CABA0" w14:textId="77777777" w:rsidR="000B1FE0" w:rsidRPr="00B365D6" w:rsidRDefault="000B1FE0" w:rsidP="000B1FE0">
      <w:pPr>
        <w:spacing w:line="276" w:lineRule="auto"/>
        <w:jc w:val="both"/>
        <w:rPr>
          <w:rFonts w:ascii="Sarmady" w:eastAsia="Times New Roman" w:hAnsi="Sarmady" w:cs="Sarmady"/>
          <w:sz w:val="28"/>
          <w:szCs w:val="28"/>
        </w:rPr>
      </w:pPr>
      <w:r w:rsidRPr="00B365D6">
        <w:rPr>
          <w:rFonts w:ascii="Sarmady" w:eastAsia="Times New Roman" w:hAnsi="Sarmady" w:cs="Sarmady"/>
          <w:sz w:val="28"/>
          <w:szCs w:val="28"/>
        </w:rPr>
        <w:t>Specialized Chemical Solvent is the only producer of Sulfolane in the MENA region. The supply/demand during last 3 years with current installed capacity is as follows: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2777"/>
        <w:gridCol w:w="1728"/>
        <w:gridCol w:w="827"/>
        <w:gridCol w:w="811"/>
        <w:gridCol w:w="797"/>
        <w:gridCol w:w="1690"/>
      </w:tblGrid>
      <w:tr w:rsidR="00696F7C" w:rsidRPr="002A5105" w14:paraId="03442029" w14:textId="77777777" w:rsidTr="00696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pct"/>
            <w:vAlign w:val="center"/>
            <w:hideMark/>
          </w:tcPr>
          <w:p w14:paraId="242126D1" w14:textId="77777777" w:rsidR="000B1FE0" w:rsidRPr="002A5105" w:rsidRDefault="000B1FE0" w:rsidP="00A56BD6">
            <w:pPr>
              <w:jc w:val="center"/>
              <w:rPr>
                <w:rFonts w:ascii="Sarmady" w:hAnsi="Sarmady" w:cs="Sarmady"/>
              </w:rPr>
            </w:pPr>
            <w:r w:rsidRPr="002A5105">
              <w:rPr>
                <w:rFonts w:ascii="Sarmady" w:hAnsi="Sarmady" w:cs="Sarmady"/>
                <w:b w:val="0"/>
                <w:bCs w:val="0"/>
              </w:rPr>
              <w:t>Sulfolane</w:t>
            </w:r>
          </w:p>
        </w:tc>
        <w:tc>
          <w:tcPr>
            <w:tcW w:w="1001" w:type="pct"/>
            <w:vAlign w:val="center"/>
            <w:hideMark/>
          </w:tcPr>
          <w:p w14:paraId="26DAE5FC" w14:textId="77777777" w:rsidR="000B1FE0" w:rsidRPr="002A5105" w:rsidRDefault="000B1FE0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2A5105">
              <w:rPr>
                <w:rFonts w:ascii="Sarmady" w:hAnsi="Sarmady" w:cs="Sarmady"/>
                <w:b w:val="0"/>
                <w:bCs w:val="0"/>
              </w:rPr>
              <w:t>Installed Capacity (TPA)</w:t>
            </w:r>
          </w:p>
        </w:tc>
        <w:tc>
          <w:tcPr>
            <w:tcW w:w="479" w:type="pct"/>
            <w:vAlign w:val="center"/>
            <w:hideMark/>
          </w:tcPr>
          <w:p w14:paraId="36B5C805" w14:textId="77777777" w:rsidR="000B1FE0" w:rsidRPr="002A5105" w:rsidRDefault="000B1FE0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2A5105">
              <w:rPr>
                <w:rFonts w:ascii="Sarmady" w:hAnsi="Sarmady" w:cs="Sarmady"/>
                <w:b w:val="0"/>
                <w:bCs w:val="0"/>
              </w:rPr>
              <w:t>2021</w:t>
            </w:r>
          </w:p>
        </w:tc>
        <w:tc>
          <w:tcPr>
            <w:tcW w:w="470" w:type="pct"/>
            <w:vAlign w:val="center"/>
            <w:hideMark/>
          </w:tcPr>
          <w:p w14:paraId="76C728A0" w14:textId="77777777" w:rsidR="000B1FE0" w:rsidRPr="002A5105" w:rsidRDefault="000B1FE0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2A5105">
              <w:rPr>
                <w:rFonts w:ascii="Sarmady" w:hAnsi="Sarmady" w:cs="Sarmady"/>
                <w:b w:val="0"/>
                <w:bCs w:val="0"/>
              </w:rPr>
              <w:t>2022</w:t>
            </w:r>
          </w:p>
        </w:tc>
        <w:tc>
          <w:tcPr>
            <w:tcW w:w="462" w:type="pct"/>
            <w:vAlign w:val="center"/>
            <w:hideMark/>
          </w:tcPr>
          <w:p w14:paraId="516E86E6" w14:textId="77777777" w:rsidR="000B1FE0" w:rsidRPr="002A5105" w:rsidRDefault="000B1FE0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2A5105">
              <w:rPr>
                <w:rFonts w:ascii="Sarmady" w:hAnsi="Sarmady" w:cs="Sarmady"/>
                <w:b w:val="0"/>
                <w:bCs w:val="0"/>
              </w:rPr>
              <w:t>2023</w:t>
            </w:r>
          </w:p>
        </w:tc>
        <w:tc>
          <w:tcPr>
            <w:tcW w:w="980" w:type="pct"/>
            <w:vAlign w:val="center"/>
            <w:hideMark/>
          </w:tcPr>
          <w:p w14:paraId="1839FA4D" w14:textId="77777777" w:rsidR="000B1FE0" w:rsidRPr="002A5105" w:rsidRDefault="000B1FE0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2A5105">
              <w:rPr>
                <w:rFonts w:ascii="Sarmady" w:hAnsi="Sarmady" w:cs="Sarmady"/>
                <w:b w:val="0"/>
                <w:bCs w:val="0"/>
              </w:rPr>
              <w:t>Utilization Rate 2023</w:t>
            </w:r>
          </w:p>
        </w:tc>
      </w:tr>
      <w:tr w:rsidR="00696F7C" w:rsidRPr="002A5105" w14:paraId="1FEC7762" w14:textId="77777777" w:rsidTr="00696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9" w:type="pct"/>
            <w:vAlign w:val="center"/>
            <w:hideMark/>
          </w:tcPr>
          <w:p w14:paraId="6792839C" w14:textId="77777777" w:rsidR="000B1FE0" w:rsidRPr="002A5105" w:rsidRDefault="000B1FE0" w:rsidP="00A56BD6">
            <w:pPr>
              <w:rPr>
                <w:rFonts w:ascii="Sarmady" w:hAnsi="Sarmady" w:cs="Sarmady"/>
                <w:b w:val="0"/>
                <w:bCs w:val="0"/>
                <w:color w:val="000000"/>
              </w:rPr>
            </w:pPr>
            <w:r w:rsidRPr="002A5105">
              <w:rPr>
                <w:rFonts w:ascii="Sarmady" w:hAnsi="Sarmady" w:cs="Sarmady"/>
                <w:color w:val="000000"/>
              </w:rPr>
              <w:t>SAU1692 Specialized Chemical Solvent (Sponsor)</w:t>
            </w:r>
          </w:p>
        </w:tc>
        <w:tc>
          <w:tcPr>
            <w:tcW w:w="1001" w:type="pct"/>
            <w:vAlign w:val="center"/>
            <w:hideMark/>
          </w:tcPr>
          <w:p w14:paraId="7ACFD2C9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2A5105">
              <w:rPr>
                <w:rFonts w:ascii="Sarmady" w:hAnsi="Sarmady" w:cs="Sarmady"/>
                <w:color w:val="000000"/>
              </w:rPr>
              <w:t>6,000</w:t>
            </w:r>
          </w:p>
        </w:tc>
        <w:tc>
          <w:tcPr>
            <w:tcW w:w="479" w:type="pct"/>
            <w:vAlign w:val="center"/>
            <w:hideMark/>
          </w:tcPr>
          <w:p w14:paraId="11D65512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399</w:t>
            </w:r>
          </w:p>
        </w:tc>
        <w:tc>
          <w:tcPr>
            <w:tcW w:w="470" w:type="pct"/>
            <w:vAlign w:val="center"/>
            <w:hideMark/>
          </w:tcPr>
          <w:p w14:paraId="668A4451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438</w:t>
            </w:r>
          </w:p>
        </w:tc>
        <w:tc>
          <w:tcPr>
            <w:tcW w:w="462" w:type="pct"/>
            <w:vAlign w:val="center"/>
            <w:hideMark/>
          </w:tcPr>
          <w:p w14:paraId="616BBAC7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708</w:t>
            </w:r>
          </w:p>
        </w:tc>
        <w:tc>
          <w:tcPr>
            <w:tcW w:w="980" w:type="pct"/>
            <w:vAlign w:val="center"/>
            <w:hideMark/>
          </w:tcPr>
          <w:p w14:paraId="7CE95EF2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7%</w:t>
            </w:r>
          </w:p>
        </w:tc>
      </w:tr>
      <w:tr w:rsidR="000B1FE0" w:rsidRPr="002A5105" w14:paraId="71570A67" w14:textId="77777777" w:rsidTr="00696F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pct"/>
            <w:gridSpan w:val="2"/>
            <w:vAlign w:val="center"/>
            <w:hideMark/>
          </w:tcPr>
          <w:p w14:paraId="4DAC9BAE" w14:textId="77777777" w:rsidR="000B1FE0" w:rsidRPr="002A5105" w:rsidRDefault="000B1FE0" w:rsidP="00A56BD6">
            <w:pPr>
              <w:jc w:val="center"/>
              <w:rPr>
                <w:rFonts w:ascii="Sarmady" w:hAnsi="Sarmady" w:cs="Sarmady"/>
                <w:color w:val="000000"/>
              </w:rPr>
            </w:pPr>
            <w:r w:rsidRPr="002A5105">
              <w:rPr>
                <w:rFonts w:ascii="Sarmady" w:hAnsi="Sarmady" w:cs="Sarmady"/>
                <w:b w:val="0"/>
                <w:bCs w:val="0"/>
                <w:color w:val="000000"/>
              </w:rPr>
              <w:t>Imports (+)</w:t>
            </w:r>
          </w:p>
        </w:tc>
        <w:tc>
          <w:tcPr>
            <w:tcW w:w="479" w:type="pct"/>
            <w:vAlign w:val="center"/>
            <w:hideMark/>
          </w:tcPr>
          <w:p w14:paraId="71DD3B13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3,600</w:t>
            </w:r>
          </w:p>
        </w:tc>
        <w:tc>
          <w:tcPr>
            <w:tcW w:w="470" w:type="pct"/>
            <w:vAlign w:val="center"/>
            <w:hideMark/>
          </w:tcPr>
          <w:p w14:paraId="4F303213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3,780</w:t>
            </w:r>
          </w:p>
        </w:tc>
        <w:tc>
          <w:tcPr>
            <w:tcW w:w="462" w:type="pct"/>
            <w:vAlign w:val="center"/>
            <w:hideMark/>
          </w:tcPr>
          <w:p w14:paraId="06FDEB95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3,969</w:t>
            </w:r>
          </w:p>
        </w:tc>
        <w:tc>
          <w:tcPr>
            <w:tcW w:w="980" w:type="pct"/>
            <w:vMerge w:val="restart"/>
            <w:vAlign w:val="center"/>
            <w:hideMark/>
          </w:tcPr>
          <w:p w14:paraId="56435D16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-</w:t>
            </w:r>
          </w:p>
        </w:tc>
      </w:tr>
      <w:tr w:rsidR="00696F7C" w:rsidRPr="002A5105" w14:paraId="2B1C52A0" w14:textId="77777777" w:rsidTr="00696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pct"/>
            <w:gridSpan w:val="2"/>
            <w:vAlign w:val="center"/>
            <w:hideMark/>
          </w:tcPr>
          <w:p w14:paraId="33370376" w14:textId="77777777" w:rsidR="000B1FE0" w:rsidRPr="002A5105" w:rsidRDefault="000B1FE0" w:rsidP="00A56BD6">
            <w:pPr>
              <w:jc w:val="center"/>
              <w:rPr>
                <w:rFonts w:ascii="Sarmady" w:hAnsi="Sarmady" w:cs="Sarmady"/>
                <w:color w:val="000000"/>
              </w:rPr>
            </w:pPr>
            <w:r w:rsidRPr="002A5105">
              <w:rPr>
                <w:rFonts w:ascii="Sarmady" w:hAnsi="Sarmady" w:cs="Sarmady"/>
                <w:b w:val="0"/>
                <w:bCs w:val="0"/>
                <w:color w:val="000000"/>
              </w:rPr>
              <w:t xml:space="preserve">Exports (-) </w:t>
            </w:r>
          </w:p>
        </w:tc>
        <w:tc>
          <w:tcPr>
            <w:tcW w:w="479" w:type="pct"/>
            <w:vAlign w:val="center"/>
            <w:hideMark/>
          </w:tcPr>
          <w:p w14:paraId="608C8B06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255</w:t>
            </w:r>
          </w:p>
        </w:tc>
        <w:tc>
          <w:tcPr>
            <w:tcW w:w="470" w:type="pct"/>
            <w:vAlign w:val="center"/>
            <w:hideMark/>
          </w:tcPr>
          <w:p w14:paraId="0ABE5820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2A5105">
              <w:rPr>
                <w:rFonts w:ascii="Sarmady" w:hAnsi="Sarmady" w:cs="Sarmady"/>
                <w:color w:val="212121"/>
              </w:rPr>
              <w:t>371</w:t>
            </w:r>
          </w:p>
        </w:tc>
        <w:tc>
          <w:tcPr>
            <w:tcW w:w="462" w:type="pct"/>
            <w:vAlign w:val="center"/>
            <w:hideMark/>
          </w:tcPr>
          <w:p w14:paraId="4347692A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490</w:t>
            </w:r>
          </w:p>
        </w:tc>
        <w:tc>
          <w:tcPr>
            <w:tcW w:w="980" w:type="pct"/>
            <w:vMerge/>
            <w:vAlign w:val="center"/>
            <w:hideMark/>
          </w:tcPr>
          <w:p w14:paraId="259A4A2C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</w:p>
        </w:tc>
      </w:tr>
      <w:tr w:rsidR="000B1FE0" w:rsidRPr="002A5105" w14:paraId="6851F5A8" w14:textId="77777777" w:rsidTr="00696F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pct"/>
            <w:gridSpan w:val="2"/>
            <w:vAlign w:val="center"/>
            <w:hideMark/>
          </w:tcPr>
          <w:p w14:paraId="789A9964" w14:textId="77777777" w:rsidR="000B1FE0" w:rsidRPr="002A5105" w:rsidRDefault="000B1FE0" w:rsidP="00A56BD6">
            <w:pPr>
              <w:jc w:val="center"/>
              <w:rPr>
                <w:rFonts w:ascii="Sarmady" w:hAnsi="Sarmady" w:cs="Sarmady"/>
                <w:color w:val="000000"/>
              </w:rPr>
            </w:pPr>
            <w:r w:rsidRPr="002A5105">
              <w:rPr>
                <w:rFonts w:ascii="Sarmady" w:hAnsi="Sarmady" w:cs="Sarmady"/>
                <w:b w:val="0"/>
                <w:bCs w:val="0"/>
                <w:color w:val="000000"/>
              </w:rPr>
              <w:t>Local Demand</w:t>
            </w:r>
          </w:p>
        </w:tc>
        <w:tc>
          <w:tcPr>
            <w:tcW w:w="479" w:type="pct"/>
            <w:vAlign w:val="center"/>
            <w:hideMark/>
          </w:tcPr>
          <w:p w14:paraId="5DFB864A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3,744</w:t>
            </w:r>
          </w:p>
        </w:tc>
        <w:tc>
          <w:tcPr>
            <w:tcW w:w="470" w:type="pct"/>
            <w:vAlign w:val="center"/>
            <w:hideMark/>
          </w:tcPr>
          <w:p w14:paraId="155BB38E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3,847</w:t>
            </w:r>
          </w:p>
        </w:tc>
        <w:tc>
          <w:tcPr>
            <w:tcW w:w="462" w:type="pct"/>
            <w:vAlign w:val="center"/>
            <w:hideMark/>
          </w:tcPr>
          <w:p w14:paraId="7A040CEC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4,187</w:t>
            </w:r>
          </w:p>
        </w:tc>
        <w:tc>
          <w:tcPr>
            <w:tcW w:w="980" w:type="pct"/>
            <w:vMerge/>
            <w:vAlign w:val="center"/>
            <w:hideMark/>
          </w:tcPr>
          <w:p w14:paraId="0870BEBC" w14:textId="77777777" w:rsidR="000B1FE0" w:rsidRPr="002A5105" w:rsidRDefault="000B1FE0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</w:p>
        </w:tc>
      </w:tr>
      <w:tr w:rsidR="00696F7C" w:rsidRPr="002A5105" w14:paraId="7B907953" w14:textId="77777777" w:rsidTr="00696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pct"/>
            <w:gridSpan w:val="2"/>
            <w:vAlign w:val="center"/>
            <w:hideMark/>
          </w:tcPr>
          <w:p w14:paraId="2B4A1330" w14:textId="77777777" w:rsidR="000B1FE0" w:rsidRPr="002A5105" w:rsidRDefault="000B1FE0" w:rsidP="00A56BD6">
            <w:pPr>
              <w:jc w:val="center"/>
              <w:rPr>
                <w:rFonts w:ascii="Sarmady" w:hAnsi="Sarmady" w:cs="Sarmady"/>
                <w:color w:val="000000"/>
              </w:rPr>
            </w:pPr>
            <w:r w:rsidRPr="002A5105">
              <w:rPr>
                <w:rFonts w:ascii="Sarmady" w:hAnsi="Sarmady" w:cs="Sarmady"/>
                <w:b w:val="0"/>
                <w:bCs w:val="0"/>
                <w:color w:val="000000"/>
              </w:rPr>
              <w:t>Growth Rate %</w:t>
            </w:r>
          </w:p>
        </w:tc>
        <w:tc>
          <w:tcPr>
            <w:tcW w:w="479" w:type="pct"/>
            <w:vAlign w:val="center"/>
            <w:hideMark/>
          </w:tcPr>
          <w:p w14:paraId="53CED428" w14:textId="77777777" w:rsidR="000B1FE0" w:rsidRPr="00807E2E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-</w:t>
            </w:r>
          </w:p>
        </w:tc>
        <w:tc>
          <w:tcPr>
            <w:tcW w:w="470" w:type="pct"/>
            <w:vAlign w:val="center"/>
            <w:hideMark/>
          </w:tcPr>
          <w:p w14:paraId="40ADD374" w14:textId="77777777" w:rsidR="000B1FE0" w:rsidRPr="00807E2E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 w:rsidRPr="00807E2E">
              <w:rPr>
                <w:rFonts w:ascii="Sarmady" w:hAnsi="Sarmady" w:cs="Sarmady"/>
                <w:color w:val="212121"/>
              </w:rPr>
              <w:t>3%</w:t>
            </w:r>
          </w:p>
        </w:tc>
        <w:tc>
          <w:tcPr>
            <w:tcW w:w="462" w:type="pct"/>
            <w:vAlign w:val="center"/>
            <w:hideMark/>
          </w:tcPr>
          <w:p w14:paraId="6795E992" w14:textId="77777777" w:rsidR="000B1FE0" w:rsidRPr="00807E2E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  <w:r>
              <w:rPr>
                <w:rFonts w:ascii="Sarmady" w:hAnsi="Sarmady" w:cs="Sarmady"/>
                <w:color w:val="212121"/>
              </w:rPr>
              <w:t>9</w:t>
            </w:r>
            <w:r w:rsidRPr="00807E2E">
              <w:rPr>
                <w:rFonts w:ascii="Sarmady" w:hAnsi="Sarmady" w:cs="Sarmady"/>
                <w:color w:val="212121"/>
              </w:rPr>
              <w:t>%</w:t>
            </w:r>
          </w:p>
        </w:tc>
        <w:tc>
          <w:tcPr>
            <w:tcW w:w="980" w:type="pct"/>
            <w:vMerge/>
            <w:vAlign w:val="center"/>
            <w:hideMark/>
          </w:tcPr>
          <w:p w14:paraId="7D2E7D79" w14:textId="77777777" w:rsidR="000B1FE0" w:rsidRPr="002A5105" w:rsidRDefault="000B1FE0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212121"/>
              </w:rPr>
            </w:pPr>
          </w:p>
        </w:tc>
      </w:tr>
      <w:tr w:rsidR="000B1FE0" w:rsidRPr="002A5105" w14:paraId="68905A7E" w14:textId="77777777" w:rsidTr="00696F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</w:tcPr>
          <w:p w14:paraId="5E839895" w14:textId="77777777" w:rsidR="000B1FE0" w:rsidRDefault="000B1FE0" w:rsidP="000B1FE0">
            <w:pPr>
              <w:rPr>
                <w:rFonts w:ascii="Sarmady" w:hAnsi="Sarmady" w:cs="Sarmady"/>
                <w:b w:val="0"/>
                <w:bCs w:val="0"/>
                <w:color w:val="212121"/>
              </w:rPr>
            </w:pPr>
            <w:r>
              <w:rPr>
                <w:rFonts w:ascii="Sarmady" w:hAnsi="Sarmady" w:cs="Sarmady"/>
                <w:color w:val="212121"/>
              </w:rPr>
              <w:t xml:space="preserve">Comments: </w:t>
            </w:r>
          </w:p>
          <w:p w14:paraId="4377DE1A" w14:textId="61CC5AE0" w:rsidR="000B1FE0" w:rsidRPr="000B1FE0" w:rsidRDefault="000B1FE0" w:rsidP="000B1FE0">
            <w:pPr>
              <w:rPr>
                <w:rFonts w:ascii="Sarmady" w:hAnsi="Sarmady" w:cs="Sarmady"/>
                <w:b w:val="0"/>
                <w:bCs w:val="0"/>
                <w:color w:val="212121"/>
              </w:rPr>
            </w:pPr>
            <w:r w:rsidRPr="000B1FE0">
              <w:rPr>
                <w:rFonts w:ascii="Sarmady" w:hAnsi="Sarmady" w:cs="Sarmady"/>
                <w:b w:val="0"/>
                <w:bCs w:val="0"/>
                <w:color w:val="212121"/>
              </w:rPr>
              <w:t>Specialized Chemical Solvent is the first and only company in the MENA region producing Sulfolane from Sulfuric acid as part of its chemical synthesis process</w:t>
            </w:r>
            <w:r>
              <w:rPr>
                <w:rFonts w:ascii="Sarmady" w:hAnsi="Sarmady" w:cs="Sarmady"/>
                <w:b w:val="0"/>
                <w:bCs w:val="0"/>
                <w:color w:val="212121"/>
              </w:rPr>
              <w:t xml:space="preserve">. </w:t>
            </w:r>
            <w:r w:rsidR="00363727" w:rsidRPr="00363727">
              <w:rPr>
                <w:rFonts w:ascii="Sarmady" w:hAnsi="Sarmady" w:cs="Sarmady"/>
                <w:b w:val="0"/>
                <w:bCs w:val="0"/>
                <w:color w:val="212121"/>
              </w:rPr>
              <w:t>However, the plant's production has been low due to the imported raw material, Butadiene, not meeting specifications. This has affected the plant's operational efficiency</w:t>
            </w:r>
          </w:p>
        </w:tc>
      </w:tr>
    </w:tbl>
    <w:p w14:paraId="065E91E4" w14:textId="77777777" w:rsidR="00B365D6" w:rsidRPr="000B1FE0" w:rsidRDefault="00B365D6" w:rsidP="00B365D6">
      <w:pPr>
        <w:rPr>
          <w:snapToGrid w:val="0"/>
          <w:lang w:val="en"/>
        </w:rPr>
      </w:pPr>
    </w:p>
    <w:p w14:paraId="06C9EC26" w14:textId="77777777" w:rsidR="00254EF4" w:rsidRPr="000B1FE0" w:rsidRDefault="00254EF4" w:rsidP="000B1FE0">
      <w:pPr>
        <w:pStyle w:val="Heading2"/>
        <w:ind w:left="720"/>
        <w:rPr>
          <w:rFonts w:eastAsiaTheme="minorHAnsi" w:cs="Sarmady"/>
          <w:snapToGrid w:val="0"/>
          <w:color w:val="auto"/>
          <w:szCs w:val="28"/>
          <w:lang w:val="en"/>
        </w:rPr>
      </w:pPr>
      <w:r w:rsidRPr="000B1FE0">
        <w:rPr>
          <w:rFonts w:eastAsiaTheme="minorHAnsi" w:cs="Sarmady"/>
          <w:snapToGrid w:val="0"/>
          <w:color w:val="auto"/>
          <w:szCs w:val="28"/>
          <w:lang w:val="en"/>
        </w:rPr>
        <w:t>2.2 Future Demand/Balance</w:t>
      </w:r>
    </w:p>
    <w:p w14:paraId="0B751B24" w14:textId="77777777" w:rsidR="00254EF4" w:rsidRPr="00360F04" w:rsidRDefault="00254EF4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sz w:val="28"/>
          <w:szCs w:val="28"/>
          <w:lang w:val="en-GB"/>
        </w:rPr>
      </w:pPr>
      <w:r w:rsidRPr="00360F04">
        <w:rPr>
          <w:rFonts w:ascii="Sarmady" w:eastAsiaTheme="minorHAnsi" w:hAnsi="Sarmady" w:cs="Sarmady"/>
          <w:snapToGrid w:val="0"/>
          <w:sz w:val="28"/>
          <w:szCs w:val="28"/>
          <w:lang w:val="en-GB"/>
        </w:rPr>
        <w:t>The following table shows supply &amp; demand balance for the subject product in the Saudi Market during the next following years: -</w:t>
      </w:r>
    </w:p>
    <w:tbl>
      <w:tblPr>
        <w:tblW w:w="5000" w:type="pct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15"/>
        <w:gridCol w:w="1950"/>
        <w:gridCol w:w="778"/>
        <w:gridCol w:w="778"/>
        <w:gridCol w:w="778"/>
        <w:gridCol w:w="778"/>
        <w:gridCol w:w="778"/>
        <w:gridCol w:w="775"/>
      </w:tblGrid>
      <w:tr w:rsidR="00696F7C" w:rsidRPr="00740B83" w14:paraId="2FC22228" w14:textId="77777777" w:rsidTr="00696F7C">
        <w:trPr>
          <w:trHeight w:val="288"/>
          <w:jc w:val="center"/>
        </w:trPr>
        <w:tc>
          <w:tcPr>
            <w:tcW w:w="1167" w:type="pct"/>
            <w:shd w:val="clear" w:color="000000" w:fill="548235"/>
            <w:noWrap/>
            <w:vAlign w:val="center"/>
            <w:hideMark/>
          </w:tcPr>
          <w:p w14:paraId="30FF9A2B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Year (Ton)</w:t>
            </w:r>
          </w:p>
        </w:tc>
        <w:tc>
          <w:tcPr>
            <w:tcW w:w="1129" w:type="pct"/>
            <w:shd w:val="clear" w:color="000000" w:fill="548235"/>
            <w:vAlign w:val="center"/>
          </w:tcPr>
          <w:p w14:paraId="58CA2DE0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2024</w:t>
            </w: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 xml:space="preserve"> (Annualized)</w:t>
            </w:r>
          </w:p>
        </w:tc>
        <w:tc>
          <w:tcPr>
            <w:tcW w:w="451" w:type="pct"/>
            <w:shd w:val="clear" w:color="000000" w:fill="548235"/>
            <w:noWrap/>
            <w:vAlign w:val="center"/>
            <w:hideMark/>
          </w:tcPr>
          <w:p w14:paraId="5F4EC470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2025</w:t>
            </w:r>
          </w:p>
        </w:tc>
        <w:tc>
          <w:tcPr>
            <w:tcW w:w="451" w:type="pct"/>
            <w:shd w:val="clear" w:color="000000" w:fill="548235"/>
            <w:noWrap/>
            <w:vAlign w:val="center"/>
            <w:hideMark/>
          </w:tcPr>
          <w:p w14:paraId="6BD2E343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2026</w:t>
            </w:r>
          </w:p>
        </w:tc>
        <w:tc>
          <w:tcPr>
            <w:tcW w:w="451" w:type="pct"/>
            <w:shd w:val="clear" w:color="000000" w:fill="548235"/>
            <w:noWrap/>
            <w:vAlign w:val="center"/>
            <w:hideMark/>
          </w:tcPr>
          <w:p w14:paraId="146574BB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2027</w:t>
            </w:r>
          </w:p>
        </w:tc>
        <w:tc>
          <w:tcPr>
            <w:tcW w:w="451" w:type="pct"/>
            <w:shd w:val="clear" w:color="000000" w:fill="548235"/>
            <w:noWrap/>
            <w:vAlign w:val="center"/>
            <w:hideMark/>
          </w:tcPr>
          <w:p w14:paraId="133BF949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2028</w:t>
            </w:r>
          </w:p>
        </w:tc>
        <w:tc>
          <w:tcPr>
            <w:tcW w:w="451" w:type="pct"/>
            <w:shd w:val="clear" w:color="000000" w:fill="548235"/>
            <w:noWrap/>
            <w:vAlign w:val="center"/>
            <w:hideMark/>
          </w:tcPr>
          <w:p w14:paraId="7ED726B4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2029</w:t>
            </w:r>
          </w:p>
        </w:tc>
        <w:tc>
          <w:tcPr>
            <w:tcW w:w="451" w:type="pct"/>
            <w:shd w:val="clear" w:color="000000" w:fill="548235"/>
            <w:noWrap/>
            <w:vAlign w:val="center"/>
            <w:hideMark/>
          </w:tcPr>
          <w:p w14:paraId="1EF4C8A5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2030</w:t>
            </w:r>
          </w:p>
        </w:tc>
      </w:tr>
      <w:tr w:rsidR="00B365D6" w:rsidRPr="00740B83" w14:paraId="6B9EAE4C" w14:textId="77777777" w:rsidTr="00696F7C">
        <w:trPr>
          <w:trHeight w:val="288"/>
          <w:jc w:val="center"/>
        </w:trPr>
        <w:tc>
          <w:tcPr>
            <w:tcW w:w="5000" w:type="pct"/>
            <w:gridSpan w:val="8"/>
            <w:shd w:val="clear" w:color="auto" w:fill="538135" w:themeFill="accent6" w:themeFillShade="BF"/>
            <w:vAlign w:val="center"/>
          </w:tcPr>
          <w:p w14:paraId="45A5258F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40B83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Sulfolane</w:t>
            </w:r>
          </w:p>
        </w:tc>
      </w:tr>
      <w:tr w:rsidR="00696F7C" w:rsidRPr="00740B83" w14:paraId="747006AB" w14:textId="77777777" w:rsidTr="00696F7C">
        <w:trPr>
          <w:trHeight w:val="288"/>
          <w:jc w:val="center"/>
        </w:trPr>
        <w:tc>
          <w:tcPr>
            <w:tcW w:w="1167" w:type="pct"/>
            <w:shd w:val="clear" w:color="000000" w:fill="E2EFDA"/>
            <w:noWrap/>
            <w:vAlign w:val="center"/>
            <w:hideMark/>
          </w:tcPr>
          <w:p w14:paraId="41918129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Local Supply</w:t>
            </w:r>
          </w:p>
        </w:tc>
        <w:tc>
          <w:tcPr>
            <w:tcW w:w="1129" w:type="pct"/>
            <w:shd w:val="clear" w:color="000000" w:fill="E2EFDA"/>
            <w:vAlign w:val="center"/>
          </w:tcPr>
          <w:p w14:paraId="0614DCF0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696C8AE6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04197DBD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60F96984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5B51CD16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6C35A08D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605D4013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</w:tr>
      <w:tr w:rsidR="00B365D6" w:rsidRPr="00740B83" w14:paraId="1495F948" w14:textId="77777777" w:rsidTr="00696F7C">
        <w:trPr>
          <w:trHeight w:val="288"/>
          <w:jc w:val="center"/>
        </w:trPr>
        <w:tc>
          <w:tcPr>
            <w:tcW w:w="1167" w:type="pct"/>
            <w:shd w:val="clear" w:color="auto" w:fill="auto"/>
            <w:noWrap/>
            <w:vAlign w:val="center"/>
            <w:hideMark/>
          </w:tcPr>
          <w:p w14:paraId="08BCD24C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Local Demand (5%)</w:t>
            </w:r>
          </w:p>
        </w:tc>
        <w:tc>
          <w:tcPr>
            <w:tcW w:w="1129" w:type="pct"/>
            <w:vAlign w:val="center"/>
          </w:tcPr>
          <w:p w14:paraId="4EDC70F8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4,477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9E6BF3E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4,701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2443B5F8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4,936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54A8BC17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5,183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6844A5C1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5,442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2C97D06E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5,714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5723D457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6,000</w:t>
            </w:r>
          </w:p>
        </w:tc>
      </w:tr>
      <w:tr w:rsidR="00B365D6" w:rsidRPr="00740B83" w14:paraId="7C7FE03A" w14:textId="77777777" w:rsidTr="00696F7C">
        <w:trPr>
          <w:trHeight w:val="288"/>
          <w:jc w:val="center"/>
        </w:trPr>
        <w:tc>
          <w:tcPr>
            <w:tcW w:w="1167" w:type="pct"/>
            <w:shd w:val="clear" w:color="auto" w:fill="auto"/>
            <w:noWrap/>
            <w:vAlign w:val="center"/>
          </w:tcPr>
          <w:p w14:paraId="5888F34E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Exports (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129" w:type="pct"/>
            <w:vAlign w:val="center"/>
          </w:tcPr>
          <w:p w14:paraId="18EAE15D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05D46117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F9D5A97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2A92548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7E07E723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03B1B76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46992727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175</w:t>
            </w:r>
          </w:p>
        </w:tc>
      </w:tr>
      <w:tr w:rsidR="00696F7C" w:rsidRPr="00740B83" w14:paraId="4A851F2B" w14:textId="77777777" w:rsidTr="00696F7C">
        <w:trPr>
          <w:trHeight w:val="288"/>
          <w:jc w:val="center"/>
        </w:trPr>
        <w:tc>
          <w:tcPr>
            <w:tcW w:w="1167" w:type="pct"/>
            <w:shd w:val="clear" w:color="000000" w:fill="E2EFDA"/>
            <w:noWrap/>
            <w:vAlign w:val="center"/>
            <w:hideMark/>
          </w:tcPr>
          <w:p w14:paraId="50CA01D6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40B83">
              <w:rPr>
                <w:rFonts w:ascii="Calibri" w:hAnsi="Calibri" w:cs="Calibri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129" w:type="pct"/>
            <w:shd w:val="clear" w:color="000000" w:fill="E2EFDA"/>
            <w:vAlign w:val="center"/>
          </w:tcPr>
          <w:p w14:paraId="70B556D1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1,348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77D0753A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1,115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132E2217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6BDE951C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550B3B52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2AEFA536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1" w:type="pct"/>
            <w:shd w:val="clear" w:color="000000" w:fill="E2EFDA"/>
            <w:noWrap/>
            <w:vAlign w:val="center"/>
            <w:hideMark/>
          </w:tcPr>
          <w:p w14:paraId="46A1DC16" w14:textId="77777777" w:rsidR="00B365D6" w:rsidRPr="00740B83" w:rsidRDefault="00B365D6" w:rsidP="00A56BD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-175</w:t>
            </w:r>
          </w:p>
        </w:tc>
      </w:tr>
      <w:tr w:rsidR="00B365D6" w:rsidRPr="00740B83" w14:paraId="609B8DD0" w14:textId="77777777" w:rsidTr="00696F7C">
        <w:trPr>
          <w:trHeight w:val="288"/>
          <w:jc w:val="center"/>
        </w:trPr>
        <w:tc>
          <w:tcPr>
            <w:tcW w:w="5000" w:type="pct"/>
            <w:gridSpan w:val="8"/>
            <w:shd w:val="clear" w:color="auto" w:fill="auto"/>
            <w:noWrap/>
            <w:vAlign w:val="center"/>
          </w:tcPr>
          <w:p w14:paraId="25C83AE4" w14:textId="067C1509" w:rsidR="00696F7C" w:rsidRPr="00696F7C" w:rsidRDefault="00696F7C" w:rsidP="00696F7C">
            <w:pPr>
              <w:rPr>
                <w:rFonts w:ascii="Sarmady" w:hAnsi="Sarmady" w:cs="Sarmady"/>
                <w:b/>
                <w:bCs/>
                <w:color w:val="212121"/>
              </w:rPr>
            </w:pPr>
            <w:r w:rsidRPr="00696F7C">
              <w:rPr>
                <w:rFonts w:ascii="Sarmady" w:hAnsi="Sarmady" w:cs="Sarmady"/>
                <w:b/>
                <w:bCs/>
                <w:color w:val="212121"/>
              </w:rPr>
              <w:t xml:space="preserve">Comments: </w:t>
            </w:r>
          </w:p>
          <w:p w14:paraId="78FB6D43" w14:textId="0BE686A6" w:rsidR="00B365D6" w:rsidRPr="00B365D6" w:rsidRDefault="00696F7C" w:rsidP="00B365D6">
            <w:pPr>
              <w:rPr>
                <w:rFonts w:ascii="Sarmady" w:hAnsi="Sarmady" w:cs="Sarmady"/>
                <w:color w:val="212121"/>
              </w:rPr>
            </w:pPr>
            <w:r w:rsidRPr="00696F7C">
              <w:rPr>
                <w:rFonts w:ascii="Sarmady" w:hAnsi="Sarmady" w:cs="Sarmady"/>
                <w:color w:val="212121"/>
              </w:rPr>
              <w:t>MSD estimated the demand to grow by 5% for Sulfolane and Sulfuric Acid until 2030.</w:t>
            </w:r>
          </w:p>
        </w:tc>
      </w:tr>
    </w:tbl>
    <w:p w14:paraId="3DF667F9" w14:textId="77777777" w:rsidR="00B365D6" w:rsidRDefault="00B365D6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lang w:val="en-GB"/>
        </w:rPr>
      </w:pPr>
    </w:p>
    <w:p w14:paraId="21D2E614" w14:textId="77777777" w:rsidR="00B365D6" w:rsidRDefault="00B365D6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rtl/>
          <w:lang w:val="en-GB"/>
        </w:rPr>
      </w:pPr>
    </w:p>
    <w:p w14:paraId="33BD74C2" w14:textId="77777777" w:rsidR="0024665E" w:rsidRDefault="0024665E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rtl/>
          <w:lang w:val="en-GB"/>
        </w:rPr>
      </w:pPr>
    </w:p>
    <w:p w14:paraId="39F4054D" w14:textId="77777777" w:rsidR="0024665E" w:rsidRDefault="0024665E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rtl/>
          <w:lang w:val="en-GB"/>
        </w:rPr>
      </w:pPr>
    </w:p>
    <w:p w14:paraId="737ED2B1" w14:textId="77777777" w:rsidR="0024665E" w:rsidRDefault="0024665E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rtl/>
          <w:lang w:val="en-GB"/>
        </w:rPr>
      </w:pPr>
    </w:p>
    <w:p w14:paraId="510E7870" w14:textId="77777777" w:rsidR="0024665E" w:rsidRDefault="0024665E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rtl/>
          <w:lang w:val="en-GB"/>
        </w:rPr>
      </w:pPr>
    </w:p>
    <w:p w14:paraId="382124FB" w14:textId="77777777" w:rsidR="0024665E" w:rsidRPr="001816DE" w:rsidRDefault="0024665E" w:rsidP="00254EF4">
      <w:pPr>
        <w:pStyle w:val="NoSpacing"/>
        <w:spacing w:line="276" w:lineRule="auto"/>
        <w:jc w:val="both"/>
        <w:rPr>
          <w:rFonts w:ascii="Sarmady" w:eastAsiaTheme="minorHAnsi" w:hAnsi="Sarmady" w:cs="Sarmady"/>
          <w:snapToGrid w:val="0"/>
          <w:lang w:val="en-GB"/>
        </w:rPr>
      </w:pPr>
    </w:p>
    <w:p w14:paraId="0147549B" w14:textId="77777777" w:rsidR="00254EF4" w:rsidRPr="001816DE" w:rsidRDefault="00254EF4" w:rsidP="00C55C57">
      <w:pPr>
        <w:pStyle w:val="Heading1"/>
      </w:pPr>
      <w:r w:rsidRPr="001816DE">
        <w:lastRenderedPageBreak/>
        <w:t xml:space="preserve">Porter Five Forces </w:t>
      </w:r>
    </w:p>
    <w:p w14:paraId="288560B4" w14:textId="41D80F60" w:rsidR="00254EF4" w:rsidRPr="001816DE" w:rsidRDefault="00B55F3E" w:rsidP="00254EF4">
      <w:pPr>
        <w:rPr>
          <w:rFonts w:ascii="Sarmady" w:hAnsi="Sarmady" w:cs="Sarmady"/>
        </w:rPr>
      </w:pPr>
      <w:r w:rsidRPr="001816DE">
        <w:rPr>
          <w:rFonts w:ascii="Sarmady" w:hAnsi="Sarmady" w:cs="Sarmady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0359EC" wp14:editId="7DBEA8B1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6949440" cy="3028950"/>
                <wp:effectExtent l="0" t="0" r="3810" b="0"/>
                <wp:wrapNone/>
                <wp:docPr id="109818435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9440" cy="3028950"/>
                          <a:chOff x="0" y="0"/>
                          <a:chExt cx="6839237" cy="3596054"/>
                        </a:xfrm>
                      </wpg:grpSpPr>
                      <wpg:grpSp>
                        <wpg:cNvPr id="1486872461" name="Group 3"/>
                        <wpg:cNvGrpSpPr/>
                        <wpg:grpSpPr>
                          <a:xfrm>
                            <a:off x="0" y="0"/>
                            <a:ext cx="5380892" cy="3596054"/>
                            <a:chOff x="0" y="0"/>
                            <a:chExt cx="6497515" cy="4158761"/>
                          </a:xfrm>
                        </wpg:grpSpPr>
                        <wps:wsp>
                          <wps:cNvPr id="188986655" name="Rectangle: Rounded Corners 3"/>
                          <wps:cNvSpPr/>
                          <wps:spPr>
                            <a:xfrm>
                              <a:off x="17585" y="0"/>
                              <a:ext cx="1512276" cy="8087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E19A21" w14:textId="77777777" w:rsidR="00B55F3E" w:rsidRPr="00F567F7" w:rsidRDefault="00B55F3E" w:rsidP="00B55F3E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Threat of New Entry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8022914" name="Rectangle: Rounded Corners 4"/>
                          <wps:cNvSpPr/>
                          <wps:spPr>
                            <a:xfrm>
                              <a:off x="3288323" y="923192"/>
                              <a:ext cx="1547446" cy="323556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E2BB0E" w14:textId="665711FA" w:rsidR="00B55F3E" w:rsidRPr="00F567F7" w:rsidRDefault="009C7C3D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eastAsia="Times New Roman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F567F7">
                                  <w:rPr>
                                    <w:rFonts w:ascii="Sarmady" w:eastAsia="Times New Roman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  <w:t>Medium</w:t>
                                </w:r>
                              </w:p>
                              <w:p w14:paraId="0E2EE47A" w14:textId="77777777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eastAsia="Times New Roman" w:hAnsi="Sarmady" w:cs="Sarmady"/>
                                    <w:color w:val="000000" w:themeColor="text1"/>
                                  </w:rPr>
                                </w:pPr>
                              </w:p>
                              <w:p w14:paraId="37FFCE60" w14:textId="4B8DDA36" w:rsidR="00B55F3E" w:rsidRPr="00F567F7" w:rsidRDefault="009C7C3D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eastAsia="Times New Roman" w:hAnsi="Sarmady" w:cs="Sarmady"/>
                                    <w:color w:val="000000" w:themeColor="text1"/>
                                  </w:rPr>
                                </w:pPr>
                                <w:r w:rsidRPr="00F567F7">
                                  <w:rPr>
                                    <w:rFonts w:ascii="Sarmady" w:eastAsia="Times New Roman" w:hAnsi="Sarmady" w:cs="Sarmady"/>
                                    <w:color w:val="000000" w:themeColor="text1"/>
                                  </w:rPr>
                                  <w:t>Dependence on raw materials like butadiene and sulfur compounds provides leverage to raw material suppliers.</w:t>
                                </w:r>
                              </w:p>
                              <w:p w14:paraId="6B9CF93C" w14:textId="77777777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eastAsia="Times New Roman" w:hAnsi="Sarmady" w:cs="Sarmady"/>
                                    <w:color w:val="000000" w:themeColor="text1"/>
                                  </w:rPr>
                                </w:pPr>
                              </w:p>
                              <w:p w14:paraId="00127421" w14:textId="77777777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eastAsia="Times New Roman" w:hAnsi="Sarmady" w:cs="Sarmady"/>
                                    <w:color w:val="000000" w:themeColor="text1"/>
                                  </w:rPr>
                                </w:pPr>
                              </w:p>
                              <w:p w14:paraId="5EFDB6E1" w14:textId="77777777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eastAsia="Times New Roman" w:hAnsi="Sarmady" w:cs="Sarmady"/>
                                  </w:rPr>
                                </w:pPr>
                              </w:p>
                              <w:p w14:paraId="465DCBFA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599017" name="Rectangle: Rounded Corners 5"/>
                          <wps:cNvSpPr/>
                          <wps:spPr>
                            <a:xfrm>
                              <a:off x="1670538" y="17584"/>
                              <a:ext cx="1476229" cy="79130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670F10" w14:textId="77777777" w:rsidR="00B55F3E" w:rsidRPr="00F567F7" w:rsidRDefault="00B55F3E" w:rsidP="00B55F3E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Competitive Rivalry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317034" name="Rectangle: Rounded Corners 6"/>
                          <wps:cNvSpPr/>
                          <wps:spPr>
                            <a:xfrm>
                              <a:off x="1644161" y="896815"/>
                              <a:ext cx="1529715" cy="32264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334E70" w14:textId="2458DA79" w:rsidR="00B55F3E" w:rsidRPr="00F567F7" w:rsidRDefault="0024665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  <w:t>Moderate</w:t>
                                </w:r>
                              </w:p>
                              <w:p w14:paraId="09551048" w14:textId="77777777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1F5E5BB9" w14:textId="7FC22CBE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  <w:t>Moderate since</w:t>
                                </w:r>
                              </w:p>
                              <w:p w14:paraId="01F17937" w14:textId="77777777" w:rsidR="00B55F3E" w:rsidRPr="00F567F7" w:rsidRDefault="00B55F3E" w:rsidP="008A5DA0">
                                <w:pPr>
                                  <w:contextualSpacing/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  <w:t>there are only two local suppliers but furious competition from cheaper imports originating from China.</w:t>
                                </w:r>
                              </w:p>
                              <w:p w14:paraId="27C3DE84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</w:rPr>
                                </w:pPr>
                              </w:p>
                              <w:p w14:paraId="203C35E4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kern w:val="24"/>
                                  </w:rPr>
                                  <w:t>-</w:t>
                                </w:r>
                              </w:p>
                              <w:p w14:paraId="40EC1E54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kern w:val="24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099356" name="Rectangle: Rounded Corners 3"/>
                          <wps:cNvSpPr/>
                          <wps:spPr>
                            <a:xfrm>
                              <a:off x="3297115" y="17584"/>
                              <a:ext cx="1512276" cy="79121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5466B1" w14:textId="77777777" w:rsidR="00B55F3E" w:rsidRPr="00F567F7" w:rsidRDefault="00B55F3E" w:rsidP="00B55F3E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Power of Supplier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9498499" name="Rectangle: Rounded Corners 4"/>
                          <wps:cNvSpPr/>
                          <wps:spPr>
                            <a:xfrm>
                              <a:off x="0" y="896815"/>
                              <a:ext cx="1547446" cy="323556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A8B57C" w14:textId="5370A370" w:rsidR="00B55F3E" w:rsidRPr="00F567F7" w:rsidRDefault="0024665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</w:rPr>
                                  <w:t>Low</w:t>
                                </w:r>
                              </w:p>
                              <w:p w14:paraId="2C474F95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</w:pPr>
                              </w:p>
                              <w:p w14:paraId="602C08CD" w14:textId="74A554DE" w:rsidR="00B55F3E" w:rsidRPr="00F567F7" w:rsidRDefault="00961151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  <w:t xml:space="preserve">Due to </w:t>
                                </w:r>
                                <w:r w:rsidRPr="00961151">
                                  <w:rPr>
                                    <w:rFonts w:ascii="Sarmady" w:hAnsi="Sarmady" w:cs="Sarmady"/>
                                    <w:color w:val="000000" w:themeColor="text1"/>
                                  </w:rPr>
                                  <w:t>Significant capital investment, regulatory hurdles, high maintenance cost and the need for advanced technology.</w:t>
                                </w:r>
                              </w:p>
                              <w:p w14:paraId="145A991C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  <w:p w14:paraId="72B08B94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  <w:p w14:paraId="79E7A6BF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  <w:p w14:paraId="46F4E280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  <w:p w14:paraId="0030E36F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450146" name="Rectangle: Rounded Corners 5"/>
                          <wps:cNvSpPr/>
                          <wps:spPr>
                            <a:xfrm>
                              <a:off x="4967654" y="17584"/>
                              <a:ext cx="1475740" cy="79121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91D590" w14:textId="77777777" w:rsidR="00B55F3E" w:rsidRPr="00F567F7" w:rsidRDefault="00B55F3E" w:rsidP="00B55F3E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>Power of</w:t>
                                </w:r>
                              </w:p>
                              <w:p w14:paraId="6BBAF703" w14:textId="77777777" w:rsidR="00B55F3E" w:rsidRPr="00F567F7" w:rsidRDefault="00B55F3E" w:rsidP="00B55F3E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</w:rPr>
                                  <w:t xml:space="preserve"> Buyer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155537" name="Rectangle: Rounded Corners 6"/>
                          <wps:cNvSpPr/>
                          <wps:spPr>
                            <a:xfrm>
                              <a:off x="4967654" y="896815"/>
                              <a:ext cx="1529861" cy="322677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3267F" w14:textId="5E6E256C" w:rsidR="00B55F3E" w:rsidRPr="00F567F7" w:rsidRDefault="00F82FF5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Sarmady" w:hAnsi="Sarmady" w:cs="Sarmady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Moderate</w:t>
                                </w:r>
                              </w:p>
                              <w:p w14:paraId="2F114B3A" w14:textId="77777777" w:rsidR="009C7C3D" w:rsidRPr="00F567F7" w:rsidRDefault="009C7C3D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</w:p>
                              <w:p w14:paraId="717E2013" w14:textId="69425F55" w:rsidR="00B55F3E" w:rsidRPr="00F567F7" w:rsidRDefault="009C7C3D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  <w:r w:rsidRPr="00F567F7"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  <w:t xml:space="preserve">Buyers (petrochemical and natural gas companies) have </w:t>
                                </w:r>
                                <w:r w:rsidR="00F82FF5"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  <w:t>moderate</w:t>
                                </w:r>
                                <w:r w:rsidRPr="00F567F7"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  <w:t xml:space="preserve"> negotiating power due to limited suppliers and price sensitivity.</w:t>
                                </w:r>
                              </w:p>
                              <w:p w14:paraId="0EA16FBE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</w:p>
                              <w:p w14:paraId="624882CB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</w:p>
                              <w:p w14:paraId="12CE9D7C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</w:p>
                              <w:p w14:paraId="1B7C5B91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</w:p>
                              <w:p w14:paraId="0CD18206" w14:textId="77777777" w:rsidR="00B55F3E" w:rsidRPr="00F567F7" w:rsidRDefault="00B55F3E" w:rsidP="008A5DA0">
                                <w:pPr>
                                  <w:jc w:val="center"/>
                                  <w:rPr>
                                    <w:rFonts w:ascii="Sarmady" w:hAnsi="Sarmady" w:cs="Sarmady"/>
                                    <w:color w:val="000000" w:themeColor="tex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6923384" name="Rectangle: Rounded Corners 4"/>
                        <wps:cNvSpPr/>
                        <wps:spPr>
                          <a:xfrm>
                            <a:off x="5498790" y="798279"/>
                            <a:ext cx="1340447" cy="279773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F7E64" w14:textId="573B7E97" w:rsidR="00B55F3E" w:rsidRPr="00F567F7" w:rsidRDefault="00963053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Sarmady" w:hAnsi="Sarmady" w:cs="Sarmady"/>
                                  <w:b/>
                                  <w:bCs/>
                                  <w:color w:val="000000" w:themeColor="text1"/>
                                </w:rPr>
                                <w:t>Low</w:t>
                              </w:r>
                            </w:p>
                            <w:p w14:paraId="1190828B" w14:textId="77777777" w:rsidR="00B55F3E" w:rsidRPr="00F567F7" w:rsidRDefault="00B55F3E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</w:p>
                            <w:p w14:paraId="6CAE7307" w14:textId="5BB9C4B4" w:rsidR="00B55F3E" w:rsidRPr="00F567F7" w:rsidRDefault="00963053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  <w:t xml:space="preserve">There are no alternatives </w:t>
                              </w:r>
                              <w:r w:rsidR="004C1BA4"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  <w:t xml:space="preserve">to </w:t>
                              </w:r>
                              <w:r w:rsidR="004C1BA4" w:rsidRPr="00F567F7"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  <w:t>sulfolane’s</w:t>
                              </w:r>
                              <w:r w:rsidR="009C7C3D" w:rsidRPr="00F567F7"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  <w:t xml:space="preserve"> demand in certain applications.</w:t>
                              </w:r>
                            </w:p>
                            <w:p w14:paraId="7B7FBB2A" w14:textId="77777777" w:rsidR="00B55F3E" w:rsidRPr="00F567F7" w:rsidRDefault="00B55F3E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</w:p>
                            <w:p w14:paraId="6E3C428D" w14:textId="77777777" w:rsidR="00B55F3E" w:rsidRPr="00F567F7" w:rsidRDefault="00B55F3E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</w:p>
                            <w:p w14:paraId="18D204A6" w14:textId="77777777" w:rsidR="00B55F3E" w:rsidRPr="00F567F7" w:rsidRDefault="00B55F3E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</w:p>
                            <w:p w14:paraId="4C091DA9" w14:textId="77777777" w:rsidR="00B55F3E" w:rsidRPr="00F567F7" w:rsidRDefault="00B55F3E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</w:p>
                            <w:p w14:paraId="14C3AF91" w14:textId="77777777" w:rsidR="00B55F3E" w:rsidRPr="00F567F7" w:rsidRDefault="00B55F3E" w:rsidP="008A5DA0">
                              <w:pPr>
                                <w:contextualSpacing/>
                                <w:jc w:val="center"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</w:p>
                            <w:p w14:paraId="323318FB" w14:textId="20745394" w:rsidR="00B55F3E" w:rsidRPr="00F567F7" w:rsidRDefault="00B55F3E" w:rsidP="008A5DA0">
                              <w:pPr>
                                <w:jc w:val="center"/>
                                <w:rPr>
                                  <w:rFonts w:ascii="Sarmady" w:hAnsi="Sarmady" w:cs="Sarmad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540700" name="Rectangle: Rounded Corners 3"/>
                        <wps:cNvSpPr/>
                        <wps:spPr>
                          <a:xfrm>
                            <a:off x="5508680" y="7144"/>
                            <a:ext cx="1252261" cy="684146"/>
                          </a:xfrm>
                          <a:prstGeom prst="roundRect">
                            <a:avLst>
                              <a:gd name="adj" fmla="val 11019"/>
                            </a:avLst>
                          </a:prstGeom>
                          <a:solidFill>
                            <a:schemeClr val="accent6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21DB6" w14:textId="77777777" w:rsidR="00B55F3E" w:rsidRPr="00F567F7" w:rsidRDefault="00B55F3E" w:rsidP="00B55F3E">
                              <w:pPr>
                                <w:jc w:val="center"/>
                                <w:rPr>
                                  <w:rFonts w:ascii="Sarmady" w:hAnsi="Sarmady" w:cs="Sarmady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567F7">
                                <w:rPr>
                                  <w:rFonts w:ascii="Sarmady" w:hAnsi="Sarmady" w:cs="Sarmady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Threat of Substitutes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359EC" id="Group 2" o:spid="_x0000_s1032" style="position:absolute;margin-left:0;margin-top:18.25pt;width:547.2pt;height:238.5pt;z-index:251672576;mso-position-horizontal:center;mso-position-horizontal-relative:margin;mso-width-relative:margin;mso-height-relative:margin" coordsize="68392,3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">
                <v:group id="Group 3" o:spid="_x0000_s1033" style="position:absolute;width:53808;height:35960" coordsize="64975,4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">
                  <v:roundrect id="Rectangle: Rounded Corners 3" o:spid="_x0000_s1034" style="position:absolute;left:175;width:15123;height:80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" fillcolor="#70ad47 [3209]" stroked="f">
                    <v:fill opacity="32896f"/>
                    <v:textbox>
                      <w:txbxContent>
                        <w:p w14:paraId="34E19A21" w14:textId="77777777" w:rsidR="00B55F3E" w:rsidRPr="00F567F7" w:rsidRDefault="00B55F3E" w:rsidP="00B55F3E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b/>
                              <w:bCs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Threat of New Entry</w:t>
                          </w:r>
                        </w:p>
                      </w:txbxContent>
                    </v:textbox>
                  </v:roundrect>
                  <v:roundrect id="Rectangle: Rounded Corners 4" o:spid="_x0000_s1035" style="position:absolute;left:32883;top:9231;width:15474;height:323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" fillcolor="#70ad47 [3209]" stroked="f">
                    <v:fill opacity="32896f"/>
                    <v:textbox>
                      <w:txbxContent>
                        <w:p w14:paraId="4DE2BB0E" w14:textId="665711FA" w:rsidR="00B55F3E" w:rsidRPr="00F567F7" w:rsidRDefault="009C7C3D" w:rsidP="008A5DA0">
                          <w:pPr>
                            <w:contextualSpacing/>
                            <w:jc w:val="center"/>
                            <w:rPr>
                              <w:rFonts w:ascii="Sarmady" w:eastAsia="Times New Roman" w:hAnsi="Sarmady" w:cs="Sarmady"/>
                              <w:b/>
                              <w:bCs/>
                              <w:color w:val="000000" w:themeColor="text1"/>
                            </w:rPr>
                          </w:pPr>
                          <w:r w:rsidRPr="00F567F7">
                            <w:rPr>
                              <w:rFonts w:ascii="Sarmady" w:eastAsia="Times New Roman" w:hAnsi="Sarmady" w:cs="Sarmady"/>
                              <w:b/>
                              <w:bCs/>
                              <w:color w:val="000000" w:themeColor="text1"/>
                            </w:rPr>
                            <w:t>Medium</w:t>
                          </w:r>
                        </w:p>
                        <w:p w14:paraId="0E2EE47A" w14:textId="77777777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eastAsia="Times New Roman" w:hAnsi="Sarmady" w:cs="Sarmady"/>
                              <w:color w:val="000000" w:themeColor="text1"/>
                            </w:rPr>
                          </w:pPr>
                        </w:p>
                        <w:p w14:paraId="37FFCE60" w14:textId="4B8DDA36" w:rsidR="00B55F3E" w:rsidRPr="00F567F7" w:rsidRDefault="009C7C3D" w:rsidP="008A5DA0">
                          <w:pPr>
                            <w:contextualSpacing/>
                            <w:jc w:val="center"/>
                            <w:rPr>
                              <w:rFonts w:ascii="Sarmady" w:eastAsia="Times New Roman" w:hAnsi="Sarmady" w:cs="Sarmady"/>
                              <w:color w:val="000000" w:themeColor="text1"/>
                            </w:rPr>
                          </w:pPr>
                          <w:r w:rsidRPr="00F567F7">
                            <w:rPr>
                              <w:rFonts w:ascii="Sarmady" w:eastAsia="Times New Roman" w:hAnsi="Sarmady" w:cs="Sarmady"/>
                              <w:color w:val="000000" w:themeColor="text1"/>
                            </w:rPr>
                            <w:t>Dependence on raw materials like butadiene and sulfur compounds provides leverage to raw material suppliers.</w:t>
                          </w:r>
                        </w:p>
                        <w:p w14:paraId="6B9CF93C" w14:textId="77777777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eastAsia="Times New Roman" w:hAnsi="Sarmady" w:cs="Sarmady"/>
                              <w:color w:val="000000" w:themeColor="text1"/>
                            </w:rPr>
                          </w:pPr>
                        </w:p>
                        <w:p w14:paraId="00127421" w14:textId="77777777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eastAsia="Times New Roman" w:hAnsi="Sarmady" w:cs="Sarmady"/>
                              <w:color w:val="000000" w:themeColor="text1"/>
                            </w:rPr>
                          </w:pPr>
                        </w:p>
                        <w:p w14:paraId="5EFDB6E1" w14:textId="77777777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eastAsia="Times New Roman" w:hAnsi="Sarmady" w:cs="Sarmady"/>
                            </w:rPr>
                          </w:pPr>
                        </w:p>
                        <w:p w14:paraId="465DCBFA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</w:rPr>
                          </w:pPr>
                        </w:p>
                      </w:txbxContent>
                    </v:textbox>
                  </v:roundrect>
                  <v:roundrect id="Rectangle: Rounded Corners 5" o:spid="_x0000_s1036" style="position:absolute;left:16705;top:175;width:14762;height:79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" fillcolor="#70ad47 [3209]" stroked="f">
                    <v:fill opacity="32896f"/>
                    <v:textbox>
                      <w:txbxContent>
                        <w:p w14:paraId="17670F10" w14:textId="77777777" w:rsidR="00B55F3E" w:rsidRPr="00F567F7" w:rsidRDefault="00B55F3E" w:rsidP="00B55F3E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b/>
                              <w:bCs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Competitive Rivalry</w:t>
                          </w:r>
                        </w:p>
                      </w:txbxContent>
                    </v:textbox>
                  </v:roundrect>
                  <v:roundrect id="Rectangle: Rounded Corners 6" o:spid="_x0000_s1037" style="position:absolute;left:16441;top:8968;width:15297;height:32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" fillcolor="#70ad47 [3209]" stroked="f">
                    <v:fill opacity="32896f"/>
                    <v:textbox>
                      <w:txbxContent>
                        <w:p w14:paraId="56334E70" w14:textId="2458DA79" w:rsidR="00B55F3E" w:rsidRPr="00F567F7" w:rsidRDefault="0024665E" w:rsidP="008A5DA0">
                          <w:pPr>
                            <w:contextualSpacing/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</w:rPr>
                            <w:t>Moderate</w:t>
                          </w:r>
                        </w:p>
                        <w:p w14:paraId="09551048" w14:textId="77777777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1F5E5BB9" w14:textId="7FC22CBE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color w:val="000000" w:themeColor="text1"/>
                            </w:rPr>
                            <w:t>Moderate since</w:t>
                          </w:r>
                        </w:p>
                        <w:p w14:paraId="01F17937" w14:textId="77777777" w:rsidR="00B55F3E" w:rsidRPr="00F567F7" w:rsidRDefault="00B55F3E" w:rsidP="008A5DA0">
                          <w:pPr>
                            <w:contextualSpacing/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color w:val="000000" w:themeColor="text1"/>
                            </w:rPr>
                            <w:t>there are only two local suppliers but furious competition from cheaper imports originating from China.</w:t>
                          </w:r>
                        </w:p>
                        <w:p w14:paraId="27C3DE84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</w:rPr>
                          </w:pPr>
                        </w:p>
                        <w:p w14:paraId="203C35E4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kern w:val="24"/>
                            </w:rPr>
                            <w:t>-</w:t>
                          </w:r>
                        </w:p>
                        <w:p w14:paraId="40EC1E54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kern w:val="24"/>
                            </w:rPr>
                            <w:t>-</w:t>
                          </w:r>
                        </w:p>
                      </w:txbxContent>
                    </v:textbox>
                  </v:roundrect>
                  <v:roundrect id="Rectangle: Rounded Corners 3" o:spid="_x0000_s1038" style="position:absolute;left:32971;top:175;width:15122;height:7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" fillcolor="#70ad47 [3209]" stroked="f">
                    <v:fill opacity="32896f"/>
                    <v:textbox>
                      <w:txbxContent>
                        <w:p w14:paraId="3D5466B1" w14:textId="77777777" w:rsidR="00B55F3E" w:rsidRPr="00F567F7" w:rsidRDefault="00B55F3E" w:rsidP="00B55F3E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b/>
                              <w:bCs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Power of Supplier</w:t>
                          </w:r>
                        </w:p>
                      </w:txbxContent>
                    </v:textbox>
                  </v:roundrect>
                  <v:roundrect id="Rectangle: Rounded Corners 4" o:spid="_x0000_s1039" style="position:absolute;top:8968;width:15474;height:323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" fillcolor="#70ad47 [3209]" stroked="f">
                    <v:fill opacity="32896f"/>
                    <v:textbox>
                      <w:txbxContent>
                        <w:p w14:paraId="5DA8B57C" w14:textId="5370A370" w:rsidR="00B55F3E" w:rsidRPr="00F567F7" w:rsidRDefault="0024665E" w:rsidP="008A5DA0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</w:rPr>
                            <w:t>Low</w:t>
                          </w:r>
                        </w:p>
                        <w:p w14:paraId="2C474F95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</w:rPr>
                          </w:pPr>
                        </w:p>
                        <w:p w14:paraId="602C08CD" w14:textId="74A554DE" w:rsidR="00B55F3E" w:rsidRPr="00F567F7" w:rsidRDefault="00961151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</w:rPr>
                          </w:pPr>
                          <w:r>
                            <w:rPr>
                              <w:rFonts w:ascii="Sarmady" w:hAnsi="Sarmady" w:cs="Sarmady"/>
                              <w:color w:val="000000" w:themeColor="text1"/>
                            </w:rPr>
                            <w:t xml:space="preserve">Due to </w:t>
                          </w:r>
                          <w:r w:rsidRPr="00961151">
                            <w:rPr>
                              <w:rFonts w:ascii="Sarmady" w:hAnsi="Sarmady" w:cs="Sarmady"/>
                              <w:color w:val="000000" w:themeColor="text1"/>
                            </w:rPr>
                            <w:t>Significant capital investment, regulatory hurdles, high maintenance cost and the need for advanced technology.</w:t>
                          </w:r>
                        </w:p>
                        <w:p w14:paraId="145A991C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FFFFFF" w:themeColor="light1"/>
                              <w:kern w:val="24"/>
                            </w:rPr>
                          </w:pPr>
                        </w:p>
                        <w:p w14:paraId="72B08B94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FFFFFF" w:themeColor="light1"/>
                              <w:kern w:val="24"/>
                            </w:rPr>
                          </w:pPr>
                        </w:p>
                        <w:p w14:paraId="79E7A6BF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FFFFFF" w:themeColor="light1"/>
                              <w:kern w:val="24"/>
                            </w:rPr>
                          </w:pPr>
                        </w:p>
                        <w:p w14:paraId="46F4E280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FFFFFF" w:themeColor="light1"/>
                              <w:kern w:val="24"/>
                            </w:rPr>
                          </w:pPr>
                        </w:p>
                        <w:p w14:paraId="0030E36F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roundrect>
                  <v:roundrect id="Rectangle: Rounded Corners 5" o:spid="_x0000_s1040" style="position:absolute;left:49676;top:175;width:14757;height:79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" fillcolor="#70ad47 [3209]" stroked="f">
                    <v:fill opacity="32896f"/>
                    <v:textbox>
                      <w:txbxContent>
                        <w:p w14:paraId="6E91D590" w14:textId="77777777" w:rsidR="00B55F3E" w:rsidRPr="00F567F7" w:rsidRDefault="00B55F3E" w:rsidP="00B55F3E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b/>
                              <w:bCs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>Power of</w:t>
                          </w:r>
                        </w:p>
                        <w:p w14:paraId="6BBAF703" w14:textId="77777777" w:rsidR="00B55F3E" w:rsidRPr="00F567F7" w:rsidRDefault="00B55F3E" w:rsidP="00B55F3E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b/>
                              <w:bCs/>
                              <w:color w:val="FFFFFF" w:themeColor="light1"/>
                              <w:kern w:val="24"/>
                              <w:sz w:val="28"/>
                              <w:szCs w:val="28"/>
                            </w:rPr>
                            <w:t xml:space="preserve"> Buyer</w:t>
                          </w:r>
                        </w:p>
                      </w:txbxContent>
                    </v:textbox>
                  </v:roundrect>
                  <v:roundrect id="Rectangle: Rounded Corners 6" o:spid="_x0000_s1041" style="position:absolute;left:49676;top:8968;width:15299;height:322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" fillcolor="#70ad47 [3209]" stroked="f">
                    <v:fill opacity="32896f"/>
                    <v:textbox>
                      <w:txbxContent>
                        <w:p w14:paraId="7EA3267F" w14:textId="5E6E256C" w:rsidR="00B55F3E" w:rsidRPr="00F567F7" w:rsidRDefault="00F82FF5" w:rsidP="008A5DA0">
                          <w:pPr>
                            <w:jc w:val="center"/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ascii="Sarmady" w:hAnsi="Sarmady" w:cs="Sarmady"/>
                              <w:b/>
                              <w:bCs/>
                              <w:color w:val="000000" w:themeColor="text1"/>
                              <w:kern w:val="24"/>
                            </w:rPr>
                            <w:t>Moderate</w:t>
                          </w:r>
                        </w:p>
                        <w:p w14:paraId="2F114B3A" w14:textId="77777777" w:rsidR="009C7C3D" w:rsidRPr="00F567F7" w:rsidRDefault="009C7C3D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</w:p>
                        <w:p w14:paraId="717E2013" w14:textId="69425F55" w:rsidR="00B55F3E" w:rsidRPr="00F567F7" w:rsidRDefault="009C7C3D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  <w:r w:rsidRPr="00F567F7"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  <w:t xml:space="preserve">Buyers (petrochemical and natural gas companies) have </w:t>
                          </w:r>
                          <w:r w:rsidR="00F82FF5"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  <w:t>moderate</w:t>
                          </w:r>
                          <w:r w:rsidRPr="00F567F7"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  <w:t xml:space="preserve"> negotiating power due to limited suppliers and price sensitivity.</w:t>
                          </w:r>
                        </w:p>
                        <w:p w14:paraId="0EA16FBE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</w:p>
                        <w:p w14:paraId="624882CB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</w:p>
                        <w:p w14:paraId="12CE9D7C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</w:p>
                        <w:p w14:paraId="1B7C5B91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</w:p>
                        <w:p w14:paraId="0CD18206" w14:textId="77777777" w:rsidR="00B55F3E" w:rsidRPr="00F567F7" w:rsidRDefault="00B55F3E" w:rsidP="008A5DA0">
                          <w:pPr>
                            <w:jc w:val="center"/>
                            <w:rPr>
                              <w:rFonts w:ascii="Sarmady" w:hAnsi="Sarmady" w:cs="Sarmady"/>
                              <w:color w:val="000000" w:themeColor="text1"/>
                              <w:kern w:val="24"/>
                            </w:rPr>
                          </w:pPr>
                        </w:p>
                      </w:txbxContent>
                    </v:textbox>
                  </v:roundrect>
                </v:group>
                <v:roundrect id="Rectangle: Rounded Corners 4" o:spid="_x0000_s1042" style="position:absolute;left:54987;top:7982;width:13405;height:27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" fillcolor="#70ad47 [3209]" stroked="f">
                  <v:fill opacity="32896f"/>
                  <v:textbox>
                    <w:txbxContent>
                      <w:p w14:paraId="32AF7E64" w14:textId="573B7E97" w:rsidR="00B55F3E" w:rsidRPr="00F567F7" w:rsidRDefault="00963053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Sarmady" w:hAnsi="Sarmady" w:cs="Sarmady"/>
                            <w:b/>
                            <w:bCs/>
                            <w:color w:val="000000" w:themeColor="text1"/>
                          </w:rPr>
                          <w:t>Low</w:t>
                        </w:r>
                      </w:p>
                      <w:p w14:paraId="1190828B" w14:textId="77777777" w:rsidR="00B55F3E" w:rsidRPr="00F567F7" w:rsidRDefault="00B55F3E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</w:p>
                      <w:p w14:paraId="6CAE7307" w14:textId="5BB9C4B4" w:rsidR="00B55F3E" w:rsidRPr="00F567F7" w:rsidRDefault="00963053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  <w:r>
                          <w:rPr>
                            <w:rFonts w:ascii="Sarmady" w:hAnsi="Sarmady" w:cs="Sarmady"/>
                            <w:color w:val="000000" w:themeColor="text1"/>
                          </w:rPr>
                          <w:t xml:space="preserve">There are no alternatives </w:t>
                        </w:r>
                        <w:r w:rsidR="004C1BA4">
                          <w:rPr>
                            <w:rFonts w:ascii="Sarmady" w:hAnsi="Sarmady" w:cs="Sarmady"/>
                            <w:color w:val="000000" w:themeColor="text1"/>
                          </w:rPr>
                          <w:t xml:space="preserve">to </w:t>
                        </w:r>
                        <w:r w:rsidR="004C1BA4" w:rsidRPr="00F567F7">
                          <w:rPr>
                            <w:rFonts w:ascii="Sarmady" w:hAnsi="Sarmady" w:cs="Sarmady"/>
                            <w:color w:val="000000" w:themeColor="text1"/>
                          </w:rPr>
                          <w:t>sulfolane’s</w:t>
                        </w:r>
                        <w:r w:rsidR="009C7C3D" w:rsidRPr="00F567F7">
                          <w:rPr>
                            <w:rFonts w:ascii="Sarmady" w:hAnsi="Sarmady" w:cs="Sarmady"/>
                            <w:color w:val="000000" w:themeColor="text1"/>
                          </w:rPr>
                          <w:t xml:space="preserve"> demand in certain applications.</w:t>
                        </w:r>
                      </w:p>
                      <w:p w14:paraId="7B7FBB2A" w14:textId="77777777" w:rsidR="00B55F3E" w:rsidRPr="00F567F7" w:rsidRDefault="00B55F3E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</w:p>
                      <w:p w14:paraId="6E3C428D" w14:textId="77777777" w:rsidR="00B55F3E" w:rsidRPr="00F567F7" w:rsidRDefault="00B55F3E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</w:p>
                      <w:p w14:paraId="18D204A6" w14:textId="77777777" w:rsidR="00B55F3E" w:rsidRPr="00F567F7" w:rsidRDefault="00B55F3E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</w:p>
                      <w:p w14:paraId="4C091DA9" w14:textId="77777777" w:rsidR="00B55F3E" w:rsidRPr="00F567F7" w:rsidRDefault="00B55F3E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</w:p>
                      <w:p w14:paraId="14C3AF91" w14:textId="77777777" w:rsidR="00B55F3E" w:rsidRPr="00F567F7" w:rsidRDefault="00B55F3E" w:rsidP="008A5DA0">
                        <w:pPr>
                          <w:contextualSpacing/>
                          <w:jc w:val="center"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</w:p>
                      <w:p w14:paraId="323318FB" w14:textId="20745394" w:rsidR="00B55F3E" w:rsidRPr="00F567F7" w:rsidRDefault="00B55F3E" w:rsidP="008A5DA0">
                        <w:pPr>
                          <w:jc w:val="center"/>
                          <w:rPr>
                            <w:rFonts w:ascii="Sarmady" w:hAnsi="Sarmady" w:cs="Sarmady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43" style="position:absolute;left:55086;top:71;width:12523;height:6841;visibility:visible;mso-wrap-style:square;v-text-anchor:middle" arcsize="722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" fillcolor="#70ad47 [3209]" stroked="f">
                  <v:fill opacity="32896f"/>
                  <v:textbox>
                    <w:txbxContent>
                      <w:p w14:paraId="6D521DB6" w14:textId="77777777" w:rsidR="00B55F3E" w:rsidRPr="00F567F7" w:rsidRDefault="00B55F3E" w:rsidP="00B55F3E">
                        <w:pPr>
                          <w:jc w:val="center"/>
                          <w:rPr>
                            <w:rFonts w:ascii="Sarmady" w:hAnsi="Sarmady" w:cs="Sarmady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567F7">
                          <w:rPr>
                            <w:rFonts w:ascii="Sarmady" w:hAnsi="Sarmady" w:cs="Sarmady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Threat of Substitutes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FDB9B2E" w14:textId="5D3E8097" w:rsidR="00254EF4" w:rsidRPr="001816DE" w:rsidRDefault="00254EF4" w:rsidP="00254EF4">
      <w:pPr>
        <w:rPr>
          <w:rFonts w:ascii="Sarmady" w:hAnsi="Sarmady" w:cs="Sarmady"/>
        </w:rPr>
      </w:pPr>
      <w:r w:rsidRPr="001816DE">
        <w:rPr>
          <w:rFonts w:ascii="Sarmady" w:hAnsi="Sarmady" w:cs="Sarmady"/>
        </w:rPr>
        <w:t xml:space="preserve">  </w:t>
      </w:r>
    </w:p>
    <w:p w14:paraId="46DD051F" w14:textId="77777777" w:rsidR="00254EF4" w:rsidRPr="001816DE" w:rsidRDefault="00254EF4" w:rsidP="00254EF4">
      <w:pPr>
        <w:rPr>
          <w:rFonts w:ascii="Sarmady" w:hAnsi="Sarmady" w:cs="Sarmady"/>
        </w:rPr>
      </w:pPr>
      <w:r w:rsidRPr="001816DE">
        <w:rPr>
          <w:rFonts w:ascii="Sarmady" w:hAnsi="Sarmady" w:cs="Sarmady"/>
        </w:rPr>
        <w:t xml:space="preserve"> </w:t>
      </w:r>
    </w:p>
    <w:p w14:paraId="281A4A72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13A6C0D9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7F40F89B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7A8E3FDA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3E347D9D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7EC3CDC4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38B9E153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4E05F036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54DD3742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459DD18B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527C90EB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0FD075E5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4B478298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1169E819" w14:textId="77777777" w:rsidR="00254EF4" w:rsidRPr="001816DE" w:rsidRDefault="00254EF4" w:rsidP="00254EF4">
      <w:pPr>
        <w:jc w:val="both"/>
        <w:rPr>
          <w:rFonts w:ascii="Sarmady" w:hAnsi="Sarmady" w:cs="Sarmady"/>
          <w:sz w:val="18"/>
          <w:szCs w:val="18"/>
          <w:lang w:val="en"/>
        </w:rPr>
      </w:pPr>
    </w:p>
    <w:p w14:paraId="26F9C99F" w14:textId="77777777" w:rsidR="00254EF4" w:rsidRPr="001816DE" w:rsidRDefault="00254EF4" w:rsidP="00254EF4">
      <w:pPr>
        <w:ind w:left="-720"/>
        <w:jc w:val="both"/>
        <w:rPr>
          <w:rFonts w:ascii="Sarmady" w:hAnsi="Sarmady" w:cs="Sarmady"/>
          <w:sz w:val="18"/>
          <w:szCs w:val="18"/>
          <w:lang w:val="en"/>
        </w:rPr>
      </w:pPr>
    </w:p>
    <w:p w14:paraId="57B897A0" w14:textId="77777777" w:rsidR="00254EF4" w:rsidRPr="001816DE" w:rsidRDefault="00254EF4" w:rsidP="00C55C57">
      <w:pPr>
        <w:rPr>
          <w:rFonts w:ascii="Sarmady" w:hAnsi="Sarmady" w:cs="Sarmady"/>
        </w:rPr>
      </w:pPr>
      <w:bookmarkStart w:id="5" w:name="_Toc30491265"/>
    </w:p>
    <w:bookmarkEnd w:id="5"/>
    <w:p w14:paraId="5F9DBE2C" w14:textId="77777777" w:rsidR="00254EF4" w:rsidRDefault="00254EF4" w:rsidP="00C55C57">
      <w:pPr>
        <w:rPr>
          <w:rFonts w:ascii="Sarmady" w:hAnsi="Sarmady" w:cs="Sarmady"/>
        </w:rPr>
      </w:pPr>
    </w:p>
    <w:p w14:paraId="5B891A89" w14:textId="77777777" w:rsidR="00B55F3E" w:rsidRDefault="00B55F3E" w:rsidP="00C55C57">
      <w:pPr>
        <w:rPr>
          <w:rFonts w:ascii="Sarmady" w:hAnsi="Sarmady" w:cs="Sarmady"/>
        </w:rPr>
      </w:pPr>
    </w:p>
    <w:p w14:paraId="6AD59551" w14:textId="77777777" w:rsidR="00B55F3E" w:rsidRDefault="00B55F3E" w:rsidP="00C55C57">
      <w:pPr>
        <w:rPr>
          <w:rFonts w:ascii="Sarmady" w:hAnsi="Sarmady" w:cs="Sarmady"/>
        </w:rPr>
      </w:pPr>
    </w:p>
    <w:p w14:paraId="6554BDE6" w14:textId="77777777" w:rsidR="00B55F3E" w:rsidRDefault="00B55F3E" w:rsidP="00C55C57">
      <w:pPr>
        <w:rPr>
          <w:rFonts w:ascii="Sarmady" w:hAnsi="Sarmady" w:cs="Sarmady"/>
        </w:rPr>
      </w:pPr>
    </w:p>
    <w:p w14:paraId="250A535B" w14:textId="77777777" w:rsidR="00B55F3E" w:rsidRDefault="00B55F3E" w:rsidP="00C55C57">
      <w:pPr>
        <w:rPr>
          <w:rFonts w:ascii="Sarmady" w:hAnsi="Sarmady" w:cs="Sarmady"/>
        </w:rPr>
      </w:pPr>
    </w:p>
    <w:p w14:paraId="7EFDF53F" w14:textId="77777777" w:rsidR="00B55F3E" w:rsidRDefault="00B55F3E" w:rsidP="00C55C57">
      <w:pPr>
        <w:rPr>
          <w:rFonts w:ascii="Sarmady" w:hAnsi="Sarmady" w:cs="Sarmady"/>
        </w:rPr>
      </w:pPr>
    </w:p>
    <w:p w14:paraId="4571AC08" w14:textId="77777777" w:rsidR="00B55F3E" w:rsidRPr="001816DE" w:rsidRDefault="00B55F3E" w:rsidP="00C55C57">
      <w:pPr>
        <w:rPr>
          <w:rFonts w:ascii="Sarmady" w:hAnsi="Sarmady" w:cs="Sarmady"/>
        </w:rPr>
      </w:pPr>
    </w:p>
    <w:p w14:paraId="60E13F21" w14:textId="2419CB5D" w:rsidR="001A4242" w:rsidRPr="00F567F7" w:rsidRDefault="00254EF4" w:rsidP="00F567F7">
      <w:pPr>
        <w:pStyle w:val="Heading1"/>
      </w:pPr>
      <w:r w:rsidRPr="001816DE">
        <w:t>Price</w:t>
      </w:r>
      <w:bookmarkStart w:id="6" w:name="_Hlk44236979"/>
    </w:p>
    <w:p w14:paraId="3C3FADDB" w14:textId="415892DD" w:rsidR="001A4242" w:rsidRPr="00740B83" w:rsidRDefault="001A4242" w:rsidP="001A4242">
      <w:pPr>
        <w:spacing w:line="276" w:lineRule="auto"/>
        <w:jc w:val="both"/>
        <w:rPr>
          <w:rFonts w:ascii="Sarmady" w:eastAsia="Calibri" w:hAnsi="Sarmady" w:cs="Sarmady"/>
          <w:sz w:val="28"/>
          <w:szCs w:val="28"/>
        </w:rPr>
      </w:pPr>
      <w:r w:rsidRPr="00740B83">
        <w:rPr>
          <w:rFonts w:ascii="Sarmady" w:eastAsia="Calibri" w:hAnsi="Sarmady" w:cs="Sarmady"/>
          <w:sz w:val="28"/>
          <w:szCs w:val="28"/>
        </w:rPr>
        <w:t xml:space="preserve">The following table illustrates the market prices for </w:t>
      </w:r>
      <w:r>
        <w:rPr>
          <w:rFonts w:ascii="Sarmady" w:eastAsia="Calibri" w:hAnsi="Sarmady" w:cs="Sarmady"/>
          <w:sz w:val="28"/>
          <w:szCs w:val="28"/>
        </w:rPr>
        <w:t xml:space="preserve">Sulfolane 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2558"/>
        <w:gridCol w:w="2273"/>
        <w:gridCol w:w="3799"/>
      </w:tblGrid>
      <w:tr w:rsidR="001A4242" w:rsidRPr="00740B83" w14:paraId="6CF73003" w14:textId="77777777" w:rsidTr="001A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  <w:vAlign w:val="center"/>
            <w:hideMark/>
          </w:tcPr>
          <w:p w14:paraId="71FD6E5E" w14:textId="77777777" w:rsidR="001A4242" w:rsidRPr="00740B83" w:rsidRDefault="001A4242" w:rsidP="00A56BD6">
            <w:pPr>
              <w:jc w:val="center"/>
              <w:rPr>
                <w:rFonts w:ascii="Sarmady" w:hAnsi="Sarmady" w:cs="Sarmady"/>
              </w:rPr>
            </w:pPr>
            <w:r w:rsidRPr="00740B83">
              <w:rPr>
                <w:rFonts w:ascii="Sarmady" w:hAnsi="Sarmady" w:cs="Sarmady"/>
              </w:rPr>
              <w:t>SR / Unit</w:t>
            </w:r>
          </w:p>
        </w:tc>
        <w:tc>
          <w:tcPr>
            <w:tcW w:w="1317" w:type="pct"/>
            <w:vAlign w:val="center"/>
          </w:tcPr>
          <w:p w14:paraId="227FF4C0" w14:textId="77777777" w:rsidR="001A4242" w:rsidRPr="00740B83" w:rsidRDefault="001A4242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</w:rPr>
            </w:pPr>
            <w:r w:rsidRPr="00740B83">
              <w:rPr>
                <w:rFonts w:ascii="Sarmady" w:hAnsi="Sarmady" w:cs="Sarmady"/>
              </w:rPr>
              <w:t>Imports</w:t>
            </w:r>
          </w:p>
        </w:tc>
        <w:tc>
          <w:tcPr>
            <w:tcW w:w="2201" w:type="pct"/>
            <w:noWrap/>
            <w:vAlign w:val="center"/>
            <w:hideMark/>
          </w:tcPr>
          <w:p w14:paraId="502D98F1" w14:textId="0B450BF4" w:rsidR="001A4242" w:rsidRPr="00740B83" w:rsidRDefault="001A4242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</w:rPr>
            </w:pPr>
            <w:r w:rsidRPr="00740B83">
              <w:rPr>
                <w:rFonts w:ascii="Sarmady" w:hAnsi="Sarmady" w:cs="Sarmady"/>
              </w:rPr>
              <w:t>Average Prices</w:t>
            </w:r>
            <w:r w:rsidR="00F82FF5">
              <w:rPr>
                <w:rFonts w:ascii="Sarmady" w:hAnsi="Sarmady" w:cs="Sarmady"/>
              </w:rPr>
              <w:t xml:space="preserve"> (2024)</w:t>
            </w:r>
          </w:p>
        </w:tc>
      </w:tr>
      <w:tr w:rsidR="001A4242" w:rsidRPr="00740B83" w14:paraId="23CF3E12" w14:textId="77777777" w:rsidTr="001A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pct"/>
            <w:noWrap/>
            <w:hideMark/>
          </w:tcPr>
          <w:p w14:paraId="61F9C518" w14:textId="77777777" w:rsidR="001A4242" w:rsidRPr="00740B83" w:rsidRDefault="001A4242" w:rsidP="00A56BD6">
            <w:pPr>
              <w:jc w:val="center"/>
              <w:rPr>
                <w:rFonts w:ascii="Sarmady" w:hAnsi="Sarmady" w:cs="Sarmady"/>
              </w:rPr>
            </w:pPr>
            <w:r w:rsidRPr="00740B83">
              <w:rPr>
                <w:rFonts w:ascii="Sarmady" w:hAnsi="Sarmady" w:cs="Sarmady"/>
              </w:rPr>
              <w:t>Sulfolane</w:t>
            </w:r>
          </w:p>
        </w:tc>
        <w:tc>
          <w:tcPr>
            <w:tcW w:w="1317" w:type="pct"/>
          </w:tcPr>
          <w:p w14:paraId="460B1A09" w14:textId="77777777" w:rsidR="001A4242" w:rsidRPr="00740B83" w:rsidRDefault="001A4242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>
              <w:rPr>
                <w:rFonts w:ascii="Sarmady" w:hAnsi="Sarmady" w:cs="Sarmady"/>
                <w:color w:val="000000"/>
              </w:rPr>
              <w:t>16</w:t>
            </w:r>
            <w:r w:rsidRPr="00740B83">
              <w:rPr>
                <w:rFonts w:ascii="Sarmady" w:hAnsi="Sarmady" w:cs="Sarmady"/>
                <w:color w:val="000000"/>
              </w:rPr>
              <w:t>,</w:t>
            </w:r>
            <w:r w:rsidRPr="00C56E0E">
              <w:rPr>
                <w:rFonts w:ascii="Sarmady" w:hAnsi="Sarmady" w:cs="Sarmady"/>
                <w:color w:val="000000"/>
              </w:rPr>
              <w:t xml:space="preserve"> 610</w:t>
            </w:r>
          </w:p>
        </w:tc>
        <w:tc>
          <w:tcPr>
            <w:tcW w:w="2201" w:type="pct"/>
            <w:hideMark/>
          </w:tcPr>
          <w:p w14:paraId="239D2225" w14:textId="77777777" w:rsidR="001A4242" w:rsidRPr="00740B83" w:rsidRDefault="001A4242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740B83">
              <w:rPr>
                <w:rFonts w:ascii="Sarmady" w:hAnsi="Sarmady" w:cs="Sarmady"/>
                <w:color w:val="000000"/>
              </w:rPr>
              <w:t>11,438</w:t>
            </w:r>
            <w:r>
              <w:rPr>
                <w:rFonts w:ascii="Sarmady" w:hAnsi="Sarmady" w:cs="Sarmady"/>
                <w:color w:val="000000"/>
              </w:rPr>
              <w:t xml:space="preserve"> - 16</w:t>
            </w:r>
            <w:r w:rsidRPr="00740B83">
              <w:rPr>
                <w:rFonts w:ascii="Sarmady" w:hAnsi="Sarmady" w:cs="Sarmady"/>
                <w:color w:val="000000"/>
              </w:rPr>
              <w:t>,</w:t>
            </w:r>
            <w:r w:rsidRPr="00C56E0E">
              <w:rPr>
                <w:rFonts w:ascii="Sarmady" w:hAnsi="Sarmady" w:cs="Sarmady"/>
                <w:color w:val="000000"/>
              </w:rPr>
              <w:t xml:space="preserve"> 610</w:t>
            </w:r>
          </w:p>
        </w:tc>
      </w:tr>
    </w:tbl>
    <w:p w14:paraId="67FC83F9" w14:textId="3D688926" w:rsidR="001A4242" w:rsidRDefault="001A4242" w:rsidP="00254EF4">
      <w:pPr>
        <w:jc w:val="both"/>
        <w:rPr>
          <w:rFonts w:ascii="Sarmady" w:hAnsi="Sarmady" w:cs="Sarmady"/>
        </w:rPr>
      </w:pPr>
    </w:p>
    <w:p w14:paraId="70A0F290" w14:textId="491E5D7B" w:rsidR="001A4242" w:rsidRDefault="001A4242" w:rsidP="001A4242">
      <w:pPr>
        <w:spacing w:line="276" w:lineRule="auto"/>
        <w:jc w:val="both"/>
        <w:rPr>
          <w:rFonts w:ascii="Sarmady" w:eastAsia="Calibri" w:hAnsi="Sarmady" w:cs="Sarmady"/>
          <w:sz w:val="28"/>
          <w:szCs w:val="28"/>
        </w:rPr>
      </w:pPr>
      <w:r>
        <w:rPr>
          <w:rFonts w:ascii="Sarmady" w:eastAsia="Calibri" w:hAnsi="Sarmady" w:cs="Sarmady"/>
          <w:sz w:val="28"/>
          <w:szCs w:val="28"/>
        </w:rPr>
        <w:t xml:space="preserve">Based on the UN Cometrade data (harmonized code </w:t>
      </w:r>
      <w:r w:rsidRPr="0010558F">
        <w:rPr>
          <w:rFonts w:ascii="Sarmady" w:eastAsia="Calibri" w:hAnsi="Sarmady" w:cs="Sarmady"/>
          <w:sz w:val="28"/>
          <w:szCs w:val="28"/>
        </w:rPr>
        <w:t>29309099</w:t>
      </w:r>
      <w:r>
        <w:rPr>
          <w:rFonts w:ascii="Sarmady" w:eastAsia="Calibri" w:hAnsi="Sarmady" w:cs="Sarmady"/>
          <w:sz w:val="28"/>
          <w:szCs w:val="28"/>
        </w:rPr>
        <w:t xml:space="preserve">) for Sulfolane </w:t>
      </w:r>
      <w:r w:rsidR="00E41B63">
        <w:rPr>
          <w:rFonts w:ascii="Sarmady" w:eastAsia="Calibri" w:hAnsi="Sarmady" w:cs="Sarmady"/>
          <w:sz w:val="28"/>
          <w:szCs w:val="28"/>
        </w:rPr>
        <w:t xml:space="preserve">, </w:t>
      </w:r>
      <w:r>
        <w:rPr>
          <w:rFonts w:ascii="Sarmady" w:eastAsia="Calibri" w:hAnsi="Sarmady" w:cs="Sarmady"/>
          <w:sz w:val="28"/>
          <w:szCs w:val="28"/>
        </w:rPr>
        <w:t>it reflects the global historical prices for the last three years:</w:t>
      </w:r>
    </w:p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3017"/>
        <w:gridCol w:w="1871"/>
        <w:gridCol w:w="1871"/>
        <w:gridCol w:w="1871"/>
      </w:tblGrid>
      <w:tr w:rsidR="001A4242" w:rsidRPr="00C56E0E" w14:paraId="279BEF7D" w14:textId="77777777" w:rsidTr="00A56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pct"/>
            <w:noWrap/>
            <w:vAlign w:val="center"/>
            <w:hideMark/>
          </w:tcPr>
          <w:p w14:paraId="69866E07" w14:textId="77777777" w:rsidR="001A4242" w:rsidRPr="00C56E0E" w:rsidRDefault="001A4242" w:rsidP="00A56BD6">
            <w:pPr>
              <w:jc w:val="center"/>
              <w:rPr>
                <w:rFonts w:ascii="Sarmady" w:hAnsi="Sarmady" w:cs="Sarmady"/>
              </w:rPr>
            </w:pPr>
            <w:r w:rsidRPr="00C56E0E">
              <w:rPr>
                <w:rFonts w:ascii="Sarmady" w:hAnsi="Sarmady" w:cs="Sarmady"/>
              </w:rPr>
              <w:t>Year/SR</w:t>
            </w:r>
          </w:p>
        </w:tc>
        <w:tc>
          <w:tcPr>
            <w:tcW w:w="1084" w:type="pct"/>
            <w:noWrap/>
            <w:hideMark/>
          </w:tcPr>
          <w:p w14:paraId="6537FC26" w14:textId="77777777" w:rsidR="001A4242" w:rsidRPr="00C56E0E" w:rsidRDefault="001A4242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</w:rPr>
            </w:pPr>
            <w:r w:rsidRPr="00C56E0E">
              <w:rPr>
                <w:rFonts w:ascii="Sarmady" w:hAnsi="Sarmady" w:cs="Sarmady"/>
              </w:rPr>
              <w:t>2021</w:t>
            </w:r>
          </w:p>
        </w:tc>
        <w:tc>
          <w:tcPr>
            <w:tcW w:w="1084" w:type="pct"/>
            <w:noWrap/>
            <w:hideMark/>
          </w:tcPr>
          <w:p w14:paraId="2FD13671" w14:textId="77777777" w:rsidR="001A4242" w:rsidRPr="00C56E0E" w:rsidRDefault="001A4242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C56E0E">
              <w:rPr>
                <w:rFonts w:ascii="Sarmady" w:hAnsi="Sarmady" w:cs="Sarmady"/>
                <w:b w:val="0"/>
                <w:bCs w:val="0"/>
              </w:rPr>
              <w:t>2022</w:t>
            </w:r>
          </w:p>
        </w:tc>
        <w:tc>
          <w:tcPr>
            <w:tcW w:w="1084" w:type="pct"/>
            <w:noWrap/>
            <w:hideMark/>
          </w:tcPr>
          <w:p w14:paraId="08225177" w14:textId="77777777" w:rsidR="001A4242" w:rsidRPr="00C56E0E" w:rsidRDefault="001A4242" w:rsidP="00A56B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b w:val="0"/>
                <w:bCs w:val="0"/>
              </w:rPr>
            </w:pPr>
            <w:r w:rsidRPr="00C56E0E">
              <w:rPr>
                <w:rFonts w:ascii="Sarmady" w:hAnsi="Sarmady" w:cs="Sarmady"/>
                <w:b w:val="0"/>
                <w:bCs w:val="0"/>
              </w:rPr>
              <w:t>2023</w:t>
            </w:r>
          </w:p>
        </w:tc>
      </w:tr>
      <w:tr w:rsidR="001A4242" w:rsidRPr="00C56E0E" w14:paraId="0E0DA857" w14:textId="77777777" w:rsidTr="00A56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pct"/>
            <w:noWrap/>
            <w:vAlign w:val="center"/>
            <w:hideMark/>
          </w:tcPr>
          <w:p w14:paraId="243F5D29" w14:textId="77777777" w:rsidR="001A4242" w:rsidRPr="00C56E0E" w:rsidRDefault="001A4242" w:rsidP="00A56BD6">
            <w:pPr>
              <w:jc w:val="center"/>
              <w:rPr>
                <w:rFonts w:ascii="Sarmady" w:hAnsi="Sarmady" w:cs="Sarmady"/>
                <w:b w:val="0"/>
                <w:bCs w:val="0"/>
                <w:color w:val="000000"/>
              </w:rPr>
            </w:pPr>
            <w:r>
              <w:rPr>
                <w:rFonts w:ascii="Sarmady" w:hAnsi="Sarmady" w:cs="Sarmady"/>
                <w:color w:val="000000"/>
              </w:rPr>
              <w:t>Sulfolane</w:t>
            </w:r>
          </w:p>
        </w:tc>
        <w:tc>
          <w:tcPr>
            <w:tcW w:w="1084" w:type="pct"/>
            <w:noWrap/>
            <w:hideMark/>
          </w:tcPr>
          <w:p w14:paraId="2DE5C410" w14:textId="77777777" w:rsidR="001A4242" w:rsidRPr="00C56E0E" w:rsidRDefault="001A4242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16,003</w:t>
            </w:r>
          </w:p>
        </w:tc>
        <w:tc>
          <w:tcPr>
            <w:tcW w:w="1084" w:type="pct"/>
            <w:noWrap/>
            <w:hideMark/>
          </w:tcPr>
          <w:p w14:paraId="629F6F4E" w14:textId="77777777" w:rsidR="001A4242" w:rsidRPr="00C56E0E" w:rsidRDefault="001A4242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20,001</w:t>
            </w:r>
          </w:p>
        </w:tc>
        <w:tc>
          <w:tcPr>
            <w:tcW w:w="1084" w:type="pct"/>
            <w:noWrap/>
            <w:hideMark/>
          </w:tcPr>
          <w:p w14:paraId="197DE6D8" w14:textId="77777777" w:rsidR="001A4242" w:rsidRPr="00C56E0E" w:rsidRDefault="001A4242" w:rsidP="00A56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16,610</w:t>
            </w:r>
          </w:p>
        </w:tc>
      </w:tr>
      <w:tr w:rsidR="001A4242" w:rsidRPr="00C56E0E" w14:paraId="36A80591" w14:textId="77777777" w:rsidTr="00A56BD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pct"/>
            <w:noWrap/>
            <w:vAlign w:val="center"/>
            <w:hideMark/>
          </w:tcPr>
          <w:p w14:paraId="3CFFCA1A" w14:textId="77777777" w:rsidR="001A4242" w:rsidRPr="00C56E0E" w:rsidRDefault="001A4242" w:rsidP="00A56BD6">
            <w:pPr>
              <w:jc w:val="center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Growth</w:t>
            </w:r>
            <w:r>
              <w:rPr>
                <w:rFonts w:ascii="Sarmady" w:hAnsi="Sarmady" w:cs="Sarmady"/>
                <w:color w:val="000000"/>
              </w:rPr>
              <w:t xml:space="preserve"> Rate</w:t>
            </w:r>
          </w:p>
        </w:tc>
        <w:tc>
          <w:tcPr>
            <w:tcW w:w="1084" w:type="pct"/>
            <w:noWrap/>
            <w:hideMark/>
          </w:tcPr>
          <w:p w14:paraId="3BF91FA3" w14:textId="77777777" w:rsidR="001A4242" w:rsidRPr="00C56E0E" w:rsidRDefault="001A4242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-</w:t>
            </w:r>
          </w:p>
        </w:tc>
        <w:tc>
          <w:tcPr>
            <w:tcW w:w="1084" w:type="pct"/>
            <w:noWrap/>
            <w:hideMark/>
          </w:tcPr>
          <w:p w14:paraId="5F3F8209" w14:textId="77777777" w:rsidR="001A4242" w:rsidRPr="00C56E0E" w:rsidRDefault="001A4242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25%</w:t>
            </w:r>
          </w:p>
        </w:tc>
        <w:tc>
          <w:tcPr>
            <w:tcW w:w="1084" w:type="pct"/>
            <w:noWrap/>
            <w:hideMark/>
          </w:tcPr>
          <w:p w14:paraId="226C7A99" w14:textId="77777777" w:rsidR="001A4242" w:rsidRPr="00C56E0E" w:rsidRDefault="001A4242" w:rsidP="00A56B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rmady" w:hAnsi="Sarmady" w:cs="Sarmady"/>
                <w:color w:val="000000"/>
              </w:rPr>
            </w:pPr>
            <w:r w:rsidRPr="00C56E0E">
              <w:rPr>
                <w:rFonts w:ascii="Sarmady" w:hAnsi="Sarmady" w:cs="Sarmady"/>
                <w:color w:val="000000"/>
              </w:rPr>
              <w:t>-17%</w:t>
            </w:r>
          </w:p>
        </w:tc>
      </w:tr>
    </w:tbl>
    <w:p w14:paraId="29FDFD74" w14:textId="77777777" w:rsidR="00360F04" w:rsidRDefault="00360F04" w:rsidP="001A4242">
      <w:pPr>
        <w:spacing w:line="276" w:lineRule="auto"/>
        <w:jc w:val="both"/>
        <w:rPr>
          <w:rFonts w:ascii="Sarmady" w:eastAsia="Calibri" w:hAnsi="Sarmady" w:cs="Sarmady"/>
          <w:sz w:val="28"/>
          <w:szCs w:val="28"/>
        </w:rPr>
      </w:pPr>
    </w:p>
    <w:p w14:paraId="40E5D853" w14:textId="5AD6CB2F" w:rsidR="001A4242" w:rsidRDefault="001A4242" w:rsidP="001A4242">
      <w:pPr>
        <w:spacing w:line="276" w:lineRule="auto"/>
        <w:jc w:val="both"/>
        <w:rPr>
          <w:rFonts w:ascii="Sarmady" w:eastAsia="Calibri" w:hAnsi="Sarmady" w:cs="Sarmady"/>
          <w:sz w:val="28"/>
          <w:szCs w:val="28"/>
        </w:rPr>
      </w:pPr>
      <w:r>
        <w:rPr>
          <w:rFonts w:ascii="Sarmady" w:eastAsia="Calibri" w:hAnsi="Sarmady" w:cs="Sarmady"/>
          <w:sz w:val="28"/>
          <w:szCs w:val="28"/>
        </w:rPr>
        <w:t xml:space="preserve">As it can be seen from the above table, global price of Sulfolane Acid has witnessed a dramatic increase in 2022 by 25% then declined in 2023 by </w:t>
      </w:r>
      <w:r w:rsidR="002666CD">
        <w:rPr>
          <w:rFonts w:ascii="Sarmady" w:eastAsia="Calibri" w:hAnsi="Sarmady" w:cs="Sarmady"/>
          <w:sz w:val="28"/>
          <w:szCs w:val="28"/>
        </w:rPr>
        <w:t>-17</w:t>
      </w:r>
      <w:r>
        <w:rPr>
          <w:rFonts w:ascii="Sarmady" w:eastAsia="Calibri" w:hAnsi="Sarmady" w:cs="Sarmady"/>
          <w:sz w:val="28"/>
          <w:szCs w:val="28"/>
        </w:rPr>
        <w:t>%. This was due to global prices of raw materials (Sulfur).</w:t>
      </w:r>
    </w:p>
    <w:p w14:paraId="6AD18100" w14:textId="77777777" w:rsidR="001A4242" w:rsidRPr="001816DE" w:rsidRDefault="001A4242" w:rsidP="00254EF4">
      <w:pPr>
        <w:jc w:val="both"/>
        <w:rPr>
          <w:rFonts w:ascii="Sarmady" w:hAnsi="Sarmady" w:cs="Sarmady"/>
        </w:rPr>
      </w:pPr>
    </w:p>
    <w:p w14:paraId="4C0B3796" w14:textId="787FFB07" w:rsidR="00254EF4" w:rsidRPr="001816DE" w:rsidRDefault="00254EF4" w:rsidP="00C55C57">
      <w:pPr>
        <w:pStyle w:val="Heading1"/>
      </w:pPr>
      <w:bookmarkStart w:id="7" w:name="_Toc30491266"/>
      <w:bookmarkEnd w:id="6"/>
      <w:r w:rsidRPr="001816DE">
        <w:lastRenderedPageBreak/>
        <w:t>Product/Market Card</w:t>
      </w:r>
      <w:bookmarkEnd w:id="7"/>
    </w:p>
    <w:p w14:paraId="65604F41" w14:textId="3D694DF5" w:rsidR="00254EF4" w:rsidRPr="001816DE" w:rsidRDefault="001A4242" w:rsidP="00C55C57">
      <w:pPr>
        <w:pStyle w:val="Heading1"/>
        <w:numPr>
          <w:ilvl w:val="0"/>
          <w:numId w:val="0"/>
        </w:numPr>
        <w:ind w:left="720" w:hanging="360"/>
      </w:pPr>
      <w:r w:rsidRPr="001816D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E07E4F" wp14:editId="3E5A490F">
                <wp:simplePos x="0" y="0"/>
                <wp:positionH relativeFrom="margin">
                  <wp:posOffset>-603250</wp:posOffset>
                </wp:positionH>
                <wp:positionV relativeFrom="paragraph">
                  <wp:posOffset>159385</wp:posOffset>
                </wp:positionV>
                <wp:extent cx="6692265" cy="3114675"/>
                <wp:effectExtent l="0" t="0" r="0" b="9525"/>
                <wp:wrapNone/>
                <wp:docPr id="154932857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265" cy="3114675"/>
                          <a:chOff x="-37192" y="-517079"/>
                          <a:chExt cx="10628995" cy="6218173"/>
                        </a:xfrm>
                      </wpg:grpSpPr>
                      <wps:wsp>
                        <wps:cNvPr id="1269564393" name="Rectangle 20"/>
                        <wps:cNvSpPr/>
                        <wps:spPr>
                          <a:xfrm>
                            <a:off x="0" y="3240152"/>
                            <a:ext cx="4947531" cy="2460942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59F8C" w14:textId="1481F03A" w:rsidR="001A4242" w:rsidRPr="00360F04" w:rsidRDefault="00863135" w:rsidP="001A4242">
                              <w:pPr>
                                <w:contextualSpacing/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Sarmady" w:hAnsi="Sarmady" w:cs="Sarmady"/>
                                  <w:color w:val="000000" w:themeColor="text1"/>
                                </w:rPr>
                                <w:t xml:space="preserve">There are no substitutes for Sulfolane </w:t>
                              </w:r>
                            </w:p>
                            <w:p w14:paraId="19667AB4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</w:rPr>
                              </w:pPr>
                            </w:p>
                            <w:p w14:paraId="0B7E11C0" w14:textId="77777777" w:rsidR="001A4242" w:rsidRPr="00360F04" w:rsidRDefault="001A4242" w:rsidP="001A4242">
                              <w:pPr>
                                <w:contextualSpacing/>
                                <w:jc w:val="both"/>
                                <w:rPr>
                                  <w:rFonts w:ascii="Sarmady" w:hAnsi="Sarmady" w:cs="Sarmady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779833472" name="Rectangle 21"/>
                        <wps:cNvSpPr/>
                        <wps:spPr>
                          <a:xfrm>
                            <a:off x="0" y="2577030"/>
                            <a:ext cx="5133975" cy="623078"/>
                          </a:xfrm>
                          <a:prstGeom prst="rect">
                            <a:avLst/>
                          </a:prstGeom>
                          <a:solidFill>
                            <a:srgbClr val="FFB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BBBBA" w14:textId="77777777" w:rsidR="001A4242" w:rsidRPr="00360F04" w:rsidRDefault="001A4242" w:rsidP="001A4242">
                              <w:pPr>
                                <w:jc w:val="center"/>
                                <w:rPr>
                                  <w:rFonts w:ascii="Sarmady" w:hAnsi="Sarmady" w:cs="Sarmady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0F04">
                                <w:rPr>
                                  <w:rFonts w:ascii="Sarmady" w:hAnsi="Sarmady" w:cs="Sarmady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Substitute Product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20696152" name="Rectangle 22"/>
                        <wps:cNvSpPr/>
                        <wps:spPr>
                          <a:xfrm>
                            <a:off x="5457000" y="3121416"/>
                            <a:ext cx="5133976" cy="2579508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DCBA0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</w:p>
                            <w:p w14:paraId="642F2CAD" w14:textId="77777777" w:rsidR="00F82FF5" w:rsidRDefault="00F82FF5" w:rsidP="00F82FF5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-G</w:t>
                              </w:r>
                              <w:r w:rsidR="001A4242"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as sweetening solutions </w:t>
                              </w:r>
                            </w:p>
                            <w:p w14:paraId="651F2CD8" w14:textId="77777777" w:rsidR="00F82FF5" w:rsidRDefault="00F82FF5" w:rsidP="00F82FF5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Pr="00F82FF5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Aromatic extraction </w:t>
                              </w:r>
                            </w:p>
                            <w:p w14:paraId="5E2A0609" w14:textId="77777777" w:rsidR="00F82FF5" w:rsidRDefault="00F82FF5" w:rsidP="00F82FF5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Pr="00F82FF5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Chemical manufacturing </w:t>
                              </w:r>
                            </w:p>
                            <w:p w14:paraId="726B9D0D" w14:textId="77777777" w:rsidR="00F82FF5" w:rsidRDefault="00F82FF5" w:rsidP="00F82FF5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Pr="00F82FF5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Electronics industry </w:t>
                              </w:r>
                            </w:p>
                            <w:p w14:paraId="380AA999" w14:textId="735AF688" w:rsidR="00F82FF5" w:rsidRDefault="00F82FF5" w:rsidP="00F82FF5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Pr="00F82FF5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Pharmaceutical </w:t>
                              </w:r>
                            </w:p>
                            <w:p w14:paraId="36D9991C" w14:textId="0C1918A5" w:rsidR="001A4242" w:rsidRPr="00360F04" w:rsidRDefault="00F82FF5" w:rsidP="00F82FF5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Pr="00F82FF5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Oil refining</w:t>
                              </w:r>
                            </w:p>
                            <w:p w14:paraId="54D394DF" w14:textId="77777777" w:rsidR="001A4242" w:rsidRPr="00360F04" w:rsidRDefault="001A4242" w:rsidP="001A4242">
                              <w:pPr>
                                <w:pStyle w:val="ListParagraph"/>
                                <w:ind w:left="1080"/>
                                <w:rPr>
                                  <w:rFonts w:ascii="Sarmady" w:hAnsi="Sarmady" w:cs="Sarmady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606906231" name="Rectangle 23"/>
                        <wps:cNvSpPr/>
                        <wps:spPr>
                          <a:xfrm>
                            <a:off x="2" y="291853"/>
                            <a:ext cx="5096783" cy="2241919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0316B6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-Petrochemical industry: 50%-60% : Sulfolane’s primary application is in aromatic extraction, especially for benzene, toluene, and xylene separation.</w:t>
                              </w:r>
                            </w:p>
                            <w:p w14:paraId="158B2CF2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-Natural Gas Processing: 25% - 30% </w:t>
                              </w:r>
                            </w:p>
                            <w:p w14:paraId="1747F7D0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-Battery manufacturers: 5%-10% </w:t>
                              </w:r>
                            </w:p>
                            <w:p w14:paraId="3EFAAD5F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-Pharmaceutical industry: 5%-7% </w:t>
                              </w:r>
                            </w:p>
                            <w:p w14:paraId="31D9E1F1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</w:p>
                            <w:p w14:paraId="0EBD9885" w14:textId="77777777" w:rsidR="001A4242" w:rsidRPr="00360F04" w:rsidRDefault="001A4242" w:rsidP="001A4242">
                              <w:pPr>
                                <w:contextualSpacing/>
                                <w:rPr>
                                  <w:rFonts w:ascii="Sarmady" w:hAnsi="Sarmady" w:cs="Sarmady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2121005418" name="Rectangle 24"/>
                        <wps:cNvSpPr/>
                        <wps:spPr>
                          <a:xfrm>
                            <a:off x="5457828" y="307204"/>
                            <a:ext cx="5133975" cy="2241899"/>
                          </a:xfrm>
                          <a:prstGeom prst="rect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2ED75" w14:textId="77777777" w:rsidR="00F82FF5" w:rsidRDefault="001A4242" w:rsidP="001A4242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Pr="00360F04">
                                <w:rPr>
                                  <w:rFonts w:ascii="Sarmady" w:hAnsi="Sarmady" w:cs="Sarmady"/>
                                </w:rPr>
                                <w:t xml:space="preserve"> </w:t>
                              </w:r>
                              <w:r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The petrochemical industry and natural gas processing dominate sulfolane demand due to its critical use in extraction and sweetening processes. </w:t>
                              </w:r>
                            </w:p>
                            <w:p w14:paraId="1A90E21D" w14:textId="0515F605" w:rsidR="001A4242" w:rsidRPr="00360F04" w:rsidRDefault="00F82FF5" w:rsidP="001A4242">
                              <w:pPr>
                                <w:contextualSpacing/>
                                <w:jc w:val="both"/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</w:pPr>
                              <w:r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>-</w:t>
                              </w:r>
                              <w:r w:rsidR="001A4242" w:rsidRPr="00360F04">
                                <w:rPr>
                                  <w:rFonts w:ascii="Sarmady" w:eastAsia="Times New Roman" w:hAnsi="Sarmady" w:cs="Sarmady"/>
                                  <w:color w:val="000000"/>
                                </w:rPr>
                                <w:t xml:space="preserve">Emerging markets like battery manufacturers </w:t>
                              </w:r>
                            </w:p>
                            <w:p w14:paraId="433F2410" w14:textId="77777777" w:rsidR="001A4242" w:rsidRPr="00360F04" w:rsidRDefault="001A4242" w:rsidP="001A4242">
                              <w:pPr>
                                <w:rPr>
                                  <w:rFonts w:ascii="Sarmady" w:hAnsi="Sarmady" w:cs="Sarmady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637036907" name="Rectangle 25"/>
                        <wps:cNvSpPr/>
                        <wps:spPr>
                          <a:xfrm>
                            <a:off x="-37192" y="-502647"/>
                            <a:ext cx="5133976" cy="758957"/>
                          </a:xfrm>
                          <a:prstGeom prst="rect">
                            <a:avLst/>
                          </a:prstGeom>
                          <a:solidFill>
                            <a:srgbClr val="408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7561F" w14:textId="77777777" w:rsidR="001A4242" w:rsidRPr="00360F04" w:rsidRDefault="001A4242" w:rsidP="001A4242">
                              <w:pPr>
                                <w:jc w:val="center"/>
                                <w:rPr>
                                  <w:rFonts w:ascii="Sarmady" w:hAnsi="Sarmady" w:cs="Sarmady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0F04">
                                <w:rPr>
                                  <w:rFonts w:ascii="Sarmady" w:hAnsi="Sarmady" w:cs="Sarmady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Customer Segmentation</w:t>
                              </w:r>
                              <w:r w:rsidRPr="00360F04">
                                <w:rPr>
                                  <w:rFonts w:ascii="Sarmady" w:hAnsi="Sarmady" w:cs="Sarmady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69886687" name="Rectangle 26"/>
                        <wps:cNvSpPr/>
                        <wps:spPr>
                          <a:xfrm>
                            <a:off x="5429139" y="-517079"/>
                            <a:ext cx="5133974" cy="791210"/>
                          </a:xfrm>
                          <a:prstGeom prst="rect">
                            <a:avLst/>
                          </a:prstGeom>
                          <a:solidFill>
                            <a:srgbClr val="FFB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FDB12" w14:textId="77777777" w:rsidR="001A4242" w:rsidRPr="00360F04" w:rsidRDefault="001A4242" w:rsidP="001A4242">
                              <w:pPr>
                                <w:jc w:val="center"/>
                                <w:rPr>
                                  <w:rFonts w:ascii="Sarmady" w:hAnsi="Sarmady" w:cs="Sarmady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0F04">
                                <w:rPr>
                                  <w:rFonts w:ascii="Sarmady" w:hAnsi="Sarmady" w:cs="Sarmady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Power of Customer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89735783" name="Rectangle 27"/>
                        <wps:cNvSpPr/>
                        <wps:spPr>
                          <a:xfrm>
                            <a:off x="5457120" y="2505395"/>
                            <a:ext cx="5133976" cy="616219"/>
                          </a:xfrm>
                          <a:prstGeom prst="rect">
                            <a:avLst/>
                          </a:prstGeom>
                          <a:solidFill>
                            <a:srgbClr val="4088D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D42C64" w14:textId="77777777" w:rsidR="001A4242" w:rsidRPr="00360F04" w:rsidRDefault="001A4242" w:rsidP="001A4242">
                              <w:pPr>
                                <w:jc w:val="center"/>
                                <w:rPr>
                                  <w:rFonts w:ascii="Sarmady" w:hAnsi="Sarmady" w:cs="Sarmady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60F04">
                                <w:rPr>
                                  <w:rFonts w:ascii="Sarmady" w:hAnsi="Sarmady" w:cs="Sarmady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Demand Drive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6359190" name="Oval 28"/>
                        <wps:cNvSpPr/>
                        <wps:spPr>
                          <a:xfrm>
                            <a:off x="4343404" y="1773343"/>
                            <a:ext cx="1905000" cy="1905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5662617" name="Oval 29"/>
                        <wps:cNvSpPr/>
                        <wps:spPr>
                          <a:xfrm>
                            <a:off x="4471919" y="1852086"/>
                            <a:ext cx="1676399" cy="1676401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1156299" name="Oval 30"/>
                        <wps:cNvSpPr/>
                        <wps:spPr>
                          <a:xfrm>
                            <a:off x="4607616" y="2040893"/>
                            <a:ext cx="1364562" cy="1364564"/>
                          </a:xfrm>
                          <a:prstGeom prst="ellipse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2716078" name="Oval 32"/>
                        <wps:cNvSpPr/>
                        <wps:spPr>
                          <a:xfrm>
                            <a:off x="4787243" y="2191058"/>
                            <a:ext cx="1043352" cy="10433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6384912" name="Arrow: Chevron 33"/>
                        <wps:cNvSpPr/>
                        <wps:spPr>
                          <a:xfrm>
                            <a:off x="5210177" y="1887643"/>
                            <a:ext cx="219077" cy="333417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240432" name="Arrow: Chevron 34"/>
                        <wps:cNvSpPr/>
                        <wps:spPr>
                          <a:xfrm rot="10800000">
                            <a:off x="5190175" y="3240151"/>
                            <a:ext cx="219077" cy="333417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681292" name="Arrow: Chevron 35"/>
                        <wps:cNvSpPr/>
                        <wps:spPr>
                          <a:xfrm rot="16200000">
                            <a:off x="4510133" y="2481509"/>
                            <a:ext cx="219077" cy="333417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2630002" name="Arrow: Chevron 36"/>
                        <wps:cNvSpPr/>
                        <wps:spPr>
                          <a:xfrm rot="5400000">
                            <a:off x="5857854" y="2538659"/>
                            <a:ext cx="219077" cy="333417"/>
                          </a:xfrm>
                          <a:prstGeom prst="chevr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7924491" name="TextBox 40"/>
                        <wps:cNvSpPr txBox="1"/>
                        <wps:spPr>
                          <a:xfrm>
                            <a:off x="4859532" y="2222250"/>
                            <a:ext cx="990489" cy="9778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7ACB4" w14:textId="77777777" w:rsidR="001A4242" w:rsidRPr="00360F04" w:rsidRDefault="001A4242" w:rsidP="001A4242">
                              <w:pPr>
                                <w:jc w:val="center"/>
                                <w:rPr>
                                  <w:rFonts w:ascii="Sarmady" w:hAnsi="Sarmady" w:cs="Sarmady"/>
                                </w:rPr>
                              </w:pPr>
                              <w:r w:rsidRPr="00360F04">
                                <w:rPr>
                                  <w:rFonts w:ascii="Sarmady" w:hAnsi="Sarmady" w:cs="Sarmady"/>
                                  <w:color w:val="4088D8"/>
                                  <w:kern w:val="24"/>
                                </w:rPr>
                                <w:t>Product Market Card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07E4F" id="Group 1" o:spid="_x0000_s1044" style="position:absolute;left:0;text-align:left;margin-left:-47.5pt;margin-top:12.55pt;width:526.95pt;height:245.25pt;z-index:251674624;mso-position-horizontal-relative:margin;mso-width-relative:margin;mso-height-relative:margin" coordorigin="-371,-5170" coordsize="106289,6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">
                <v:rect id="Rectangle 20" o:spid="_x0000_s1045" style="position:absolute;top:32401;width:49475;height:24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" fillcolor="#fff2cc" stroked="f" strokeweight="1pt">
                  <v:textbox>
                    <w:txbxContent>
                      <w:p w14:paraId="17259F8C" w14:textId="1481F03A" w:rsidR="001A4242" w:rsidRPr="00360F04" w:rsidRDefault="00863135" w:rsidP="001A4242">
                        <w:pPr>
                          <w:contextualSpacing/>
                          <w:rPr>
                            <w:rFonts w:ascii="Sarmady" w:hAnsi="Sarmady" w:cs="Sarmady"/>
                            <w:color w:val="000000" w:themeColor="text1"/>
                          </w:rPr>
                        </w:pPr>
                        <w:r>
                          <w:rPr>
                            <w:rFonts w:ascii="Sarmady" w:hAnsi="Sarmady" w:cs="Sarmady"/>
                            <w:color w:val="000000" w:themeColor="text1"/>
                          </w:rPr>
                          <w:t xml:space="preserve">There are no substitutes for Sulfolane </w:t>
                        </w:r>
                      </w:p>
                      <w:p w14:paraId="19667AB4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</w:rPr>
                        </w:pPr>
                      </w:p>
                      <w:p w14:paraId="0B7E11C0" w14:textId="77777777" w:rsidR="001A4242" w:rsidRPr="00360F04" w:rsidRDefault="001A4242" w:rsidP="001A4242">
                        <w:pPr>
                          <w:contextualSpacing/>
                          <w:jc w:val="both"/>
                          <w:rPr>
                            <w:rFonts w:ascii="Sarmady" w:hAnsi="Sarmady" w:cs="Sarmady"/>
                            <w:color w:val="000000" w:themeColor="text1"/>
                            <w:kern w:val="24"/>
                          </w:rPr>
                        </w:pPr>
                      </w:p>
                    </w:txbxContent>
                  </v:textbox>
                </v:rect>
                <v:rect id="Rectangle 21" o:spid="_x0000_s1046" style="position:absolute;top:25770;width:51339;height:6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" fillcolor="#ffb200" stroked="f" strokeweight="1pt">
                  <v:textbox>
                    <w:txbxContent>
                      <w:p w14:paraId="7E7BBBBA" w14:textId="77777777" w:rsidR="001A4242" w:rsidRPr="00360F04" w:rsidRDefault="001A4242" w:rsidP="001A4242">
                        <w:pPr>
                          <w:jc w:val="center"/>
                          <w:rPr>
                            <w:rFonts w:ascii="Sarmady" w:hAnsi="Sarmady" w:cs="Sarmady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0F04">
                          <w:rPr>
                            <w:rFonts w:ascii="Sarmady" w:hAnsi="Sarmady" w:cs="Sarmady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Substitute Product </w:t>
                        </w:r>
                      </w:p>
                    </w:txbxContent>
                  </v:textbox>
                </v:rect>
                <v:rect id="Rectangle 22" o:spid="_x0000_s1047" style="position:absolute;left:54570;top:31214;width:51339;height:25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" fillcolor="#9dc3e6" stroked="f" strokeweight="1pt">
                  <v:textbox>
                    <w:txbxContent>
                      <w:p w14:paraId="6BDDCBA0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</w:p>
                      <w:p w14:paraId="642F2CAD" w14:textId="77777777" w:rsidR="00F82FF5" w:rsidRDefault="00F82FF5" w:rsidP="00F82FF5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-G</w:t>
                        </w:r>
                        <w:r w:rsidR="001A4242"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as sweetening solutions </w:t>
                        </w:r>
                      </w:p>
                      <w:p w14:paraId="651F2CD8" w14:textId="77777777" w:rsidR="00F82FF5" w:rsidRDefault="00F82FF5" w:rsidP="00F82FF5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Pr="00F82FF5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Aromatic extraction </w:t>
                        </w:r>
                      </w:p>
                      <w:p w14:paraId="5E2A0609" w14:textId="77777777" w:rsidR="00F82FF5" w:rsidRDefault="00F82FF5" w:rsidP="00F82FF5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Pr="00F82FF5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Chemical manufacturing </w:t>
                        </w:r>
                      </w:p>
                      <w:p w14:paraId="726B9D0D" w14:textId="77777777" w:rsidR="00F82FF5" w:rsidRDefault="00F82FF5" w:rsidP="00F82FF5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Pr="00F82FF5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Electronics industry </w:t>
                        </w:r>
                      </w:p>
                      <w:p w14:paraId="380AA999" w14:textId="735AF688" w:rsidR="00F82FF5" w:rsidRDefault="00F82FF5" w:rsidP="00F82FF5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Pr="00F82FF5">
                          <w:rPr>
                            <w:rFonts w:ascii="Sarmady" w:eastAsia="Times New Roman" w:hAnsi="Sarmady" w:cs="Sarmady"/>
                            <w:color w:val="000000"/>
                          </w:rPr>
                          <w:t>Pharmaceutical</w:t>
                        </w:r>
                        <w:r w:rsidRPr="00F82FF5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 </w:t>
                        </w:r>
                      </w:p>
                      <w:p w14:paraId="36D9991C" w14:textId="0C1918A5" w:rsidR="001A4242" w:rsidRPr="00360F04" w:rsidRDefault="00F82FF5" w:rsidP="00F82FF5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Pr="00F82FF5">
                          <w:rPr>
                            <w:rFonts w:ascii="Sarmady" w:eastAsia="Times New Roman" w:hAnsi="Sarmady" w:cs="Sarmady"/>
                            <w:color w:val="000000"/>
                          </w:rPr>
                          <w:t>Oil refining</w:t>
                        </w:r>
                      </w:p>
                      <w:p w14:paraId="54D394DF" w14:textId="77777777" w:rsidR="001A4242" w:rsidRPr="00360F04" w:rsidRDefault="001A4242" w:rsidP="001A4242">
                        <w:pPr>
                          <w:pStyle w:val="ListParagraph"/>
                          <w:ind w:left="1080"/>
                          <w:rPr>
                            <w:rFonts w:ascii="Sarmady" w:hAnsi="Sarmady" w:cs="Sarmady"/>
                            <w:color w:val="000000" w:themeColor="text1"/>
                            <w:kern w:val="24"/>
                          </w:rPr>
                        </w:pPr>
                      </w:p>
                    </w:txbxContent>
                  </v:textbox>
                </v:rect>
                <v:rect id="Rectangle 23" o:spid="_x0000_s1048" style="position:absolute;top:2918;width:50967;height:2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" fillcolor="#9cc2e5 [1944]" stroked="f" strokeweight="1pt">
                  <v:textbox>
                    <w:txbxContent>
                      <w:p w14:paraId="540316B6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>-Petrochemical industry: 50%-60% : Sulfolane’s primary application is in aromatic extraction, especially for benzene, toluene, and xylene separation.</w:t>
                        </w:r>
                      </w:p>
                      <w:p w14:paraId="158B2CF2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-Natural Gas Processing: 25% - 30% </w:t>
                        </w:r>
                      </w:p>
                      <w:p w14:paraId="1747F7D0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-Battery manufacturers: 5%-10% </w:t>
                        </w:r>
                      </w:p>
                      <w:p w14:paraId="3EFAAD5F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-Pharmaceutical industry: 5%-7% </w:t>
                        </w:r>
                      </w:p>
                      <w:p w14:paraId="31D9E1F1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</w:p>
                      <w:p w14:paraId="0EBD9885" w14:textId="77777777" w:rsidR="001A4242" w:rsidRPr="00360F04" w:rsidRDefault="001A4242" w:rsidP="001A4242">
                        <w:pPr>
                          <w:contextualSpacing/>
                          <w:rPr>
                            <w:rFonts w:ascii="Sarmady" w:hAnsi="Sarmady" w:cs="Sarmady"/>
                            <w:color w:val="000000" w:themeColor="text1"/>
                            <w:kern w:val="24"/>
                          </w:rPr>
                        </w:pPr>
                      </w:p>
                    </w:txbxContent>
                  </v:textbox>
                </v:rect>
                <v:rect id="Rectangle 24" o:spid="_x0000_s1049" style="position:absolute;left:54578;top:3072;width:51340;height:22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" fillcolor="#fff2cc" stroked="f" strokeweight="1pt">
                  <v:textbox>
                    <w:txbxContent>
                      <w:p w14:paraId="2F62ED75" w14:textId="77777777" w:rsidR="00F82FF5" w:rsidRDefault="001A4242" w:rsidP="001A4242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Pr="00360F04">
                          <w:rPr>
                            <w:rFonts w:ascii="Sarmady" w:hAnsi="Sarmady" w:cs="Sarmady"/>
                          </w:rPr>
                          <w:t xml:space="preserve"> </w:t>
                        </w:r>
                        <w:r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The petrochemical industry and natural gas processing dominate sulfolane demand due to its critical use in extraction and sweetening processes. </w:t>
                        </w:r>
                      </w:p>
                      <w:p w14:paraId="1A90E21D" w14:textId="0515F605" w:rsidR="001A4242" w:rsidRPr="00360F04" w:rsidRDefault="00F82FF5" w:rsidP="001A4242">
                        <w:pPr>
                          <w:contextualSpacing/>
                          <w:jc w:val="both"/>
                          <w:rPr>
                            <w:rFonts w:ascii="Sarmady" w:eastAsia="Times New Roman" w:hAnsi="Sarmady" w:cs="Sarmady"/>
                            <w:color w:val="000000"/>
                          </w:rPr>
                        </w:pPr>
                        <w:r>
                          <w:rPr>
                            <w:rFonts w:ascii="Sarmady" w:eastAsia="Times New Roman" w:hAnsi="Sarmady" w:cs="Sarmady"/>
                            <w:color w:val="000000"/>
                          </w:rPr>
                          <w:t>-</w:t>
                        </w:r>
                        <w:r w:rsidR="001A4242" w:rsidRPr="00360F04">
                          <w:rPr>
                            <w:rFonts w:ascii="Sarmady" w:eastAsia="Times New Roman" w:hAnsi="Sarmady" w:cs="Sarmady"/>
                            <w:color w:val="000000"/>
                          </w:rPr>
                          <w:t xml:space="preserve">Emerging markets like battery manufacturers </w:t>
                        </w:r>
                      </w:p>
                      <w:p w14:paraId="433F2410" w14:textId="77777777" w:rsidR="001A4242" w:rsidRPr="00360F04" w:rsidRDefault="001A4242" w:rsidP="001A4242">
                        <w:pPr>
                          <w:rPr>
                            <w:rFonts w:ascii="Sarmady" w:hAnsi="Sarmady" w:cs="Sarmady"/>
                            <w:color w:val="000000" w:themeColor="text1"/>
                            <w:kern w:val="24"/>
                          </w:rPr>
                        </w:pPr>
                      </w:p>
                    </w:txbxContent>
                  </v:textbox>
                </v:rect>
                <v:rect id="Rectangle 25" o:spid="_x0000_s1050" style="position:absolute;left:-371;top:-5026;width:51338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" fillcolor="#4088d8" stroked="f" strokeweight="1pt">
                  <v:textbox>
                    <w:txbxContent>
                      <w:p w14:paraId="6857561F" w14:textId="77777777" w:rsidR="001A4242" w:rsidRPr="00360F04" w:rsidRDefault="001A4242" w:rsidP="001A4242">
                        <w:pPr>
                          <w:jc w:val="center"/>
                          <w:rPr>
                            <w:rFonts w:ascii="Sarmady" w:hAnsi="Sarmady" w:cs="Sarmady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0F04">
                          <w:rPr>
                            <w:rFonts w:ascii="Sarmady" w:hAnsi="Sarmady" w:cs="Sarmady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Customer Segmentation</w:t>
                        </w:r>
                        <w:r w:rsidRPr="00360F04">
                          <w:rPr>
                            <w:rFonts w:ascii="Sarmady" w:hAnsi="Sarmady" w:cs="Sarmady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rect>
                <v:rect id="Rectangle 26" o:spid="_x0000_s1051" style="position:absolute;left:54291;top:-5170;width:51340;height:7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" fillcolor="#ffb200" stroked="f" strokeweight="1pt">
                  <v:textbox>
                    <w:txbxContent>
                      <w:p w14:paraId="798FDB12" w14:textId="77777777" w:rsidR="001A4242" w:rsidRPr="00360F04" w:rsidRDefault="001A4242" w:rsidP="001A4242">
                        <w:pPr>
                          <w:jc w:val="center"/>
                          <w:rPr>
                            <w:rFonts w:ascii="Sarmady" w:hAnsi="Sarmady" w:cs="Sarmady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0F04">
                          <w:rPr>
                            <w:rFonts w:ascii="Sarmady" w:hAnsi="Sarmady" w:cs="Sarmady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Power of Customer</w:t>
                        </w:r>
                      </w:p>
                    </w:txbxContent>
                  </v:textbox>
                </v:rect>
                <v:rect id="Rectangle 27" o:spid="_x0000_s1052" style="position:absolute;left:54571;top:25053;width:51339;height:6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" fillcolor="#4088d8" stroked="f" strokeweight="1pt">
                  <v:textbox>
                    <w:txbxContent>
                      <w:p w14:paraId="1ED42C64" w14:textId="77777777" w:rsidR="001A4242" w:rsidRPr="00360F04" w:rsidRDefault="001A4242" w:rsidP="001A4242">
                        <w:pPr>
                          <w:jc w:val="center"/>
                          <w:rPr>
                            <w:rFonts w:ascii="Sarmady" w:hAnsi="Sarmady" w:cs="Sarmady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0F04">
                          <w:rPr>
                            <w:rFonts w:ascii="Sarmady" w:hAnsi="Sarmady" w:cs="Sarmady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Demand Drive </w:t>
                        </w:r>
                      </w:p>
                    </w:txbxContent>
                  </v:textbox>
                </v:rect>
                <v:oval id="Oval 28" o:spid="_x0000_s1053" style="position:absolute;left:43434;top:17733;width:1905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" fillcolor="white [3212]" stroked="f" strokeweight="1pt">
                  <v:stroke joinstyle="miter"/>
                </v:oval>
                <v:oval id="Oval 29" o:spid="_x0000_s1054" style="position:absolute;left:44719;top:18520;width:16764;height:16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" fillcolor="#fff2cc" stroked="f" strokeweight="1pt">
                  <v:stroke joinstyle="miter"/>
                </v:oval>
                <v:oval id="Oval 30" o:spid="_x0000_s1055" style="position:absolute;left:46076;top:20408;width:13645;height:1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" fillcolor="#9dc3e6" stroked="f" strokeweight="1pt">
                  <v:stroke joinstyle="miter"/>
                </v:oval>
                <v:oval id="Oval 32" o:spid="_x0000_s1056" style="position:absolute;left:47872;top:21910;width:10433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" fillcolor="white [3212]" stroked="f" strokeweight="1pt">
                  <v:stroke joinstyle="miter"/>
                </v:oval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Chevron 33" o:spid="_x0000_s1057" type="#_x0000_t55" style="position:absolute;left:52101;top:18876;width:219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" adj="10800" fillcolor="white [3212]" stroked="f" strokeweight="1pt"/>
                <v:shape id="Arrow: Chevron 34" o:spid="_x0000_s1058" type="#_x0000_t55" style="position:absolute;left:51901;top:32401;width:2191;height:33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" adj="10800" fillcolor="white [3212]" stroked="f" strokeweight="1pt"/>
                <v:shape id="Arrow: Chevron 35" o:spid="_x0000_s1059" type="#_x0000_t55" style="position:absolute;left:45100;top:24815;width:2191;height:33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" adj="10800" fillcolor="white [3212]" stroked="f" strokeweight="1pt"/>
                <v:shape id="Arrow: Chevron 36" o:spid="_x0000_s1060" type="#_x0000_t55" style="position:absolute;left:58578;top:25386;width:2191;height:333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" adj="10800" fillcolor="white [32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0" o:spid="_x0000_s1061" type="#_x0000_t202" style="position:absolute;left:48595;top:22222;width:9905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" filled="f" stroked="f">
                  <v:textbox>
                    <w:txbxContent>
                      <w:p w14:paraId="4CB7ACB4" w14:textId="77777777" w:rsidR="001A4242" w:rsidRPr="00360F04" w:rsidRDefault="001A4242" w:rsidP="001A4242">
                        <w:pPr>
                          <w:jc w:val="center"/>
                          <w:rPr>
                            <w:rFonts w:ascii="Sarmady" w:hAnsi="Sarmady" w:cs="Sarmady"/>
                          </w:rPr>
                        </w:pPr>
                        <w:r w:rsidRPr="00360F04">
                          <w:rPr>
                            <w:rFonts w:ascii="Sarmady" w:hAnsi="Sarmady" w:cs="Sarmady"/>
                            <w:color w:val="4088D8"/>
                            <w:kern w:val="24"/>
                          </w:rPr>
                          <w:t>Product Market Card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CD61AE" w14:textId="77777777" w:rsidR="00254EF4" w:rsidRPr="001816DE" w:rsidRDefault="00254EF4" w:rsidP="00254EF4">
      <w:pPr>
        <w:rPr>
          <w:rFonts w:ascii="Sarmady" w:hAnsi="Sarmady" w:cs="Sarmady"/>
        </w:rPr>
      </w:pPr>
    </w:p>
    <w:p w14:paraId="74292DB8" w14:textId="77777777" w:rsidR="00254EF4" w:rsidRPr="001816DE" w:rsidRDefault="00254EF4" w:rsidP="00254EF4">
      <w:pPr>
        <w:rPr>
          <w:rFonts w:ascii="Sarmady" w:hAnsi="Sarmady" w:cs="Sarmady"/>
        </w:rPr>
      </w:pPr>
    </w:p>
    <w:p w14:paraId="6ACBE00E" w14:textId="77777777" w:rsidR="00254EF4" w:rsidRPr="001816DE" w:rsidRDefault="00254EF4" w:rsidP="00254EF4">
      <w:pPr>
        <w:rPr>
          <w:rFonts w:ascii="Sarmady" w:hAnsi="Sarmady" w:cs="Sarmady"/>
        </w:rPr>
      </w:pPr>
    </w:p>
    <w:p w14:paraId="2A5F6ECD" w14:textId="77777777" w:rsidR="00254EF4" w:rsidRPr="001816DE" w:rsidRDefault="00254EF4" w:rsidP="00254EF4">
      <w:pPr>
        <w:rPr>
          <w:rFonts w:ascii="Sarmady" w:hAnsi="Sarmady" w:cs="Sarmady"/>
        </w:rPr>
      </w:pPr>
    </w:p>
    <w:p w14:paraId="2A2A6FBD" w14:textId="77777777" w:rsidR="00254EF4" w:rsidRPr="001816DE" w:rsidRDefault="00254EF4" w:rsidP="00254EF4">
      <w:pPr>
        <w:rPr>
          <w:rFonts w:ascii="Sarmady" w:hAnsi="Sarmady" w:cs="Sarmady"/>
        </w:rPr>
      </w:pPr>
    </w:p>
    <w:p w14:paraId="390D6127" w14:textId="77777777" w:rsidR="00254EF4" w:rsidRPr="001816DE" w:rsidRDefault="00254EF4" w:rsidP="00254EF4">
      <w:pPr>
        <w:rPr>
          <w:rFonts w:ascii="Sarmady" w:hAnsi="Sarmady" w:cs="Sarmady"/>
        </w:rPr>
      </w:pPr>
    </w:p>
    <w:p w14:paraId="5154F78C" w14:textId="77777777" w:rsidR="00254EF4" w:rsidRPr="001816DE" w:rsidRDefault="00254EF4" w:rsidP="00254EF4">
      <w:pPr>
        <w:rPr>
          <w:rFonts w:ascii="Sarmady" w:hAnsi="Sarmady" w:cs="Sarmady"/>
        </w:rPr>
      </w:pPr>
    </w:p>
    <w:p w14:paraId="43A9A2A8" w14:textId="77777777" w:rsidR="00254EF4" w:rsidRPr="001816DE" w:rsidRDefault="00254EF4" w:rsidP="00254EF4">
      <w:pPr>
        <w:rPr>
          <w:rFonts w:ascii="Sarmady" w:hAnsi="Sarmady" w:cs="Sarmady"/>
        </w:rPr>
      </w:pPr>
    </w:p>
    <w:p w14:paraId="5DD1D6FA" w14:textId="77777777" w:rsidR="00254EF4" w:rsidRPr="001816DE" w:rsidRDefault="00254EF4" w:rsidP="00254EF4">
      <w:pPr>
        <w:rPr>
          <w:rFonts w:ascii="Sarmady" w:hAnsi="Sarmady" w:cs="Sarmady"/>
        </w:rPr>
      </w:pPr>
    </w:p>
    <w:p w14:paraId="56312DC1" w14:textId="77777777" w:rsidR="00254EF4" w:rsidRPr="001816DE" w:rsidRDefault="00254EF4" w:rsidP="00254EF4">
      <w:pPr>
        <w:rPr>
          <w:rFonts w:ascii="Sarmady" w:hAnsi="Sarmady" w:cs="Sarmady"/>
        </w:rPr>
      </w:pPr>
    </w:p>
    <w:p w14:paraId="37B52566" w14:textId="77777777" w:rsidR="00254EF4" w:rsidRPr="001816DE" w:rsidRDefault="00254EF4" w:rsidP="00254EF4">
      <w:pPr>
        <w:rPr>
          <w:rFonts w:ascii="Sarmady" w:hAnsi="Sarmady" w:cs="Sarmady"/>
        </w:rPr>
      </w:pPr>
    </w:p>
    <w:p w14:paraId="3B687D31" w14:textId="77777777" w:rsidR="00254EF4" w:rsidRPr="001816DE" w:rsidRDefault="00254EF4" w:rsidP="00254EF4">
      <w:pPr>
        <w:rPr>
          <w:rFonts w:ascii="Sarmady" w:hAnsi="Sarmady" w:cs="Sarmady"/>
        </w:rPr>
      </w:pPr>
    </w:p>
    <w:p w14:paraId="3297910D" w14:textId="77777777" w:rsidR="00254EF4" w:rsidRPr="001816DE" w:rsidRDefault="00254EF4" w:rsidP="00254EF4">
      <w:pPr>
        <w:rPr>
          <w:rFonts w:ascii="Sarmady" w:hAnsi="Sarmady" w:cs="Sarmady"/>
        </w:rPr>
      </w:pPr>
    </w:p>
    <w:p w14:paraId="42F746ED" w14:textId="77777777" w:rsidR="00254EF4" w:rsidRPr="001816DE" w:rsidRDefault="00254EF4" w:rsidP="00254EF4">
      <w:pPr>
        <w:rPr>
          <w:rFonts w:ascii="Sarmady" w:hAnsi="Sarmady" w:cs="Sarmady"/>
        </w:rPr>
      </w:pPr>
    </w:p>
    <w:p w14:paraId="2368BB4E" w14:textId="77777777" w:rsidR="00254EF4" w:rsidRPr="001816DE" w:rsidRDefault="00254EF4" w:rsidP="00C55C57">
      <w:pPr>
        <w:rPr>
          <w:rFonts w:ascii="Sarmady" w:hAnsi="Sarmady" w:cs="Sarmady"/>
        </w:rPr>
      </w:pPr>
      <w:bookmarkStart w:id="8" w:name="_Hlk38809859"/>
      <w:bookmarkStart w:id="9" w:name="_Toc30491268"/>
    </w:p>
    <w:p w14:paraId="03E66493" w14:textId="77777777" w:rsidR="00254EF4" w:rsidRPr="001816DE" w:rsidRDefault="00254EF4" w:rsidP="00254EF4">
      <w:pPr>
        <w:rPr>
          <w:rFonts w:ascii="Sarmady" w:hAnsi="Sarmady" w:cs="Sarmady"/>
        </w:rPr>
      </w:pPr>
    </w:p>
    <w:p w14:paraId="38AD0896" w14:textId="77777777" w:rsidR="00254EF4" w:rsidRPr="001816DE" w:rsidRDefault="00254EF4" w:rsidP="00C55C57">
      <w:pPr>
        <w:pStyle w:val="Heading1"/>
      </w:pPr>
      <w:r w:rsidRPr="001816DE">
        <w:t xml:space="preserve">Marketing Success Factors </w:t>
      </w:r>
      <w:bookmarkEnd w:id="8"/>
    </w:p>
    <w:p w14:paraId="5E19E16C" w14:textId="759323C0" w:rsidR="009C7C3D" w:rsidRPr="009C7C3D" w:rsidRDefault="009C7C3D" w:rsidP="009C7C3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armady" w:hAnsi="Sarmady" w:cs="Sarmady"/>
          <w:sz w:val="28"/>
          <w:szCs w:val="28"/>
        </w:rPr>
      </w:pPr>
      <w:r w:rsidRPr="009C7C3D">
        <w:rPr>
          <w:rFonts w:ascii="Sarmady" w:hAnsi="Sarmady" w:cs="Sarmady"/>
          <w:b/>
          <w:bCs/>
          <w:sz w:val="28"/>
          <w:szCs w:val="28"/>
        </w:rPr>
        <w:t>Sustainability:</w:t>
      </w:r>
      <w:r w:rsidRPr="009C7C3D">
        <w:rPr>
          <w:rFonts w:ascii="Sarmady" w:hAnsi="Sarmady" w:cs="Sarmady"/>
          <w:sz w:val="28"/>
          <w:szCs w:val="28"/>
        </w:rPr>
        <w:t xml:space="preserve"> Highlight environmentally friendly production methods to attract eco-conscious industries.</w:t>
      </w:r>
    </w:p>
    <w:p w14:paraId="2B501C7F" w14:textId="77777777" w:rsidR="009C7C3D" w:rsidRPr="009C7C3D" w:rsidRDefault="009C7C3D" w:rsidP="009C7C3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armady" w:hAnsi="Sarmady" w:cs="Sarmady"/>
          <w:sz w:val="28"/>
          <w:szCs w:val="28"/>
        </w:rPr>
      </w:pPr>
      <w:r w:rsidRPr="009C7C3D">
        <w:rPr>
          <w:rFonts w:ascii="Sarmady" w:hAnsi="Sarmady" w:cs="Sarmady"/>
          <w:b/>
          <w:bCs/>
          <w:sz w:val="28"/>
          <w:szCs w:val="28"/>
        </w:rPr>
        <w:t>Cost-Effectiveness:</w:t>
      </w:r>
      <w:r w:rsidRPr="009C7C3D">
        <w:rPr>
          <w:rFonts w:ascii="Sarmady" w:hAnsi="Sarmady" w:cs="Sarmady"/>
          <w:sz w:val="28"/>
          <w:szCs w:val="28"/>
        </w:rPr>
        <w:t xml:space="preserve"> Emphasize energy efficiency and reduced processing times in industrial applications.</w:t>
      </w:r>
    </w:p>
    <w:p w14:paraId="64F0F0AC" w14:textId="77777777" w:rsidR="009C7C3D" w:rsidRPr="009C7C3D" w:rsidRDefault="009C7C3D" w:rsidP="009C7C3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armady" w:hAnsi="Sarmady" w:cs="Sarmady"/>
          <w:sz w:val="28"/>
          <w:szCs w:val="28"/>
        </w:rPr>
      </w:pPr>
      <w:r w:rsidRPr="009C7C3D">
        <w:rPr>
          <w:rFonts w:ascii="Sarmady" w:hAnsi="Sarmady" w:cs="Sarmady"/>
          <w:b/>
          <w:bCs/>
          <w:sz w:val="28"/>
          <w:szCs w:val="28"/>
        </w:rPr>
        <w:t>Regulatory Compliance:</w:t>
      </w:r>
      <w:r w:rsidRPr="009C7C3D">
        <w:rPr>
          <w:rFonts w:ascii="Sarmady" w:hAnsi="Sarmady" w:cs="Sarmady"/>
          <w:sz w:val="28"/>
          <w:szCs w:val="28"/>
        </w:rPr>
        <w:t xml:space="preserve"> Ensure the product meets international environmental and safety standards (e.g., REACH, EPA).</w:t>
      </w:r>
    </w:p>
    <w:p w14:paraId="0F4C1A21" w14:textId="77777777" w:rsidR="009C7C3D" w:rsidRPr="009C7C3D" w:rsidRDefault="009C7C3D" w:rsidP="009C7C3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armady" w:hAnsi="Sarmady" w:cs="Sarmady"/>
          <w:sz w:val="28"/>
          <w:szCs w:val="28"/>
        </w:rPr>
      </w:pPr>
      <w:r w:rsidRPr="009C7C3D">
        <w:rPr>
          <w:rFonts w:ascii="Sarmady" w:hAnsi="Sarmady" w:cs="Sarmady"/>
          <w:sz w:val="28"/>
          <w:szCs w:val="28"/>
        </w:rPr>
        <w:t xml:space="preserve"> </w:t>
      </w:r>
      <w:r w:rsidRPr="009C7C3D">
        <w:rPr>
          <w:rFonts w:ascii="Sarmady" w:hAnsi="Sarmady" w:cs="Sarmady"/>
          <w:b/>
          <w:bCs/>
          <w:sz w:val="28"/>
          <w:szCs w:val="28"/>
        </w:rPr>
        <w:t>Customization:</w:t>
      </w:r>
      <w:r w:rsidRPr="009C7C3D">
        <w:rPr>
          <w:rFonts w:ascii="Sarmady" w:hAnsi="Sarmady" w:cs="Sarmady"/>
          <w:sz w:val="28"/>
          <w:szCs w:val="28"/>
        </w:rPr>
        <w:t xml:space="preserve"> Offer tailored solutions for specific industries like gas sweetening or aromatic extraction.</w:t>
      </w:r>
    </w:p>
    <w:p w14:paraId="133A3866" w14:textId="05EA79B7" w:rsidR="009C7C3D" w:rsidRPr="009C7C3D" w:rsidRDefault="009C7C3D" w:rsidP="009C7C3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armady" w:hAnsi="Sarmady" w:cs="Sarmady"/>
          <w:sz w:val="28"/>
          <w:szCs w:val="28"/>
        </w:rPr>
      </w:pPr>
      <w:r w:rsidRPr="009C7C3D">
        <w:rPr>
          <w:rFonts w:ascii="Sarmady" w:hAnsi="Sarmady" w:cs="Sarmady"/>
          <w:b/>
          <w:bCs/>
          <w:sz w:val="28"/>
          <w:szCs w:val="28"/>
        </w:rPr>
        <w:t>Strategic Partnerships:</w:t>
      </w:r>
      <w:r w:rsidRPr="009C7C3D">
        <w:rPr>
          <w:rFonts w:ascii="Sarmady" w:hAnsi="Sarmady" w:cs="Sarmady"/>
          <w:sz w:val="28"/>
          <w:szCs w:val="28"/>
        </w:rPr>
        <w:t xml:space="preserve"> Collaborate with natural gas processors, petrochemical companies, and battery manufacturers.</w:t>
      </w:r>
    </w:p>
    <w:p w14:paraId="74E63F3E" w14:textId="77777777" w:rsidR="00254EF4" w:rsidRPr="001816DE" w:rsidRDefault="00254EF4" w:rsidP="00254EF4">
      <w:pPr>
        <w:rPr>
          <w:rFonts w:ascii="Sarmady" w:hAnsi="Sarmady" w:cs="Sarmady"/>
        </w:rPr>
      </w:pPr>
    </w:p>
    <w:p w14:paraId="042C90EA" w14:textId="77777777" w:rsidR="00254EF4" w:rsidRDefault="00254EF4" w:rsidP="007B1B0B">
      <w:pPr>
        <w:rPr>
          <w:rFonts w:ascii="Sarmady" w:eastAsiaTheme="majorEastAsia" w:hAnsi="Sarmady" w:cs="Sarmady"/>
          <w:b/>
          <w:bCs/>
          <w:color w:val="385623" w:themeColor="accent6" w:themeShade="80"/>
          <w:sz w:val="32"/>
          <w:szCs w:val="32"/>
          <w:lang w:val="en-GB"/>
        </w:rPr>
      </w:pPr>
    </w:p>
    <w:p w14:paraId="0FE3F871" w14:textId="77777777" w:rsidR="009344C9" w:rsidRDefault="009344C9" w:rsidP="007B1B0B">
      <w:pPr>
        <w:rPr>
          <w:rFonts w:ascii="Sarmady" w:eastAsiaTheme="majorEastAsia" w:hAnsi="Sarmady" w:cs="Sarmady"/>
          <w:b/>
          <w:bCs/>
          <w:color w:val="385623" w:themeColor="accent6" w:themeShade="80"/>
          <w:sz w:val="32"/>
          <w:szCs w:val="32"/>
          <w:lang w:val="en-GB"/>
        </w:rPr>
      </w:pPr>
    </w:p>
    <w:p w14:paraId="2D3445A1" w14:textId="77777777" w:rsidR="009344C9" w:rsidRDefault="009344C9" w:rsidP="007B1B0B">
      <w:pPr>
        <w:rPr>
          <w:rFonts w:ascii="Sarmady" w:eastAsiaTheme="majorEastAsia" w:hAnsi="Sarmady" w:cs="Sarmady"/>
          <w:b/>
          <w:bCs/>
          <w:color w:val="385623" w:themeColor="accent6" w:themeShade="80"/>
          <w:sz w:val="32"/>
          <w:szCs w:val="32"/>
          <w:lang w:val="en-GB"/>
        </w:rPr>
      </w:pPr>
    </w:p>
    <w:p w14:paraId="7FBA1F92" w14:textId="77777777" w:rsidR="009344C9" w:rsidRPr="001816DE" w:rsidRDefault="009344C9" w:rsidP="007B1B0B">
      <w:pPr>
        <w:rPr>
          <w:rFonts w:ascii="Sarmady" w:eastAsiaTheme="majorEastAsia" w:hAnsi="Sarmady" w:cs="Sarmady"/>
          <w:b/>
          <w:bCs/>
          <w:color w:val="385623" w:themeColor="accent6" w:themeShade="80"/>
          <w:sz w:val="32"/>
          <w:szCs w:val="32"/>
          <w:lang w:val="en-GB"/>
        </w:rPr>
      </w:pPr>
    </w:p>
    <w:p w14:paraId="3CC0189B" w14:textId="77777777" w:rsidR="00254EF4" w:rsidRPr="001816DE" w:rsidRDefault="00254EF4" w:rsidP="00254EF4">
      <w:pPr>
        <w:ind w:left="360"/>
        <w:rPr>
          <w:rFonts w:ascii="Sarmady" w:eastAsiaTheme="majorEastAsia" w:hAnsi="Sarmady" w:cs="Sarmady"/>
          <w:b/>
          <w:bCs/>
          <w:color w:val="385623" w:themeColor="accent6" w:themeShade="80"/>
          <w:sz w:val="32"/>
          <w:szCs w:val="32"/>
          <w:lang w:val="en-GB"/>
        </w:rPr>
      </w:pPr>
    </w:p>
    <w:p w14:paraId="307CC39B" w14:textId="77777777" w:rsidR="00254EF4" w:rsidRPr="001816DE" w:rsidRDefault="00254EF4" w:rsidP="00C55C57">
      <w:pPr>
        <w:pStyle w:val="Heading1"/>
      </w:pPr>
      <w:r w:rsidRPr="001816DE">
        <w:lastRenderedPageBreak/>
        <w:t>International market Attractiveness</w:t>
      </w:r>
    </w:p>
    <w:p w14:paraId="3D68EE38" w14:textId="77777777" w:rsidR="00254EF4" w:rsidRPr="001816DE" w:rsidRDefault="00254EF4" w:rsidP="00254EF4">
      <w:pPr>
        <w:pStyle w:val="ListParagraph"/>
        <w:rPr>
          <w:rFonts w:ascii="Sarmady" w:eastAsiaTheme="majorEastAsia" w:hAnsi="Sarmady" w:cs="Sarmady"/>
          <w:b/>
          <w:bCs/>
          <w:color w:val="2F5496" w:themeColor="accent1" w:themeShade="BF"/>
          <w:sz w:val="28"/>
          <w:szCs w:val="28"/>
        </w:rPr>
      </w:pPr>
    </w:p>
    <w:p w14:paraId="7D87BD2C" w14:textId="50A26495" w:rsidR="00254EF4" w:rsidRPr="001816DE" w:rsidRDefault="00254EF4" w:rsidP="00254EF4">
      <w:pPr>
        <w:rPr>
          <w:rFonts w:ascii="Sarmady" w:eastAsia="Times New Roman" w:hAnsi="Sarmady" w:cs="Sarmady"/>
          <w:b/>
          <w:bCs/>
        </w:rPr>
      </w:pPr>
      <w:r w:rsidRPr="001816DE">
        <w:rPr>
          <w:rFonts w:ascii="Sarmady" w:eastAsia="Times New Roman" w:hAnsi="Sarmady" w:cs="Sarmady"/>
          <w:b/>
          <w:bCs/>
        </w:rPr>
        <w:t xml:space="preserve">Top 10 net importers of </w:t>
      </w:r>
      <w:r w:rsidR="004A65AE">
        <w:rPr>
          <w:rFonts w:ascii="Sarmady" w:eastAsia="Times New Roman" w:hAnsi="Sarmady" w:cs="Sarmady"/>
          <w:b/>
          <w:bCs/>
        </w:rPr>
        <w:t>Sulfolane</w:t>
      </w:r>
      <w:r w:rsidRPr="001816DE">
        <w:rPr>
          <w:rFonts w:ascii="Sarmady" w:eastAsia="Times New Roman" w:hAnsi="Sarmady" w:cs="Sarmady"/>
          <w:b/>
          <w:bCs/>
        </w:rPr>
        <w:t xml:space="preserve">, their exports, and net imports </w:t>
      </w:r>
      <w:r w:rsidR="004A65AE" w:rsidRPr="001816DE">
        <w:rPr>
          <w:rFonts w:ascii="Sarmady" w:eastAsia="Times New Roman" w:hAnsi="Sarmady" w:cs="Sarmady"/>
          <w:b/>
          <w:bCs/>
        </w:rPr>
        <w:t>during (</w:t>
      </w:r>
      <w:r w:rsidRPr="001816DE">
        <w:rPr>
          <w:rFonts w:ascii="Sarmady" w:eastAsia="Times New Roman" w:hAnsi="Sarmady" w:cs="Sarmady"/>
          <w:b/>
          <w:bCs/>
        </w:rPr>
        <w:t>20</w:t>
      </w:r>
      <w:r w:rsidR="004A65AE">
        <w:rPr>
          <w:rFonts w:ascii="Sarmady" w:eastAsia="Times New Roman" w:hAnsi="Sarmady" w:cs="Sarmady"/>
          <w:b/>
          <w:bCs/>
        </w:rPr>
        <w:t>21</w:t>
      </w:r>
      <w:r w:rsidRPr="001816DE">
        <w:rPr>
          <w:rFonts w:ascii="Sarmady" w:eastAsia="Times New Roman" w:hAnsi="Sarmady" w:cs="Sarmady"/>
          <w:b/>
          <w:bCs/>
        </w:rPr>
        <w:t>-20</w:t>
      </w:r>
      <w:r w:rsidR="004A65AE">
        <w:rPr>
          <w:rFonts w:ascii="Sarmady" w:eastAsia="Times New Roman" w:hAnsi="Sarmady" w:cs="Sarmady"/>
          <w:b/>
          <w:bCs/>
        </w:rPr>
        <w:t>23</w:t>
      </w:r>
      <w:r w:rsidRPr="001816DE">
        <w:rPr>
          <w:rFonts w:ascii="Sarmady" w:eastAsia="Times New Roman" w:hAnsi="Sarmady" w:cs="Sarmady"/>
          <w:b/>
          <w:bCs/>
        </w:rPr>
        <w:t>)</w:t>
      </w:r>
    </w:p>
    <w:p w14:paraId="5B71313A" w14:textId="2B656645" w:rsidR="00254EF4" w:rsidRPr="001816DE" w:rsidRDefault="004A65AE" w:rsidP="00254EF4">
      <w:pPr>
        <w:rPr>
          <w:rFonts w:ascii="Sarmady" w:hAnsi="Sarmady" w:cs="Sarmady"/>
          <w:b/>
          <w:bCs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6C112953" wp14:editId="0D3EFB38">
            <wp:extent cx="4572000" cy="2245766"/>
            <wp:effectExtent l="0" t="0" r="0" b="2540"/>
            <wp:docPr id="19371099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28991C8-EF67-227D-9A00-982362EE3C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7A5BCF" w14:textId="07647F55" w:rsidR="00254EF4" w:rsidRPr="001816DE" w:rsidRDefault="00254EF4" w:rsidP="00254EF4">
      <w:pPr>
        <w:rPr>
          <w:rFonts w:ascii="Sarmady" w:hAnsi="Sarmady" w:cs="Sarmady"/>
        </w:rPr>
      </w:pPr>
    </w:p>
    <w:p w14:paraId="1120D098" w14:textId="621E5627" w:rsidR="00254EF4" w:rsidRPr="001816DE" w:rsidRDefault="00254EF4" w:rsidP="00254EF4">
      <w:pPr>
        <w:rPr>
          <w:rFonts w:ascii="Sarmady" w:hAnsi="Sarmady" w:cs="Sarmady"/>
          <w:b/>
          <w:bCs/>
          <w:color w:val="00B050"/>
        </w:rPr>
      </w:pPr>
      <w:r w:rsidRPr="001816DE">
        <w:rPr>
          <w:rFonts w:ascii="Sarmady" w:eastAsia="Times New Roman" w:hAnsi="Sarmady" w:cs="Sarmady"/>
          <w:b/>
          <w:bCs/>
        </w:rPr>
        <w:t xml:space="preserve">Share of top 10 net importers of </w:t>
      </w:r>
      <w:r w:rsidR="004A65AE">
        <w:rPr>
          <w:rFonts w:ascii="Sarmady" w:eastAsia="Times New Roman" w:hAnsi="Sarmady" w:cs="Sarmady"/>
          <w:b/>
          <w:bCs/>
        </w:rPr>
        <w:t>Sulfolane</w:t>
      </w:r>
      <w:r w:rsidR="004A65AE" w:rsidRPr="001816DE">
        <w:rPr>
          <w:rFonts w:ascii="Sarmady" w:eastAsia="Times New Roman" w:hAnsi="Sarmady" w:cs="Sarmady"/>
          <w:b/>
          <w:bCs/>
        </w:rPr>
        <w:t xml:space="preserve"> </w:t>
      </w:r>
      <w:r w:rsidRPr="001816DE">
        <w:rPr>
          <w:rFonts w:ascii="Sarmady" w:eastAsia="Times New Roman" w:hAnsi="Sarmady" w:cs="Sarmady"/>
          <w:b/>
          <w:bCs/>
        </w:rPr>
        <w:t>compared to other countries during (20</w:t>
      </w:r>
      <w:r w:rsidR="004A65AE">
        <w:rPr>
          <w:rFonts w:ascii="Sarmady" w:eastAsia="Times New Roman" w:hAnsi="Sarmady" w:cs="Sarmady"/>
          <w:b/>
          <w:bCs/>
        </w:rPr>
        <w:t>21</w:t>
      </w:r>
      <w:r w:rsidRPr="001816DE">
        <w:rPr>
          <w:rFonts w:ascii="Sarmady" w:eastAsia="Times New Roman" w:hAnsi="Sarmady" w:cs="Sarmady"/>
          <w:b/>
          <w:bCs/>
        </w:rPr>
        <w:t>-20</w:t>
      </w:r>
      <w:r w:rsidR="004A65AE">
        <w:rPr>
          <w:rFonts w:ascii="Sarmady" w:eastAsia="Times New Roman" w:hAnsi="Sarmady" w:cs="Sarmady"/>
          <w:b/>
          <w:bCs/>
        </w:rPr>
        <w:t>23</w:t>
      </w:r>
      <w:r w:rsidRPr="001816DE">
        <w:rPr>
          <w:rFonts w:ascii="Sarmady" w:eastAsia="Times New Roman" w:hAnsi="Sarmady" w:cs="Sarmady"/>
          <w:b/>
          <w:bCs/>
        </w:rPr>
        <w:t>)</w:t>
      </w:r>
    </w:p>
    <w:p w14:paraId="32EF1A21" w14:textId="53E6F4F9" w:rsidR="00254EF4" w:rsidRPr="001816DE" w:rsidRDefault="004A65AE" w:rsidP="00254EF4">
      <w:pPr>
        <w:rPr>
          <w:rFonts w:ascii="Sarmady" w:hAnsi="Sarmady" w:cs="Sarmady"/>
          <w:b/>
          <w:bCs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5E50E599" wp14:editId="1CF2D4CC">
            <wp:extent cx="4637837" cy="2121408"/>
            <wp:effectExtent l="0" t="0" r="10795" b="12700"/>
            <wp:docPr id="8250426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2960DF-231A-8887-3DAA-CB73C28768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100C36B" w14:textId="5A447681" w:rsidR="00254EF4" w:rsidRPr="001816DE" w:rsidRDefault="00254EF4" w:rsidP="00254EF4">
      <w:pPr>
        <w:keepNext/>
        <w:keepLines/>
        <w:spacing w:before="240"/>
        <w:outlineLvl w:val="0"/>
        <w:rPr>
          <w:rFonts w:ascii="Sarmady" w:eastAsiaTheme="majorEastAsia" w:hAnsi="Sarmady" w:cs="Sarmady"/>
          <w:b/>
          <w:bCs/>
          <w:color w:val="000000" w:themeColor="text1"/>
        </w:rPr>
      </w:pPr>
      <w:r w:rsidRPr="001816DE">
        <w:rPr>
          <w:rFonts w:ascii="Sarmady" w:eastAsiaTheme="majorEastAsia" w:hAnsi="Sarmady" w:cs="Sarmady"/>
          <w:b/>
          <w:bCs/>
          <w:color w:val="000000" w:themeColor="text1"/>
        </w:rPr>
        <w:t xml:space="preserve">Top 10 exporters of </w:t>
      </w:r>
      <w:r w:rsidR="004A65AE">
        <w:rPr>
          <w:rFonts w:ascii="Sarmady" w:eastAsia="Times New Roman" w:hAnsi="Sarmady" w:cs="Sarmady"/>
          <w:b/>
          <w:bCs/>
        </w:rPr>
        <w:t>Sulfolane</w:t>
      </w:r>
      <w:r w:rsidR="004A65AE" w:rsidRPr="001816DE">
        <w:rPr>
          <w:rFonts w:ascii="Sarmady" w:eastAsiaTheme="majorEastAsia" w:hAnsi="Sarmady" w:cs="Sarmady"/>
          <w:b/>
          <w:bCs/>
          <w:color w:val="000000" w:themeColor="text1"/>
        </w:rPr>
        <w:t xml:space="preserve"> </w:t>
      </w:r>
      <w:r w:rsidRPr="001816DE">
        <w:rPr>
          <w:rFonts w:ascii="Sarmady" w:eastAsiaTheme="majorEastAsia" w:hAnsi="Sarmady" w:cs="Sarmady"/>
          <w:b/>
          <w:bCs/>
          <w:color w:val="000000" w:themeColor="text1"/>
        </w:rPr>
        <w:t>during (20</w:t>
      </w:r>
      <w:r w:rsidR="004A65AE">
        <w:rPr>
          <w:rFonts w:ascii="Sarmady" w:eastAsiaTheme="majorEastAsia" w:hAnsi="Sarmady" w:cs="Sarmady"/>
          <w:b/>
          <w:bCs/>
          <w:color w:val="000000" w:themeColor="text1"/>
        </w:rPr>
        <w:t>21</w:t>
      </w:r>
      <w:r w:rsidRPr="001816DE">
        <w:rPr>
          <w:rFonts w:ascii="Sarmady" w:eastAsiaTheme="majorEastAsia" w:hAnsi="Sarmady" w:cs="Sarmady"/>
          <w:b/>
          <w:bCs/>
          <w:color w:val="000000" w:themeColor="text1"/>
        </w:rPr>
        <w:t>-20</w:t>
      </w:r>
      <w:r w:rsidR="004A65AE">
        <w:rPr>
          <w:rFonts w:ascii="Sarmady" w:eastAsiaTheme="majorEastAsia" w:hAnsi="Sarmady" w:cs="Sarmady"/>
          <w:b/>
          <w:bCs/>
          <w:color w:val="000000" w:themeColor="text1"/>
        </w:rPr>
        <w:t>23</w:t>
      </w:r>
      <w:r w:rsidRPr="001816DE">
        <w:rPr>
          <w:rFonts w:ascii="Sarmady" w:eastAsiaTheme="majorEastAsia" w:hAnsi="Sarmady" w:cs="Sarmady"/>
          <w:b/>
          <w:bCs/>
          <w:color w:val="000000" w:themeColor="text1"/>
        </w:rPr>
        <w:t>)</w:t>
      </w:r>
    </w:p>
    <w:p w14:paraId="5555BE48" w14:textId="34A1A380" w:rsidR="00254EF4" w:rsidRPr="001816DE" w:rsidRDefault="00254EF4" w:rsidP="00254EF4">
      <w:pPr>
        <w:rPr>
          <w:rFonts w:ascii="Sarmady" w:hAnsi="Sarmady" w:cs="Sarmady"/>
        </w:rPr>
      </w:pPr>
    </w:p>
    <w:p w14:paraId="7F1C77CA" w14:textId="65752A51" w:rsidR="00254EF4" w:rsidRPr="001816DE" w:rsidRDefault="004A65AE" w:rsidP="00254EF4">
      <w:pPr>
        <w:rPr>
          <w:rFonts w:ascii="Sarmady" w:hAnsi="Sarmady" w:cs="Sarmady"/>
        </w:rPr>
      </w:pPr>
      <w:r>
        <w:rPr>
          <w:noProof/>
        </w:rPr>
        <w:drawing>
          <wp:inline distT="0" distB="0" distL="0" distR="0" wp14:anchorId="5AE5433C" wp14:editId="03CF77AC">
            <wp:extent cx="4513479" cy="2048256"/>
            <wp:effectExtent l="0" t="0" r="1905" b="9525"/>
            <wp:docPr id="17083892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D95839-40A6-E78C-2599-4D0DB5C15E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2C7BCB" w14:textId="77777777" w:rsidR="00254EF4" w:rsidRPr="001816DE" w:rsidRDefault="00254EF4" w:rsidP="00254EF4">
      <w:pPr>
        <w:jc w:val="center"/>
        <w:rPr>
          <w:rFonts w:ascii="Sarmady" w:hAnsi="Sarmady" w:cs="Sarmady"/>
        </w:rPr>
      </w:pPr>
    </w:p>
    <w:p w14:paraId="7F95D483" w14:textId="77777777" w:rsidR="00254EF4" w:rsidRPr="001816DE" w:rsidRDefault="00254EF4" w:rsidP="00254EF4">
      <w:pPr>
        <w:rPr>
          <w:rFonts w:ascii="Sarmady" w:hAnsi="Sarmady" w:cs="Sarmady"/>
        </w:rPr>
      </w:pPr>
    </w:p>
    <w:p w14:paraId="3206A785" w14:textId="77777777" w:rsidR="00254EF4" w:rsidRPr="001816DE" w:rsidRDefault="00254EF4" w:rsidP="00254EF4">
      <w:pPr>
        <w:rPr>
          <w:rFonts w:ascii="Sarmady" w:hAnsi="Sarmady" w:cs="Sarmady"/>
        </w:rPr>
      </w:pPr>
    </w:p>
    <w:bookmarkEnd w:id="9"/>
    <w:p w14:paraId="1AB173EB" w14:textId="77777777" w:rsidR="00254EF4" w:rsidRPr="001816DE" w:rsidRDefault="00254EF4" w:rsidP="007B1B0B">
      <w:pPr>
        <w:rPr>
          <w:rFonts w:ascii="Sarmady" w:hAnsi="Sarmady" w:cs="Sarmady"/>
        </w:rPr>
      </w:pPr>
    </w:p>
    <w:p w14:paraId="24B8AB8E" w14:textId="77777777" w:rsidR="00254EF4" w:rsidRPr="001816DE" w:rsidRDefault="00254EF4" w:rsidP="00254EF4">
      <w:pPr>
        <w:rPr>
          <w:rFonts w:ascii="Sarmady" w:hAnsi="Sarmady" w:cs="Sarmady"/>
        </w:rPr>
      </w:pPr>
    </w:p>
    <w:p w14:paraId="295FBE33" w14:textId="77777777" w:rsidR="00FF7FB3" w:rsidRPr="001816DE" w:rsidRDefault="00FF7FB3">
      <w:pPr>
        <w:rPr>
          <w:rFonts w:ascii="Sarmady" w:hAnsi="Sarmady" w:cs="Sarmady"/>
        </w:rPr>
      </w:pPr>
    </w:p>
    <w:sectPr w:rsidR="00FF7FB3" w:rsidRPr="001816D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E82A" w14:textId="77777777" w:rsidR="00040AA6" w:rsidRDefault="00040AA6" w:rsidP="00254EF4">
      <w:r>
        <w:separator/>
      </w:r>
    </w:p>
  </w:endnote>
  <w:endnote w:type="continuationSeparator" w:id="0">
    <w:p w14:paraId="56E45EA1" w14:textId="77777777" w:rsidR="00040AA6" w:rsidRDefault="00040AA6" w:rsidP="0025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rmady">
    <w:panose1 w:val="00000000000000000000"/>
    <w:charset w:val="00"/>
    <w:family w:val="auto"/>
    <w:pitch w:val="variable"/>
    <w:sig w:usb0="00002027" w:usb1="80000001" w:usb2="00000008" w:usb3="00000000" w:csb0="000000C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260C" w14:textId="2E5A3F84" w:rsidR="00254EF4" w:rsidRPr="002666CD" w:rsidRDefault="002666CD" w:rsidP="002666CD">
    <w:pPr>
      <w:pStyle w:val="Footer"/>
      <w:jc w:val="center"/>
    </w:pPr>
    <w:r>
      <w:rPr>
        <w:rFonts w:ascii="Sarmady" w:hAnsi="Sarmady" w:cs="Sarmady"/>
      </w:rPr>
      <w:fldChar w:fldCharType="begin" w:fldLock="1"/>
    </w:r>
    <w:r>
      <w:rPr>
        <w:rFonts w:ascii="Sarmady" w:hAnsi="Sarmady" w:cs="Sarmady"/>
      </w:rPr>
      <w:instrText xml:space="preserve"> DOCPROPERTY bjFooterEvenPageDocProperty \* MERGEFORMAT </w:instrText>
    </w:r>
    <w:r>
      <w:rPr>
        <w:rFonts w:ascii="Sarmady" w:hAnsi="Sarmady" w:cs="Sarmady"/>
      </w:rPr>
      <w:fldChar w:fldCharType="separate"/>
    </w:r>
    <w:r w:rsidRPr="00040E90">
      <w:rPr>
        <w:rFonts w:ascii="Arial" w:hAnsi="Arial" w:cs="Arial"/>
        <w:b/>
        <w:color w:val="000000"/>
      </w:rPr>
      <w:t xml:space="preserve">Classification: </w:t>
    </w:r>
    <w:r w:rsidRPr="00040E90">
      <w:rPr>
        <w:rFonts w:cs="Times New Roman"/>
        <w:color w:val="FFCC00"/>
        <w:u w:val="single"/>
      </w:rPr>
      <w:t>Confidential</w:t>
    </w:r>
    <w:r>
      <w:rPr>
        <w:rFonts w:ascii="Sarmady" w:hAnsi="Sarmady" w:cs="Sarmady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6371" w14:textId="4F0EFD95" w:rsidR="00254EF4" w:rsidRPr="002666CD" w:rsidRDefault="002666CD" w:rsidP="002666CD">
    <w:pPr>
      <w:pStyle w:val="Footer"/>
      <w:jc w:val="center"/>
    </w:pPr>
    <w:r>
      <w:rPr>
        <w:rFonts w:ascii="Sarmady" w:hAnsi="Sarmady" w:cs="Sarmady"/>
      </w:rPr>
      <w:fldChar w:fldCharType="begin" w:fldLock="1"/>
    </w:r>
    <w:r>
      <w:rPr>
        <w:rFonts w:ascii="Sarmady" w:hAnsi="Sarmady" w:cs="Sarmady"/>
      </w:rPr>
      <w:instrText xml:space="preserve"> DOCPROPERTY bjFooterBothDocProperty \* MERGEFORMAT </w:instrText>
    </w:r>
    <w:r>
      <w:rPr>
        <w:rFonts w:ascii="Sarmady" w:hAnsi="Sarmady" w:cs="Sarmady"/>
      </w:rPr>
      <w:fldChar w:fldCharType="separate"/>
    </w:r>
    <w:r w:rsidRPr="00040E90">
      <w:rPr>
        <w:rFonts w:ascii="Arial" w:hAnsi="Arial" w:cs="Arial"/>
        <w:b/>
        <w:color w:val="000000"/>
      </w:rPr>
      <w:t xml:space="preserve">Classification: </w:t>
    </w:r>
    <w:r w:rsidRPr="00040E90">
      <w:rPr>
        <w:rFonts w:cs="Times New Roman"/>
        <w:color w:val="FFCC00"/>
        <w:u w:val="single"/>
      </w:rPr>
      <w:t>Confidential</w:t>
    </w:r>
    <w:r>
      <w:rPr>
        <w:rFonts w:ascii="Sarmady" w:hAnsi="Sarmady" w:cs="Sarmad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A3EB" w14:textId="18EC9A79" w:rsidR="00254EF4" w:rsidRPr="002666CD" w:rsidRDefault="002666CD" w:rsidP="002666CD">
    <w:pPr>
      <w:pStyle w:val="Footer"/>
      <w:jc w:val="center"/>
    </w:pPr>
    <w:r>
      <w:rPr>
        <w:rFonts w:ascii="Sarmady" w:hAnsi="Sarmady" w:cs="Sarmady"/>
      </w:rPr>
      <w:fldChar w:fldCharType="begin" w:fldLock="1"/>
    </w:r>
    <w:r>
      <w:rPr>
        <w:rFonts w:ascii="Sarmady" w:hAnsi="Sarmady" w:cs="Sarmady"/>
      </w:rPr>
      <w:instrText xml:space="preserve"> DOCPROPERTY bjFooterFirstPageDocProperty \* MERGEFORMAT </w:instrText>
    </w:r>
    <w:r>
      <w:rPr>
        <w:rFonts w:ascii="Sarmady" w:hAnsi="Sarmady" w:cs="Sarmady"/>
      </w:rPr>
      <w:fldChar w:fldCharType="separate"/>
    </w:r>
    <w:r w:rsidRPr="00040E90">
      <w:rPr>
        <w:rFonts w:ascii="Arial" w:hAnsi="Arial" w:cs="Arial"/>
        <w:b/>
        <w:color w:val="000000"/>
      </w:rPr>
      <w:t xml:space="preserve">Classification: </w:t>
    </w:r>
    <w:r w:rsidRPr="00040E90">
      <w:rPr>
        <w:rFonts w:cs="Times New Roman"/>
        <w:color w:val="FFCC00"/>
        <w:u w:val="single"/>
      </w:rPr>
      <w:t>Confidential</w:t>
    </w:r>
    <w:r>
      <w:rPr>
        <w:rFonts w:ascii="Sarmady" w:hAnsi="Sarmady" w:cs="Sarmad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BACA" w14:textId="77777777" w:rsidR="00040AA6" w:rsidRDefault="00040AA6" w:rsidP="00254EF4">
      <w:r>
        <w:separator/>
      </w:r>
    </w:p>
  </w:footnote>
  <w:footnote w:type="continuationSeparator" w:id="0">
    <w:p w14:paraId="4E078A49" w14:textId="77777777" w:rsidR="00040AA6" w:rsidRDefault="00040AA6" w:rsidP="00254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D31C" w14:textId="77777777" w:rsidR="00254EF4" w:rsidRDefault="00254E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E837" w14:textId="77777777" w:rsidR="00254EF4" w:rsidRDefault="00254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9876" w14:textId="77777777" w:rsidR="00254EF4" w:rsidRDefault="00254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969"/>
    <w:multiLevelType w:val="hybridMultilevel"/>
    <w:tmpl w:val="C18C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2344"/>
    <w:multiLevelType w:val="hybridMultilevel"/>
    <w:tmpl w:val="47E6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B291E"/>
    <w:multiLevelType w:val="multilevel"/>
    <w:tmpl w:val="189450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DD5BC7"/>
    <w:multiLevelType w:val="multilevel"/>
    <w:tmpl w:val="4A1A4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F45B1A"/>
    <w:multiLevelType w:val="multilevel"/>
    <w:tmpl w:val="189450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917A94"/>
    <w:multiLevelType w:val="hybridMultilevel"/>
    <w:tmpl w:val="C94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C4D0A"/>
    <w:multiLevelType w:val="hybridMultilevel"/>
    <w:tmpl w:val="561CE652"/>
    <w:lvl w:ilvl="0" w:tplc="85BC100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9657D"/>
    <w:multiLevelType w:val="hybridMultilevel"/>
    <w:tmpl w:val="B12A42DE"/>
    <w:lvl w:ilvl="0" w:tplc="99FE1F0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378EF"/>
    <w:multiLevelType w:val="hybridMultilevel"/>
    <w:tmpl w:val="5344AE92"/>
    <w:lvl w:ilvl="0" w:tplc="B370817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104275">
    <w:abstractNumId w:val="2"/>
  </w:num>
  <w:num w:numId="2" w16cid:durableId="161118309">
    <w:abstractNumId w:val="3"/>
  </w:num>
  <w:num w:numId="3" w16cid:durableId="1471315251">
    <w:abstractNumId w:val="6"/>
  </w:num>
  <w:num w:numId="4" w16cid:durableId="668874866">
    <w:abstractNumId w:val="8"/>
  </w:num>
  <w:num w:numId="5" w16cid:durableId="1056974509">
    <w:abstractNumId w:val="7"/>
  </w:num>
  <w:num w:numId="6" w16cid:durableId="1436056103">
    <w:abstractNumId w:val="5"/>
  </w:num>
  <w:num w:numId="7" w16cid:durableId="969819285">
    <w:abstractNumId w:val="6"/>
  </w:num>
  <w:num w:numId="8" w16cid:durableId="223876590">
    <w:abstractNumId w:val="1"/>
  </w:num>
  <w:num w:numId="9" w16cid:durableId="958531849">
    <w:abstractNumId w:val="4"/>
  </w:num>
  <w:num w:numId="10" w16cid:durableId="527643396">
    <w:abstractNumId w:val="6"/>
  </w:num>
  <w:num w:numId="11" w16cid:durableId="49499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4"/>
    <w:rsid w:val="00040AA6"/>
    <w:rsid w:val="000B1FE0"/>
    <w:rsid w:val="000B21A9"/>
    <w:rsid w:val="001816DE"/>
    <w:rsid w:val="001A4242"/>
    <w:rsid w:val="0024665E"/>
    <w:rsid w:val="00254EF4"/>
    <w:rsid w:val="002666CD"/>
    <w:rsid w:val="003131F4"/>
    <w:rsid w:val="00360F04"/>
    <w:rsid w:val="00363727"/>
    <w:rsid w:val="003910FA"/>
    <w:rsid w:val="003E36F6"/>
    <w:rsid w:val="004809CC"/>
    <w:rsid w:val="004A65AE"/>
    <w:rsid w:val="004C1BA4"/>
    <w:rsid w:val="0064734C"/>
    <w:rsid w:val="0065079D"/>
    <w:rsid w:val="00696F7C"/>
    <w:rsid w:val="00712592"/>
    <w:rsid w:val="007B1B0B"/>
    <w:rsid w:val="0085049A"/>
    <w:rsid w:val="008537AD"/>
    <w:rsid w:val="00863135"/>
    <w:rsid w:val="008A5DA0"/>
    <w:rsid w:val="009344C9"/>
    <w:rsid w:val="00961151"/>
    <w:rsid w:val="00963053"/>
    <w:rsid w:val="009C7C3D"/>
    <w:rsid w:val="00B365D6"/>
    <w:rsid w:val="00B55F3E"/>
    <w:rsid w:val="00B80EC2"/>
    <w:rsid w:val="00BC6DB3"/>
    <w:rsid w:val="00BD2F49"/>
    <w:rsid w:val="00C55C57"/>
    <w:rsid w:val="00C60677"/>
    <w:rsid w:val="00C61214"/>
    <w:rsid w:val="00D0260B"/>
    <w:rsid w:val="00D03D02"/>
    <w:rsid w:val="00D167B7"/>
    <w:rsid w:val="00D6330E"/>
    <w:rsid w:val="00DC7CB6"/>
    <w:rsid w:val="00E41B63"/>
    <w:rsid w:val="00F567F7"/>
    <w:rsid w:val="00F82FF5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BCE2"/>
  <w15:chartTrackingRefBased/>
  <w15:docId w15:val="{2F4AF187-C75B-4775-9187-6898D201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F4"/>
    <w:pPr>
      <w:spacing w:after="0" w:line="240" w:lineRule="auto"/>
    </w:pPr>
    <w:rPr>
      <w:rFonts w:ascii="Times New Roman" w:hAnsi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C57"/>
    <w:pPr>
      <w:keepNext/>
      <w:keepLines/>
      <w:numPr>
        <w:numId w:val="5"/>
      </w:numPr>
      <w:spacing w:before="240"/>
      <w:outlineLvl w:val="0"/>
    </w:pPr>
    <w:rPr>
      <w:rFonts w:ascii="Sarmady" w:eastAsiaTheme="majorEastAsia" w:hAnsi="Sarmady" w:cs="Sarmady"/>
      <w:b/>
      <w:bCs/>
      <w:color w:val="385623" w:themeColor="accent6" w:themeShade="80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30E"/>
    <w:pPr>
      <w:keepNext/>
      <w:keepLines/>
      <w:spacing w:before="40"/>
      <w:outlineLvl w:val="1"/>
    </w:pPr>
    <w:rPr>
      <w:rFonts w:ascii="Sarmady" w:eastAsiaTheme="majorEastAsia" w:hAnsi="Sarmady" w:cstheme="majorBidi"/>
      <w:b/>
      <w:color w:val="262626" w:themeColor="text1" w:themeTint="D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E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EF4"/>
  </w:style>
  <w:style w:type="paragraph" w:styleId="Footer">
    <w:name w:val="footer"/>
    <w:basedOn w:val="Normal"/>
    <w:link w:val="FooterChar"/>
    <w:uiPriority w:val="99"/>
    <w:unhideWhenUsed/>
    <w:rsid w:val="00254E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EF4"/>
  </w:style>
  <w:style w:type="character" w:customStyle="1" w:styleId="Heading1Char">
    <w:name w:val="Heading 1 Char"/>
    <w:basedOn w:val="DefaultParagraphFont"/>
    <w:link w:val="Heading1"/>
    <w:uiPriority w:val="9"/>
    <w:rsid w:val="00C55C57"/>
    <w:rPr>
      <w:rFonts w:ascii="Sarmady" w:eastAsiaTheme="majorEastAsia" w:hAnsi="Sarmady" w:cs="Sarmady"/>
      <w:b/>
      <w:bCs/>
      <w:color w:val="385623" w:themeColor="accent6" w:themeShade="80"/>
      <w:kern w:val="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6330E"/>
    <w:rPr>
      <w:rFonts w:ascii="Sarmady" w:eastAsiaTheme="majorEastAsia" w:hAnsi="Sarmady" w:cstheme="majorBidi"/>
      <w:b/>
      <w:color w:val="262626" w:themeColor="text1" w:themeTint="D9"/>
      <w:kern w:val="0"/>
      <w:sz w:val="28"/>
      <w:szCs w:val="26"/>
    </w:rPr>
  </w:style>
  <w:style w:type="paragraph" w:styleId="NoSpacing">
    <w:name w:val="No Spacing"/>
    <w:aliases w:val="fff"/>
    <w:link w:val="NoSpacingChar"/>
    <w:qFormat/>
    <w:rsid w:val="00254EF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SpacingChar">
    <w:name w:val="No Spacing Char"/>
    <w:aliases w:val="fff Char"/>
    <w:link w:val="NoSpacing"/>
    <w:locked/>
    <w:rsid w:val="00254EF4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54EF4"/>
    <w:pPr>
      <w:ind w:left="720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254EF4"/>
    <w:rPr>
      <w:color w:val="0563C1" w:themeColor="hyperlink"/>
      <w:u w:val="single"/>
    </w:rPr>
  </w:style>
  <w:style w:type="table" w:customStyle="1" w:styleId="GridTable4-Accent11">
    <w:name w:val="Grid Table 4 - Accent 11"/>
    <w:basedOn w:val="TableNormal"/>
    <w:next w:val="GridTable4-Accent1"/>
    <w:uiPriority w:val="49"/>
    <w:rsid w:val="000B1FE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3C573"/>
        <w:left w:val="single" w:sz="4" w:space="0" w:color="93C573"/>
        <w:bottom w:val="single" w:sz="4" w:space="0" w:color="93C573"/>
        <w:right w:val="single" w:sz="4" w:space="0" w:color="93C573"/>
        <w:insideH w:val="single" w:sz="4" w:space="0" w:color="93C573"/>
        <w:insideV w:val="single" w:sz="4" w:space="0" w:color="93C57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38135"/>
          <w:left w:val="single" w:sz="4" w:space="0" w:color="538135"/>
          <w:bottom w:val="single" w:sz="4" w:space="0" w:color="538135"/>
          <w:right w:val="single" w:sz="4" w:space="0" w:color="538135"/>
          <w:insideH w:val="nil"/>
          <w:insideV w:val="nil"/>
        </w:tcBorders>
        <w:shd w:val="clear" w:color="auto" w:fill="538135"/>
      </w:tcPr>
    </w:tblStylePr>
    <w:tblStylePr w:type="lastRow">
      <w:rPr>
        <w:b/>
        <w:bCs/>
      </w:rPr>
      <w:tblPr/>
      <w:tcPr>
        <w:tcBorders>
          <w:top w:val="double" w:sz="4" w:space="0" w:color="5381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CD0"/>
      </w:tcPr>
    </w:tblStylePr>
    <w:tblStylePr w:type="band1Horz">
      <w:tblPr/>
      <w:tcPr>
        <w:shd w:val="clear" w:color="auto" w:fill="DBECD0"/>
      </w:tcPr>
    </w:tblStylePr>
  </w:style>
  <w:style w:type="table" w:styleId="GridTable4-Accent1">
    <w:name w:val="Grid Table 4 Accent 1"/>
    <w:basedOn w:val="TableNormal"/>
    <w:uiPriority w:val="49"/>
    <w:rsid w:val="000B1F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A4242"/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sahli\Downloads\sulfol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sahli\Downloads\sulfol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lsahli\Downloads\sulfol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Net</a:t>
            </a:r>
            <a:r>
              <a:rPr lang="en-US" baseline="0"/>
              <a:t> Importers of Sulfolane (US $)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Sheet4!$F$7</c:f>
              <c:strCache>
                <c:ptCount val="1"/>
                <c:pt idx="0">
                  <c:v>Export</c:v>
                </c:pt>
              </c:strCache>
            </c:strRef>
          </c:tx>
          <c:spPr>
            <a:solidFill>
              <a:schemeClr val="accent6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Sheet4!$E$8:$E$17</c:f>
              <c:strCache>
                <c:ptCount val="10"/>
                <c:pt idx="0">
                  <c:v>USA</c:v>
                </c:pt>
                <c:pt idx="1">
                  <c:v>Brazil</c:v>
                </c:pt>
                <c:pt idx="2">
                  <c:v>China</c:v>
                </c:pt>
                <c:pt idx="3">
                  <c:v>Germany</c:v>
                </c:pt>
                <c:pt idx="4">
                  <c:v>Spain</c:v>
                </c:pt>
                <c:pt idx="5">
                  <c:v>Japan</c:v>
                </c:pt>
                <c:pt idx="6">
                  <c:v>India</c:v>
                </c:pt>
                <c:pt idx="7">
                  <c:v>Rep. of Korea</c:v>
                </c:pt>
                <c:pt idx="8">
                  <c:v>Belgium</c:v>
                </c:pt>
                <c:pt idx="9">
                  <c:v>France</c:v>
                </c:pt>
              </c:strCache>
            </c:strRef>
          </c:cat>
          <c:val>
            <c:numRef>
              <c:f>Sheet4!$F$8:$F$17</c:f>
              <c:numCache>
                <c:formatCode>_(* #,##0_);_(* \(#,##0\);_(* "-"??_);_(@_)</c:formatCode>
                <c:ptCount val="10"/>
                <c:pt idx="0">
                  <c:v>1800865536</c:v>
                </c:pt>
                <c:pt idx="1">
                  <c:v>6701006</c:v>
                </c:pt>
                <c:pt idx="2">
                  <c:v>7521274859</c:v>
                </c:pt>
                <c:pt idx="3">
                  <c:v>1046070957.53</c:v>
                </c:pt>
                <c:pt idx="4">
                  <c:v>112086861.61199999</c:v>
                </c:pt>
                <c:pt idx="5">
                  <c:v>2299517921.539</c:v>
                </c:pt>
                <c:pt idx="6">
                  <c:v>738678683.54699993</c:v>
                </c:pt>
                <c:pt idx="7">
                  <c:v>275614577</c:v>
                </c:pt>
                <c:pt idx="8">
                  <c:v>768800483.37600005</c:v>
                </c:pt>
                <c:pt idx="9">
                  <c:v>604760945.93299997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52-4342-8C62-E9F1EF0A0046}"/>
            </c:ext>
          </c:extLst>
        </c:ser>
        <c:ser>
          <c:idx val="1"/>
          <c:order val="1"/>
          <c:tx>
            <c:strRef>
              <c:f>Sheet4!$G$7</c:f>
              <c:strCache>
                <c:ptCount val="1"/>
                <c:pt idx="0">
                  <c:v>Import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Sheet4!$E$8:$E$17</c:f>
              <c:strCache>
                <c:ptCount val="10"/>
                <c:pt idx="0">
                  <c:v>USA</c:v>
                </c:pt>
                <c:pt idx="1">
                  <c:v>Brazil</c:v>
                </c:pt>
                <c:pt idx="2">
                  <c:v>China</c:v>
                </c:pt>
                <c:pt idx="3">
                  <c:v>Germany</c:v>
                </c:pt>
                <c:pt idx="4">
                  <c:v>Spain</c:v>
                </c:pt>
                <c:pt idx="5">
                  <c:v>Japan</c:v>
                </c:pt>
                <c:pt idx="6">
                  <c:v>India</c:v>
                </c:pt>
                <c:pt idx="7">
                  <c:v>Rep. of Korea</c:v>
                </c:pt>
                <c:pt idx="8">
                  <c:v>Belgium</c:v>
                </c:pt>
                <c:pt idx="9">
                  <c:v>France</c:v>
                </c:pt>
              </c:strCache>
            </c:strRef>
          </c:cat>
          <c:val>
            <c:numRef>
              <c:f>Sheet4!$G$8:$G$17</c:f>
              <c:numCache>
                <c:formatCode>_(* #,##0_);_(* \(#,##0\);_(* "-"??_);_(@_)</c:formatCode>
                <c:ptCount val="10"/>
                <c:pt idx="0">
                  <c:v>2677475380</c:v>
                </c:pt>
                <c:pt idx="1">
                  <c:v>2345113740</c:v>
                </c:pt>
                <c:pt idx="2">
                  <c:v>1258162111</c:v>
                </c:pt>
                <c:pt idx="3">
                  <c:v>1003920052.0439999</c:v>
                </c:pt>
                <c:pt idx="4">
                  <c:v>898858813.36199999</c:v>
                </c:pt>
                <c:pt idx="5">
                  <c:v>871075557.20700002</c:v>
                </c:pt>
                <c:pt idx="6">
                  <c:v>820550891.59899998</c:v>
                </c:pt>
                <c:pt idx="7">
                  <c:v>758220532</c:v>
                </c:pt>
                <c:pt idx="8">
                  <c:v>616046563.81099999</c:v>
                </c:pt>
                <c:pt idx="9">
                  <c:v>525691777.74900007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52-4342-8C62-E9F1EF0A0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938249503"/>
        <c:axId val="1938255263"/>
      </c:barChart>
      <c:lineChart>
        <c:grouping val="standard"/>
        <c:varyColors val="0"/>
        <c:ser>
          <c:idx val="2"/>
          <c:order val="2"/>
          <c:tx>
            <c:strRef>
              <c:f>Sheet4!$H$7</c:f>
              <c:strCache>
                <c:ptCount val="1"/>
                <c:pt idx="0">
                  <c:v>Net Importers </c:v>
                </c:pt>
              </c:strCache>
            </c:strRef>
          </c:tx>
          <c:spPr>
            <a:ln w="28575" cap="rnd">
              <a:solidFill>
                <a:schemeClr val="accent6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Sheet4!$E$8:$E$17</c:f>
              <c:strCache>
                <c:ptCount val="10"/>
                <c:pt idx="0">
                  <c:v>USA</c:v>
                </c:pt>
                <c:pt idx="1">
                  <c:v>Brazil</c:v>
                </c:pt>
                <c:pt idx="2">
                  <c:v>China</c:v>
                </c:pt>
                <c:pt idx="3">
                  <c:v>Germany</c:v>
                </c:pt>
                <c:pt idx="4">
                  <c:v>Spain</c:v>
                </c:pt>
                <c:pt idx="5">
                  <c:v>Japan</c:v>
                </c:pt>
                <c:pt idx="6">
                  <c:v>India</c:v>
                </c:pt>
                <c:pt idx="7">
                  <c:v>Rep. of Korea</c:v>
                </c:pt>
                <c:pt idx="8">
                  <c:v>Belgium</c:v>
                </c:pt>
                <c:pt idx="9">
                  <c:v>France</c:v>
                </c:pt>
              </c:strCache>
            </c:strRef>
          </c:cat>
          <c:val>
            <c:numRef>
              <c:f>Sheet4!$H$8:$H$17</c:f>
              <c:numCache>
                <c:formatCode>_(* #,##0_);_(* \(#,##0\);_(* "-"??_);_(@_)</c:formatCode>
                <c:ptCount val="10"/>
                <c:pt idx="0">
                  <c:v>876609844</c:v>
                </c:pt>
                <c:pt idx="1">
                  <c:v>2338412734</c:v>
                </c:pt>
                <c:pt idx="2">
                  <c:v>-6263112748</c:v>
                </c:pt>
                <c:pt idx="3">
                  <c:v>-42150905.486000061</c:v>
                </c:pt>
                <c:pt idx="4">
                  <c:v>786771951.75</c:v>
                </c:pt>
                <c:pt idx="5">
                  <c:v>-1428442364.332</c:v>
                </c:pt>
                <c:pt idx="6">
                  <c:v>81872208.052000046</c:v>
                </c:pt>
                <c:pt idx="7">
                  <c:v>482605955</c:v>
                </c:pt>
                <c:pt idx="8">
                  <c:v>-152753919.56500006</c:v>
                </c:pt>
                <c:pt idx="9">
                  <c:v>-79069168.183999896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52-4342-8C62-E9F1EF0A00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8249503"/>
        <c:axId val="1938255263"/>
      </c:lineChart>
      <c:catAx>
        <c:axId val="193824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255263"/>
        <c:crosses val="autoZero"/>
        <c:auto val="1"/>
        <c:lblAlgn val="ctr"/>
        <c:lblOffset val="100"/>
        <c:noMultiLvlLbl val="0"/>
      </c:catAx>
      <c:valAx>
        <c:axId val="1938255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824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 Share of Top Net Importers of Sulfolane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Sheet4!$F$46</c:f>
              <c:strCache>
                <c:ptCount val="1"/>
                <c:pt idx="0">
                  <c:v>Net Importers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CF-4E71-8E4A-ECFEB26396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CF-4E71-8E4A-ECFEB26396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CF-4E71-8E4A-ECFEB26396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DCF-4E71-8E4A-ECFEB26396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DCF-4E71-8E4A-ECFEB26396C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DCF-4E71-8E4A-ECFEB26396C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DCF-4E71-8E4A-ECFEB26396C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DCF-4E71-8E4A-ECFEB26396C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DCF-4E71-8E4A-ECFEB26396C6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DCF-4E71-8E4A-ECFEB26396C6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DCF-4E71-8E4A-ECFEB26396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Sheet4!$E$47:$E$57</c:f>
              <c:strCache>
                <c:ptCount val="11"/>
                <c:pt idx="0">
                  <c:v>USA</c:v>
                </c:pt>
                <c:pt idx="1">
                  <c:v>Brazil</c:v>
                </c:pt>
                <c:pt idx="2">
                  <c:v>China</c:v>
                </c:pt>
                <c:pt idx="3">
                  <c:v>Germany</c:v>
                </c:pt>
                <c:pt idx="4">
                  <c:v>Spain</c:v>
                </c:pt>
                <c:pt idx="5">
                  <c:v>Japan</c:v>
                </c:pt>
                <c:pt idx="6">
                  <c:v>India</c:v>
                </c:pt>
                <c:pt idx="7">
                  <c:v>Rep. of Korea</c:v>
                </c:pt>
                <c:pt idx="8">
                  <c:v>Belgium</c:v>
                </c:pt>
                <c:pt idx="9">
                  <c:v>France</c:v>
                </c:pt>
                <c:pt idx="10">
                  <c:v>Other Countries</c:v>
                </c:pt>
              </c:strCache>
            </c:strRef>
          </c:cat>
          <c:val>
            <c:numRef>
              <c:f>Sheet4!$F$47:$F$57</c:f>
              <c:numCache>
                <c:formatCode>_(* #,##0_);_(* \(#,##0\);_(* "-"??_);_(@_)</c:formatCode>
                <c:ptCount val="11"/>
                <c:pt idx="0">
                  <c:v>876609844</c:v>
                </c:pt>
                <c:pt idx="1">
                  <c:v>2338412734</c:v>
                </c:pt>
                <c:pt idx="2">
                  <c:v>-6263112748</c:v>
                </c:pt>
                <c:pt idx="3">
                  <c:v>-42150905.486000061</c:v>
                </c:pt>
                <c:pt idx="4">
                  <c:v>786771951.75</c:v>
                </c:pt>
                <c:pt idx="5">
                  <c:v>-1428442364.332</c:v>
                </c:pt>
                <c:pt idx="6">
                  <c:v>81872208.052000046</c:v>
                </c:pt>
                <c:pt idx="7">
                  <c:v>482605955</c:v>
                </c:pt>
                <c:pt idx="8">
                  <c:v>-152753919.56500006</c:v>
                </c:pt>
                <c:pt idx="9">
                  <c:v>-79069168.183999896</c:v>
                </c:pt>
                <c:pt idx="10">
                  <c:v>4291631794.1559887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EDCF-4E71-8E4A-ECFEB26396C6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Ten Exporting Countries for Sulfolane</a:t>
            </a:r>
            <a:r>
              <a:rPr lang="en-US" baseline="0"/>
              <a:t> (US $)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Sheet4!$F$61</c:f>
              <c:strCache>
                <c:ptCount val="1"/>
                <c:pt idx="0">
                  <c:v>Export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Sheet4!$E$62:$E$71</c:f>
              <c:strCache>
                <c:ptCount val="10"/>
                <c:pt idx="0">
                  <c:v>China</c:v>
                </c:pt>
                <c:pt idx="1">
                  <c:v>Japan</c:v>
                </c:pt>
                <c:pt idx="2">
                  <c:v>USA</c:v>
                </c:pt>
                <c:pt idx="3">
                  <c:v>Germany</c:v>
                </c:pt>
                <c:pt idx="4">
                  <c:v>Belgium</c:v>
                </c:pt>
                <c:pt idx="5">
                  <c:v>India</c:v>
                </c:pt>
                <c:pt idx="6">
                  <c:v>France</c:v>
                </c:pt>
                <c:pt idx="7">
                  <c:v>Rep. of Korea</c:v>
                </c:pt>
                <c:pt idx="8">
                  <c:v>Spain</c:v>
                </c:pt>
                <c:pt idx="9">
                  <c:v>Brazil</c:v>
                </c:pt>
              </c:strCache>
            </c:strRef>
          </c:cat>
          <c:val>
            <c:numRef>
              <c:f>Sheet4!$F$62:$F$71</c:f>
              <c:numCache>
                <c:formatCode>_(* #,##0_);_(* \(#,##0\);_(* "-"??_);_(@_)</c:formatCode>
                <c:ptCount val="10"/>
                <c:pt idx="0">
                  <c:v>7521274859</c:v>
                </c:pt>
                <c:pt idx="1">
                  <c:v>2299517921.539</c:v>
                </c:pt>
                <c:pt idx="2">
                  <c:v>1800865536</c:v>
                </c:pt>
                <c:pt idx="3">
                  <c:v>1046070957.53</c:v>
                </c:pt>
                <c:pt idx="4">
                  <c:v>768800483.37600005</c:v>
                </c:pt>
                <c:pt idx="5">
                  <c:v>738678683.54699993</c:v>
                </c:pt>
                <c:pt idx="6">
                  <c:v>604760945.93299997</c:v>
                </c:pt>
                <c:pt idx="7">
                  <c:v>275614577</c:v>
                </c:pt>
                <c:pt idx="8">
                  <c:v>112086861.61199999</c:v>
                </c:pt>
                <c:pt idx="9">
                  <c:v>6701006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63-419A-B720-04C852C59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24261903"/>
        <c:axId val="2071743647"/>
      </c:barChart>
      <c:catAx>
        <c:axId val="19242619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1743647"/>
        <c:crosses val="autoZero"/>
        <c:auto val="1"/>
        <c:lblAlgn val="ctr"/>
        <c:lblOffset val="100"/>
        <c:noMultiLvlLbl val="0"/>
      </c:catAx>
      <c:valAx>
        <c:axId val="207174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2619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sisl xmlns:xsd="http://www.w3.org/2001/XMLSchema" xmlns:xsi="http://www.w3.org/2001/XMLSchema-instance" xmlns="http://www.boldonjames.com/2008/01/sie/internal/label" sislVersion="0" policy="9a89176b-3108-49bf-ba58-98a2778373cd" origin="defaultValue">
  <element uid="id_classification_generalbusiness" value=""/>
</sisl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B8E8A-F0CA-4019-A392-09BF0923B04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Report</vt:lpstr>
    </vt:vector>
  </TitlesOfParts>
  <Company>SIDF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Report</dc:title>
  <dc:subject>PRODUCT REPORT - SULFOLANE</dc:subject>
  <dc:creator>Alanoud Alsahli</dc:creator>
  <cp:keywords/>
  <dc:description/>
  <cp:lastModifiedBy>Alanoud Alsahli</cp:lastModifiedBy>
  <cp:revision>27</cp:revision>
  <dcterms:created xsi:type="dcterms:W3CDTF">2024-12-18T09:39:00Z</dcterms:created>
  <dcterms:modified xsi:type="dcterms:W3CDTF">2024-12-24T08:51:00Z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57b0babd-f71b-4276-9963-2b49a2e2d259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policy="9a89176b-3108-49bf-ba58-98a2778373cd" origin="defaultValue" xmlns="http://www.boldonj</vt:lpwstr>
  </property>
  <property fmtid="{D5CDD505-2E9C-101B-9397-08002B2CF9AE}" pid="4" name="bjDocumentLabelXML-0">
    <vt:lpwstr>ames.com/2008/01/sie/internal/label"&gt;&lt;element uid="id_classification_generalbusiness" value="" /&gt;&lt;/sisl&gt;</vt:lpwstr>
  </property>
  <property fmtid="{D5CDD505-2E9C-101B-9397-08002B2CF9AE}" pid="5" name="bjDocumentSecurityLabel">
    <vt:lpwstr>Confidential</vt:lpwstr>
  </property>
  <property fmtid="{D5CDD505-2E9C-101B-9397-08002B2CF9AE}" pid="6" name="bjClsUserRVM">
    <vt:lpwstr>[]</vt:lpwstr>
  </property>
  <property fmtid="{D5CDD505-2E9C-101B-9397-08002B2CF9AE}" pid="7" name="bjFooterBothDocProperty">
    <vt:lpwstr>Classification: Confidential</vt:lpwstr>
  </property>
  <property fmtid="{D5CDD505-2E9C-101B-9397-08002B2CF9AE}" pid="8" name="bjFooterFirstPageDocProperty">
    <vt:lpwstr>Classification: Confidential</vt:lpwstr>
  </property>
  <property fmtid="{D5CDD505-2E9C-101B-9397-08002B2CF9AE}" pid="9" name="bjFooterEvenPageDocProperty">
    <vt:lpwstr>Classification: Confidential</vt:lpwstr>
  </property>
  <property fmtid="{D5CDD505-2E9C-101B-9397-08002B2CF9AE}" pid="10" name="bjSaver">
    <vt:lpwstr>ug8CUzWX1QLSY1zxhwzpwRIIp0J078n9</vt:lpwstr>
  </property>
</Properties>
</file>