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pifsv6bhj1a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Cenários e Exemplos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jc w:val="left"/>
        <w:rPr>
          <w:b w:val="1"/>
          <w:bCs w:val="1"/>
          <w:sz w:val="34"/>
          <w:szCs w:val="34"/>
        </w:rPr>
      </w:pPr>
      <w:bookmarkStart w:colFirst="0" w:colLast="0" w:name="_heading=h.ndluuulgjf1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 — Computador lento ou travando</w:t>
      </w:r>
    </w:p>
    <w:p w:rsidR="00000000" w:rsidDel="00000000" w:rsidP="00000000" w:rsidRDefault="00000000" w:rsidRPr="00000000" w14:paraId="00000003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  <w:br w:type="textWrapping"/>
        <w:tab/>
      </w:r>
      <w:r w:rsidDel="00000000" w:rsidR="00000000" w:rsidRPr="00000000">
        <w:rPr>
          <w:rtl w:val="0"/>
        </w:rPr>
        <w:t xml:space="preserve">Um colaborador informa que o computador está lento, travando ou demorando para abrir programas.</w:t>
      </w:r>
    </w:p>
    <w:p w:rsidR="00000000" w:rsidDel="00000000" w:rsidP="00000000" w:rsidRDefault="00000000" w:rsidRPr="00000000" w14:paraId="0000000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Scripts utilizados:</w:t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check-cpu.sh</w:t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check-memoria.sh</w:t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check-disco.sh</w:t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os scripts ajudam:</w:t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check-cpu.sh mostra o uso atual do processador e lista os processos que mais consomem CPU. Isso permite identificar programas utilizando processamento de forma excessiva.</w:t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check-memoria.sh exibe a quantidade de memória RAM disponível e os processos que mais consomem memória. Caso a memória esteja próxima do limite, o sistema pode começar a utilizar a área de swap, causando lentidão.</w:t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check-disco.sh verifica o espaço disponível nas partições e mostra quais diretórios ocupam mais espaço. Um disco cheio pode impedir a criação de arquivos temporários, atualizações e funcionamento correto de aplicações.</w:t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interpretação:</w:t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sdt>
        <w:sdtPr>
          <w:id w:val="11236769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CPU em 95%         → algum processo pode estar sobrecarregando o computador</w:t>
          </w:r>
        </w:sdtContent>
      </w:sdt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sdt>
        <w:sdtPr>
          <w:id w:val="1435543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Memória em 90%     → pouca memória disponível para novos programas</w:t>
          </w:r>
        </w:sdtContent>
      </w:sdt>
    </w:p>
    <w:p w:rsidR="00000000" w:rsidDel="00000000" w:rsidP="00000000" w:rsidRDefault="00000000" w:rsidRPr="00000000" w14:paraId="00000012">
      <w:pPr>
        <w:spacing w:after="0" w:before="0" w:line="360" w:lineRule="auto"/>
        <w:rPr/>
      </w:pPr>
      <w:sdt>
        <w:sdtPr>
          <w:id w:val="-99028872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Disco em 100%      → o sistema pode apresentar erros e lentidão</w:t>
          </w:r>
        </w:sdtContent>
      </w:sdt>
    </w:p>
    <w:p w:rsidR="00000000" w:rsidDel="00000000" w:rsidP="00000000" w:rsidRDefault="00000000" w:rsidRPr="00000000" w14:paraId="0000001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Possível ação:</w:t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Identificar o processo responsável, encerrar aplicações desnecessárias, remover arquivos antigos ou aumentar os recursos do equipamento.</w:t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2 — Serviço ou aplicação não está funcionando</w:t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  <w:br w:type="textWrapping"/>
        <w:tab/>
      </w:r>
      <w:r w:rsidDel="00000000" w:rsidR="00000000" w:rsidRPr="00000000">
        <w:rPr>
          <w:rtl w:val="0"/>
        </w:rPr>
        <w:t xml:space="preserve">Um serviço como SSH, Nginx, Docker, SSSD ou algum sistema interno parou de funcionar.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Scripts utilizados: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check-servico.sh</w:t>
      </w:r>
    </w:p>
    <w:p w:rsidR="00000000" w:rsidDel="00000000" w:rsidP="00000000" w:rsidRDefault="00000000" w:rsidRPr="00000000" w14:paraId="0000001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buscar-erros-log.sh</w:t>
      </w:r>
    </w:p>
    <w:p w:rsidR="00000000" w:rsidDel="00000000" w:rsidP="00000000" w:rsidRDefault="00000000" w:rsidRPr="00000000" w14:paraId="0000001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os scripts ajudam:</w:t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check-servico.sh verifica se o serviço existe e mostra seu estado atual.</w:t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 saída pode indicar: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sdt>
        <w:sdtPr>
          <w:id w:val="6678527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active (running) → serviço em funcionamento</w:t>
          </w:r>
        </w:sdtContent>
      </w:sdt>
    </w:p>
    <w:p w:rsidR="00000000" w:rsidDel="00000000" w:rsidP="00000000" w:rsidRDefault="00000000" w:rsidRPr="00000000" w14:paraId="00000023">
      <w:pPr>
        <w:spacing w:after="0" w:lineRule="auto"/>
        <w:rPr>
          <w:b w:val="1"/>
          <w:bCs w:val="1"/>
        </w:rPr>
      </w:pPr>
      <w:sdt>
        <w:sdtPr>
          <w:id w:val="20034690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inactive         → serviço parado</w:t>
          </w:r>
        </w:sdtContent>
      </w:sdt>
    </w:p>
    <w:p w:rsidR="00000000" w:rsidDel="00000000" w:rsidP="00000000" w:rsidRDefault="00000000" w:rsidRPr="00000000" w14:paraId="00000024">
      <w:pPr>
        <w:spacing w:after="0" w:lineRule="auto"/>
        <w:rPr>
          <w:b w:val="1"/>
          <w:bCs w:val="1"/>
        </w:rPr>
      </w:pPr>
      <w:sdt>
        <w:sdtPr>
          <w:id w:val="9868356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failed           → serviço tentou iniciar, mas encontrou um erro</w:t>
          </w:r>
        </w:sdtContent>
      </w:sdt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Caso o serviço esteja com falha, o buscar-erros-log.sh pode ser utilizado para consultar os erros específicos daquele serviço.</w:t>
      </w:r>
    </w:p>
    <w:p w:rsidR="00000000" w:rsidDel="00000000" w:rsidP="00000000" w:rsidRDefault="00000000" w:rsidRPr="00000000" w14:paraId="0000002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Digite o nome do serviço: nginx</w:t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script buscará mensagens relacionadas ao nginx.service.</w:t>
      </w:r>
    </w:p>
    <w:p w:rsidR="00000000" w:rsidDel="00000000" w:rsidP="00000000" w:rsidRDefault="00000000" w:rsidRPr="00000000" w14:paraId="0000002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de interpretação: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FAILED to start nginx.service</w:t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 already in use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Isso indica que o Nginx não conseguiu iniciar porque outra aplicação já está utilizando a mesma porta.</w:t>
      </w:r>
    </w:p>
    <w:p w:rsidR="00000000" w:rsidDel="00000000" w:rsidP="00000000" w:rsidRDefault="00000000" w:rsidRPr="00000000" w14:paraId="0000003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Possível ação: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Verificar qual processo utiliza a porta, corrigir a configuração e reiniciar o serviço:</w:t>
      </w:r>
    </w:p>
    <w:p w:rsidR="00000000" w:rsidDel="00000000" w:rsidP="00000000" w:rsidRDefault="00000000" w:rsidRPr="00000000" w14:paraId="0000003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03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3 — Proteção de arquivos importantes</w:t>
      </w:r>
    </w:p>
    <w:p w:rsidR="00000000" w:rsidDel="00000000" w:rsidP="00000000" w:rsidRDefault="00000000" w:rsidRPr="00000000" w14:paraId="00000036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Situação:</w:t>
        <w:br w:type="textWrapping"/>
        <w:tab/>
      </w:r>
      <w:r w:rsidDel="00000000" w:rsidR="00000000" w:rsidRPr="00000000">
        <w:rPr>
          <w:rtl w:val="0"/>
        </w:rPr>
        <w:t xml:space="preserve">Uma pasta contém documentos, configurações ou arquivos importantes que precisam ser preservados.</w:t>
      </w:r>
    </w:p>
    <w:p w:rsidR="00000000" w:rsidDel="00000000" w:rsidP="00000000" w:rsidRDefault="00000000" w:rsidRPr="00000000" w14:paraId="0000003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utilizado:</w:t>
      </w:r>
    </w:p>
    <w:p w:rsidR="00000000" w:rsidDel="00000000" w:rsidP="00000000" w:rsidRDefault="00000000" w:rsidRPr="00000000" w14:paraId="0000003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backup-diretorio.sh</w:t>
      </w:r>
    </w:p>
    <w:p w:rsidR="00000000" w:rsidDel="00000000" w:rsidP="00000000" w:rsidRDefault="00000000" w:rsidRPr="00000000" w14:paraId="0000003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o script ajuda:</w:t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O script copia o diretório para uma pasta de backup e adiciona data e horário ao nome da cópia.</w:t>
      </w:r>
    </w:p>
    <w:p w:rsidR="00000000" w:rsidDel="00000000" w:rsidP="00000000" w:rsidRDefault="00000000" w:rsidRPr="00000000" w14:paraId="0000003D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Documentos-backup-21-07-2026_12-00-00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Tendo a possibilidade do backup ser agendado com o cron para executar automaticamente a cada 12 horas: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0 */12 * * * /usr/local/bin/backup-diretorio.sh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Possível ação:</w:t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Em caso de exclusão acidental, arquivo corrompido ou alteração incorreta, é possível recuperar uma versão anterior da pasta.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É importante que o destino do backup esteja, de preferência, em outro disco, servidor ou equipamento. Manter a cópia no mesmo disco protege contra exclusões acidentais, mas não protege contra falha física do disco.</w:t>
      </w:r>
    </w:p>
    <w:p w:rsidR="00000000" w:rsidDel="00000000" w:rsidP="00000000" w:rsidRDefault="00000000" w:rsidRPr="00000000" w14:paraId="0000004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292a2e"/>
          <w:sz w:val="34"/>
          <w:szCs w:val="34"/>
          <w:rtl w:val="0"/>
        </w:rPr>
        <w:t xml:space="preserve">Evidências práticas de execução dos scripts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16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48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03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1MSIc2s/yR25NfE0N40ev9btw==">CgMxLjAaHQoBMBIYChYIB0ISEhBBcmlhbCBVbmljb2RlIE1TGh0KATESGAoWCAdCEhIQQXJpYWwgVW5pY29kZSBNUxodCgEyEhgKFggHQhISEEFyaWFsIFVuaWNvZGUgTVMaHQoBMxIYChYIB0ISEhBBcmlhbCBVbmljb2RlIE1TGh0KATQSGAoWCAdCEhIQQXJpYWwgVW5pY29kZSBNUxodCgE1EhgKFggHQhISEEFyaWFsIFVuaWNvZGUgTVMyDmgucGlmc3Y2YmhqMWFrMg5oLm5kbHV1dWxnamYxMTgAciExQ1Q0SnRNb2RTM1lLQ1M1T2QtU3Axd0p1cDlFalpMZ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