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FORMAÇÃO EM AUTOMAÇÃO DE INFRAESTRUTURA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Resumo de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Visão geral do aprendizado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Ao longo das aulas, foram desenvolvidas competências para preparar ambientes Linux, estabelecer conexões seguras por SSH, automatizar configurações com Ansible e provisionar infraestrutura na AWS utilizando Terraform. O percurso também demonstrou como integrar essas ferramentas para instalar dependências, configurar aplicações e recriar ambientes de maneira padronizada e reproduzível.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5280"/>
        <w:tblGridChange w:id="0">
          <w:tblGrid>
            <w:gridCol w:w="3615"/>
            <w:gridCol w:w="52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Principais competências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SSH e Linux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Máquinas virtuais, autenticação por chaves e administração remota.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Ansible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Inventários, playbooks, módulos, handlers, variáveis, templates e roles.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Aplicações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Configuração de WordPress, MySQL, Apache, Python e Django.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Terraform e AWS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Instâncias, AMIs, chaves, grupos de segurança, variáveis e outputs.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Integração</w:t>
            </w:r>
          </w:p>
        </w:tc>
        <w:tc>
          <w:tcPr>
            <w:tcBorders>
              <w:top w:color="d7dee8" w:space="0" w:sz="5" w:val="single"/>
              <w:left w:color="d7dee8" w:space="0" w:sz="5" w:val="single"/>
              <w:bottom w:color="d7dee8" w:space="0" w:sz="5" w:val="single"/>
              <w:right w:color="d7dee8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Provisionamento com Terraform e configuração automatizada com Ansible.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Preparação do ambiente e acesso por SSH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estudo começou pela criação de máquinas virtuais com Ubuntu para separar o ambiente de automação da máquina física. Em seguida, foram configuradas conexões SSH seguras para permitir que o Ansible administrasse servidores remotamente sem depender do envio de senhas em cada execução.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Máquinas virtuais e conectividade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e inicialização de máquinas virtuais para executar o Ansible e hospedar a aplicação.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Instalação do Ubuntu nas máquinas utilizadas como controlador e servidores gerenciados.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do SSH para executar comandos e administrar servidores remotamente.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Geração de pares de chaves com ssh-keygen para autenticação segura.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Cadastro da chave pública nos servidores com ssh-copy-id, evitando autenticação manual por senha.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Inventário do Ansible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das máquinas e dos grupos no arquivo de inventário, também chamado de hosts.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do usuário de acesso e da chave privada correspondente a cada máquina.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Separação dos servidores por função, como aplicação WordPress e banco de dados.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 da comunicação entre o controlador Ansible e as máquinas gerenciadas antes da execução dos playbooks.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Playbooks, módulos e handlers do Ansible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Os playbooks foram utilizados para descrever o estado desejado dos servidores e executar tarefas mais complexas de forma automática. A utilização de módulos específicos tornou a configuração mais segura e previsível do que a repetição de comandos manuais.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Automação de pacotes e serviços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playbooks em YAML para organizar tarefas executadas nos servidores.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Instalação automática de dependências com o módulo apt e definição do estado desejado dos pacotes.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listas e loops para instalar vários pacotes sem repetir blocos de código.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Execução de comandos com shell quando não existe um módulo adequado, considerando os cuidados com idempotência.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Arquivos e handlers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Envio de arquivos locais para os servidores por meio do módulo copy.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handlers para reiniciar serviços somente quando alguma configuração for modificada.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Organização das tarefas para instalar, configurar e manter serviços como Apache e MySQL em funcionamento.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Implantação de aplicações com Ansible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 automação foi aplicada na instalação do WordPress e na configuração de uma aplicação Python. Foram trabalhadas tarefas de servidor web, banco de dados, dependências e inicialização automática, reunindo diferentes componentes em um processo repetível.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WordPress e banco de dados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e instalação do WordPress, incluindo criação de diretórios e configuração do Apache.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e exclusão de bancos de dados com o módulo mysql_db da coleção da comunidade.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usuários, permissões e acessos remotos ao banco por meio do módulo mysql_user.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Alteração do arquivo de configuração do WordPress para conectar a aplicação ao banco de dados.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Aplicações Python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Instalação de programas necessários e criação de ambientes virtuais Python com o Ansible.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Instalação das dependências listadas no arquivo requirements.txt utilizando o pip.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Obtenção de informações das máquinas para decidir quais tarefas devem ser executadas.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Inicialização automatizada de servidores de aplicação, incluindo o servidor de desenvolvimento do Django.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Organização e reutilização no Ansible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À medida que os playbooks cresceram, o código foi reorganizado com variáveis, templates, grupos e roles. Essa estrutura reduz repetições, facilita a manutenção e permite que as mesmas automações sejam reaproveitadas em diferentes ambientes.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Variáveis, templates e grupos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Declaração de variáveis para substituir valores fixos e facilitar alterações de configuração.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Organização de variáveis por grupo no diretório group_vars, respeitando o escopo de cada conjunto de servidores.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templates para gerar arquivos de configuração dinamicamente a partir de valores definidos no projeto.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loops com item e with_items para repetir tarefas com diferentes valores.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Separação dos servidores em grupos, permitindo aplicar tarefas específicas ao WordPress e ao banco de dados.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Infraestrutura como código com Terraform e AWS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Terraform foi utilizado para transformar a criação da infraestrutura em código. Com isso, recursos da AWS podem ser declarados, revisados e recriados de maneira consistente, reduzindo configurações manuais e facilitando a integração com o Ansible.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Provisionamento de recursos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Inicialização do projeto com terraform init para baixar plugins e preparar a comunicação com o provedor.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Seleção de imagens de máquina da AWS por meio do identificador da AMI.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instâncias e execução de comandos ou arquivos durante o provisionamento.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pares de chaves com o recurso aws_key_pair e leitura da chave pública a partir de arquivo.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grupos de segurança com portas e protocolos necessários para SSH e acesso às aplicações.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Definição de outputs para apresentar informações importantes, como o endereço IP da instância criada.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Organização e integração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Separação dos arquivos e configurações do Terraform por ambientes.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variáveis para tornar os recursos reutilizáveis e evitar valores repetidos no código.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módulos para representar ambientes ou conjuntos de recursos e integração do provisionamento com a execução dos playbooks do Ansible.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