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D53" w:rsidRPr="00921D53" w:rsidRDefault="00921D53" w:rsidP="00921D53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bCs/>
          <w:color w:val="000000"/>
          <w:lang w:eastAsia="en-IN"/>
        </w:rPr>
      </w:pPr>
      <w:r w:rsidRPr="00921D53">
        <w:rPr>
          <w:rFonts w:eastAsia="Times New Roman" w:cstheme="minorHAnsi"/>
          <w:b/>
          <w:bCs/>
          <w:color w:val="000000"/>
          <w:lang w:eastAsia="en-IN"/>
        </w:rPr>
        <w:t>Background</w:t>
      </w:r>
    </w:p>
    <w:p w:rsidR="00921D53" w:rsidRPr="007C270D" w:rsidRDefault="00921D53" w:rsidP="00921D53">
      <w:pPr>
        <w:shd w:val="clear" w:color="auto" w:fill="FFFFFF"/>
        <w:spacing w:before="240" w:after="0" w:line="240" w:lineRule="auto"/>
        <w:jc w:val="both"/>
        <w:rPr>
          <w:rFonts w:cstheme="minorHAnsi"/>
          <w:color w:val="333333"/>
          <w:shd w:val="clear" w:color="auto" w:fill="FCFCFC"/>
        </w:rPr>
      </w:pPr>
      <w:r w:rsidRPr="00921D53">
        <w:rPr>
          <w:rFonts w:eastAsia="Times New Roman" w:cstheme="minorHAnsi"/>
          <w:color w:val="000000"/>
          <w:lang w:eastAsia="en-IN"/>
        </w:rPr>
        <w:t xml:space="preserve">According to </w:t>
      </w:r>
      <w:r w:rsidRPr="007C270D">
        <w:rPr>
          <w:rFonts w:eastAsia="Times New Roman" w:cstheme="minorHAnsi"/>
          <w:color w:val="000000"/>
          <w:lang w:eastAsia="en-IN"/>
        </w:rPr>
        <w:t xml:space="preserve">reports, </w:t>
      </w:r>
      <w:r w:rsidRPr="00921D53">
        <w:rPr>
          <w:rFonts w:eastAsia="Times New Roman" w:cstheme="minorHAnsi"/>
          <w:color w:val="000000"/>
          <w:lang w:eastAsia="en-IN"/>
        </w:rPr>
        <w:t xml:space="preserve">the London Housing Market is now facing </w:t>
      </w:r>
      <w:r w:rsidRPr="007C270D">
        <w:rPr>
          <w:rFonts w:eastAsia="Times New Roman" w:cstheme="minorHAnsi"/>
          <w:color w:val="000000"/>
          <w:lang w:eastAsia="en-IN"/>
        </w:rPr>
        <w:t>a number of different headwinds. T</w:t>
      </w:r>
      <w:r w:rsidRPr="00921D53">
        <w:rPr>
          <w:rFonts w:eastAsia="Times New Roman" w:cstheme="minorHAnsi"/>
          <w:color w:val="000000"/>
          <w:lang w:eastAsia="en-IN"/>
        </w:rPr>
        <w:t xml:space="preserve">he prospect of higher taxes and a warning from the Bank of England that U.K. home values could fall as much as 30 percent in the event of a disorderly exit from the European Union. </w:t>
      </w:r>
      <w:r w:rsidRPr="007C270D">
        <w:rPr>
          <w:rFonts w:eastAsia="Times New Roman" w:cstheme="minorHAnsi"/>
          <w:color w:val="000000"/>
          <w:lang w:eastAsia="en-IN"/>
        </w:rPr>
        <w:t>H</w:t>
      </w:r>
      <w:r w:rsidRPr="00921D53">
        <w:rPr>
          <w:rFonts w:eastAsia="Times New Roman" w:cstheme="minorHAnsi"/>
          <w:color w:val="000000"/>
          <w:lang w:eastAsia="en-IN"/>
        </w:rPr>
        <w:t>idden price falls, record-low sales, homebuilder exodus and tax hikes addressing overseas buyer</w:t>
      </w:r>
      <w:r w:rsidRPr="007C270D">
        <w:rPr>
          <w:rFonts w:eastAsia="Times New Roman" w:cstheme="minorHAnsi"/>
          <w:color w:val="000000"/>
          <w:lang w:eastAsia="en-IN"/>
        </w:rPr>
        <w:t xml:space="preserve">s of homes in England and Wales may lead to falling house prices. </w:t>
      </w:r>
      <w:r w:rsidRPr="007C270D">
        <w:rPr>
          <w:rFonts w:cstheme="minorHAnsi"/>
          <w:color w:val="333333"/>
          <w:shd w:val="clear" w:color="auto" w:fill="FCFCFC"/>
        </w:rPr>
        <w:t xml:space="preserve">There’s </w:t>
      </w:r>
      <w:r w:rsidRPr="007C270D">
        <w:rPr>
          <w:rFonts w:cstheme="minorHAnsi"/>
          <w:color w:val="333333"/>
          <w:shd w:val="clear" w:color="auto" w:fill="FCFCFC"/>
        </w:rPr>
        <w:t>a sense that political uncertai</w:t>
      </w:r>
      <w:r w:rsidRPr="007C270D">
        <w:rPr>
          <w:rFonts w:cstheme="minorHAnsi"/>
          <w:color w:val="333333"/>
          <w:shd w:val="clear" w:color="auto" w:fill="FCFCFC"/>
        </w:rPr>
        <w:t>nty continues to stifle growth.</w:t>
      </w:r>
    </w:p>
    <w:p w:rsidR="00921D53" w:rsidRPr="007C270D" w:rsidRDefault="00921D53" w:rsidP="00921D53">
      <w:pPr>
        <w:shd w:val="clear" w:color="auto" w:fill="FFFFFF"/>
        <w:spacing w:before="240" w:after="0" w:line="240" w:lineRule="auto"/>
        <w:jc w:val="both"/>
        <w:rPr>
          <w:rFonts w:cstheme="minorHAnsi"/>
          <w:color w:val="333333"/>
          <w:shd w:val="clear" w:color="auto" w:fill="FCFCFC"/>
        </w:rPr>
      </w:pPr>
    </w:p>
    <w:p w:rsidR="00921D53" w:rsidRPr="007C270D" w:rsidRDefault="00921D53" w:rsidP="00921D53">
      <w:pPr>
        <w:pStyle w:val="Heading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C270D">
        <w:rPr>
          <w:rFonts w:asciiTheme="minorHAnsi" w:hAnsiTheme="minorHAnsi" w:cstheme="minorHAnsi"/>
          <w:color w:val="000000"/>
          <w:sz w:val="22"/>
          <w:szCs w:val="22"/>
        </w:rPr>
        <w:t>Business Problem</w:t>
      </w:r>
      <w:hyperlink r:id="rId4" w:anchor="Business-Problem" w:history="1">
        <w:r w:rsidRPr="007C270D">
          <w:rPr>
            <w:rStyle w:val="Hyperlink"/>
            <w:rFonts w:asciiTheme="minorHAnsi" w:hAnsiTheme="minorHAnsi" w:cstheme="minorHAnsi"/>
            <w:color w:val="0088CC"/>
            <w:sz w:val="22"/>
            <w:szCs w:val="22"/>
          </w:rPr>
          <w:t>¶</w:t>
        </w:r>
      </w:hyperlink>
    </w:p>
    <w:p w:rsidR="00921D53" w:rsidRPr="007C270D" w:rsidRDefault="00921D53" w:rsidP="00921D53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C270D">
        <w:rPr>
          <w:rFonts w:asciiTheme="minorHAnsi" w:hAnsiTheme="minorHAnsi" w:cstheme="minorHAnsi"/>
          <w:color w:val="000000"/>
          <w:sz w:val="22"/>
          <w:szCs w:val="22"/>
        </w:rPr>
        <w:t xml:space="preserve">In this scenario, </w:t>
      </w:r>
      <w:r w:rsidRPr="007C270D">
        <w:rPr>
          <w:rFonts w:asciiTheme="minorHAnsi" w:hAnsiTheme="minorHAnsi" w:cstheme="minorHAnsi"/>
          <w:color w:val="000000"/>
          <w:sz w:val="22"/>
          <w:szCs w:val="22"/>
        </w:rPr>
        <w:t>machine learning tools</w:t>
      </w:r>
      <w:r w:rsidRPr="007C270D">
        <w:rPr>
          <w:rFonts w:asciiTheme="minorHAnsi" w:hAnsiTheme="minorHAnsi" w:cstheme="minorHAnsi"/>
          <w:color w:val="000000"/>
          <w:sz w:val="22"/>
          <w:szCs w:val="22"/>
        </w:rPr>
        <w:t xml:space="preserve"> are very critical</w:t>
      </w:r>
      <w:r w:rsidRPr="007C270D">
        <w:rPr>
          <w:rFonts w:asciiTheme="minorHAnsi" w:hAnsiTheme="minorHAnsi" w:cstheme="minorHAnsi"/>
          <w:color w:val="000000"/>
          <w:sz w:val="22"/>
          <w:szCs w:val="22"/>
        </w:rPr>
        <w:t xml:space="preserve"> in order to assist </w:t>
      </w:r>
      <w:proofErr w:type="gramStart"/>
      <w:r w:rsidRPr="007C270D">
        <w:rPr>
          <w:rFonts w:asciiTheme="minorHAnsi" w:hAnsiTheme="minorHAnsi" w:cstheme="minorHAnsi"/>
          <w:color w:val="000000"/>
          <w:sz w:val="22"/>
          <w:szCs w:val="22"/>
        </w:rPr>
        <w:t>homebuyers</w:t>
      </w:r>
      <w:proofErr w:type="gramEnd"/>
      <w:r w:rsidRPr="007C270D">
        <w:rPr>
          <w:rFonts w:asciiTheme="minorHAnsi" w:hAnsiTheme="minorHAnsi" w:cstheme="minorHAnsi"/>
          <w:color w:val="000000"/>
          <w:sz w:val="22"/>
          <w:szCs w:val="22"/>
        </w:rPr>
        <w:t xml:space="preserve"> clientele in London </w:t>
      </w:r>
      <w:r w:rsidRPr="007C270D">
        <w:rPr>
          <w:rFonts w:asciiTheme="minorHAnsi" w:hAnsiTheme="minorHAnsi" w:cstheme="minorHAnsi"/>
          <w:color w:val="000000"/>
          <w:sz w:val="22"/>
          <w:szCs w:val="22"/>
        </w:rPr>
        <w:t>in making</w:t>
      </w:r>
      <w:r w:rsidRPr="007C270D">
        <w:rPr>
          <w:rFonts w:asciiTheme="minorHAnsi" w:hAnsiTheme="minorHAnsi" w:cstheme="minorHAnsi"/>
          <w:color w:val="000000"/>
          <w:sz w:val="22"/>
          <w:szCs w:val="22"/>
        </w:rPr>
        <w:t xml:space="preserve"> wise and effective decisions. As a result, the business problem we are currently posing is: </w:t>
      </w:r>
      <w:r w:rsidRPr="007C270D">
        <w:rPr>
          <w:rFonts w:asciiTheme="minorHAnsi" w:hAnsiTheme="minorHAnsi" w:cstheme="minorHAnsi"/>
          <w:color w:val="000000"/>
          <w:sz w:val="22"/>
          <w:szCs w:val="22"/>
        </w:rPr>
        <w:t>H</w:t>
      </w:r>
      <w:r w:rsidRPr="007C270D">
        <w:rPr>
          <w:rFonts w:asciiTheme="minorHAnsi" w:hAnsiTheme="minorHAnsi" w:cstheme="minorHAnsi"/>
          <w:color w:val="000000"/>
          <w:sz w:val="22"/>
          <w:szCs w:val="22"/>
        </w:rPr>
        <w:t xml:space="preserve">ow could we provide </w:t>
      </w:r>
      <w:r w:rsidRPr="007C270D">
        <w:rPr>
          <w:rFonts w:asciiTheme="minorHAnsi" w:hAnsiTheme="minorHAnsi" w:cstheme="minorHAnsi"/>
          <w:color w:val="000000"/>
          <w:sz w:val="22"/>
          <w:szCs w:val="22"/>
        </w:rPr>
        <w:t xml:space="preserve">support to homebuyers </w:t>
      </w:r>
      <w:r w:rsidRPr="007C270D">
        <w:rPr>
          <w:rFonts w:asciiTheme="minorHAnsi" w:hAnsiTheme="minorHAnsi" w:cstheme="minorHAnsi"/>
          <w:color w:val="000000"/>
          <w:sz w:val="22"/>
          <w:szCs w:val="22"/>
        </w:rPr>
        <w:t>in to purchase a suitable real estate in London in this uncertain economic and financial scenario?</w:t>
      </w:r>
    </w:p>
    <w:p w:rsidR="007C270D" w:rsidRPr="007C270D" w:rsidRDefault="00921D53" w:rsidP="007C270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C270D">
        <w:rPr>
          <w:rFonts w:asciiTheme="minorHAnsi" w:hAnsiTheme="minorHAnsi" w:cstheme="minorHAnsi"/>
          <w:color w:val="000000"/>
          <w:sz w:val="22"/>
          <w:szCs w:val="22"/>
        </w:rPr>
        <w:t>To sol</w:t>
      </w:r>
      <w:r w:rsidR="007C270D" w:rsidRPr="007C270D">
        <w:rPr>
          <w:rFonts w:asciiTheme="minorHAnsi" w:hAnsiTheme="minorHAnsi" w:cstheme="minorHAnsi"/>
          <w:color w:val="000000"/>
          <w:sz w:val="22"/>
          <w:szCs w:val="22"/>
        </w:rPr>
        <w:t>ve this business problem, I will be</w:t>
      </w:r>
      <w:r w:rsidRPr="007C270D">
        <w:rPr>
          <w:rFonts w:asciiTheme="minorHAnsi" w:hAnsiTheme="minorHAnsi" w:cstheme="minorHAnsi"/>
          <w:color w:val="000000"/>
          <w:sz w:val="22"/>
          <w:szCs w:val="22"/>
        </w:rPr>
        <w:t xml:space="preserve"> going to cluster London </w:t>
      </w:r>
      <w:proofErr w:type="spellStart"/>
      <w:r w:rsidRPr="007C270D">
        <w:rPr>
          <w:rFonts w:asciiTheme="minorHAnsi" w:hAnsiTheme="minorHAnsi" w:cstheme="minorHAnsi"/>
          <w:color w:val="000000"/>
          <w:sz w:val="22"/>
          <w:szCs w:val="22"/>
        </w:rPr>
        <w:t>neighborhoods</w:t>
      </w:r>
      <w:proofErr w:type="spellEnd"/>
      <w:r w:rsidRPr="007C270D">
        <w:rPr>
          <w:rFonts w:asciiTheme="minorHAnsi" w:hAnsiTheme="minorHAnsi" w:cstheme="minorHAnsi"/>
          <w:color w:val="000000"/>
          <w:sz w:val="22"/>
          <w:szCs w:val="22"/>
        </w:rPr>
        <w:t xml:space="preserve"> in order to recommend venues and the current average price of real estate where homebuyers can m</w:t>
      </w:r>
      <w:r w:rsidR="007C270D" w:rsidRPr="007C270D">
        <w:rPr>
          <w:rFonts w:asciiTheme="minorHAnsi" w:hAnsiTheme="minorHAnsi" w:cstheme="minorHAnsi"/>
          <w:color w:val="000000"/>
          <w:sz w:val="22"/>
          <w:szCs w:val="22"/>
        </w:rPr>
        <w:t>ake a real estate investment. I</w:t>
      </w:r>
      <w:r w:rsidRPr="007C270D">
        <w:rPr>
          <w:rFonts w:asciiTheme="minorHAnsi" w:hAnsiTheme="minorHAnsi" w:cstheme="minorHAnsi"/>
          <w:color w:val="000000"/>
          <w:sz w:val="22"/>
          <w:szCs w:val="22"/>
        </w:rPr>
        <w:t xml:space="preserve"> will recommend profitable venues according to amenities and essential facilities surrounding such venues i.e. elementary schools, high schools, hospitals &amp; grocery stores.</w:t>
      </w:r>
    </w:p>
    <w:p w:rsidR="007C270D" w:rsidRPr="007C270D" w:rsidRDefault="007C270D" w:rsidP="007C270D">
      <w:pPr>
        <w:pStyle w:val="Heading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7C270D">
        <w:rPr>
          <w:rFonts w:asciiTheme="minorHAnsi" w:hAnsiTheme="minorHAnsi" w:cstheme="minorHAnsi"/>
          <w:color w:val="000000"/>
          <w:sz w:val="22"/>
          <w:szCs w:val="22"/>
        </w:rPr>
        <w:br/>
        <w:t>Data section</w:t>
      </w:r>
    </w:p>
    <w:p w:rsidR="007C270D" w:rsidRPr="007C270D" w:rsidRDefault="007C270D" w:rsidP="007C270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C270D">
        <w:rPr>
          <w:rFonts w:asciiTheme="minorHAnsi" w:hAnsiTheme="minorHAnsi" w:cstheme="minorHAnsi"/>
          <w:color w:val="000000"/>
          <w:sz w:val="22"/>
          <w:szCs w:val="22"/>
        </w:rPr>
        <w:t>Data on London properties and the relative price paid data were extracted from the HM Land Registry (</w:t>
      </w:r>
      <w:hyperlink r:id="rId5" w:history="1">
        <w:r w:rsidRPr="007C270D">
          <w:rPr>
            <w:rFonts w:asciiTheme="minorHAnsi" w:hAnsiTheme="minorHAnsi" w:cstheme="minorHAnsi"/>
            <w:color w:val="000000"/>
            <w:sz w:val="22"/>
            <w:szCs w:val="22"/>
          </w:rPr>
          <w:t>http://landregistry.data.gov.uk/</w:t>
        </w:r>
      </w:hyperlink>
      <w:r w:rsidRPr="007C270D">
        <w:rPr>
          <w:rFonts w:asciiTheme="minorHAnsi" w:hAnsiTheme="minorHAnsi" w:cstheme="minorHAnsi"/>
          <w:color w:val="000000"/>
          <w:sz w:val="22"/>
          <w:szCs w:val="22"/>
        </w:rPr>
        <w:t>). The following fields comprise the address data included in Price Paid Data: Postcode; PAON Primary Addressable Object Name. Typically the house number or name; SAON Secondary Addressable Object Name. If there is a sub-building, for example, the building is divided into flats, there will be a SAON; Street; Locality; Town/City; District; County.</w:t>
      </w:r>
    </w:p>
    <w:p w:rsidR="007C270D" w:rsidRPr="007C270D" w:rsidRDefault="007C270D" w:rsidP="007C270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C270D">
        <w:rPr>
          <w:rFonts w:asciiTheme="minorHAnsi" w:hAnsiTheme="minorHAnsi" w:cstheme="minorHAnsi"/>
          <w:color w:val="000000"/>
          <w:sz w:val="22"/>
          <w:szCs w:val="22"/>
        </w:rPr>
        <w:t xml:space="preserve">To explore and target recommended locations across different venues according to the presence of amenities and essential facilities, we will access data through </w:t>
      </w:r>
      <w:proofErr w:type="spellStart"/>
      <w:r w:rsidRPr="007C270D">
        <w:rPr>
          <w:rFonts w:asciiTheme="minorHAnsi" w:hAnsiTheme="minorHAnsi" w:cstheme="minorHAnsi"/>
          <w:color w:val="000000"/>
          <w:sz w:val="22"/>
          <w:szCs w:val="22"/>
        </w:rPr>
        <w:t>FourSquare</w:t>
      </w:r>
      <w:proofErr w:type="spellEnd"/>
      <w:r w:rsidRPr="007C270D">
        <w:rPr>
          <w:rFonts w:asciiTheme="minorHAnsi" w:hAnsiTheme="minorHAnsi" w:cstheme="minorHAnsi"/>
          <w:color w:val="000000"/>
          <w:sz w:val="22"/>
          <w:szCs w:val="22"/>
        </w:rPr>
        <w:t xml:space="preserve"> API interface and arrange them as a </w:t>
      </w:r>
      <w:proofErr w:type="spellStart"/>
      <w:r w:rsidRPr="007C270D">
        <w:rPr>
          <w:rFonts w:asciiTheme="minorHAnsi" w:hAnsiTheme="minorHAnsi" w:cstheme="minorHAnsi"/>
          <w:color w:val="000000"/>
          <w:sz w:val="22"/>
          <w:szCs w:val="22"/>
        </w:rPr>
        <w:t>dataframe</w:t>
      </w:r>
      <w:proofErr w:type="spellEnd"/>
      <w:r w:rsidRPr="007C270D">
        <w:rPr>
          <w:rFonts w:asciiTheme="minorHAnsi" w:hAnsiTheme="minorHAnsi" w:cstheme="minorHAnsi"/>
          <w:color w:val="000000"/>
          <w:sz w:val="22"/>
          <w:szCs w:val="22"/>
        </w:rPr>
        <w:t xml:space="preserve"> for visualization. By merging data on London properties and the relative price paid data from the HM Land Registry and data on amenities and essential facilities surrounding such properties from </w:t>
      </w:r>
      <w:proofErr w:type="spellStart"/>
      <w:r w:rsidRPr="007C270D">
        <w:rPr>
          <w:rFonts w:asciiTheme="minorHAnsi" w:hAnsiTheme="minorHAnsi" w:cstheme="minorHAnsi"/>
          <w:color w:val="000000"/>
          <w:sz w:val="22"/>
          <w:szCs w:val="22"/>
        </w:rPr>
        <w:t>FourSquare</w:t>
      </w:r>
      <w:proofErr w:type="spellEnd"/>
      <w:r w:rsidRPr="007C270D">
        <w:rPr>
          <w:rFonts w:asciiTheme="minorHAnsi" w:hAnsiTheme="minorHAnsi" w:cstheme="minorHAnsi"/>
          <w:color w:val="000000"/>
          <w:sz w:val="22"/>
          <w:szCs w:val="22"/>
        </w:rPr>
        <w:t xml:space="preserve"> API interface, we will be able to recommend profitable real estate investments.</w:t>
      </w:r>
    </w:p>
    <w:p w:rsidR="00CE42D6" w:rsidRPr="007C270D" w:rsidRDefault="00CF264C">
      <w:pPr>
        <w:rPr>
          <w:rFonts w:cstheme="minorHAnsi"/>
        </w:rPr>
      </w:pPr>
    </w:p>
    <w:p w:rsidR="007C270D" w:rsidRPr="007C270D" w:rsidRDefault="007C270D" w:rsidP="007C270D">
      <w:pPr>
        <w:pStyle w:val="Heading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C270D">
        <w:rPr>
          <w:rFonts w:asciiTheme="minorHAnsi" w:hAnsiTheme="minorHAnsi" w:cstheme="minorHAnsi"/>
          <w:color w:val="000000"/>
          <w:sz w:val="22"/>
          <w:szCs w:val="22"/>
        </w:rPr>
        <w:t>Methodology section</w:t>
      </w:r>
    </w:p>
    <w:p w:rsidR="007C270D" w:rsidRPr="007C270D" w:rsidRDefault="007C270D" w:rsidP="007C270D">
      <w:pPr>
        <w:pStyle w:val="Heading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CF264C" w:rsidRDefault="007C270D" w:rsidP="007C270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C270D">
        <w:rPr>
          <w:rFonts w:asciiTheme="minorHAnsi" w:hAnsiTheme="minorHAnsi" w:cstheme="minorHAnsi"/>
          <w:color w:val="000000"/>
          <w:sz w:val="22"/>
          <w:szCs w:val="22"/>
        </w:rPr>
        <w:t xml:space="preserve">The Methodology section will describe the main components of our analysis </w:t>
      </w:r>
    </w:p>
    <w:p w:rsidR="007C270D" w:rsidRPr="007C270D" w:rsidRDefault="007C270D" w:rsidP="007C270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C270D">
        <w:rPr>
          <w:rFonts w:asciiTheme="minorHAnsi" w:hAnsiTheme="minorHAnsi" w:cstheme="minorHAnsi"/>
          <w:color w:val="000000"/>
          <w:sz w:val="22"/>
          <w:szCs w:val="22"/>
        </w:rPr>
        <w:t>The Methodology section comprises four stages:</w:t>
      </w:r>
    </w:p>
    <w:p w:rsidR="007C270D" w:rsidRPr="007C270D" w:rsidRDefault="007C270D" w:rsidP="007C270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7C270D" w:rsidRPr="007C270D" w:rsidRDefault="007C270D" w:rsidP="007C270D">
      <w:pPr>
        <w:pStyle w:val="HTMLPreformatted"/>
        <w:shd w:val="clear" w:color="auto" w:fill="FFFFFF"/>
        <w:wordWrap w:val="0"/>
        <w:ind w:left="480" w:right="480"/>
        <w:rPr>
          <w:rFonts w:asciiTheme="minorHAnsi" w:hAnsiTheme="minorHAnsi" w:cstheme="minorHAnsi"/>
          <w:sz w:val="22"/>
          <w:szCs w:val="22"/>
        </w:rPr>
      </w:pPr>
      <w:r w:rsidRPr="007C270D">
        <w:rPr>
          <w:rFonts w:asciiTheme="minorHAnsi" w:hAnsiTheme="minorHAnsi" w:cstheme="minorHAnsi"/>
          <w:sz w:val="22"/>
          <w:szCs w:val="22"/>
        </w:rPr>
        <w:t>1. Collect Inspection Data</w:t>
      </w:r>
    </w:p>
    <w:p w:rsidR="007C270D" w:rsidRPr="007C270D" w:rsidRDefault="007C270D" w:rsidP="007C270D">
      <w:pPr>
        <w:pStyle w:val="HTMLPreformatted"/>
        <w:shd w:val="clear" w:color="auto" w:fill="FFFFFF"/>
        <w:wordWrap w:val="0"/>
        <w:ind w:left="480" w:right="480"/>
        <w:rPr>
          <w:rFonts w:asciiTheme="minorHAnsi" w:hAnsiTheme="minorHAnsi" w:cstheme="minorHAnsi"/>
          <w:sz w:val="22"/>
          <w:szCs w:val="22"/>
        </w:rPr>
      </w:pPr>
      <w:r w:rsidRPr="007C270D">
        <w:rPr>
          <w:rFonts w:asciiTheme="minorHAnsi" w:hAnsiTheme="minorHAnsi" w:cstheme="minorHAnsi"/>
          <w:sz w:val="22"/>
          <w:szCs w:val="22"/>
        </w:rPr>
        <w:t>2. Explore and Understand Data</w:t>
      </w:r>
    </w:p>
    <w:p w:rsidR="007C270D" w:rsidRPr="007C270D" w:rsidRDefault="007C270D" w:rsidP="007C270D">
      <w:pPr>
        <w:pStyle w:val="HTMLPreformatted"/>
        <w:shd w:val="clear" w:color="auto" w:fill="FFFFFF"/>
        <w:wordWrap w:val="0"/>
        <w:ind w:left="480" w:right="480"/>
        <w:rPr>
          <w:rFonts w:asciiTheme="minorHAnsi" w:hAnsiTheme="minorHAnsi" w:cstheme="minorHAnsi"/>
          <w:sz w:val="22"/>
          <w:szCs w:val="22"/>
        </w:rPr>
      </w:pPr>
      <w:r w:rsidRPr="007C270D">
        <w:rPr>
          <w:rFonts w:asciiTheme="minorHAnsi" w:hAnsiTheme="minorHAnsi" w:cstheme="minorHAnsi"/>
          <w:sz w:val="22"/>
          <w:szCs w:val="22"/>
        </w:rPr>
        <w:t xml:space="preserve">3. Data preparation and </w:t>
      </w:r>
      <w:proofErr w:type="spellStart"/>
      <w:r w:rsidRPr="007C270D">
        <w:rPr>
          <w:rFonts w:asciiTheme="minorHAnsi" w:hAnsiTheme="minorHAnsi" w:cstheme="minorHAnsi"/>
          <w:sz w:val="22"/>
          <w:szCs w:val="22"/>
        </w:rPr>
        <w:t>preprocessing</w:t>
      </w:r>
      <w:proofErr w:type="spellEnd"/>
      <w:r w:rsidRPr="007C270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C270D" w:rsidRPr="007C270D" w:rsidRDefault="007C270D" w:rsidP="007C270D">
      <w:pPr>
        <w:pStyle w:val="HTMLPreformatted"/>
        <w:shd w:val="clear" w:color="auto" w:fill="FFFFFF"/>
        <w:wordWrap w:val="0"/>
        <w:ind w:left="480" w:right="480"/>
        <w:rPr>
          <w:rFonts w:asciiTheme="minorHAnsi" w:hAnsiTheme="minorHAnsi" w:cstheme="minorHAnsi"/>
          <w:color w:val="000000"/>
          <w:sz w:val="22"/>
          <w:szCs w:val="22"/>
        </w:rPr>
      </w:pPr>
      <w:r w:rsidRPr="007C270D">
        <w:rPr>
          <w:rFonts w:asciiTheme="minorHAnsi" w:hAnsiTheme="minorHAnsi" w:cstheme="minorHAnsi"/>
          <w:sz w:val="22"/>
          <w:szCs w:val="22"/>
        </w:rPr>
        <w:t xml:space="preserve">4. </w:t>
      </w:r>
      <w:proofErr w:type="spellStart"/>
      <w:r w:rsidRPr="007C270D">
        <w:rPr>
          <w:rFonts w:asciiTheme="minorHAnsi" w:hAnsiTheme="minorHAnsi" w:cstheme="minorHAnsi"/>
          <w:sz w:val="22"/>
          <w:szCs w:val="22"/>
        </w:rPr>
        <w:t>Modeling</w:t>
      </w:r>
      <w:proofErr w:type="spellEnd"/>
    </w:p>
    <w:p w:rsidR="007C270D" w:rsidRPr="007C270D" w:rsidRDefault="007C270D">
      <w:pPr>
        <w:rPr>
          <w:rFonts w:cstheme="minorHAnsi"/>
        </w:rPr>
      </w:pPr>
      <w:bookmarkStart w:id="0" w:name="_GoBack"/>
      <w:bookmarkEnd w:id="0"/>
    </w:p>
    <w:sectPr w:rsidR="007C270D" w:rsidRPr="007C2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D53"/>
    <w:rsid w:val="002D4ECB"/>
    <w:rsid w:val="005D0593"/>
    <w:rsid w:val="007C270D"/>
    <w:rsid w:val="00921D53"/>
    <w:rsid w:val="00CF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6B365-2DC9-400D-845A-6C8C3BFD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7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921D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21D5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921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21D5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7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70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C27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9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4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1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0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0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0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andregistry.data.gov.uk/" TargetMode="External"/><Relationship Id="rId4" Type="http://schemas.openxmlformats.org/officeDocument/2006/relationships/hyperlink" Target="https://render.githubusercontent.com/view/ipynb?commit=f2ee891ae5bfb0d3585912051a7d049c96f5c710&amp;enc_url=68747470733a2f2f7261772e67697468756275736572636f6e74656e742e636f6d2f66696c6970706f726f6d61362f49424d2d43415053544f4e452d50524f4a4543542d5468652d426174746c652d6f662d4e65696768626f72686f6f64732f663265653839316165356266623064333538353931323035316137643034396339366635633731302f43617073746f6e6525323050726f6a6563742532302d253230546865253230426174746c652532306f662532304e65696768626f72686f6f64732e6970796e62&amp;nwo=filipporoma6%2FIBM-CAPSTONE-PROJECT-The-Battle-of-Neighborhoods&amp;path=Capstone+Project+-+The+Battle+of+Neighborhoods.ipynb&amp;repository_id=162010729&amp;repository_type=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rastogi</dc:creator>
  <cp:keywords/>
  <dc:description/>
  <cp:lastModifiedBy>archit rastogi</cp:lastModifiedBy>
  <cp:revision>1</cp:revision>
  <dcterms:created xsi:type="dcterms:W3CDTF">2019-11-01T17:31:00Z</dcterms:created>
  <dcterms:modified xsi:type="dcterms:W3CDTF">2019-11-01T17:53:00Z</dcterms:modified>
</cp:coreProperties>
</file>