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Motor de desafíos</w:t>
      </w:r>
    </w:p>
    <w:p>
      <w:pPr>
        <w:jc w:val="center"/>
      </w:pPr>
      <w:r>
        <w:rPr>
          <w:color w:val="595959"/>
          <w:sz w:val="28"/>
        </w:rPr>
        <w:t>Propuesta de alcance e integración — Tema 03</w:t>
      </w:r>
    </w:p>
    <w:p>
      <w:pPr>
        <w:jc w:val="center"/>
      </w:pPr>
      <w:r>
        <w:rPr>
          <w:color w:val="595959"/>
          <w:sz w:val="28"/>
        </w:rPr>
        <w:t>Equipo T03 · 9 de septiembre de 2026 · v1.0</w:t>
      </w:r>
    </w:p>
    <w:p>
      <w:r>
        <w:br w:type="page"/>
      </w:r>
    </w:p>
    <w:p>
      <w:pPr>
        <w:pStyle w:val="Heading1"/>
      </w:pPr>
      <w:r>
        <w:t>1. Resumen</w:t>
      </w:r>
    </w:p>
    <w:p>
      <w:r>
        <w:t>Este documento propone cómo trabaja el Motor de desafíos dentro de la plataforma gamificada: qué hace, qué delega en otros microservicios y cómo se comunica con ellos. La tesis es una sola: el Motor orquesta hechos entre dueños sin opinar. Guarda el catálogo y el ciclo de vida de los intentos, replica datos ajenos cuando los necesita y publica eventos para que cada servicio aplique su parte.</w:t>
      </w:r>
    </w:p>
    <w:p>
      <w:r>
        <w:t>Está dirigido a profesores y a los equipos de los demás microservicios, y pide al final cuatro acuerdos concretos para cerrar la integración.</w:t>
      </w:r>
    </w:p>
    <w:p>
      <w:pPr>
        <w:pStyle w:val="Heading1"/>
      </w:pPr>
      <w:r>
        <w:t>2. Alcance y límites</w:t>
      </w:r>
    </w:p>
    <w:p>
      <w:r>
        <w:t>El límite del microservicio se define así: si lo decide otro servicio, acá solo se replica. Nunca se guarda como propio y nunca se calcula.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Motor de desafíos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Dueño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Catálogo de desafíos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Alta, edición, borrado lógico y versiones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Intentos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Apertura, cronómetro, cierre y vencimiento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Correcciones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Las guarda tal cual llegan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T04 / T05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Contenido (preguntas, casos)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lo guarda ni lo lee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T04 / T05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Fechas y obligatoriedad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Las replica en eventos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Roadmap / Cursos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XP, vidas y ranking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los toca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Roadmap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Monedas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las toca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Banco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Ítems e inventario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los ve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Mercado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Notificaciones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las envía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Notificaciones</w:t>
            </w:r>
          </w:p>
        </w:tc>
      </w:tr>
    </w:tbl>
    <w:p/>
    <w:p>
      <w:pPr>
        <w:pStyle w:val="Heading1"/>
      </w:pPr>
      <w:r>
        <w:t>3. Arquitectura</w:t>
      </w:r>
    </w:p>
    <w:p>
      <w:r>
        <w:t>Microservicio Spring Boot 4 con Java 21, base propia en Postgres, eventos por Kafka, registro en Eureka y entrada exclusiva por API Gateway. Ningún cliente accede por otro camino y ningún servicio lee la base de otro.</w:t>
      </w:r>
    </w:p>
    <w:p>
      <w:pPr>
        <w:pStyle w:val="Heading2"/>
      </w:pPr>
      <w:r>
        <w:t>3.1. Principios</w:t>
      </w:r>
    </w:p>
    <w:p>
      <w:pPr>
        <w:pStyle w:val="ListBullet"/>
      </w:pPr>
      <w:r>
        <w:t>Un dato, un dueño. Lo ajeno se replica en eventos, no se guarda.</w:t>
      </w:r>
    </w:p>
    <w:p>
      <w:pPr>
        <w:pStyle w:val="ListBullet"/>
      </w:pPr>
      <w:r>
        <w:t>Sincrónico para decidir y evento para avisar. Si se necesita la respuesta para seguir, se llama por el gateway. Si solo se cuenta algo que ya pasó, se publica.</w:t>
      </w:r>
    </w:p>
    <w:p>
      <w:pPr>
        <w:pStyle w:val="ListBullet"/>
      </w:pPr>
      <w:r>
        <w:t>Cada evento lleva contexto completo para que nadie vuelva a preguntar.</w:t>
      </w:r>
    </w:p>
    <w:p>
      <w:pPr>
        <w:pStyle w:val="Heading2"/>
      </w:pPr>
      <w:r>
        <w:t>3.2.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Qué viaja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Gateway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Única entrada de comandos y consultas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Roadmap / Cursos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REST y eventos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Elegibilidad antes de abrir; resultado al cerrar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Teórico / Práctico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Entrega con versión a la ida, corrección a la vuelta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Evaluador 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Eventos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Score de uso atado al intento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Banco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Eventos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Aprobado con obligatorio para monedas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Notificaciones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Eventos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Publicado y nota disponible</w:t>
            </w:r>
          </w:p>
        </w:tc>
      </w:tr>
    </w:tbl>
    <w:p/>
    <w:p>
      <w:pPr>
        <w:pStyle w:val="Heading1"/>
      </w:pPr>
      <w:r>
        <w:t>4. Eventos y comunicación</w:t>
      </w:r>
    </w:p>
    <w:p>
      <w:r>
        <w:t>Todo sale por Kafka en el sobre común: eventId, eventType, timestamp, producer (siempre tema-03-motor) y payload solo con datos. Hay dos tipos. INTENTO_FINALIZADO sale al cerrar con corrección y al vencer sin entrega, y el campo estado los distingue. Lo consumen Roadmap, Banco y Notificaciones, cada uno filtra lo suyo. DESAFIO_PUBLICADO sale al publicar y lo consume Notificaciones; Roadmap no lo escucha y hace GET cuando necesita los publicados.</w:t>
      </w:r>
    </w:p>
    <w:p>
      <w:r>
        <w:t>La publicación usa outbox: el evento se guarda en la misma transacción que cierra el intento y un relay lo envía cuando el bus responde. Se publica al menos una vez, así que los consumidores aplican por intentoId y vale lo último. Cerrar es idempotente por estados y abrir trae clave del llamante.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4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Topics y consumidores.</w:t>
      </w:r>
    </w:p>
    <w:p>
      <w:pPr>
        <w:pStyle w:val="Heading1"/>
      </w:pPr>
      <w:r>
        <w:t>5. Modelo de dominio</w:t>
      </w:r>
    </w:p>
    <w:p>
      <w:r>
        <w:t>Tres conceptos propios. Desafío es la plantilla reutilizable con dificultad, tipo, reintentos y duración máxima, en borrador o publicado, con borrado lógico. Cada edición crea una versión numerada y cada intento congela la suya. Intento es una apertura con marcas de tiempo, estado, puntualidad y veredicto replicado. Cada reintento es un intento nuevo.</w:t>
      </w:r>
    </w:p>
    <w:p>
      <w:r>
        <w:t>Lo referenciado vive afuera. La asignación es de Roadmap, el contenido de Teórico y Práctico (que guardan nuestro desafioId), el score del evaluador y la economía de Roadmap y Banco. Publicar exige contenido cargado en el corrector según el tipo.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510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1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Núcleo del dominio.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92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9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Estados de desafío e intento.</w:t>
      </w:r>
    </w:p>
    <w:p>
      <w:pPr>
        <w:pStyle w:val="Heading2"/>
      </w:pPr>
      <w:r>
        <w:t>5.1. Persistencia</w:t>
      </w:r>
    </w:p>
    <w:p>
      <w:r>
        <w:t>Tres tablas propias: desafio, desafio_version e intento, más evento_outbox para publicación garantizada. La corrección va embebida en el intento porque llega decidida de afuera. Enums como texto, borrado con flag y clave de idempotencia en apertura.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204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0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Modelo de datos.</w:t>
      </w:r>
    </w:p>
    <w:p>
      <w:pPr>
        <w:pStyle w:val="Heading1"/>
      </w:pPr>
      <w:r>
        <w:t>6. Decisiones adoptadas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 asignación no se guarda acá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Evita drifts cuando Roadmap edita el roadmap.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Un evento por intento, sin agotados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Roadmap deduce el agotamiento; un hecho, un evento.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 se calcula nada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La economía se ajusta en un solo lugar.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Versión congelada por intento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Editar no rompe lo que está en curso.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Reloj frenado al entregar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La demora del corrector no la paga el alumno.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Publicar exige contenido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El fallo aparece al autor, no al alumno.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Ítems fuera del Motor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Mercado posee activo e inactivo; cada uno consulta y consume.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Outbox e idempotencia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Nada se pierde si el bus cae; duplicados se resuelven por intentoId.</w:t>
            </w:r>
          </w:p>
        </w:tc>
      </w:tr>
    </w:tbl>
    <w:p/>
    <w:p>
      <w:pPr>
        <w:pStyle w:val="Heading1"/>
      </w:pPr>
      <w:r>
        <w:t>7. Acuerdos que pedimos</w:t>
      </w:r>
    </w:p>
    <w:p>
      <w:pPr>
        <w:pStyle w:val="ListBullet"/>
      </w:pPr>
      <w:r>
        <w:t>Nombres de topics y formato del sobre con los equipos consumidores.</w:t>
      </w:r>
    </w:p>
    <w:p>
      <w:pPr>
        <w:pStyle w:val="ListBullet"/>
      </w:pPr>
      <w:r>
        <w:t>Versión en cada entrega con Teórico y Práctico, para que congelen su contenido.</w:t>
      </w:r>
    </w:p>
    <w:p>
      <w:pPr>
        <w:pStyle w:val="ListBullet"/>
      </w:pPr>
      <w:r>
        <w:t>GET de publicados con Roadmap, con filtros y paginado a convenir.</w:t>
      </w:r>
    </w:p>
    <w:p>
      <w:pPr>
        <w:pStyle w:val="ListBullet"/>
      </w:pPr>
      <w:r>
        <w:t>Republicación del score de IA tardío y criterio de última escritura por timestamp.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