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FF748" w14:textId="126535D5" w:rsidR="00835F12" w:rsidRPr="000A315F" w:rsidRDefault="00000000" w:rsidP="00835F12">
      <w:pPr>
        <w:spacing w:line="360" w:lineRule="auto"/>
        <w:jc w:val="center"/>
      </w:pPr>
      <w:r>
        <w:object w:dxaOrig="1440" w:dyaOrig="1440" w14:anchorId="0D32B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1.45pt;margin-top:-76.6pt;width:597.6pt;height:845.25pt;z-index:251659264;mso-position-horizontal-relative:text;mso-position-vertical-relative:text;mso-width-relative:page;mso-height-relative:page" stroked="t" strokeweight=".5pt">
            <v:imagedata r:id="rId8" o:title=""/>
            <v:shadow on="t"/>
          </v:shape>
          <o:OLEObject Type="Embed" ProgID="PowerPoint.Slide.12" ShapeID="_x0000_s2050" DrawAspect="Content" ObjectID="_1813350098" r:id="rId9"/>
        </w:object>
      </w:r>
    </w:p>
    <w:p w14:paraId="23A2D0D8" w14:textId="77777777" w:rsidR="006A5D57" w:rsidRPr="000A315F" w:rsidRDefault="00835F12" w:rsidP="007B4445">
      <w:r w:rsidRPr="000A315F">
        <w:br w:type="page"/>
      </w:r>
    </w:p>
    <w:p w14:paraId="0D3B1BAD" w14:textId="77777777" w:rsidR="00E15FE0" w:rsidRPr="000A315F" w:rsidRDefault="00E15FE0" w:rsidP="00E15FE0">
      <w:pPr>
        <w:rPr>
          <w:sz w:val="18"/>
          <w:szCs w:val="20"/>
        </w:rPr>
      </w:pPr>
    </w:p>
    <w:p w14:paraId="7BCD601C" w14:textId="7A11857E" w:rsidR="00E15FE0" w:rsidRPr="000A315F" w:rsidRDefault="00E15FE0" w:rsidP="00E15FE0">
      <w:pPr>
        <w:rPr>
          <w:sz w:val="36"/>
          <w:szCs w:val="40"/>
        </w:rPr>
      </w:pPr>
      <w:r w:rsidRPr="000A315F">
        <w:rPr>
          <w:sz w:val="36"/>
          <w:szCs w:val="40"/>
        </w:rPr>
        <w:t>Agradecimientos</w:t>
      </w:r>
    </w:p>
    <w:p w14:paraId="3A4A6180" w14:textId="77777777" w:rsidR="00E15FE0" w:rsidRPr="000A315F" w:rsidRDefault="00E15FE0" w:rsidP="00E15FE0">
      <w:pPr>
        <w:rPr>
          <w:sz w:val="32"/>
          <w:szCs w:val="36"/>
        </w:rPr>
      </w:pPr>
    </w:p>
    <w:p w14:paraId="4F03EFC2" w14:textId="0F9ED9B3" w:rsidR="00E15FE0" w:rsidRPr="000A315F" w:rsidRDefault="00E15FE0" w:rsidP="00E15FE0">
      <w:pPr>
        <w:ind w:left="708"/>
      </w:pPr>
      <w:r w:rsidRPr="000A315F">
        <w:t>Quisiera dedicar unas palabras de reconocimiento a todas aquellas personas que, de una forma u otra, han contribuido a que este trabajo y esta etapa lleguen a buen término.</w:t>
      </w:r>
    </w:p>
    <w:p w14:paraId="72E88EFC" w14:textId="5C125AE7" w:rsidR="00E15FE0" w:rsidRPr="000A315F" w:rsidRDefault="00E15FE0" w:rsidP="00E15FE0">
      <w:pPr>
        <w:ind w:left="708"/>
      </w:pPr>
      <w:r w:rsidRPr="000A315F">
        <w:t>En primer lugar, agradezco profundamente a mis seres queridos por estar siempre presentes, por ofrecerme su ánimo cuando más lo he necesitado y por enseñarme el valor de la constancia y la confianza. Su presencia ha sido un pilar fundamental en este camino.</w:t>
      </w:r>
    </w:p>
    <w:p w14:paraId="60FCCC4A" w14:textId="47363692" w:rsidR="00E15FE0" w:rsidRPr="000A315F" w:rsidRDefault="00E15FE0" w:rsidP="00E15FE0">
      <w:pPr>
        <w:ind w:left="708"/>
      </w:pPr>
      <w:r w:rsidRPr="000A315F">
        <w:t>A quienes han compartido conmigo esta experiencia académica, gracias por el compañerismo, por las conversaciones que han aliviado el estrés y por todos los recuerdos que me llevo. Sin duda, todo ha sido más llevadero gracias a vosotros.</w:t>
      </w:r>
    </w:p>
    <w:p w14:paraId="02A34C8F" w14:textId="05D8530A" w:rsidR="00E15FE0" w:rsidRPr="000A315F" w:rsidRDefault="00E15FE0" w:rsidP="00E15FE0">
      <w:pPr>
        <w:ind w:left="708"/>
      </w:pPr>
      <w:r w:rsidRPr="000A315F">
        <w:t>No quiero dejar de mostrar mi gratitud a la persona que ha dirigido este trabajo, por su disponibilidad, su compromiso y la claridad de sus orientaciones, que han sido clave en este proceso. Y también al resto del profesorado, cuyo conocimiento y dedicación han dejado huella en mi formación.</w:t>
      </w:r>
    </w:p>
    <w:p w14:paraId="1C951107" w14:textId="281B650D" w:rsidR="00B54490" w:rsidRPr="000A315F" w:rsidRDefault="00E15FE0" w:rsidP="00B54490">
      <w:pPr>
        <w:ind w:left="708"/>
      </w:pPr>
      <w:r w:rsidRPr="000A315F">
        <w:t>Gracias</w:t>
      </w:r>
      <w:r w:rsidR="00052EF5" w:rsidRPr="000A315F">
        <w:t xml:space="preserve"> </w:t>
      </w:r>
      <w:r w:rsidRPr="000A315F">
        <w:t xml:space="preserve">a </w:t>
      </w:r>
      <w:r w:rsidR="00052EF5" w:rsidRPr="000A315F">
        <w:t>quienes</w:t>
      </w:r>
      <w:r w:rsidRPr="000A315F">
        <w:t xml:space="preserve"> habéis estado ahí durante estos años.</w:t>
      </w:r>
      <w:r w:rsidRPr="000A315F">
        <w:br w:type="page"/>
      </w:r>
      <w:bookmarkStart w:id="0" w:name="_Toc200295592"/>
    </w:p>
    <w:sdt>
      <w:sdtPr>
        <w:id w:val="185570780"/>
        <w:docPartObj>
          <w:docPartGallery w:val="Table of Contents"/>
          <w:docPartUnique/>
        </w:docPartObj>
      </w:sdtPr>
      <w:sdtContent>
        <w:p w14:paraId="42A35AEA" w14:textId="77777777" w:rsidR="00B54490" w:rsidRPr="000A315F" w:rsidRDefault="00B54490" w:rsidP="0052336D">
          <w:pPr>
            <w:spacing w:after="0"/>
          </w:pPr>
          <w:r w:rsidRPr="000A315F">
            <w:t xml:space="preserve">                                                             </w:t>
          </w:r>
          <w:r w:rsidRPr="000A315F">
            <w:rPr>
              <w:b/>
              <w:bCs/>
              <w:sz w:val="32"/>
              <w:szCs w:val="36"/>
            </w:rPr>
            <w:t>Índice de Contenidos</w:t>
          </w:r>
          <w:r w:rsidRPr="000A315F">
            <w:tab/>
            <w:t xml:space="preserve">                                  </w:t>
          </w:r>
          <w:r w:rsidRPr="000A315F">
            <w:tab/>
            <w:t xml:space="preserve">    Página</w:t>
          </w:r>
        </w:p>
        <w:p w14:paraId="3B93D765" w14:textId="184E090F" w:rsidR="000932BD" w:rsidRDefault="00B54490" w:rsidP="000932BD">
          <w:pPr>
            <w:pStyle w:val="TOC1"/>
            <w:rPr>
              <w:rFonts w:asciiTheme="minorHAnsi" w:eastAsiaTheme="minorEastAsia" w:hAnsiTheme="minorHAnsi"/>
              <w:noProof/>
              <w:sz w:val="24"/>
              <w:lang w:eastAsia="es-ES"/>
            </w:rPr>
          </w:pPr>
          <w:r w:rsidRPr="000A315F">
            <w:fldChar w:fldCharType="begin"/>
          </w:r>
          <w:r w:rsidRPr="000A315F">
            <w:instrText xml:space="preserve"> TOC \o "1-3" \u </w:instrText>
          </w:r>
          <w:r w:rsidRPr="000A315F">
            <w:fldChar w:fldCharType="separate"/>
          </w:r>
          <w:r w:rsidR="000932BD">
            <w:rPr>
              <w:noProof/>
            </w:rPr>
            <w:t>1. Introducción</w:t>
          </w:r>
          <w:r w:rsidR="000932BD">
            <w:rPr>
              <w:noProof/>
            </w:rPr>
            <w:tab/>
          </w:r>
          <w:r w:rsidR="000932BD">
            <w:rPr>
              <w:noProof/>
            </w:rPr>
            <w:fldChar w:fldCharType="begin"/>
          </w:r>
          <w:r w:rsidR="000932BD">
            <w:rPr>
              <w:noProof/>
            </w:rPr>
            <w:instrText xml:space="preserve"> PAGEREF _Toc202736237 \h </w:instrText>
          </w:r>
          <w:r w:rsidR="000932BD">
            <w:rPr>
              <w:noProof/>
            </w:rPr>
          </w:r>
          <w:r w:rsidR="000932BD">
            <w:rPr>
              <w:noProof/>
            </w:rPr>
            <w:fldChar w:fldCharType="separate"/>
          </w:r>
          <w:r w:rsidR="00930365">
            <w:rPr>
              <w:noProof/>
            </w:rPr>
            <w:t>8</w:t>
          </w:r>
          <w:r w:rsidR="000932BD">
            <w:rPr>
              <w:noProof/>
            </w:rPr>
            <w:fldChar w:fldCharType="end"/>
          </w:r>
        </w:p>
        <w:p w14:paraId="31BB0061" w14:textId="145CA3C4" w:rsidR="000932BD" w:rsidRDefault="000932BD" w:rsidP="000932BD">
          <w:pPr>
            <w:pStyle w:val="TOC2"/>
            <w:rPr>
              <w:rFonts w:asciiTheme="minorHAnsi" w:eastAsiaTheme="minorEastAsia" w:hAnsiTheme="minorHAnsi"/>
              <w:noProof/>
              <w:sz w:val="24"/>
              <w:lang w:eastAsia="es-ES"/>
            </w:rPr>
          </w:pPr>
          <w:r>
            <w:rPr>
              <w:noProof/>
            </w:rPr>
            <w:t>1.1. Objetivos</w:t>
          </w:r>
          <w:r>
            <w:rPr>
              <w:noProof/>
            </w:rPr>
            <w:tab/>
          </w:r>
          <w:r>
            <w:rPr>
              <w:noProof/>
            </w:rPr>
            <w:fldChar w:fldCharType="begin"/>
          </w:r>
          <w:r>
            <w:rPr>
              <w:noProof/>
            </w:rPr>
            <w:instrText xml:space="preserve"> PAGEREF _Toc202736238 \h </w:instrText>
          </w:r>
          <w:r>
            <w:rPr>
              <w:noProof/>
            </w:rPr>
          </w:r>
          <w:r>
            <w:rPr>
              <w:noProof/>
            </w:rPr>
            <w:fldChar w:fldCharType="separate"/>
          </w:r>
          <w:r w:rsidR="00930365">
            <w:rPr>
              <w:noProof/>
            </w:rPr>
            <w:t>8</w:t>
          </w:r>
          <w:r>
            <w:rPr>
              <w:noProof/>
            </w:rPr>
            <w:fldChar w:fldCharType="end"/>
          </w:r>
        </w:p>
        <w:p w14:paraId="6E0A560A" w14:textId="39A981CB" w:rsidR="000932BD" w:rsidRDefault="000932BD" w:rsidP="000932BD">
          <w:pPr>
            <w:pStyle w:val="TOC2"/>
            <w:rPr>
              <w:rFonts w:asciiTheme="minorHAnsi" w:eastAsiaTheme="minorEastAsia" w:hAnsiTheme="minorHAnsi"/>
              <w:noProof/>
              <w:sz w:val="24"/>
              <w:lang w:eastAsia="es-ES"/>
            </w:rPr>
          </w:pPr>
          <w:r>
            <w:rPr>
              <w:noProof/>
            </w:rPr>
            <w:t>1.2. Motivación</w:t>
          </w:r>
          <w:r>
            <w:rPr>
              <w:noProof/>
            </w:rPr>
            <w:tab/>
          </w:r>
          <w:r>
            <w:rPr>
              <w:noProof/>
            </w:rPr>
            <w:fldChar w:fldCharType="begin"/>
          </w:r>
          <w:r>
            <w:rPr>
              <w:noProof/>
            </w:rPr>
            <w:instrText xml:space="preserve"> PAGEREF _Toc202736239 \h </w:instrText>
          </w:r>
          <w:r>
            <w:rPr>
              <w:noProof/>
            </w:rPr>
          </w:r>
          <w:r>
            <w:rPr>
              <w:noProof/>
            </w:rPr>
            <w:fldChar w:fldCharType="separate"/>
          </w:r>
          <w:r w:rsidR="00930365">
            <w:rPr>
              <w:noProof/>
            </w:rPr>
            <w:t>8</w:t>
          </w:r>
          <w:r>
            <w:rPr>
              <w:noProof/>
            </w:rPr>
            <w:fldChar w:fldCharType="end"/>
          </w:r>
        </w:p>
        <w:p w14:paraId="1D939E71" w14:textId="0DA0BADC" w:rsidR="000932BD" w:rsidRDefault="000932BD" w:rsidP="000932BD">
          <w:pPr>
            <w:pStyle w:val="TOC2"/>
            <w:rPr>
              <w:rFonts w:asciiTheme="minorHAnsi" w:eastAsiaTheme="minorEastAsia" w:hAnsiTheme="minorHAnsi"/>
              <w:noProof/>
              <w:sz w:val="24"/>
              <w:lang w:eastAsia="es-ES"/>
            </w:rPr>
          </w:pPr>
          <w:r>
            <w:rPr>
              <w:noProof/>
            </w:rPr>
            <w:t>1.3. Planificación temporal</w:t>
          </w:r>
          <w:r>
            <w:rPr>
              <w:noProof/>
            </w:rPr>
            <w:tab/>
          </w:r>
          <w:r>
            <w:rPr>
              <w:noProof/>
            </w:rPr>
            <w:fldChar w:fldCharType="begin"/>
          </w:r>
          <w:r>
            <w:rPr>
              <w:noProof/>
            </w:rPr>
            <w:instrText xml:space="preserve"> PAGEREF _Toc202736240 \h </w:instrText>
          </w:r>
          <w:r>
            <w:rPr>
              <w:noProof/>
            </w:rPr>
          </w:r>
          <w:r>
            <w:rPr>
              <w:noProof/>
            </w:rPr>
            <w:fldChar w:fldCharType="separate"/>
          </w:r>
          <w:r w:rsidR="00930365">
            <w:rPr>
              <w:noProof/>
            </w:rPr>
            <w:t>9</w:t>
          </w:r>
          <w:r>
            <w:rPr>
              <w:noProof/>
            </w:rPr>
            <w:fldChar w:fldCharType="end"/>
          </w:r>
        </w:p>
        <w:p w14:paraId="4332229A" w14:textId="659BF816" w:rsidR="000932BD" w:rsidRDefault="000932BD" w:rsidP="000932BD">
          <w:pPr>
            <w:pStyle w:val="TOC2"/>
            <w:rPr>
              <w:rFonts w:asciiTheme="minorHAnsi" w:eastAsiaTheme="minorEastAsia" w:hAnsiTheme="minorHAnsi"/>
              <w:noProof/>
              <w:sz w:val="24"/>
              <w:lang w:eastAsia="es-ES"/>
            </w:rPr>
          </w:pPr>
          <w:r>
            <w:rPr>
              <w:noProof/>
            </w:rPr>
            <w:t>1.4. Estado del arte</w:t>
          </w:r>
          <w:r>
            <w:rPr>
              <w:noProof/>
            </w:rPr>
            <w:tab/>
          </w:r>
          <w:r>
            <w:rPr>
              <w:noProof/>
            </w:rPr>
            <w:fldChar w:fldCharType="begin"/>
          </w:r>
          <w:r>
            <w:rPr>
              <w:noProof/>
            </w:rPr>
            <w:instrText xml:space="preserve"> PAGEREF _Toc202736241 \h </w:instrText>
          </w:r>
          <w:r>
            <w:rPr>
              <w:noProof/>
            </w:rPr>
          </w:r>
          <w:r>
            <w:rPr>
              <w:noProof/>
            </w:rPr>
            <w:fldChar w:fldCharType="separate"/>
          </w:r>
          <w:r w:rsidR="00930365">
            <w:rPr>
              <w:noProof/>
            </w:rPr>
            <w:t>11</w:t>
          </w:r>
          <w:r>
            <w:rPr>
              <w:noProof/>
            </w:rPr>
            <w:fldChar w:fldCharType="end"/>
          </w:r>
        </w:p>
        <w:p w14:paraId="756647B5" w14:textId="4CED50D7" w:rsidR="000932BD" w:rsidRDefault="000932BD" w:rsidP="000932BD">
          <w:pPr>
            <w:pStyle w:val="TOC1"/>
            <w:rPr>
              <w:rFonts w:asciiTheme="minorHAnsi" w:eastAsiaTheme="minorEastAsia" w:hAnsiTheme="minorHAnsi"/>
              <w:noProof/>
              <w:sz w:val="24"/>
              <w:lang w:eastAsia="es-ES"/>
            </w:rPr>
          </w:pPr>
          <w:r>
            <w:rPr>
              <w:noProof/>
            </w:rPr>
            <w:t>2. Metodologías y herramientas</w:t>
          </w:r>
          <w:r>
            <w:rPr>
              <w:noProof/>
            </w:rPr>
            <w:tab/>
          </w:r>
          <w:r>
            <w:rPr>
              <w:noProof/>
            </w:rPr>
            <w:fldChar w:fldCharType="begin"/>
          </w:r>
          <w:r>
            <w:rPr>
              <w:noProof/>
            </w:rPr>
            <w:instrText xml:space="preserve"> PAGEREF _Toc202736242 \h </w:instrText>
          </w:r>
          <w:r>
            <w:rPr>
              <w:noProof/>
            </w:rPr>
          </w:r>
          <w:r>
            <w:rPr>
              <w:noProof/>
            </w:rPr>
            <w:fldChar w:fldCharType="separate"/>
          </w:r>
          <w:r w:rsidR="00930365">
            <w:rPr>
              <w:noProof/>
            </w:rPr>
            <w:t>12</w:t>
          </w:r>
          <w:r>
            <w:rPr>
              <w:noProof/>
            </w:rPr>
            <w:fldChar w:fldCharType="end"/>
          </w:r>
        </w:p>
        <w:p w14:paraId="6FD9DBD1" w14:textId="779C3A03" w:rsidR="000932BD" w:rsidRDefault="000932BD" w:rsidP="000932BD">
          <w:pPr>
            <w:pStyle w:val="TOC2"/>
            <w:rPr>
              <w:rFonts w:asciiTheme="minorHAnsi" w:eastAsiaTheme="minorEastAsia" w:hAnsiTheme="minorHAnsi"/>
              <w:noProof/>
              <w:sz w:val="24"/>
              <w:lang w:eastAsia="es-ES"/>
            </w:rPr>
          </w:pPr>
          <w:r>
            <w:rPr>
              <w:noProof/>
            </w:rPr>
            <w:t>2.1. Metodología ágil</w:t>
          </w:r>
          <w:r>
            <w:rPr>
              <w:noProof/>
            </w:rPr>
            <w:tab/>
          </w:r>
          <w:r>
            <w:rPr>
              <w:noProof/>
            </w:rPr>
            <w:fldChar w:fldCharType="begin"/>
          </w:r>
          <w:r>
            <w:rPr>
              <w:noProof/>
            </w:rPr>
            <w:instrText xml:space="preserve"> PAGEREF _Toc202736243 \h </w:instrText>
          </w:r>
          <w:r>
            <w:rPr>
              <w:noProof/>
            </w:rPr>
          </w:r>
          <w:r>
            <w:rPr>
              <w:noProof/>
            </w:rPr>
            <w:fldChar w:fldCharType="separate"/>
          </w:r>
          <w:r w:rsidR="00930365">
            <w:rPr>
              <w:noProof/>
            </w:rPr>
            <w:t>12</w:t>
          </w:r>
          <w:r>
            <w:rPr>
              <w:noProof/>
            </w:rPr>
            <w:fldChar w:fldCharType="end"/>
          </w:r>
        </w:p>
        <w:p w14:paraId="13D2E4E1" w14:textId="721B7BED" w:rsidR="000932BD" w:rsidRDefault="000932BD" w:rsidP="000932BD">
          <w:pPr>
            <w:pStyle w:val="TOC2"/>
            <w:rPr>
              <w:rFonts w:asciiTheme="minorHAnsi" w:eastAsiaTheme="minorEastAsia" w:hAnsiTheme="minorHAnsi"/>
              <w:noProof/>
              <w:sz w:val="24"/>
              <w:lang w:eastAsia="es-ES"/>
            </w:rPr>
          </w:pPr>
          <w:r>
            <w:rPr>
              <w:noProof/>
            </w:rPr>
            <w:t>2.2. Elección tecnológica</w:t>
          </w:r>
          <w:r>
            <w:rPr>
              <w:noProof/>
            </w:rPr>
            <w:tab/>
          </w:r>
          <w:r>
            <w:rPr>
              <w:noProof/>
            </w:rPr>
            <w:fldChar w:fldCharType="begin"/>
          </w:r>
          <w:r>
            <w:rPr>
              <w:noProof/>
            </w:rPr>
            <w:instrText xml:space="preserve"> PAGEREF _Toc202736244 \h </w:instrText>
          </w:r>
          <w:r>
            <w:rPr>
              <w:noProof/>
            </w:rPr>
          </w:r>
          <w:r>
            <w:rPr>
              <w:noProof/>
            </w:rPr>
            <w:fldChar w:fldCharType="separate"/>
          </w:r>
          <w:r w:rsidR="00930365">
            <w:rPr>
              <w:noProof/>
            </w:rPr>
            <w:t>13</w:t>
          </w:r>
          <w:r>
            <w:rPr>
              <w:noProof/>
            </w:rPr>
            <w:fldChar w:fldCharType="end"/>
          </w:r>
        </w:p>
        <w:p w14:paraId="1CA33A45" w14:textId="52182C4F" w:rsidR="000932BD" w:rsidRDefault="000932BD" w:rsidP="000932BD">
          <w:pPr>
            <w:pStyle w:val="TOC3"/>
            <w:tabs>
              <w:tab w:val="right" w:leader="dot" w:pos="9344"/>
            </w:tabs>
            <w:spacing w:after="0"/>
            <w:rPr>
              <w:rFonts w:asciiTheme="minorHAnsi" w:eastAsiaTheme="minorEastAsia" w:hAnsiTheme="minorHAnsi"/>
              <w:noProof/>
              <w:sz w:val="24"/>
              <w:lang w:eastAsia="es-ES"/>
            </w:rPr>
          </w:pPr>
          <w:r>
            <w:rPr>
              <w:noProof/>
            </w:rPr>
            <w:t>2.2.1. Backend: Python, Django y Django REST Framework</w:t>
          </w:r>
          <w:r>
            <w:rPr>
              <w:noProof/>
            </w:rPr>
            <w:tab/>
          </w:r>
          <w:r>
            <w:rPr>
              <w:noProof/>
            </w:rPr>
            <w:fldChar w:fldCharType="begin"/>
          </w:r>
          <w:r>
            <w:rPr>
              <w:noProof/>
            </w:rPr>
            <w:instrText xml:space="preserve"> PAGEREF _Toc202736245 \h </w:instrText>
          </w:r>
          <w:r>
            <w:rPr>
              <w:noProof/>
            </w:rPr>
          </w:r>
          <w:r>
            <w:rPr>
              <w:noProof/>
            </w:rPr>
            <w:fldChar w:fldCharType="separate"/>
          </w:r>
          <w:r w:rsidR="00930365">
            <w:rPr>
              <w:noProof/>
            </w:rPr>
            <w:t>13</w:t>
          </w:r>
          <w:r>
            <w:rPr>
              <w:noProof/>
            </w:rPr>
            <w:fldChar w:fldCharType="end"/>
          </w:r>
        </w:p>
        <w:p w14:paraId="3CFF3B30" w14:textId="3DBBA6CC" w:rsidR="000932BD" w:rsidRPr="000932BD" w:rsidRDefault="000932BD" w:rsidP="000932BD">
          <w:pPr>
            <w:pStyle w:val="TOC3"/>
            <w:tabs>
              <w:tab w:val="right" w:leader="dot" w:pos="9344"/>
            </w:tabs>
            <w:spacing w:after="0"/>
            <w:rPr>
              <w:rFonts w:asciiTheme="minorHAnsi" w:eastAsiaTheme="minorEastAsia" w:hAnsiTheme="minorHAnsi"/>
              <w:noProof/>
              <w:sz w:val="24"/>
              <w:lang w:val="en-US" w:eastAsia="es-ES"/>
            </w:rPr>
          </w:pPr>
          <w:r w:rsidRPr="000932BD">
            <w:rPr>
              <w:noProof/>
              <w:lang w:val="en-US"/>
            </w:rPr>
            <w:t>2.2.2. Frontend web: React y Vite</w:t>
          </w:r>
          <w:r w:rsidRPr="000932BD">
            <w:rPr>
              <w:noProof/>
              <w:lang w:val="en-US"/>
            </w:rPr>
            <w:tab/>
          </w:r>
          <w:r>
            <w:rPr>
              <w:noProof/>
            </w:rPr>
            <w:fldChar w:fldCharType="begin"/>
          </w:r>
          <w:r w:rsidRPr="000932BD">
            <w:rPr>
              <w:noProof/>
              <w:lang w:val="en-US"/>
            </w:rPr>
            <w:instrText xml:space="preserve"> PAGEREF _Toc202736246 \h </w:instrText>
          </w:r>
          <w:r>
            <w:rPr>
              <w:noProof/>
            </w:rPr>
          </w:r>
          <w:r>
            <w:rPr>
              <w:noProof/>
            </w:rPr>
            <w:fldChar w:fldCharType="separate"/>
          </w:r>
          <w:r w:rsidR="00930365">
            <w:rPr>
              <w:noProof/>
              <w:lang w:val="en-US"/>
            </w:rPr>
            <w:t>14</w:t>
          </w:r>
          <w:r>
            <w:rPr>
              <w:noProof/>
            </w:rPr>
            <w:fldChar w:fldCharType="end"/>
          </w:r>
        </w:p>
        <w:p w14:paraId="268E7D47" w14:textId="486BC90F"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2.2.3. Base de datos</w:t>
          </w:r>
          <w:r>
            <w:rPr>
              <w:noProof/>
            </w:rPr>
            <w:tab/>
          </w:r>
          <w:r>
            <w:rPr>
              <w:noProof/>
            </w:rPr>
            <w:fldChar w:fldCharType="begin"/>
          </w:r>
          <w:r>
            <w:rPr>
              <w:noProof/>
            </w:rPr>
            <w:instrText xml:space="preserve"> PAGEREF _Toc202736247 \h </w:instrText>
          </w:r>
          <w:r>
            <w:rPr>
              <w:noProof/>
            </w:rPr>
          </w:r>
          <w:r>
            <w:rPr>
              <w:noProof/>
            </w:rPr>
            <w:fldChar w:fldCharType="separate"/>
          </w:r>
          <w:r w:rsidR="00930365">
            <w:rPr>
              <w:noProof/>
            </w:rPr>
            <w:t>14</w:t>
          </w:r>
          <w:r>
            <w:rPr>
              <w:noProof/>
            </w:rPr>
            <w:fldChar w:fldCharType="end"/>
          </w:r>
        </w:p>
        <w:p w14:paraId="4368C24B" w14:textId="16D0D1B8"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2.2.4. Despliegue en producción: Microsoft Azure y Nginx</w:t>
          </w:r>
          <w:r>
            <w:rPr>
              <w:noProof/>
            </w:rPr>
            <w:tab/>
          </w:r>
          <w:r>
            <w:rPr>
              <w:noProof/>
            </w:rPr>
            <w:fldChar w:fldCharType="begin"/>
          </w:r>
          <w:r>
            <w:rPr>
              <w:noProof/>
            </w:rPr>
            <w:instrText xml:space="preserve"> PAGEREF _Toc202736248 \h </w:instrText>
          </w:r>
          <w:r>
            <w:rPr>
              <w:noProof/>
            </w:rPr>
          </w:r>
          <w:r>
            <w:rPr>
              <w:noProof/>
            </w:rPr>
            <w:fldChar w:fldCharType="separate"/>
          </w:r>
          <w:r w:rsidR="00930365">
            <w:rPr>
              <w:noProof/>
            </w:rPr>
            <w:t>15</w:t>
          </w:r>
          <w:r>
            <w:rPr>
              <w:noProof/>
            </w:rPr>
            <w:fldChar w:fldCharType="end"/>
          </w:r>
        </w:p>
        <w:p w14:paraId="24F28540" w14:textId="76908042"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2.2.5. Librería externa para integración con exchanges</w:t>
          </w:r>
          <w:r>
            <w:rPr>
              <w:noProof/>
            </w:rPr>
            <w:tab/>
          </w:r>
          <w:r>
            <w:rPr>
              <w:noProof/>
            </w:rPr>
            <w:fldChar w:fldCharType="begin"/>
          </w:r>
          <w:r>
            <w:rPr>
              <w:noProof/>
            </w:rPr>
            <w:instrText xml:space="preserve"> PAGEREF _Toc202736249 \h </w:instrText>
          </w:r>
          <w:r>
            <w:rPr>
              <w:noProof/>
            </w:rPr>
          </w:r>
          <w:r>
            <w:rPr>
              <w:noProof/>
            </w:rPr>
            <w:fldChar w:fldCharType="separate"/>
          </w:r>
          <w:r w:rsidR="00930365">
            <w:rPr>
              <w:noProof/>
            </w:rPr>
            <w:t>15</w:t>
          </w:r>
          <w:r>
            <w:rPr>
              <w:noProof/>
            </w:rPr>
            <w:fldChar w:fldCharType="end"/>
          </w:r>
        </w:p>
        <w:p w14:paraId="06EE9F1A" w14:textId="1F1F9FCD" w:rsidR="000932BD" w:rsidRDefault="000932BD" w:rsidP="000932BD">
          <w:pPr>
            <w:pStyle w:val="TOC2"/>
            <w:rPr>
              <w:rFonts w:asciiTheme="minorHAnsi" w:eastAsiaTheme="minorEastAsia" w:hAnsiTheme="minorHAnsi"/>
              <w:noProof/>
              <w:sz w:val="24"/>
              <w:lang w:eastAsia="es-ES"/>
            </w:rPr>
          </w:pPr>
          <w:r>
            <w:rPr>
              <w:noProof/>
            </w:rPr>
            <w:t>2.3. Herramientas</w:t>
          </w:r>
          <w:r>
            <w:rPr>
              <w:noProof/>
            </w:rPr>
            <w:tab/>
          </w:r>
          <w:r>
            <w:rPr>
              <w:noProof/>
            </w:rPr>
            <w:fldChar w:fldCharType="begin"/>
          </w:r>
          <w:r>
            <w:rPr>
              <w:noProof/>
            </w:rPr>
            <w:instrText xml:space="preserve"> PAGEREF _Toc202736250 \h </w:instrText>
          </w:r>
          <w:r>
            <w:rPr>
              <w:noProof/>
            </w:rPr>
          </w:r>
          <w:r>
            <w:rPr>
              <w:noProof/>
            </w:rPr>
            <w:fldChar w:fldCharType="separate"/>
          </w:r>
          <w:r w:rsidR="00930365">
            <w:rPr>
              <w:noProof/>
            </w:rPr>
            <w:t>16</w:t>
          </w:r>
          <w:r>
            <w:rPr>
              <w:noProof/>
            </w:rPr>
            <w:fldChar w:fldCharType="end"/>
          </w:r>
        </w:p>
        <w:p w14:paraId="0B5A5A6D" w14:textId="5790F51C" w:rsidR="000932BD" w:rsidRDefault="000932BD" w:rsidP="000932BD">
          <w:pPr>
            <w:pStyle w:val="TOC1"/>
            <w:rPr>
              <w:rFonts w:asciiTheme="minorHAnsi" w:eastAsiaTheme="minorEastAsia" w:hAnsiTheme="minorHAnsi"/>
              <w:noProof/>
              <w:sz w:val="24"/>
              <w:lang w:eastAsia="es-ES"/>
            </w:rPr>
          </w:pPr>
          <w:r>
            <w:rPr>
              <w:noProof/>
            </w:rPr>
            <w:t>3. Análisis funcional</w:t>
          </w:r>
          <w:r>
            <w:rPr>
              <w:noProof/>
            </w:rPr>
            <w:tab/>
          </w:r>
          <w:r>
            <w:rPr>
              <w:noProof/>
            </w:rPr>
            <w:fldChar w:fldCharType="begin"/>
          </w:r>
          <w:r>
            <w:rPr>
              <w:noProof/>
            </w:rPr>
            <w:instrText xml:space="preserve"> PAGEREF _Toc202736251 \h </w:instrText>
          </w:r>
          <w:r>
            <w:rPr>
              <w:noProof/>
            </w:rPr>
          </w:r>
          <w:r>
            <w:rPr>
              <w:noProof/>
            </w:rPr>
            <w:fldChar w:fldCharType="separate"/>
          </w:r>
          <w:r w:rsidR="00930365">
            <w:rPr>
              <w:noProof/>
            </w:rPr>
            <w:t>17</w:t>
          </w:r>
          <w:r>
            <w:rPr>
              <w:noProof/>
            </w:rPr>
            <w:fldChar w:fldCharType="end"/>
          </w:r>
        </w:p>
        <w:p w14:paraId="244BC0FF" w14:textId="08E8DB91" w:rsidR="000932BD" w:rsidRDefault="000932BD" w:rsidP="000932BD">
          <w:pPr>
            <w:pStyle w:val="TOC2"/>
            <w:rPr>
              <w:rFonts w:asciiTheme="minorHAnsi" w:eastAsiaTheme="minorEastAsia" w:hAnsiTheme="minorHAnsi"/>
              <w:noProof/>
              <w:sz w:val="24"/>
              <w:lang w:eastAsia="es-ES"/>
            </w:rPr>
          </w:pPr>
          <w:r>
            <w:rPr>
              <w:noProof/>
            </w:rPr>
            <w:t>3.1. Estudio de viabilidad técnica</w:t>
          </w:r>
          <w:r>
            <w:rPr>
              <w:noProof/>
            </w:rPr>
            <w:tab/>
          </w:r>
          <w:r>
            <w:rPr>
              <w:noProof/>
            </w:rPr>
            <w:fldChar w:fldCharType="begin"/>
          </w:r>
          <w:r>
            <w:rPr>
              <w:noProof/>
            </w:rPr>
            <w:instrText xml:space="preserve"> PAGEREF _Toc202736252 \h </w:instrText>
          </w:r>
          <w:r>
            <w:rPr>
              <w:noProof/>
            </w:rPr>
          </w:r>
          <w:r>
            <w:rPr>
              <w:noProof/>
            </w:rPr>
            <w:fldChar w:fldCharType="separate"/>
          </w:r>
          <w:r w:rsidR="00930365">
            <w:rPr>
              <w:noProof/>
            </w:rPr>
            <w:t>17</w:t>
          </w:r>
          <w:r>
            <w:rPr>
              <w:noProof/>
            </w:rPr>
            <w:fldChar w:fldCharType="end"/>
          </w:r>
        </w:p>
        <w:p w14:paraId="0937AF5C" w14:textId="615D07FA" w:rsidR="000932BD" w:rsidRDefault="000932BD" w:rsidP="000932BD">
          <w:pPr>
            <w:pStyle w:val="TOC2"/>
            <w:rPr>
              <w:rFonts w:asciiTheme="minorHAnsi" w:eastAsiaTheme="minorEastAsia" w:hAnsiTheme="minorHAnsi"/>
              <w:noProof/>
              <w:sz w:val="24"/>
              <w:lang w:eastAsia="es-ES"/>
            </w:rPr>
          </w:pPr>
          <w:r>
            <w:rPr>
              <w:noProof/>
            </w:rPr>
            <w:t>3.2. Análisis de requisitos</w:t>
          </w:r>
          <w:r>
            <w:rPr>
              <w:noProof/>
            </w:rPr>
            <w:tab/>
          </w:r>
          <w:r>
            <w:rPr>
              <w:noProof/>
            </w:rPr>
            <w:fldChar w:fldCharType="begin"/>
          </w:r>
          <w:r>
            <w:rPr>
              <w:noProof/>
            </w:rPr>
            <w:instrText xml:space="preserve"> PAGEREF _Toc202736253 \h </w:instrText>
          </w:r>
          <w:r>
            <w:rPr>
              <w:noProof/>
            </w:rPr>
          </w:r>
          <w:r>
            <w:rPr>
              <w:noProof/>
            </w:rPr>
            <w:fldChar w:fldCharType="separate"/>
          </w:r>
          <w:r w:rsidR="00930365">
            <w:rPr>
              <w:noProof/>
            </w:rPr>
            <w:t>17</w:t>
          </w:r>
          <w:r>
            <w:rPr>
              <w:noProof/>
            </w:rPr>
            <w:fldChar w:fldCharType="end"/>
          </w:r>
        </w:p>
        <w:p w14:paraId="384F2328" w14:textId="4D4EF665"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3.2.1. Objetivos</w:t>
          </w:r>
          <w:r>
            <w:rPr>
              <w:noProof/>
            </w:rPr>
            <w:tab/>
          </w:r>
          <w:r>
            <w:rPr>
              <w:noProof/>
            </w:rPr>
            <w:fldChar w:fldCharType="begin"/>
          </w:r>
          <w:r>
            <w:rPr>
              <w:noProof/>
            </w:rPr>
            <w:instrText xml:space="preserve"> PAGEREF _Toc202736254 \h </w:instrText>
          </w:r>
          <w:r>
            <w:rPr>
              <w:noProof/>
            </w:rPr>
          </w:r>
          <w:r>
            <w:rPr>
              <w:noProof/>
            </w:rPr>
            <w:fldChar w:fldCharType="separate"/>
          </w:r>
          <w:r w:rsidR="00930365">
            <w:rPr>
              <w:noProof/>
            </w:rPr>
            <w:t>18</w:t>
          </w:r>
          <w:r>
            <w:rPr>
              <w:noProof/>
            </w:rPr>
            <w:fldChar w:fldCharType="end"/>
          </w:r>
        </w:p>
        <w:p w14:paraId="4F047AFD" w14:textId="23DDEA41"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3.2.2. Actores</w:t>
          </w:r>
          <w:r>
            <w:rPr>
              <w:noProof/>
            </w:rPr>
            <w:tab/>
          </w:r>
          <w:r>
            <w:rPr>
              <w:noProof/>
            </w:rPr>
            <w:fldChar w:fldCharType="begin"/>
          </w:r>
          <w:r>
            <w:rPr>
              <w:noProof/>
            </w:rPr>
            <w:instrText xml:space="preserve"> PAGEREF _Toc202736255 \h </w:instrText>
          </w:r>
          <w:r>
            <w:rPr>
              <w:noProof/>
            </w:rPr>
          </w:r>
          <w:r>
            <w:rPr>
              <w:noProof/>
            </w:rPr>
            <w:fldChar w:fldCharType="separate"/>
          </w:r>
          <w:r w:rsidR="00930365">
            <w:rPr>
              <w:noProof/>
            </w:rPr>
            <w:t>19</w:t>
          </w:r>
          <w:r>
            <w:rPr>
              <w:noProof/>
            </w:rPr>
            <w:fldChar w:fldCharType="end"/>
          </w:r>
        </w:p>
        <w:p w14:paraId="79EF245B" w14:textId="5D9FB825"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3.2.3. Requisitos funcionales</w:t>
          </w:r>
          <w:r>
            <w:rPr>
              <w:noProof/>
            </w:rPr>
            <w:tab/>
          </w:r>
          <w:r>
            <w:rPr>
              <w:noProof/>
            </w:rPr>
            <w:fldChar w:fldCharType="begin"/>
          </w:r>
          <w:r>
            <w:rPr>
              <w:noProof/>
            </w:rPr>
            <w:instrText xml:space="preserve"> PAGEREF _Toc202736256 \h </w:instrText>
          </w:r>
          <w:r>
            <w:rPr>
              <w:noProof/>
            </w:rPr>
          </w:r>
          <w:r>
            <w:rPr>
              <w:noProof/>
            </w:rPr>
            <w:fldChar w:fldCharType="separate"/>
          </w:r>
          <w:r w:rsidR="00930365">
            <w:rPr>
              <w:noProof/>
            </w:rPr>
            <w:t>19</w:t>
          </w:r>
          <w:r>
            <w:rPr>
              <w:noProof/>
            </w:rPr>
            <w:fldChar w:fldCharType="end"/>
          </w:r>
        </w:p>
        <w:p w14:paraId="6652BF34" w14:textId="62C430A7"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3.2.4. Casos de uso</w:t>
          </w:r>
          <w:r>
            <w:rPr>
              <w:noProof/>
            </w:rPr>
            <w:tab/>
          </w:r>
          <w:r>
            <w:rPr>
              <w:noProof/>
            </w:rPr>
            <w:fldChar w:fldCharType="begin"/>
          </w:r>
          <w:r>
            <w:rPr>
              <w:noProof/>
            </w:rPr>
            <w:instrText xml:space="preserve"> PAGEREF _Toc202736257 \h </w:instrText>
          </w:r>
          <w:r>
            <w:rPr>
              <w:noProof/>
            </w:rPr>
          </w:r>
          <w:r>
            <w:rPr>
              <w:noProof/>
            </w:rPr>
            <w:fldChar w:fldCharType="separate"/>
          </w:r>
          <w:r w:rsidR="00930365">
            <w:rPr>
              <w:noProof/>
            </w:rPr>
            <w:t>24</w:t>
          </w:r>
          <w:r>
            <w:rPr>
              <w:noProof/>
            </w:rPr>
            <w:fldChar w:fldCharType="end"/>
          </w:r>
        </w:p>
        <w:p w14:paraId="0F7E0962" w14:textId="4BEF8DA3"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3.2.5. Requisitos de información</w:t>
          </w:r>
          <w:r>
            <w:rPr>
              <w:noProof/>
            </w:rPr>
            <w:tab/>
          </w:r>
          <w:r>
            <w:rPr>
              <w:noProof/>
            </w:rPr>
            <w:fldChar w:fldCharType="begin"/>
          </w:r>
          <w:r>
            <w:rPr>
              <w:noProof/>
            </w:rPr>
            <w:instrText xml:space="preserve"> PAGEREF _Toc202736258 \h </w:instrText>
          </w:r>
          <w:r>
            <w:rPr>
              <w:noProof/>
            </w:rPr>
          </w:r>
          <w:r>
            <w:rPr>
              <w:noProof/>
            </w:rPr>
            <w:fldChar w:fldCharType="separate"/>
          </w:r>
          <w:r w:rsidR="00930365">
            <w:rPr>
              <w:noProof/>
            </w:rPr>
            <w:t>27</w:t>
          </w:r>
          <w:r>
            <w:rPr>
              <w:noProof/>
            </w:rPr>
            <w:fldChar w:fldCharType="end"/>
          </w:r>
        </w:p>
        <w:p w14:paraId="713A9FC2" w14:textId="2F1E5611"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3.2.6. Requisitos no funcionales</w:t>
          </w:r>
          <w:r>
            <w:rPr>
              <w:noProof/>
            </w:rPr>
            <w:tab/>
          </w:r>
          <w:r>
            <w:rPr>
              <w:noProof/>
            </w:rPr>
            <w:fldChar w:fldCharType="begin"/>
          </w:r>
          <w:r>
            <w:rPr>
              <w:noProof/>
            </w:rPr>
            <w:instrText xml:space="preserve"> PAGEREF _Toc202736259 \h </w:instrText>
          </w:r>
          <w:r>
            <w:rPr>
              <w:noProof/>
            </w:rPr>
          </w:r>
          <w:r>
            <w:rPr>
              <w:noProof/>
            </w:rPr>
            <w:fldChar w:fldCharType="separate"/>
          </w:r>
          <w:r w:rsidR="00930365">
            <w:rPr>
              <w:noProof/>
            </w:rPr>
            <w:t>31</w:t>
          </w:r>
          <w:r>
            <w:rPr>
              <w:noProof/>
            </w:rPr>
            <w:fldChar w:fldCharType="end"/>
          </w:r>
        </w:p>
        <w:p w14:paraId="710FC74A" w14:textId="45F3CC51" w:rsidR="000932BD" w:rsidRDefault="000932BD" w:rsidP="000932BD">
          <w:pPr>
            <w:pStyle w:val="TOC2"/>
            <w:rPr>
              <w:rFonts w:asciiTheme="minorHAnsi" w:eastAsiaTheme="minorEastAsia" w:hAnsiTheme="minorHAnsi"/>
              <w:noProof/>
              <w:sz w:val="24"/>
              <w:lang w:eastAsia="es-ES"/>
            </w:rPr>
          </w:pPr>
          <w:r>
            <w:rPr>
              <w:noProof/>
            </w:rPr>
            <w:t>3.3. Prototipado inicial. Mockups</w:t>
          </w:r>
          <w:r>
            <w:rPr>
              <w:noProof/>
            </w:rPr>
            <w:tab/>
          </w:r>
          <w:r>
            <w:rPr>
              <w:noProof/>
            </w:rPr>
            <w:fldChar w:fldCharType="begin"/>
          </w:r>
          <w:r>
            <w:rPr>
              <w:noProof/>
            </w:rPr>
            <w:instrText xml:space="preserve"> PAGEREF _Toc202736260 \h </w:instrText>
          </w:r>
          <w:r>
            <w:rPr>
              <w:noProof/>
            </w:rPr>
          </w:r>
          <w:r>
            <w:rPr>
              <w:noProof/>
            </w:rPr>
            <w:fldChar w:fldCharType="separate"/>
          </w:r>
          <w:r w:rsidR="00930365">
            <w:rPr>
              <w:noProof/>
            </w:rPr>
            <w:t>32</w:t>
          </w:r>
          <w:r>
            <w:rPr>
              <w:noProof/>
            </w:rPr>
            <w:fldChar w:fldCharType="end"/>
          </w:r>
        </w:p>
        <w:p w14:paraId="055D5ECB" w14:textId="466F9AFF" w:rsidR="000932BD" w:rsidRDefault="000932BD" w:rsidP="000932BD">
          <w:pPr>
            <w:pStyle w:val="TOC1"/>
            <w:rPr>
              <w:rFonts w:asciiTheme="minorHAnsi" w:eastAsiaTheme="minorEastAsia" w:hAnsiTheme="minorHAnsi"/>
              <w:noProof/>
              <w:sz w:val="24"/>
              <w:lang w:eastAsia="es-ES"/>
            </w:rPr>
          </w:pPr>
          <w:r>
            <w:rPr>
              <w:noProof/>
            </w:rPr>
            <w:t>4. Fundamentos del análisis técnico</w:t>
          </w:r>
          <w:r>
            <w:rPr>
              <w:noProof/>
            </w:rPr>
            <w:tab/>
          </w:r>
          <w:r>
            <w:rPr>
              <w:noProof/>
            </w:rPr>
            <w:fldChar w:fldCharType="begin"/>
          </w:r>
          <w:r>
            <w:rPr>
              <w:noProof/>
            </w:rPr>
            <w:instrText xml:space="preserve"> PAGEREF _Toc202736261 \h </w:instrText>
          </w:r>
          <w:r>
            <w:rPr>
              <w:noProof/>
            </w:rPr>
          </w:r>
          <w:r>
            <w:rPr>
              <w:noProof/>
            </w:rPr>
            <w:fldChar w:fldCharType="separate"/>
          </w:r>
          <w:r w:rsidR="00930365">
            <w:rPr>
              <w:noProof/>
            </w:rPr>
            <w:t>34</w:t>
          </w:r>
          <w:r>
            <w:rPr>
              <w:noProof/>
            </w:rPr>
            <w:fldChar w:fldCharType="end"/>
          </w:r>
        </w:p>
        <w:p w14:paraId="6A0A3D6D" w14:textId="29581441" w:rsidR="000932BD" w:rsidRDefault="000932BD" w:rsidP="000932BD">
          <w:pPr>
            <w:pStyle w:val="TOC2"/>
            <w:rPr>
              <w:rFonts w:asciiTheme="minorHAnsi" w:eastAsiaTheme="minorEastAsia" w:hAnsiTheme="minorHAnsi"/>
              <w:noProof/>
              <w:sz w:val="24"/>
              <w:lang w:eastAsia="es-ES"/>
            </w:rPr>
          </w:pPr>
          <w:r>
            <w:rPr>
              <w:noProof/>
            </w:rPr>
            <w:t>4.1. Funcionamiento y estructura de las velas japonesas</w:t>
          </w:r>
          <w:r>
            <w:rPr>
              <w:noProof/>
            </w:rPr>
            <w:tab/>
          </w:r>
          <w:r>
            <w:rPr>
              <w:noProof/>
            </w:rPr>
            <w:fldChar w:fldCharType="begin"/>
          </w:r>
          <w:r>
            <w:rPr>
              <w:noProof/>
            </w:rPr>
            <w:instrText xml:space="preserve"> PAGEREF _Toc202736262 \h </w:instrText>
          </w:r>
          <w:r>
            <w:rPr>
              <w:noProof/>
            </w:rPr>
          </w:r>
          <w:r>
            <w:rPr>
              <w:noProof/>
            </w:rPr>
            <w:fldChar w:fldCharType="separate"/>
          </w:r>
          <w:r w:rsidR="00930365">
            <w:rPr>
              <w:noProof/>
            </w:rPr>
            <w:t>34</w:t>
          </w:r>
          <w:r>
            <w:rPr>
              <w:noProof/>
            </w:rPr>
            <w:fldChar w:fldCharType="end"/>
          </w:r>
        </w:p>
        <w:p w14:paraId="25E37AD5" w14:textId="3113F794" w:rsidR="000932BD" w:rsidRDefault="000932BD" w:rsidP="000932BD">
          <w:pPr>
            <w:pStyle w:val="TOC2"/>
            <w:rPr>
              <w:rFonts w:asciiTheme="minorHAnsi" w:eastAsiaTheme="minorEastAsia" w:hAnsiTheme="minorHAnsi"/>
              <w:noProof/>
              <w:sz w:val="24"/>
              <w:lang w:eastAsia="es-ES"/>
            </w:rPr>
          </w:pPr>
          <w:r>
            <w:rPr>
              <w:noProof/>
            </w:rPr>
            <w:t>4.2. Funcionamiento y clasificación de indicadores técnicos</w:t>
          </w:r>
          <w:r>
            <w:rPr>
              <w:noProof/>
            </w:rPr>
            <w:tab/>
          </w:r>
          <w:r>
            <w:rPr>
              <w:noProof/>
            </w:rPr>
            <w:fldChar w:fldCharType="begin"/>
          </w:r>
          <w:r>
            <w:rPr>
              <w:noProof/>
            </w:rPr>
            <w:instrText xml:space="preserve"> PAGEREF _Toc202736263 \h </w:instrText>
          </w:r>
          <w:r>
            <w:rPr>
              <w:noProof/>
            </w:rPr>
          </w:r>
          <w:r>
            <w:rPr>
              <w:noProof/>
            </w:rPr>
            <w:fldChar w:fldCharType="separate"/>
          </w:r>
          <w:r w:rsidR="00930365">
            <w:rPr>
              <w:noProof/>
            </w:rPr>
            <w:t>35</w:t>
          </w:r>
          <w:r>
            <w:rPr>
              <w:noProof/>
            </w:rPr>
            <w:fldChar w:fldCharType="end"/>
          </w:r>
        </w:p>
        <w:p w14:paraId="22EBF700" w14:textId="37E15223" w:rsidR="000932BD" w:rsidRDefault="000932BD" w:rsidP="000932BD">
          <w:pPr>
            <w:pStyle w:val="TOC1"/>
            <w:rPr>
              <w:rFonts w:asciiTheme="minorHAnsi" w:eastAsiaTheme="minorEastAsia" w:hAnsiTheme="minorHAnsi"/>
              <w:noProof/>
              <w:sz w:val="24"/>
              <w:lang w:eastAsia="es-ES"/>
            </w:rPr>
          </w:pPr>
          <w:r>
            <w:rPr>
              <w:noProof/>
            </w:rPr>
            <w:t>5. Desarrollo del servidor (backend)</w:t>
          </w:r>
          <w:r>
            <w:rPr>
              <w:noProof/>
            </w:rPr>
            <w:tab/>
          </w:r>
          <w:r>
            <w:rPr>
              <w:noProof/>
            </w:rPr>
            <w:fldChar w:fldCharType="begin"/>
          </w:r>
          <w:r>
            <w:rPr>
              <w:noProof/>
            </w:rPr>
            <w:instrText xml:space="preserve"> PAGEREF _Toc202736264 \h </w:instrText>
          </w:r>
          <w:r>
            <w:rPr>
              <w:noProof/>
            </w:rPr>
          </w:r>
          <w:r>
            <w:rPr>
              <w:noProof/>
            </w:rPr>
            <w:fldChar w:fldCharType="separate"/>
          </w:r>
          <w:r w:rsidR="00930365">
            <w:rPr>
              <w:noProof/>
            </w:rPr>
            <w:t>37</w:t>
          </w:r>
          <w:r>
            <w:rPr>
              <w:noProof/>
            </w:rPr>
            <w:fldChar w:fldCharType="end"/>
          </w:r>
        </w:p>
        <w:p w14:paraId="516F88A0" w14:textId="0836AD92" w:rsidR="000932BD" w:rsidRDefault="000932BD" w:rsidP="000932BD">
          <w:pPr>
            <w:pStyle w:val="TOC2"/>
            <w:rPr>
              <w:rFonts w:asciiTheme="minorHAnsi" w:eastAsiaTheme="minorEastAsia" w:hAnsiTheme="minorHAnsi"/>
              <w:noProof/>
              <w:sz w:val="24"/>
              <w:lang w:eastAsia="es-ES"/>
            </w:rPr>
          </w:pPr>
          <w:r>
            <w:rPr>
              <w:noProof/>
            </w:rPr>
            <w:t>5.1. Arquitectura del backend con Django REST Framework</w:t>
          </w:r>
          <w:r>
            <w:rPr>
              <w:noProof/>
            </w:rPr>
            <w:tab/>
          </w:r>
          <w:r>
            <w:rPr>
              <w:noProof/>
            </w:rPr>
            <w:fldChar w:fldCharType="begin"/>
          </w:r>
          <w:r>
            <w:rPr>
              <w:noProof/>
            </w:rPr>
            <w:instrText xml:space="preserve"> PAGEREF _Toc202736265 \h </w:instrText>
          </w:r>
          <w:r>
            <w:rPr>
              <w:noProof/>
            </w:rPr>
          </w:r>
          <w:r>
            <w:rPr>
              <w:noProof/>
            </w:rPr>
            <w:fldChar w:fldCharType="separate"/>
          </w:r>
          <w:r w:rsidR="00930365">
            <w:rPr>
              <w:noProof/>
            </w:rPr>
            <w:t>37</w:t>
          </w:r>
          <w:r>
            <w:rPr>
              <w:noProof/>
            </w:rPr>
            <w:fldChar w:fldCharType="end"/>
          </w:r>
        </w:p>
        <w:p w14:paraId="3ED942DC" w14:textId="7DD0614B"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5.1.1. Definición de modelos de datos</w:t>
          </w:r>
          <w:r>
            <w:rPr>
              <w:noProof/>
            </w:rPr>
            <w:tab/>
          </w:r>
          <w:r>
            <w:rPr>
              <w:noProof/>
            </w:rPr>
            <w:fldChar w:fldCharType="begin"/>
          </w:r>
          <w:r>
            <w:rPr>
              <w:noProof/>
            </w:rPr>
            <w:instrText xml:space="preserve"> PAGEREF _Toc202736266 \h </w:instrText>
          </w:r>
          <w:r>
            <w:rPr>
              <w:noProof/>
            </w:rPr>
          </w:r>
          <w:r>
            <w:rPr>
              <w:noProof/>
            </w:rPr>
            <w:fldChar w:fldCharType="separate"/>
          </w:r>
          <w:r w:rsidR="00930365">
            <w:rPr>
              <w:noProof/>
            </w:rPr>
            <w:t>39</w:t>
          </w:r>
          <w:r>
            <w:rPr>
              <w:noProof/>
            </w:rPr>
            <w:fldChar w:fldCharType="end"/>
          </w:r>
        </w:p>
        <w:p w14:paraId="2FE6B881" w14:textId="08DD7A6D"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5.1.2. Implementación de vistas</w:t>
          </w:r>
          <w:r>
            <w:rPr>
              <w:noProof/>
            </w:rPr>
            <w:tab/>
          </w:r>
          <w:r>
            <w:rPr>
              <w:noProof/>
            </w:rPr>
            <w:fldChar w:fldCharType="begin"/>
          </w:r>
          <w:r>
            <w:rPr>
              <w:noProof/>
            </w:rPr>
            <w:instrText xml:space="preserve"> PAGEREF _Toc202736267 \h </w:instrText>
          </w:r>
          <w:r>
            <w:rPr>
              <w:noProof/>
            </w:rPr>
          </w:r>
          <w:r>
            <w:rPr>
              <w:noProof/>
            </w:rPr>
            <w:fldChar w:fldCharType="separate"/>
          </w:r>
          <w:r w:rsidR="00930365">
            <w:rPr>
              <w:noProof/>
            </w:rPr>
            <w:t>40</w:t>
          </w:r>
          <w:r>
            <w:rPr>
              <w:noProof/>
            </w:rPr>
            <w:fldChar w:fldCharType="end"/>
          </w:r>
        </w:p>
        <w:p w14:paraId="41410AC0" w14:textId="45DCB790"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5.1.3. Configuración de rutas</w:t>
          </w:r>
          <w:r>
            <w:rPr>
              <w:noProof/>
            </w:rPr>
            <w:tab/>
          </w:r>
          <w:r>
            <w:rPr>
              <w:noProof/>
            </w:rPr>
            <w:fldChar w:fldCharType="begin"/>
          </w:r>
          <w:r>
            <w:rPr>
              <w:noProof/>
            </w:rPr>
            <w:instrText xml:space="preserve"> PAGEREF _Toc202736268 \h </w:instrText>
          </w:r>
          <w:r>
            <w:rPr>
              <w:noProof/>
            </w:rPr>
          </w:r>
          <w:r>
            <w:rPr>
              <w:noProof/>
            </w:rPr>
            <w:fldChar w:fldCharType="separate"/>
          </w:r>
          <w:r w:rsidR="00930365">
            <w:rPr>
              <w:noProof/>
            </w:rPr>
            <w:t>42</w:t>
          </w:r>
          <w:r>
            <w:rPr>
              <w:noProof/>
            </w:rPr>
            <w:fldChar w:fldCharType="end"/>
          </w:r>
        </w:p>
        <w:p w14:paraId="77463213" w14:textId="67CB404C"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5.1.4. Serialización y validación de datos</w:t>
          </w:r>
          <w:r>
            <w:rPr>
              <w:noProof/>
            </w:rPr>
            <w:tab/>
          </w:r>
          <w:r>
            <w:rPr>
              <w:noProof/>
            </w:rPr>
            <w:fldChar w:fldCharType="begin"/>
          </w:r>
          <w:r>
            <w:rPr>
              <w:noProof/>
            </w:rPr>
            <w:instrText xml:space="preserve"> PAGEREF _Toc202736269 \h </w:instrText>
          </w:r>
          <w:r>
            <w:rPr>
              <w:noProof/>
            </w:rPr>
          </w:r>
          <w:r>
            <w:rPr>
              <w:noProof/>
            </w:rPr>
            <w:fldChar w:fldCharType="separate"/>
          </w:r>
          <w:r w:rsidR="00930365">
            <w:rPr>
              <w:noProof/>
            </w:rPr>
            <w:t>42</w:t>
          </w:r>
          <w:r>
            <w:rPr>
              <w:noProof/>
            </w:rPr>
            <w:fldChar w:fldCharType="end"/>
          </w:r>
        </w:p>
        <w:p w14:paraId="5AFC0A4C" w14:textId="5BA0F5FD" w:rsidR="000932BD" w:rsidRDefault="000932BD" w:rsidP="000932BD">
          <w:pPr>
            <w:pStyle w:val="TOC2"/>
            <w:rPr>
              <w:rFonts w:asciiTheme="minorHAnsi" w:eastAsiaTheme="minorEastAsia" w:hAnsiTheme="minorHAnsi"/>
              <w:noProof/>
              <w:sz w:val="24"/>
              <w:lang w:eastAsia="es-ES"/>
            </w:rPr>
          </w:pPr>
          <w:r>
            <w:rPr>
              <w:noProof/>
            </w:rPr>
            <w:t>5.2. Seguridad y autenticación</w:t>
          </w:r>
          <w:r>
            <w:rPr>
              <w:noProof/>
            </w:rPr>
            <w:tab/>
          </w:r>
          <w:r>
            <w:rPr>
              <w:noProof/>
            </w:rPr>
            <w:fldChar w:fldCharType="begin"/>
          </w:r>
          <w:r>
            <w:rPr>
              <w:noProof/>
            </w:rPr>
            <w:instrText xml:space="preserve"> PAGEREF _Toc202736270 \h </w:instrText>
          </w:r>
          <w:r>
            <w:rPr>
              <w:noProof/>
            </w:rPr>
          </w:r>
          <w:r>
            <w:rPr>
              <w:noProof/>
            </w:rPr>
            <w:fldChar w:fldCharType="separate"/>
          </w:r>
          <w:r w:rsidR="00930365">
            <w:rPr>
              <w:noProof/>
            </w:rPr>
            <w:t>43</w:t>
          </w:r>
          <w:r>
            <w:rPr>
              <w:noProof/>
            </w:rPr>
            <w:fldChar w:fldCharType="end"/>
          </w:r>
        </w:p>
        <w:p w14:paraId="1223E825" w14:textId="16F6099D" w:rsidR="000932BD" w:rsidRDefault="000932BD" w:rsidP="000932BD">
          <w:pPr>
            <w:pStyle w:val="TOC2"/>
            <w:rPr>
              <w:rFonts w:asciiTheme="minorHAnsi" w:eastAsiaTheme="minorEastAsia" w:hAnsiTheme="minorHAnsi"/>
              <w:noProof/>
              <w:sz w:val="24"/>
              <w:lang w:eastAsia="es-ES"/>
            </w:rPr>
          </w:pPr>
          <w:r>
            <w:rPr>
              <w:noProof/>
            </w:rPr>
            <w:t>5.2.1. Autenticación mediante JWT</w:t>
          </w:r>
          <w:r>
            <w:rPr>
              <w:noProof/>
            </w:rPr>
            <w:tab/>
          </w:r>
          <w:r>
            <w:rPr>
              <w:noProof/>
            </w:rPr>
            <w:fldChar w:fldCharType="begin"/>
          </w:r>
          <w:r>
            <w:rPr>
              <w:noProof/>
            </w:rPr>
            <w:instrText xml:space="preserve"> PAGEREF _Toc202736271 \h </w:instrText>
          </w:r>
          <w:r>
            <w:rPr>
              <w:noProof/>
            </w:rPr>
          </w:r>
          <w:r>
            <w:rPr>
              <w:noProof/>
            </w:rPr>
            <w:fldChar w:fldCharType="separate"/>
          </w:r>
          <w:r w:rsidR="00930365">
            <w:rPr>
              <w:noProof/>
            </w:rPr>
            <w:t>43</w:t>
          </w:r>
          <w:r>
            <w:rPr>
              <w:noProof/>
            </w:rPr>
            <w:fldChar w:fldCharType="end"/>
          </w:r>
        </w:p>
        <w:p w14:paraId="068D8174" w14:textId="3D807630"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5.2.2. Persistencia de tokens mediante cookies</w:t>
          </w:r>
          <w:r>
            <w:rPr>
              <w:noProof/>
            </w:rPr>
            <w:tab/>
          </w:r>
          <w:r>
            <w:rPr>
              <w:noProof/>
            </w:rPr>
            <w:fldChar w:fldCharType="begin"/>
          </w:r>
          <w:r>
            <w:rPr>
              <w:noProof/>
            </w:rPr>
            <w:instrText xml:space="preserve"> PAGEREF _Toc202736272 \h </w:instrText>
          </w:r>
          <w:r>
            <w:rPr>
              <w:noProof/>
            </w:rPr>
          </w:r>
          <w:r>
            <w:rPr>
              <w:noProof/>
            </w:rPr>
            <w:fldChar w:fldCharType="separate"/>
          </w:r>
          <w:r w:rsidR="00930365">
            <w:rPr>
              <w:noProof/>
            </w:rPr>
            <w:t>43</w:t>
          </w:r>
          <w:r>
            <w:rPr>
              <w:noProof/>
            </w:rPr>
            <w:fldChar w:fldCharType="end"/>
          </w:r>
        </w:p>
        <w:p w14:paraId="7DABE07B" w14:textId="18018330"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5.2.3. Inicio de sesión con Google y GitHub</w:t>
          </w:r>
          <w:r>
            <w:rPr>
              <w:noProof/>
            </w:rPr>
            <w:tab/>
          </w:r>
          <w:r>
            <w:rPr>
              <w:noProof/>
            </w:rPr>
            <w:fldChar w:fldCharType="begin"/>
          </w:r>
          <w:r>
            <w:rPr>
              <w:noProof/>
            </w:rPr>
            <w:instrText xml:space="preserve"> PAGEREF _Toc202736273 \h </w:instrText>
          </w:r>
          <w:r>
            <w:rPr>
              <w:noProof/>
            </w:rPr>
          </w:r>
          <w:r>
            <w:rPr>
              <w:noProof/>
            </w:rPr>
            <w:fldChar w:fldCharType="separate"/>
          </w:r>
          <w:r w:rsidR="00930365">
            <w:rPr>
              <w:noProof/>
            </w:rPr>
            <w:t>44</w:t>
          </w:r>
          <w:r>
            <w:rPr>
              <w:noProof/>
            </w:rPr>
            <w:fldChar w:fldCharType="end"/>
          </w:r>
        </w:p>
        <w:p w14:paraId="45CFC85E" w14:textId="1CE8A67D"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5.2.4. Verificación de correo electrónico mediante código y protocolo SMTP</w:t>
          </w:r>
          <w:r>
            <w:rPr>
              <w:noProof/>
            </w:rPr>
            <w:tab/>
          </w:r>
          <w:r>
            <w:rPr>
              <w:noProof/>
            </w:rPr>
            <w:fldChar w:fldCharType="begin"/>
          </w:r>
          <w:r>
            <w:rPr>
              <w:noProof/>
            </w:rPr>
            <w:instrText xml:space="preserve"> PAGEREF _Toc202736274 \h </w:instrText>
          </w:r>
          <w:r>
            <w:rPr>
              <w:noProof/>
            </w:rPr>
          </w:r>
          <w:r>
            <w:rPr>
              <w:noProof/>
            </w:rPr>
            <w:fldChar w:fldCharType="separate"/>
          </w:r>
          <w:r w:rsidR="00930365">
            <w:rPr>
              <w:noProof/>
            </w:rPr>
            <w:t>45</w:t>
          </w:r>
          <w:r>
            <w:rPr>
              <w:noProof/>
            </w:rPr>
            <w:fldChar w:fldCharType="end"/>
          </w:r>
        </w:p>
        <w:p w14:paraId="4F469763" w14:textId="6FC71AE4" w:rsidR="000932BD" w:rsidRDefault="000932BD" w:rsidP="000932BD">
          <w:pPr>
            <w:pStyle w:val="TOC2"/>
            <w:rPr>
              <w:rFonts w:asciiTheme="minorHAnsi" w:eastAsiaTheme="minorEastAsia" w:hAnsiTheme="minorHAnsi"/>
              <w:noProof/>
              <w:sz w:val="24"/>
              <w:lang w:eastAsia="es-ES"/>
            </w:rPr>
          </w:pPr>
          <w:r>
            <w:rPr>
              <w:noProof/>
            </w:rPr>
            <w:t>5.3. API REST: Endpoints</w:t>
          </w:r>
          <w:r>
            <w:rPr>
              <w:noProof/>
            </w:rPr>
            <w:tab/>
          </w:r>
          <w:r>
            <w:rPr>
              <w:noProof/>
            </w:rPr>
            <w:fldChar w:fldCharType="begin"/>
          </w:r>
          <w:r>
            <w:rPr>
              <w:noProof/>
            </w:rPr>
            <w:instrText xml:space="preserve"> PAGEREF _Toc202736275 \h </w:instrText>
          </w:r>
          <w:r>
            <w:rPr>
              <w:noProof/>
            </w:rPr>
          </w:r>
          <w:r>
            <w:rPr>
              <w:noProof/>
            </w:rPr>
            <w:fldChar w:fldCharType="separate"/>
          </w:r>
          <w:r w:rsidR="00930365">
            <w:rPr>
              <w:noProof/>
            </w:rPr>
            <w:t>46</w:t>
          </w:r>
          <w:r>
            <w:rPr>
              <w:noProof/>
            </w:rPr>
            <w:fldChar w:fldCharType="end"/>
          </w:r>
        </w:p>
        <w:p w14:paraId="622A979D" w14:textId="22EFCF77" w:rsidR="000932BD" w:rsidRDefault="000932BD" w:rsidP="000932BD">
          <w:pPr>
            <w:pStyle w:val="TOC2"/>
            <w:rPr>
              <w:rFonts w:asciiTheme="minorHAnsi" w:eastAsiaTheme="minorEastAsia" w:hAnsiTheme="minorHAnsi"/>
              <w:noProof/>
              <w:sz w:val="24"/>
              <w:lang w:eastAsia="es-ES"/>
            </w:rPr>
          </w:pPr>
          <w:r>
            <w:rPr>
              <w:noProof/>
            </w:rPr>
            <w:t>5.4. Integración con librerías y servicios externos</w:t>
          </w:r>
          <w:r>
            <w:rPr>
              <w:noProof/>
            </w:rPr>
            <w:tab/>
          </w:r>
          <w:r>
            <w:rPr>
              <w:noProof/>
            </w:rPr>
            <w:fldChar w:fldCharType="begin"/>
          </w:r>
          <w:r>
            <w:rPr>
              <w:noProof/>
            </w:rPr>
            <w:instrText xml:space="preserve"> PAGEREF _Toc202736276 \h </w:instrText>
          </w:r>
          <w:r>
            <w:rPr>
              <w:noProof/>
            </w:rPr>
          </w:r>
          <w:r>
            <w:rPr>
              <w:noProof/>
            </w:rPr>
            <w:fldChar w:fldCharType="separate"/>
          </w:r>
          <w:r w:rsidR="00930365">
            <w:rPr>
              <w:noProof/>
            </w:rPr>
            <w:t>48</w:t>
          </w:r>
          <w:r>
            <w:rPr>
              <w:noProof/>
            </w:rPr>
            <w:fldChar w:fldCharType="end"/>
          </w:r>
        </w:p>
        <w:p w14:paraId="17075C65" w14:textId="6C6B93CE"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5.4.1. Integración con plataformas de intercambio mediante CCXT</w:t>
          </w:r>
          <w:r>
            <w:rPr>
              <w:noProof/>
            </w:rPr>
            <w:tab/>
          </w:r>
          <w:r>
            <w:rPr>
              <w:noProof/>
            </w:rPr>
            <w:fldChar w:fldCharType="begin"/>
          </w:r>
          <w:r>
            <w:rPr>
              <w:noProof/>
            </w:rPr>
            <w:instrText xml:space="preserve"> PAGEREF _Toc202736277 \h </w:instrText>
          </w:r>
          <w:r>
            <w:rPr>
              <w:noProof/>
            </w:rPr>
          </w:r>
          <w:r>
            <w:rPr>
              <w:noProof/>
            </w:rPr>
            <w:fldChar w:fldCharType="separate"/>
          </w:r>
          <w:r w:rsidR="00930365">
            <w:rPr>
              <w:noProof/>
            </w:rPr>
            <w:t>48</w:t>
          </w:r>
          <w:r>
            <w:rPr>
              <w:noProof/>
            </w:rPr>
            <w:fldChar w:fldCharType="end"/>
          </w:r>
        </w:p>
        <w:p w14:paraId="107059EC" w14:textId="35AB643E"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5.4.2. Cálculo de indicadores técnicos a través de TA-Lib</w:t>
          </w:r>
          <w:r>
            <w:rPr>
              <w:noProof/>
            </w:rPr>
            <w:tab/>
          </w:r>
          <w:r>
            <w:rPr>
              <w:noProof/>
            </w:rPr>
            <w:fldChar w:fldCharType="begin"/>
          </w:r>
          <w:r>
            <w:rPr>
              <w:noProof/>
            </w:rPr>
            <w:instrText xml:space="preserve"> PAGEREF _Toc202736278 \h </w:instrText>
          </w:r>
          <w:r>
            <w:rPr>
              <w:noProof/>
            </w:rPr>
          </w:r>
          <w:r>
            <w:rPr>
              <w:noProof/>
            </w:rPr>
            <w:fldChar w:fldCharType="separate"/>
          </w:r>
          <w:r w:rsidR="00930365">
            <w:rPr>
              <w:noProof/>
            </w:rPr>
            <w:t>49</w:t>
          </w:r>
          <w:r>
            <w:rPr>
              <w:noProof/>
            </w:rPr>
            <w:fldChar w:fldCharType="end"/>
          </w:r>
        </w:p>
        <w:p w14:paraId="4136744C" w14:textId="000685F3"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5.4.3. Algoritmo de procesamiento de velas para simulación y trading automático</w:t>
          </w:r>
          <w:r>
            <w:rPr>
              <w:noProof/>
            </w:rPr>
            <w:tab/>
          </w:r>
          <w:r>
            <w:rPr>
              <w:noProof/>
            </w:rPr>
            <w:fldChar w:fldCharType="begin"/>
          </w:r>
          <w:r>
            <w:rPr>
              <w:noProof/>
            </w:rPr>
            <w:instrText xml:space="preserve"> PAGEREF _Toc202736279 \h </w:instrText>
          </w:r>
          <w:r>
            <w:rPr>
              <w:noProof/>
            </w:rPr>
          </w:r>
          <w:r>
            <w:rPr>
              <w:noProof/>
            </w:rPr>
            <w:fldChar w:fldCharType="separate"/>
          </w:r>
          <w:r w:rsidR="00930365">
            <w:rPr>
              <w:noProof/>
            </w:rPr>
            <w:t>51</w:t>
          </w:r>
          <w:r>
            <w:rPr>
              <w:noProof/>
            </w:rPr>
            <w:fldChar w:fldCharType="end"/>
          </w:r>
        </w:p>
        <w:p w14:paraId="61185EF9" w14:textId="564877AA" w:rsidR="000932BD" w:rsidRDefault="000932BD" w:rsidP="000932BD">
          <w:pPr>
            <w:pStyle w:val="TOC1"/>
            <w:rPr>
              <w:rFonts w:asciiTheme="minorHAnsi" w:eastAsiaTheme="minorEastAsia" w:hAnsiTheme="minorHAnsi"/>
              <w:noProof/>
              <w:sz w:val="24"/>
              <w:lang w:eastAsia="es-ES"/>
            </w:rPr>
          </w:pPr>
          <w:r>
            <w:rPr>
              <w:noProof/>
            </w:rPr>
            <w:t>6. Desarrollo del cliente (frontend)</w:t>
          </w:r>
          <w:r>
            <w:rPr>
              <w:noProof/>
            </w:rPr>
            <w:tab/>
          </w:r>
          <w:r>
            <w:rPr>
              <w:noProof/>
            </w:rPr>
            <w:fldChar w:fldCharType="begin"/>
          </w:r>
          <w:r>
            <w:rPr>
              <w:noProof/>
            </w:rPr>
            <w:instrText xml:space="preserve"> PAGEREF _Toc202736280 \h </w:instrText>
          </w:r>
          <w:r>
            <w:rPr>
              <w:noProof/>
            </w:rPr>
          </w:r>
          <w:r>
            <w:rPr>
              <w:noProof/>
            </w:rPr>
            <w:fldChar w:fldCharType="separate"/>
          </w:r>
          <w:r w:rsidR="00930365">
            <w:rPr>
              <w:noProof/>
            </w:rPr>
            <w:t>52</w:t>
          </w:r>
          <w:r>
            <w:rPr>
              <w:noProof/>
            </w:rPr>
            <w:fldChar w:fldCharType="end"/>
          </w:r>
        </w:p>
        <w:p w14:paraId="7F006EB7" w14:textId="3364A7B3" w:rsidR="000932BD" w:rsidRDefault="000932BD" w:rsidP="000932BD">
          <w:pPr>
            <w:pStyle w:val="TOC2"/>
            <w:rPr>
              <w:rFonts w:asciiTheme="minorHAnsi" w:eastAsiaTheme="minorEastAsia" w:hAnsiTheme="minorHAnsi"/>
              <w:noProof/>
              <w:sz w:val="24"/>
              <w:lang w:eastAsia="es-ES"/>
            </w:rPr>
          </w:pPr>
          <w:r>
            <w:rPr>
              <w:noProof/>
            </w:rPr>
            <w:t>6.1. Arquitectura general del frontend</w:t>
          </w:r>
          <w:r>
            <w:rPr>
              <w:noProof/>
            </w:rPr>
            <w:tab/>
          </w:r>
          <w:r>
            <w:rPr>
              <w:noProof/>
            </w:rPr>
            <w:fldChar w:fldCharType="begin"/>
          </w:r>
          <w:r>
            <w:rPr>
              <w:noProof/>
            </w:rPr>
            <w:instrText xml:space="preserve"> PAGEREF _Toc202736281 \h </w:instrText>
          </w:r>
          <w:r>
            <w:rPr>
              <w:noProof/>
            </w:rPr>
          </w:r>
          <w:r>
            <w:rPr>
              <w:noProof/>
            </w:rPr>
            <w:fldChar w:fldCharType="separate"/>
          </w:r>
          <w:r w:rsidR="00930365">
            <w:rPr>
              <w:noProof/>
            </w:rPr>
            <w:t>52</w:t>
          </w:r>
          <w:r>
            <w:rPr>
              <w:noProof/>
            </w:rPr>
            <w:fldChar w:fldCharType="end"/>
          </w:r>
        </w:p>
        <w:p w14:paraId="4EA450C6" w14:textId="1D15E0F9"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6.1.1. Node.js como entorno base para React</w:t>
          </w:r>
          <w:r>
            <w:rPr>
              <w:noProof/>
            </w:rPr>
            <w:tab/>
          </w:r>
          <w:r>
            <w:rPr>
              <w:noProof/>
            </w:rPr>
            <w:fldChar w:fldCharType="begin"/>
          </w:r>
          <w:r>
            <w:rPr>
              <w:noProof/>
            </w:rPr>
            <w:instrText xml:space="preserve"> PAGEREF _Toc202736282 \h </w:instrText>
          </w:r>
          <w:r>
            <w:rPr>
              <w:noProof/>
            </w:rPr>
          </w:r>
          <w:r>
            <w:rPr>
              <w:noProof/>
            </w:rPr>
            <w:fldChar w:fldCharType="separate"/>
          </w:r>
          <w:r w:rsidR="00930365">
            <w:rPr>
              <w:noProof/>
            </w:rPr>
            <w:t>52</w:t>
          </w:r>
          <w:r>
            <w:rPr>
              <w:noProof/>
            </w:rPr>
            <w:fldChar w:fldCharType="end"/>
          </w:r>
        </w:p>
        <w:p w14:paraId="10BBA428" w14:textId="05467A68"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6.1.2. Configuración del entorno: Vite y TypeScript</w:t>
          </w:r>
          <w:r>
            <w:rPr>
              <w:noProof/>
            </w:rPr>
            <w:tab/>
          </w:r>
          <w:r>
            <w:rPr>
              <w:noProof/>
            </w:rPr>
            <w:fldChar w:fldCharType="begin"/>
          </w:r>
          <w:r>
            <w:rPr>
              <w:noProof/>
            </w:rPr>
            <w:instrText xml:space="preserve"> PAGEREF _Toc202736283 \h </w:instrText>
          </w:r>
          <w:r>
            <w:rPr>
              <w:noProof/>
            </w:rPr>
          </w:r>
          <w:r>
            <w:rPr>
              <w:noProof/>
            </w:rPr>
            <w:fldChar w:fldCharType="separate"/>
          </w:r>
          <w:r w:rsidR="00930365">
            <w:rPr>
              <w:noProof/>
            </w:rPr>
            <w:t>53</w:t>
          </w:r>
          <w:r>
            <w:rPr>
              <w:noProof/>
            </w:rPr>
            <w:fldChar w:fldCharType="end"/>
          </w:r>
        </w:p>
        <w:p w14:paraId="09955F69" w14:textId="581F95B8"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6.1.3. Estructura de componentes con Shadcn/ui y Tailwind CSS</w:t>
          </w:r>
          <w:r>
            <w:rPr>
              <w:noProof/>
            </w:rPr>
            <w:tab/>
          </w:r>
          <w:r>
            <w:rPr>
              <w:noProof/>
            </w:rPr>
            <w:fldChar w:fldCharType="begin"/>
          </w:r>
          <w:r>
            <w:rPr>
              <w:noProof/>
            </w:rPr>
            <w:instrText xml:space="preserve"> PAGEREF _Toc202736284 \h </w:instrText>
          </w:r>
          <w:r>
            <w:rPr>
              <w:noProof/>
            </w:rPr>
          </w:r>
          <w:r>
            <w:rPr>
              <w:noProof/>
            </w:rPr>
            <w:fldChar w:fldCharType="separate"/>
          </w:r>
          <w:r w:rsidR="00930365">
            <w:rPr>
              <w:noProof/>
            </w:rPr>
            <w:t>54</w:t>
          </w:r>
          <w:r>
            <w:rPr>
              <w:noProof/>
            </w:rPr>
            <w:fldChar w:fldCharType="end"/>
          </w:r>
        </w:p>
        <w:p w14:paraId="427A008F" w14:textId="26A838DE" w:rsidR="000932BD" w:rsidRDefault="000932BD" w:rsidP="000932BD">
          <w:pPr>
            <w:pStyle w:val="TOC3"/>
            <w:tabs>
              <w:tab w:val="right" w:leader="dot" w:pos="9344"/>
            </w:tabs>
            <w:spacing w:after="0"/>
            <w:rPr>
              <w:rFonts w:asciiTheme="minorHAnsi" w:eastAsiaTheme="minorEastAsia" w:hAnsiTheme="minorHAnsi"/>
              <w:noProof/>
              <w:sz w:val="24"/>
              <w:lang w:eastAsia="es-ES"/>
            </w:rPr>
          </w:pPr>
          <w:r w:rsidRPr="00255B10">
            <w:rPr>
              <w:noProof/>
            </w:rPr>
            <w:t>6.1.4. Integración de gráfico de velas japonesas con Lightweight Charts</w:t>
          </w:r>
          <w:r>
            <w:rPr>
              <w:noProof/>
            </w:rPr>
            <w:tab/>
          </w:r>
          <w:r>
            <w:rPr>
              <w:noProof/>
            </w:rPr>
            <w:fldChar w:fldCharType="begin"/>
          </w:r>
          <w:r>
            <w:rPr>
              <w:noProof/>
            </w:rPr>
            <w:instrText xml:space="preserve"> PAGEREF _Toc202736285 \h </w:instrText>
          </w:r>
          <w:r>
            <w:rPr>
              <w:noProof/>
            </w:rPr>
          </w:r>
          <w:r>
            <w:rPr>
              <w:noProof/>
            </w:rPr>
            <w:fldChar w:fldCharType="separate"/>
          </w:r>
          <w:r w:rsidR="00930365">
            <w:rPr>
              <w:noProof/>
            </w:rPr>
            <w:t>55</w:t>
          </w:r>
          <w:r>
            <w:rPr>
              <w:noProof/>
            </w:rPr>
            <w:fldChar w:fldCharType="end"/>
          </w:r>
        </w:p>
        <w:p w14:paraId="5D743761" w14:textId="241449DD" w:rsidR="000932BD" w:rsidRDefault="000932BD" w:rsidP="000932BD">
          <w:pPr>
            <w:pStyle w:val="TOC2"/>
            <w:rPr>
              <w:rFonts w:asciiTheme="minorHAnsi" w:eastAsiaTheme="minorEastAsia" w:hAnsiTheme="minorHAnsi"/>
              <w:noProof/>
              <w:sz w:val="24"/>
              <w:lang w:eastAsia="es-ES"/>
            </w:rPr>
          </w:pPr>
          <w:r>
            <w:rPr>
              <w:noProof/>
            </w:rPr>
            <w:t>6.2. Gestión de rutas y navegación en React</w:t>
          </w:r>
          <w:r>
            <w:rPr>
              <w:noProof/>
            </w:rPr>
            <w:tab/>
          </w:r>
          <w:r>
            <w:rPr>
              <w:noProof/>
            </w:rPr>
            <w:fldChar w:fldCharType="begin"/>
          </w:r>
          <w:r>
            <w:rPr>
              <w:noProof/>
            </w:rPr>
            <w:instrText xml:space="preserve"> PAGEREF _Toc202736286 \h </w:instrText>
          </w:r>
          <w:r>
            <w:rPr>
              <w:noProof/>
            </w:rPr>
          </w:r>
          <w:r>
            <w:rPr>
              <w:noProof/>
            </w:rPr>
            <w:fldChar w:fldCharType="separate"/>
          </w:r>
          <w:r w:rsidR="00930365">
            <w:rPr>
              <w:noProof/>
            </w:rPr>
            <w:t>56</w:t>
          </w:r>
          <w:r>
            <w:rPr>
              <w:noProof/>
            </w:rPr>
            <w:fldChar w:fldCharType="end"/>
          </w:r>
        </w:p>
        <w:p w14:paraId="4E7D5E60" w14:textId="0FD7A3C9" w:rsidR="000932BD" w:rsidRDefault="000932BD" w:rsidP="000932BD">
          <w:pPr>
            <w:pStyle w:val="TOC2"/>
            <w:rPr>
              <w:rFonts w:asciiTheme="minorHAnsi" w:eastAsiaTheme="minorEastAsia" w:hAnsiTheme="minorHAnsi"/>
              <w:noProof/>
              <w:sz w:val="24"/>
              <w:lang w:eastAsia="es-ES"/>
            </w:rPr>
          </w:pPr>
          <w:r>
            <w:rPr>
              <w:noProof/>
            </w:rPr>
            <w:t>6.3. Autenticación y manejo de cookies en el navegador</w:t>
          </w:r>
          <w:r>
            <w:rPr>
              <w:noProof/>
            </w:rPr>
            <w:tab/>
          </w:r>
          <w:r>
            <w:rPr>
              <w:noProof/>
            </w:rPr>
            <w:fldChar w:fldCharType="begin"/>
          </w:r>
          <w:r>
            <w:rPr>
              <w:noProof/>
            </w:rPr>
            <w:instrText xml:space="preserve"> PAGEREF _Toc202736287 \h </w:instrText>
          </w:r>
          <w:r>
            <w:rPr>
              <w:noProof/>
            </w:rPr>
          </w:r>
          <w:r>
            <w:rPr>
              <w:noProof/>
            </w:rPr>
            <w:fldChar w:fldCharType="separate"/>
          </w:r>
          <w:r w:rsidR="00930365">
            <w:rPr>
              <w:noProof/>
            </w:rPr>
            <w:t>56</w:t>
          </w:r>
          <w:r>
            <w:rPr>
              <w:noProof/>
            </w:rPr>
            <w:fldChar w:fldCharType="end"/>
          </w:r>
        </w:p>
        <w:p w14:paraId="3A9A766C" w14:textId="18433EFF" w:rsidR="000932BD" w:rsidRDefault="000932BD" w:rsidP="000932BD">
          <w:pPr>
            <w:pStyle w:val="TOC2"/>
            <w:rPr>
              <w:rFonts w:asciiTheme="minorHAnsi" w:eastAsiaTheme="minorEastAsia" w:hAnsiTheme="minorHAnsi"/>
              <w:noProof/>
              <w:sz w:val="24"/>
              <w:lang w:eastAsia="es-ES"/>
            </w:rPr>
          </w:pPr>
          <w:r>
            <w:rPr>
              <w:noProof/>
            </w:rPr>
            <w:t>6.4. Integración con la API REST del backend</w:t>
          </w:r>
          <w:r>
            <w:rPr>
              <w:noProof/>
            </w:rPr>
            <w:tab/>
          </w:r>
          <w:r>
            <w:rPr>
              <w:noProof/>
            </w:rPr>
            <w:fldChar w:fldCharType="begin"/>
          </w:r>
          <w:r>
            <w:rPr>
              <w:noProof/>
            </w:rPr>
            <w:instrText xml:space="preserve"> PAGEREF _Toc202736288 \h </w:instrText>
          </w:r>
          <w:r>
            <w:rPr>
              <w:noProof/>
            </w:rPr>
          </w:r>
          <w:r>
            <w:rPr>
              <w:noProof/>
            </w:rPr>
            <w:fldChar w:fldCharType="separate"/>
          </w:r>
          <w:r w:rsidR="00930365">
            <w:rPr>
              <w:noProof/>
            </w:rPr>
            <w:t>57</w:t>
          </w:r>
          <w:r>
            <w:rPr>
              <w:noProof/>
            </w:rPr>
            <w:fldChar w:fldCharType="end"/>
          </w:r>
        </w:p>
        <w:p w14:paraId="52BDD624" w14:textId="0219B4F7" w:rsidR="000932BD" w:rsidRDefault="000932BD" w:rsidP="000932BD">
          <w:pPr>
            <w:pStyle w:val="TOC2"/>
            <w:rPr>
              <w:rFonts w:asciiTheme="minorHAnsi" w:eastAsiaTheme="minorEastAsia" w:hAnsiTheme="minorHAnsi"/>
              <w:noProof/>
              <w:sz w:val="24"/>
              <w:lang w:eastAsia="es-ES"/>
            </w:rPr>
          </w:pPr>
          <w:r>
            <w:rPr>
              <w:noProof/>
            </w:rPr>
            <w:t>6.5. Interfaz de usuario</w:t>
          </w:r>
          <w:r>
            <w:rPr>
              <w:noProof/>
            </w:rPr>
            <w:tab/>
          </w:r>
          <w:r>
            <w:rPr>
              <w:noProof/>
            </w:rPr>
            <w:fldChar w:fldCharType="begin"/>
          </w:r>
          <w:r>
            <w:rPr>
              <w:noProof/>
            </w:rPr>
            <w:instrText xml:space="preserve"> PAGEREF _Toc202736289 \h </w:instrText>
          </w:r>
          <w:r>
            <w:rPr>
              <w:noProof/>
            </w:rPr>
          </w:r>
          <w:r>
            <w:rPr>
              <w:noProof/>
            </w:rPr>
            <w:fldChar w:fldCharType="separate"/>
          </w:r>
          <w:r w:rsidR="00930365">
            <w:rPr>
              <w:noProof/>
            </w:rPr>
            <w:t>58</w:t>
          </w:r>
          <w:r>
            <w:rPr>
              <w:noProof/>
            </w:rPr>
            <w:fldChar w:fldCharType="end"/>
          </w:r>
        </w:p>
        <w:p w14:paraId="57CCF2CD" w14:textId="49AB4E91" w:rsidR="000932BD" w:rsidRDefault="000932BD" w:rsidP="000932BD">
          <w:pPr>
            <w:pStyle w:val="TOC1"/>
            <w:rPr>
              <w:rFonts w:asciiTheme="minorHAnsi" w:eastAsiaTheme="minorEastAsia" w:hAnsiTheme="minorHAnsi"/>
              <w:noProof/>
              <w:sz w:val="24"/>
              <w:lang w:eastAsia="es-ES"/>
            </w:rPr>
          </w:pPr>
          <w:r>
            <w:rPr>
              <w:noProof/>
            </w:rPr>
            <w:t>7. Pruebas</w:t>
          </w:r>
          <w:r>
            <w:rPr>
              <w:noProof/>
            </w:rPr>
            <w:tab/>
          </w:r>
          <w:r>
            <w:rPr>
              <w:noProof/>
            </w:rPr>
            <w:fldChar w:fldCharType="begin"/>
          </w:r>
          <w:r>
            <w:rPr>
              <w:noProof/>
            </w:rPr>
            <w:instrText xml:space="preserve"> PAGEREF _Toc202736290 \h </w:instrText>
          </w:r>
          <w:r>
            <w:rPr>
              <w:noProof/>
            </w:rPr>
          </w:r>
          <w:r>
            <w:rPr>
              <w:noProof/>
            </w:rPr>
            <w:fldChar w:fldCharType="separate"/>
          </w:r>
          <w:r w:rsidR="00930365">
            <w:rPr>
              <w:noProof/>
            </w:rPr>
            <w:t>69</w:t>
          </w:r>
          <w:r>
            <w:rPr>
              <w:noProof/>
            </w:rPr>
            <w:fldChar w:fldCharType="end"/>
          </w:r>
        </w:p>
        <w:p w14:paraId="6C8B8680" w14:textId="1990C935" w:rsidR="000932BD" w:rsidRDefault="000932BD" w:rsidP="000932BD">
          <w:pPr>
            <w:pStyle w:val="TOC2"/>
            <w:rPr>
              <w:rFonts w:asciiTheme="minorHAnsi" w:eastAsiaTheme="minorEastAsia" w:hAnsiTheme="minorHAnsi"/>
              <w:noProof/>
              <w:sz w:val="24"/>
              <w:lang w:eastAsia="es-ES"/>
            </w:rPr>
          </w:pPr>
          <w:r>
            <w:rPr>
              <w:noProof/>
            </w:rPr>
            <w:lastRenderedPageBreak/>
            <w:t>7.1. Introducción a Postman</w:t>
          </w:r>
          <w:r>
            <w:rPr>
              <w:noProof/>
            </w:rPr>
            <w:tab/>
          </w:r>
          <w:r>
            <w:rPr>
              <w:noProof/>
            </w:rPr>
            <w:fldChar w:fldCharType="begin"/>
          </w:r>
          <w:r>
            <w:rPr>
              <w:noProof/>
            </w:rPr>
            <w:instrText xml:space="preserve"> PAGEREF _Toc202736291 \h </w:instrText>
          </w:r>
          <w:r>
            <w:rPr>
              <w:noProof/>
            </w:rPr>
          </w:r>
          <w:r>
            <w:rPr>
              <w:noProof/>
            </w:rPr>
            <w:fldChar w:fldCharType="separate"/>
          </w:r>
          <w:r w:rsidR="00930365">
            <w:rPr>
              <w:noProof/>
            </w:rPr>
            <w:t>69</w:t>
          </w:r>
          <w:r>
            <w:rPr>
              <w:noProof/>
            </w:rPr>
            <w:fldChar w:fldCharType="end"/>
          </w:r>
        </w:p>
        <w:p w14:paraId="3FB3C925" w14:textId="719D0AE3" w:rsidR="000932BD" w:rsidRDefault="000932BD" w:rsidP="000932BD">
          <w:pPr>
            <w:pStyle w:val="TOC2"/>
            <w:rPr>
              <w:rFonts w:asciiTheme="minorHAnsi" w:eastAsiaTheme="minorEastAsia" w:hAnsiTheme="minorHAnsi"/>
              <w:noProof/>
              <w:sz w:val="24"/>
              <w:lang w:eastAsia="es-ES"/>
            </w:rPr>
          </w:pPr>
          <w:r>
            <w:rPr>
              <w:noProof/>
            </w:rPr>
            <w:t>7.2. Creación de pruebas en Postman</w:t>
          </w:r>
          <w:r>
            <w:rPr>
              <w:noProof/>
            </w:rPr>
            <w:tab/>
          </w:r>
          <w:r>
            <w:rPr>
              <w:noProof/>
            </w:rPr>
            <w:fldChar w:fldCharType="begin"/>
          </w:r>
          <w:r>
            <w:rPr>
              <w:noProof/>
            </w:rPr>
            <w:instrText xml:space="preserve"> PAGEREF _Toc202736292 \h </w:instrText>
          </w:r>
          <w:r>
            <w:rPr>
              <w:noProof/>
            </w:rPr>
          </w:r>
          <w:r>
            <w:rPr>
              <w:noProof/>
            </w:rPr>
            <w:fldChar w:fldCharType="separate"/>
          </w:r>
          <w:r w:rsidR="00930365">
            <w:rPr>
              <w:noProof/>
            </w:rPr>
            <w:t>69</w:t>
          </w:r>
          <w:r>
            <w:rPr>
              <w:noProof/>
            </w:rPr>
            <w:fldChar w:fldCharType="end"/>
          </w:r>
        </w:p>
        <w:p w14:paraId="6F3878F7" w14:textId="0C51902F" w:rsidR="000932BD" w:rsidRDefault="000932BD" w:rsidP="000932BD">
          <w:pPr>
            <w:pStyle w:val="TOC2"/>
            <w:rPr>
              <w:rFonts w:asciiTheme="minorHAnsi" w:eastAsiaTheme="minorEastAsia" w:hAnsiTheme="minorHAnsi"/>
              <w:noProof/>
              <w:sz w:val="24"/>
              <w:lang w:eastAsia="es-ES"/>
            </w:rPr>
          </w:pPr>
          <w:r>
            <w:rPr>
              <w:noProof/>
            </w:rPr>
            <w:t>7.3. Listado de pruebas en Postman</w:t>
          </w:r>
          <w:r>
            <w:rPr>
              <w:noProof/>
            </w:rPr>
            <w:tab/>
          </w:r>
          <w:r>
            <w:rPr>
              <w:noProof/>
            </w:rPr>
            <w:fldChar w:fldCharType="begin"/>
          </w:r>
          <w:r>
            <w:rPr>
              <w:noProof/>
            </w:rPr>
            <w:instrText xml:space="preserve"> PAGEREF _Toc202736293 \h </w:instrText>
          </w:r>
          <w:r>
            <w:rPr>
              <w:noProof/>
            </w:rPr>
          </w:r>
          <w:r>
            <w:rPr>
              <w:noProof/>
            </w:rPr>
            <w:fldChar w:fldCharType="separate"/>
          </w:r>
          <w:r w:rsidR="00930365">
            <w:rPr>
              <w:noProof/>
            </w:rPr>
            <w:t>71</w:t>
          </w:r>
          <w:r>
            <w:rPr>
              <w:noProof/>
            </w:rPr>
            <w:fldChar w:fldCharType="end"/>
          </w:r>
        </w:p>
        <w:p w14:paraId="6485847A" w14:textId="35460D17" w:rsidR="000932BD" w:rsidRDefault="000932BD" w:rsidP="000932BD">
          <w:pPr>
            <w:pStyle w:val="TOC2"/>
            <w:rPr>
              <w:rFonts w:asciiTheme="minorHAnsi" w:eastAsiaTheme="minorEastAsia" w:hAnsiTheme="minorHAnsi"/>
              <w:noProof/>
              <w:sz w:val="24"/>
              <w:lang w:eastAsia="es-ES"/>
            </w:rPr>
          </w:pPr>
          <w:r>
            <w:rPr>
              <w:noProof/>
            </w:rPr>
            <w:t>7.4. Pruebas de usabilidad</w:t>
          </w:r>
          <w:r>
            <w:rPr>
              <w:noProof/>
            </w:rPr>
            <w:tab/>
          </w:r>
          <w:r>
            <w:rPr>
              <w:noProof/>
            </w:rPr>
            <w:fldChar w:fldCharType="begin"/>
          </w:r>
          <w:r>
            <w:rPr>
              <w:noProof/>
            </w:rPr>
            <w:instrText xml:space="preserve"> PAGEREF _Toc202736294 \h </w:instrText>
          </w:r>
          <w:r>
            <w:rPr>
              <w:noProof/>
            </w:rPr>
          </w:r>
          <w:r>
            <w:rPr>
              <w:noProof/>
            </w:rPr>
            <w:fldChar w:fldCharType="separate"/>
          </w:r>
          <w:r w:rsidR="00930365">
            <w:rPr>
              <w:noProof/>
            </w:rPr>
            <w:t>74</w:t>
          </w:r>
          <w:r>
            <w:rPr>
              <w:noProof/>
            </w:rPr>
            <w:fldChar w:fldCharType="end"/>
          </w:r>
        </w:p>
        <w:p w14:paraId="71383A1F" w14:textId="194307F4" w:rsidR="000932BD" w:rsidRDefault="000932BD" w:rsidP="000932BD">
          <w:pPr>
            <w:pStyle w:val="TOC1"/>
            <w:rPr>
              <w:rFonts w:asciiTheme="minorHAnsi" w:eastAsiaTheme="minorEastAsia" w:hAnsiTheme="minorHAnsi"/>
              <w:noProof/>
              <w:sz w:val="24"/>
              <w:lang w:eastAsia="es-ES"/>
            </w:rPr>
          </w:pPr>
          <w:r>
            <w:rPr>
              <w:noProof/>
            </w:rPr>
            <w:t>8. Proceso de despliegue</w:t>
          </w:r>
          <w:r>
            <w:rPr>
              <w:noProof/>
            </w:rPr>
            <w:tab/>
          </w:r>
          <w:r>
            <w:rPr>
              <w:noProof/>
            </w:rPr>
            <w:fldChar w:fldCharType="begin"/>
          </w:r>
          <w:r>
            <w:rPr>
              <w:noProof/>
            </w:rPr>
            <w:instrText xml:space="preserve"> PAGEREF _Toc202736295 \h </w:instrText>
          </w:r>
          <w:r>
            <w:rPr>
              <w:noProof/>
            </w:rPr>
          </w:r>
          <w:r>
            <w:rPr>
              <w:noProof/>
            </w:rPr>
            <w:fldChar w:fldCharType="separate"/>
          </w:r>
          <w:r w:rsidR="00930365">
            <w:rPr>
              <w:noProof/>
            </w:rPr>
            <w:t>76</w:t>
          </w:r>
          <w:r>
            <w:rPr>
              <w:noProof/>
            </w:rPr>
            <w:fldChar w:fldCharType="end"/>
          </w:r>
        </w:p>
        <w:p w14:paraId="151AB67E" w14:textId="56422A6C" w:rsidR="000932BD" w:rsidRDefault="000932BD" w:rsidP="000932BD">
          <w:pPr>
            <w:pStyle w:val="TOC2"/>
            <w:rPr>
              <w:rFonts w:asciiTheme="minorHAnsi" w:eastAsiaTheme="minorEastAsia" w:hAnsiTheme="minorHAnsi"/>
              <w:noProof/>
              <w:sz w:val="24"/>
              <w:lang w:eastAsia="es-ES"/>
            </w:rPr>
          </w:pPr>
          <w:r>
            <w:rPr>
              <w:noProof/>
            </w:rPr>
            <w:t>8.1. Despliegue con Docker y Nginx</w:t>
          </w:r>
          <w:r>
            <w:rPr>
              <w:noProof/>
            </w:rPr>
            <w:tab/>
          </w:r>
          <w:r>
            <w:rPr>
              <w:noProof/>
            </w:rPr>
            <w:fldChar w:fldCharType="begin"/>
          </w:r>
          <w:r>
            <w:rPr>
              <w:noProof/>
            </w:rPr>
            <w:instrText xml:space="preserve"> PAGEREF _Toc202736296 \h </w:instrText>
          </w:r>
          <w:r>
            <w:rPr>
              <w:noProof/>
            </w:rPr>
          </w:r>
          <w:r>
            <w:rPr>
              <w:noProof/>
            </w:rPr>
            <w:fldChar w:fldCharType="separate"/>
          </w:r>
          <w:r w:rsidR="00930365">
            <w:rPr>
              <w:noProof/>
            </w:rPr>
            <w:t>76</w:t>
          </w:r>
          <w:r>
            <w:rPr>
              <w:noProof/>
            </w:rPr>
            <w:fldChar w:fldCharType="end"/>
          </w:r>
        </w:p>
        <w:p w14:paraId="3CD7C3BC" w14:textId="30D21C71" w:rsidR="000932BD" w:rsidRDefault="000932BD" w:rsidP="000932BD">
          <w:pPr>
            <w:pStyle w:val="TOC2"/>
            <w:rPr>
              <w:rFonts w:asciiTheme="minorHAnsi" w:eastAsiaTheme="minorEastAsia" w:hAnsiTheme="minorHAnsi"/>
              <w:noProof/>
              <w:sz w:val="24"/>
              <w:lang w:eastAsia="es-ES"/>
            </w:rPr>
          </w:pPr>
          <w:r>
            <w:rPr>
              <w:noProof/>
            </w:rPr>
            <w:t>8.2. Configuración de Microsoft Azure</w:t>
          </w:r>
          <w:r>
            <w:rPr>
              <w:noProof/>
            </w:rPr>
            <w:tab/>
          </w:r>
          <w:r>
            <w:rPr>
              <w:noProof/>
            </w:rPr>
            <w:fldChar w:fldCharType="begin"/>
          </w:r>
          <w:r>
            <w:rPr>
              <w:noProof/>
            </w:rPr>
            <w:instrText xml:space="preserve"> PAGEREF _Toc202736297 \h </w:instrText>
          </w:r>
          <w:r>
            <w:rPr>
              <w:noProof/>
            </w:rPr>
          </w:r>
          <w:r>
            <w:rPr>
              <w:noProof/>
            </w:rPr>
            <w:fldChar w:fldCharType="separate"/>
          </w:r>
          <w:r w:rsidR="00930365">
            <w:rPr>
              <w:noProof/>
            </w:rPr>
            <w:t>77</w:t>
          </w:r>
          <w:r>
            <w:rPr>
              <w:noProof/>
            </w:rPr>
            <w:fldChar w:fldCharType="end"/>
          </w:r>
        </w:p>
        <w:p w14:paraId="3C7CD378" w14:textId="3571E1BD" w:rsidR="000932BD" w:rsidRDefault="000932BD" w:rsidP="000932BD">
          <w:pPr>
            <w:pStyle w:val="TOC2"/>
            <w:rPr>
              <w:rFonts w:asciiTheme="minorHAnsi" w:eastAsiaTheme="minorEastAsia" w:hAnsiTheme="minorHAnsi"/>
              <w:noProof/>
              <w:sz w:val="24"/>
              <w:lang w:eastAsia="es-ES"/>
            </w:rPr>
          </w:pPr>
          <w:r>
            <w:rPr>
              <w:noProof/>
            </w:rPr>
            <w:t>8.3. Estimación de costes</w:t>
          </w:r>
          <w:r>
            <w:rPr>
              <w:noProof/>
            </w:rPr>
            <w:tab/>
          </w:r>
          <w:r>
            <w:rPr>
              <w:noProof/>
            </w:rPr>
            <w:fldChar w:fldCharType="begin"/>
          </w:r>
          <w:r>
            <w:rPr>
              <w:noProof/>
            </w:rPr>
            <w:instrText xml:space="preserve"> PAGEREF _Toc202736298 \h </w:instrText>
          </w:r>
          <w:r>
            <w:rPr>
              <w:noProof/>
            </w:rPr>
          </w:r>
          <w:r>
            <w:rPr>
              <w:noProof/>
            </w:rPr>
            <w:fldChar w:fldCharType="separate"/>
          </w:r>
          <w:r w:rsidR="00930365">
            <w:rPr>
              <w:noProof/>
            </w:rPr>
            <w:t>78</w:t>
          </w:r>
          <w:r>
            <w:rPr>
              <w:noProof/>
            </w:rPr>
            <w:fldChar w:fldCharType="end"/>
          </w:r>
        </w:p>
        <w:p w14:paraId="1BC98A12" w14:textId="7BD09FF0" w:rsidR="000932BD" w:rsidRDefault="000932BD" w:rsidP="000932BD">
          <w:pPr>
            <w:pStyle w:val="TOC1"/>
            <w:rPr>
              <w:rFonts w:asciiTheme="minorHAnsi" w:eastAsiaTheme="minorEastAsia" w:hAnsiTheme="minorHAnsi"/>
              <w:noProof/>
              <w:sz w:val="24"/>
              <w:lang w:eastAsia="es-ES"/>
            </w:rPr>
          </w:pPr>
          <w:r>
            <w:rPr>
              <w:noProof/>
            </w:rPr>
            <w:t>9. Conclusiones</w:t>
          </w:r>
          <w:r>
            <w:rPr>
              <w:noProof/>
            </w:rPr>
            <w:tab/>
          </w:r>
          <w:r>
            <w:rPr>
              <w:noProof/>
            </w:rPr>
            <w:fldChar w:fldCharType="begin"/>
          </w:r>
          <w:r>
            <w:rPr>
              <w:noProof/>
            </w:rPr>
            <w:instrText xml:space="preserve"> PAGEREF _Toc202736299 \h </w:instrText>
          </w:r>
          <w:r>
            <w:rPr>
              <w:noProof/>
            </w:rPr>
          </w:r>
          <w:r>
            <w:rPr>
              <w:noProof/>
            </w:rPr>
            <w:fldChar w:fldCharType="separate"/>
          </w:r>
          <w:r w:rsidR="00930365">
            <w:rPr>
              <w:noProof/>
            </w:rPr>
            <w:t>79</w:t>
          </w:r>
          <w:r>
            <w:rPr>
              <w:noProof/>
            </w:rPr>
            <w:fldChar w:fldCharType="end"/>
          </w:r>
        </w:p>
        <w:p w14:paraId="1DC2A876" w14:textId="1F0CD113" w:rsidR="000932BD" w:rsidRDefault="000932BD" w:rsidP="000932BD">
          <w:pPr>
            <w:pStyle w:val="TOC2"/>
            <w:rPr>
              <w:rFonts w:asciiTheme="minorHAnsi" w:eastAsiaTheme="minorEastAsia" w:hAnsiTheme="minorHAnsi"/>
              <w:noProof/>
              <w:sz w:val="24"/>
              <w:lang w:eastAsia="es-ES"/>
            </w:rPr>
          </w:pPr>
          <w:r>
            <w:rPr>
              <w:noProof/>
            </w:rPr>
            <w:t>9.1. Resultados</w:t>
          </w:r>
          <w:r>
            <w:rPr>
              <w:noProof/>
            </w:rPr>
            <w:tab/>
          </w:r>
          <w:r>
            <w:rPr>
              <w:noProof/>
            </w:rPr>
            <w:fldChar w:fldCharType="begin"/>
          </w:r>
          <w:r>
            <w:rPr>
              <w:noProof/>
            </w:rPr>
            <w:instrText xml:space="preserve"> PAGEREF _Toc202736300 \h </w:instrText>
          </w:r>
          <w:r>
            <w:rPr>
              <w:noProof/>
            </w:rPr>
          </w:r>
          <w:r>
            <w:rPr>
              <w:noProof/>
            </w:rPr>
            <w:fldChar w:fldCharType="separate"/>
          </w:r>
          <w:r w:rsidR="00930365">
            <w:rPr>
              <w:noProof/>
            </w:rPr>
            <w:t>79</w:t>
          </w:r>
          <w:r>
            <w:rPr>
              <w:noProof/>
            </w:rPr>
            <w:fldChar w:fldCharType="end"/>
          </w:r>
        </w:p>
        <w:p w14:paraId="4FC57B20" w14:textId="08F9C0F8" w:rsidR="000932BD" w:rsidRDefault="000932BD" w:rsidP="000932BD">
          <w:pPr>
            <w:pStyle w:val="TOC2"/>
            <w:rPr>
              <w:rFonts w:asciiTheme="minorHAnsi" w:eastAsiaTheme="minorEastAsia" w:hAnsiTheme="minorHAnsi"/>
              <w:noProof/>
              <w:sz w:val="24"/>
              <w:lang w:eastAsia="es-ES"/>
            </w:rPr>
          </w:pPr>
          <w:r>
            <w:rPr>
              <w:noProof/>
            </w:rPr>
            <w:t>9.2. Trabajos futuros</w:t>
          </w:r>
          <w:r>
            <w:rPr>
              <w:noProof/>
            </w:rPr>
            <w:tab/>
          </w:r>
          <w:r>
            <w:rPr>
              <w:noProof/>
            </w:rPr>
            <w:fldChar w:fldCharType="begin"/>
          </w:r>
          <w:r>
            <w:rPr>
              <w:noProof/>
            </w:rPr>
            <w:instrText xml:space="preserve"> PAGEREF _Toc202736301 \h </w:instrText>
          </w:r>
          <w:r>
            <w:rPr>
              <w:noProof/>
            </w:rPr>
          </w:r>
          <w:r>
            <w:rPr>
              <w:noProof/>
            </w:rPr>
            <w:fldChar w:fldCharType="separate"/>
          </w:r>
          <w:r w:rsidR="00930365">
            <w:rPr>
              <w:noProof/>
            </w:rPr>
            <w:t>79</w:t>
          </w:r>
          <w:r>
            <w:rPr>
              <w:noProof/>
            </w:rPr>
            <w:fldChar w:fldCharType="end"/>
          </w:r>
        </w:p>
        <w:p w14:paraId="661166AB" w14:textId="11DD1C1A" w:rsidR="000932BD" w:rsidRDefault="000932BD" w:rsidP="000932BD">
          <w:pPr>
            <w:pStyle w:val="TOC1"/>
            <w:rPr>
              <w:rFonts w:asciiTheme="minorHAnsi" w:eastAsiaTheme="minorEastAsia" w:hAnsiTheme="minorHAnsi"/>
              <w:noProof/>
              <w:sz w:val="24"/>
              <w:lang w:eastAsia="es-ES"/>
            </w:rPr>
          </w:pPr>
          <w:r>
            <w:rPr>
              <w:noProof/>
            </w:rPr>
            <w:t>Anexo 1</w:t>
          </w:r>
          <w:r>
            <w:rPr>
              <w:noProof/>
            </w:rPr>
            <w:tab/>
          </w:r>
          <w:r>
            <w:rPr>
              <w:noProof/>
            </w:rPr>
            <w:fldChar w:fldCharType="begin"/>
          </w:r>
          <w:r>
            <w:rPr>
              <w:noProof/>
            </w:rPr>
            <w:instrText xml:space="preserve"> PAGEREF _Toc202736302 \h </w:instrText>
          </w:r>
          <w:r>
            <w:rPr>
              <w:noProof/>
            </w:rPr>
          </w:r>
          <w:r>
            <w:rPr>
              <w:noProof/>
            </w:rPr>
            <w:fldChar w:fldCharType="separate"/>
          </w:r>
          <w:r w:rsidR="00930365">
            <w:rPr>
              <w:noProof/>
            </w:rPr>
            <w:t>81</w:t>
          </w:r>
          <w:r>
            <w:rPr>
              <w:noProof/>
            </w:rPr>
            <w:fldChar w:fldCharType="end"/>
          </w:r>
        </w:p>
        <w:p w14:paraId="449CAB7A" w14:textId="10DA4EB8" w:rsidR="000932BD" w:rsidRDefault="000932BD" w:rsidP="000932BD">
          <w:pPr>
            <w:pStyle w:val="TOC1"/>
            <w:rPr>
              <w:rFonts w:asciiTheme="minorHAnsi" w:eastAsiaTheme="minorEastAsia" w:hAnsiTheme="minorHAnsi"/>
              <w:noProof/>
              <w:sz w:val="24"/>
              <w:lang w:eastAsia="es-ES"/>
            </w:rPr>
          </w:pPr>
          <w:r>
            <w:rPr>
              <w:noProof/>
            </w:rPr>
            <w:t>Anexo 2</w:t>
          </w:r>
          <w:r>
            <w:rPr>
              <w:noProof/>
            </w:rPr>
            <w:tab/>
          </w:r>
          <w:r>
            <w:rPr>
              <w:noProof/>
            </w:rPr>
            <w:fldChar w:fldCharType="begin"/>
          </w:r>
          <w:r>
            <w:rPr>
              <w:noProof/>
            </w:rPr>
            <w:instrText xml:space="preserve"> PAGEREF _Toc202736303 \h </w:instrText>
          </w:r>
          <w:r>
            <w:rPr>
              <w:noProof/>
            </w:rPr>
          </w:r>
          <w:r>
            <w:rPr>
              <w:noProof/>
            </w:rPr>
            <w:fldChar w:fldCharType="separate"/>
          </w:r>
          <w:r w:rsidR="00930365">
            <w:rPr>
              <w:noProof/>
            </w:rPr>
            <w:t>82</w:t>
          </w:r>
          <w:r>
            <w:rPr>
              <w:noProof/>
            </w:rPr>
            <w:fldChar w:fldCharType="end"/>
          </w:r>
        </w:p>
        <w:p w14:paraId="496B3CBD" w14:textId="0AF694A8" w:rsidR="000932BD" w:rsidRDefault="000932BD" w:rsidP="000932BD">
          <w:pPr>
            <w:pStyle w:val="TOC1"/>
            <w:rPr>
              <w:rFonts w:asciiTheme="minorHAnsi" w:eastAsiaTheme="minorEastAsia" w:hAnsiTheme="minorHAnsi"/>
              <w:noProof/>
              <w:sz w:val="24"/>
              <w:lang w:eastAsia="es-ES"/>
            </w:rPr>
          </w:pPr>
          <w:r>
            <w:rPr>
              <w:noProof/>
            </w:rPr>
            <w:t>Anexo 3</w:t>
          </w:r>
          <w:r>
            <w:rPr>
              <w:noProof/>
            </w:rPr>
            <w:tab/>
          </w:r>
          <w:r>
            <w:rPr>
              <w:noProof/>
            </w:rPr>
            <w:fldChar w:fldCharType="begin"/>
          </w:r>
          <w:r>
            <w:rPr>
              <w:noProof/>
            </w:rPr>
            <w:instrText xml:space="preserve"> PAGEREF _Toc202736304 \h </w:instrText>
          </w:r>
          <w:r>
            <w:rPr>
              <w:noProof/>
            </w:rPr>
          </w:r>
          <w:r>
            <w:rPr>
              <w:noProof/>
            </w:rPr>
            <w:fldChar w:fldCharType="separate"/>
          </w:r>
          <w:r w:rsidR="00930365">
            <w:rPr>
              <w:noProof/>
            </w:rPr>
            <w:t>83</w:t>
          </w:r>
          <w:r>
            <w:rPr>
              <w:noProof/>
            </w:rPr>
            <w:fldChar w:fldCharType="end"/>
          </w:r>
        </w:p>
        <w:p w14:paraId="3205FB33" w14:textId="29B06485" w:rsidR="000932BD" w:rsidRDefault="000932BD" w:rsidP="000932BD">
          <w:pPr>
            <w:pStyle w:val="TOC1"/>
            <w:rPr>
              <w:rFonts w:asciiTheme="minorHAnsi" w:eastAsiaTheme="minorEastAsia" w:hAnsiTheme="minorHAnsi"/>
              <w:noProof/>
              <w:sz w:val="24"/>
              <w:lang w:eastAsia="es-ES"/>
            </w:rPr>
          </w:pPr>
          <w:r w:rsidRPr="00255B10">
            <w:rPr>
              <w:noProof/>
              <w:lang w:val="en-US"/>
            </w:rPr>
            <w:t>10. Bibliografía</w:t>
          </w:r>
          <w:r>
            <w:rPr>
              <w:noProof/>
            </w:rPr>
            <w:tab/>
          </w:r>
          <w:r>
            <w:rPr>
              <w:noProof/>
            </w:rPr>
            <w:fldChar w:fldCharType="begin"/>
          </w:r>
          <w:r>
            <w:rPr>
              <w:noProof/>
            </w:rPr>
            <w:instrText xml:space="preserve"> PAGEREF _Toc202736305 \h </w:instrText>
          </w:r>
          <w:r>
            <w:rPr>
              <w:noProof/>
            </w:rPr>
          </w:r>
          <w:r>
            <w:rPr>
              <w:noProof/>
            </w:rPr>
            <w:fldChar w:fldCharType="separate"/>
          </w:r>
          <w:r w:rsidR="00930365">
            <w:rPr>
              <w:noProof/>
            </w:rPr>
            <w:t>84</w:t>
          </w:r>
          <w:r>
            <w:rPr>
              <w:noProof/>
            </w:rPr>
            <w:fldChar w:fldCharType="end"/>
          </w:r>
        </w:p>
        <w:p w14:paraId="09B124F1" w14:textId="2A829385" w:rsidR="00B54490" w:rsidRPr="000A315F" w:rsidRDefault="00B54490" w:rsidP="00080E7C">
          <w:pPr>
            <w:spacing w:after="0"/>
          </w:pPr>
          <w:r w:rsidRPr="000A315F">
            <w:fldChar w:fldCharType="end"/>
          </w:r>
        </w:p>
      </w:sdtContent>
    </w:sdt>
    <w:p w14:paraId="698C12BC" w14:textId="42DBEA1D" w:rsidR="00A12591" w:rsidRPr="000A315F" w:rsidRDefault="00A12591" w:rsidP="00B54490">
      <w:pPr>
        <w:spacing w:after="0"/>
      </w:pPr>
      <w:r w:rsidRPr="000A315F">
        <w:br w:type="page"/>
      </w:r>
    </w:p>
    <w:sdt>
      <w:sdtPr>
        <w:id w:val="-166563284"/>
        <w:docPartObj>
          <w:docPartGallery w:val="Table of Contents"/>
          <w:docPartUnique/>
        </w:docPartObj>
      </w:sdtPr>
      <w:sdtContent>
        <w:p w14:paraId="2182EAE2" w14:textId="04C987F4" w:rsidR="00A12591" w:rsidRPr="000A315F" w:rsidRDefault="00A12591" w:rsidP="00A12591">
          <w:pPr>
            <w:jc w:val="center"/>
          </w:pPr>
          <w:r w:rsidRPr="000A315F">
            <w:t xml:space="preserve">                                                                </w:t>
          </w:r>
          <w:r w:rsidRPr="000A315F">
            <w:rPr>
              <w:b/>
              <w:bCs/>
              <w:sz w:val="32"/>
              <w:szCs w:val="36"/>
            </w:rPr>
            <w:t>Índice de Figuras</w:t>
          </w:r>
          <w:r w:rsidRPr="000A315F">
            <w:tab/>
            <w:t xml:space="preserve">                                  </w:t>
          </w:r>
          <w:r w:rsidRPr="000A315F">
            <w:tab/>
            <w:t xml:space="preserve">    Página</w:t>
          </w:r>
        </w:p>
        <w:p w14:paraId="0724D5B2" w14:textId="7DC93A7E" w:rsidR="00080E7C" w:rsidRDefault="00A12591">
          <w:pPr>
            <w:pStyle w:val="TableofFigures"/>
            <w:tabs>
              <w:tab w:val="right" w:leader="dot" w:pos="9344"/>
            </w:tabs>
            <w:rPr>
              <w:rFonts w:asciiTheme="minorHAnsi" w:eastAsiaTheme="minorEastAsia" w:hAnsiTheme="minorHAnsi"/>
              <w:noProof/>
              <w:sz w:val="24"/>
              <w:lang w:eastAsia="es-ES"/>
            </w:rPr>
          </w:pPr>
          <w:r w:rsidRPr="000A315F">
            <w:fldChar w:fldCharType="begin"/>
          </w:r>
          <w:r w:rsidRPr="009E08C0">
            <w:instrText xml:space="preserve"> TOC \c "Figura" </w:instrText>
          </w:r>
          <w:r w:rsidRPr="000A315F">
            <w:fldChar w:fldCharType="separate"/>
          </w:r>
          <w:r w:rsidR="00080E7C">
            <w:rPr>
              <w:noProof/>
            </w:rPr>
            <w:t>Figura 1: Línea temporal de la planificación del proyecto</w:t>
          </w:r>
          <w:r w:rsidR="00080E7C">
            <w:rPr>
              <w:noProof/>
            </w:rPr>
            <w:tab/>
          </w:r>
          <w:r w:rsidR="00080E7C">
            <w:rPr>
              <w:noProof/>
            </w:rPr>
            <w:fldChar w:fldCharType="begin"/>
          </w:r>
          <w:r w:rsidR="00080E7C">
            <w:rPr>
              <w:noProof/>
            </w:rPr>
            <w:instrText xml:space="preserve"> PAGEREF _Toc201329722 \h </w:instrText>
          </w:r>
          <w:r w:rsidR="00080E7C">
            <w:rPr>
              <w:noProof/>
            </w:rPr>
          </w:r>
          <w:r w:rsidR="00080E7C">
            <w:rPr>
              <w:noProof/>
            </w:rPr>
            <w:fldChar w:fldCharType="separate"/>
          </w:r>
          <w:r w:rsidR="00930365">
            <w:rPr>
              <w:noProof/>
            </w:rPr>
            <w:t>9</w:t>
          </w:r>
          <w:r w:rsidR="00080E7C">
            <w:rPr>
              <w:noProof/>
            </w:rPr>
            <w:fldChar w:fldCharType="end"/>
          </w:r>
        </w:p>
        <w:p w14:paraId="2B26B7DA" w14:textId="4BE63995"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 UC-1, Usuario no Autenticado</w:t>
          </w:r>
          <w:r>
            <w:rPr>
              <w:noProof/>
            </w:rPr>
            <w:tab/>
          </w:r>
          <w:r>
            <w:rPr>
              <w:noProof/>
            </w:rPr>
            <w:fldChar w:fldCharType="begin"/>
          </w:r>
          <w:r>
            <w:rPr>
              <w:noProof/>
            </w:rPr>
            <w:instrText xml:space="preserve"> PAGEREF _Toc201329723 \h </w:instrText>
          </w:r>
          <w:r>
            <w:rPr>
              <w:noProof/>
            </w:rPr>
          </w:r>
          <w:r>
            <w:rPr>
              <w:noProof/>
            </w:rPr>
            <w:fldChar w:fldCharType="separate"/>
          </w:r>
          <w:r w:rsidR="00930365">
            <w:rPr>
              <w:noProof/>
            </w:rPr>
            <w:t>24</w:t>
          </w:r>
          <w:r>
            <w:rPr>
              <w:noProof/>
            </w:rPr>
            <w:fldChar w:fldCharType="end"/>
          </w:r>
        </w:p>
        <w:p w14:paraId="0767E3CA" w14:textId="45F7FBD8"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 UC-2, Usuario Autenticado, Configurar Perfil</w:t>
          </w:r>
          <w:r>
            <w:rPr>
              <w:noProof/>
            </w:rPr>
            <w:tab/>
          </w:r>
          <w:r>
            <w:rPr>
              <w:noProof/>
            </w:rPr>
            <w:fldChar w:fldCharType="begin"/>
          </w:r>
          <w:r>
            <w:rPr>
              <w:noProof/>
            </w:rPr>
            <w:instrText xml:space="preserve"> PAGEREF _Toc201329724 \h </w:instrText>
          </w:r>
          <w:r>
            <w:rPr>
              <w:noProof/>
            </w:rPr>
          </w:r>
          <w:r>
            <w:rPr>
              <w:noProof/>
            </w:rPr>
            <w:fldChar w:fldCharType="separate"/>
          </w:r>
          <w:r w:rsidR="00930365">
            <w:rPr>
              <w:noProof/>
            </w:rPr>
            <w:t>24</w:t>
          </w:r>
          <w:r>
            <w:rPr>
              <w:noProof/>
            </w:rPr>
            <w:fldChar w:fldCharType="end"/>
          </w:r>
        </w:p>
        <w:p w14:paraId="379A7BB3" w14:textId="7A0FB0E9"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 UC-3, Usuario Autenticado, Consultar panel global</w:t>
          </w:r>
          <w:r>
            <w:rPr>
              <w:noProof/>
            </w:rPr>
            <w:tab/>
          </w:r>
          <w:r>
            <w:rPr>
              <w:noProof/>
            </w:rPr>
            <w:fldChar w:fldCharType="begin"/>
          </w:r>
          <w:r>
            <w:rPr>
              <w:noProof/>
            </w:rPr>
            <w:instrText xml:space="preserve"> PAGEREF _Toc201329725 \h </w:instrText>
          </w:r>
          <w:r>
            <w:rPr>
              <w:noProof/>
            </w:rPr>
          </w:r>
          <w:r>
            <w:rPr>
              <w:noProof/>
            </w:rPr>
            <w:fldChar w:fldCharType="separate"/>
          </w:r>
          <w:r w:rsidR="00930365">
            <w:rPr>
              <w:noProof/>
            </w:rPr>
            <w:t>24</w:t>
          </w:r>
          <w:r>
            <w:rPr>
              <w:noProof/>
            </w:rPr>
            <w:fldChar w:fldCharType="end"/>
          </w:r>
        </w:p>
        <w:p w14:paraId="3C884829" w14:textId="5344EBFF"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5: UC-4, Usuario Autenticado, Gestionar claves API</w:t>
          </w:r>
          <w:r>
            <w:rPr>
              <w:noProof/>
            </w:rPr>
            <w:tab/>
          </w:r>
          <w:r>
            <w:rPr>
              <w:noProof/>
            </w:rPr>
            <w:fldChar w:fldCharType="begin"/>
          </w:r>
          <w:r>
            <w:rPr>
              <w:noProof/>
            </w:rPr>
            <w:instrText xml:space="preserve"> PAGEREF _Toc201329726 \h </w:instrText>
          </w:r>
          <w:r>
            <w:rPr>
              <w:noProof/>
            </w:rPr>
          </w:r>
          <w:r>
            <w:rPr>
              <w:noProof/>
            </w:rPr>
            <w:fldChar w:fldCharType="separate"/>
          </w:r>
          <w:r w:rsidR="00930365">
            <w:rPr>
              <w:noProof/>
            </w:rPr>
            <w:t>25</w:t>
          </w:r>
          <w:r>
            <w:rPr>
              <w:noProof/>
            </w:rPr>
            <w:fldChar w:fldCharType="end"/>
          </w:r>
        </w:p>
        <w:p w14:paraId="53452755" w14:textId="2803945E"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6: UC-5, Usuario Autenticado, Explorar estrategias</w:t>
          </w:r>
          <w:r>
            <w:rPr>
              <w:noProof/>
            </w:rPr>
            <w:tab/>
          </w:r>
          <w:r>
            <w:rPr>
              <w:noProof/>
            </w:rPr>
            <w:fldChar w:fldCharType="begin"/>
          </w:r>
          <w:r>
            <w:rPr>
              <w:noProof/>
            </w:rPr>
            <w:instrText xml:space="preserve"> PAGEREF _Toc201329727 \h </w:instrText>
          </w:r>
          <w:r>
            <w:rPr>
              <w:noProof/>
            </w:rPr>
          </w:r>
          <w:r>
            <w:rPr>
              <w:noProof/>
            </w:rPr>
            <w:fldChar w:fldCharType="separate"/>
          </w:r>
          <w:r w:rsidR="00930365">
            <w:rPr>
              <w:noProof/>
            </w:rPr>
            <w:t>25</w:t>
          </w:r>
          <w:r>
            <w:rPr>
              <w:noProof/>
            </w:rPr>
            <w:fldChar w:fldCharType="end"/>
          </w:r>
        </w:p>
        <w:p w14:paraId="1F02CAF0" w14:textId="696CDD6C"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7: UC-6, Usuario Autenticado, Configurar estrategia</w:t>
          </w:r>
          <w:r>
            <w:rPr>
              <w:noProof/>
            </w:rPr>
            <w:tab/>
          </w:r>
          <w:r>
            <w:rPr>
              <w:noProof/>
            </w:rPr>
            <w:fldChar w:fldCharType="begin"/>
          </w:r>
          <w:r>
            <w:rPr>
              <w:noProof/>
            </w:rPr>
            <w:instrText xml:space="preserve"> PAGEREF _Toc201329728 \h </w:instrText>
          </w:r>
          <w:r>
            <w:rPr>
              <w:noProof/>
            </w:rPr>
          </w:r>
          <w:r>
            <w:rPr>
              <w:noProof/>
            </w:rPr>
            <w:fldChar w:fldCharType="separate"/>
          </w:r>
          <w:r w:rsidR="00930365">
            <w:rPr>
              <w:noProof/>
            </w:rPr>
            <w:t>25</w:t>
          </w:r>
          <w:r>
            <w:rPr>
              <w:noProof/>
            </w:rPr>
            <w:fldChar w:fldCharType="end"/>
          </w:r>
        </w:p>
        <w:p w14:paraId="4930119C" w14:textId="518DDB48"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8: UC-7, Usuario Autenticado, Explorar gráfico de velas</w:t>
          </w:r>
          <w:r>
            <w:rPr>
              <w:noProof/>
            </w:rPr>
            <w:tab/>
          </w:r>
          <w:r>
            <w:rPr>
              <w:noProof/>
            </w:rPr>
            <w:fldChar w:fldCharType="begin"/>
          </w:r>
          <w:r>
            <w:rPr>
              <w:noProof/>
            </w:rPr>
            <w:instrText xml:space="preserve"> PAGEREF _Toc201329729 \h </w:instrText>
          </w:r>
          <w:r>
            <w:rPr>
              <w:noProof/>
            </w:rPr>
          </w:r>
          <w:r>
            <w:rPr>
              <w:noProof/>
            </w:rPr>
            <w:fldChar w:fldCharType="separate"/>
          </w:r>
          <w:r w:rsidR="00930365">
            <w:rPr>
              <w:noProof/>
            </w:rPr>
            <w:t>26</w:t>
          </w:r>
          <w:r>
            <w:rPr>
              <w:noProof/>
            </w:rPr>
            <w:fldChar w:fldCharType="end"/>
          </w:r>
        </w:p>
        <w:p w14:paraId="54205EE5" w14:textId="1F5877CD"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9: UC-8, Usuario Autenticado, Administrar ejecución</w:t>
          </w:r>
          <w:r>
            <w:rPr>
              <w:noProof/>
            </w:rPr>
            <w:tab/>
          </w:r>
          <w:r>
            <w:rPr>
              <w:noProof/>
            </w:rPr>
            <w:fldChar w:fldCharType="begin"/>
          </w:r>
          <w:r>
            <w:rPr>
              <w:noProof/>
            </w:rPr>
            <w:instrText xml:space="preserve"> PAGEREF _Toc201329730 \h </w:instrText>
          </w:r>
          <w:r>
            <w:rPr>
              <w:noProof/>
            </w:rPr>
          </w:r>
          <w:r>
            <w:rPr>
              <w:noProof/>
            </w:rPr>
            <w:fldChar w:fldCharType="separate"/>
          </w:r>
          <w:r w:rsidR="00930365">
            <w:rPr>
              <w:noProof/>
            </w:rPr>
            <w:t>26</w:t>
          </w:r>
          <w:r>
            <w:rPr>
              <w:noProof/>
            </w:rPr>
            <w:fldChar w:fldCharType="end"/>
          </w:r>
        </w:p>
        <w:p w14:paraId="78E54D22" w14:textId="20F8AC26"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10: Mockups iniciales</w:t>
          </w:r>
          <w:r>
            <w:rPr>
              <w:noProof/>
            </w:rPr>
            <w:tab/>
          </w:r>
          <w:r>
            <w:rPr>
              <w:noProof/>
            </w:rPr>
            <w:fldChar w:fldCharType="begin"/>
          </w:r>
          <w:r>
            <w:rPr>
              <w:noProof/>
            </w:rPr>
            <w:instrText xml:space="preserve"> PAGEREF _Toc201329731 \h </w:instrText>
          </w:r>
          <w:r>
            <w:rPr>
              <w:noProof/>
            </w:rPr>
          </w:r>
          <w:r>
            <w:rPr>
              <w:noProof/>
            </w:rPr>
            <w:fldChar w:fldCharType="separate"/>
          </w:r>
          <w:r w:rsidR="00930365">
            <w:rPr>
              <w:noProof/>
            </w:rPr>
            <w:t>33</w:t>
          </w:r>
          <w:r>
            <w:rPr>
              <w:noProof/>
            </w:rPr>
            <w:fldChar w:fldCharType="end"/>
          </w:r>
        </w:p>
        <w:p w14:paraId="0FCCF84E" w14:textId="7EAE02E5"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11: Estructura de una vela japonesa alcista y bajista</w:t>
          </w:r>
          <w:r>
            <w:rPr>
              <w:noProof/>
            </w:rPr>
            <w:tab/>
          </w:r>
          <w:r>
            <w:rPr>
              <w:noProof/>
            </w:rPr>
            <w:fldChar w:fldCharType="begin"/>
          </w:r>
          <w:r>
            <w:rPr>
              <w:noProof/>
            </w:rPr>
            <w:instrText xml:space="preserve"> PAGEREF _Toc201329732 \h </w:instrText>
          </w:r>
          <w:r>
            <w:rPr>
              <w:noProof/>
            </w:rPr>
          </w:r>
          <w:r>
            <w:rPr>
              <w:noProof/>
            </w:rPr>
            <w:fldChar w:fldCharType="separate"/>
          </w:r>
          <w:r w:rsidR="00930365">
            <w:rPr>
              <w:noProof/>
            </w:rPr>
            <w:t>34</w:t>
          </w:r>
          <w:r>
            <w:rPr>
              <w:noProof/>
            </w:rPr>
            <w:fldChar w:fldCharType="end"/>
          </w:r>
        </w:p>
        <w:p w14:paraId="455E91FE" w14:textId="6E8B6681"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12: Boceto explicativo de los indicadores RSI y Bollinger Bands sobre el gráfico de velas</w:t>
          </w:r>
          <w:r>
            <w:rPr>
              <w:noProof/>
            </w:rPr>
            <w:tab/>
          </w:r>
          <w:r>
            <w:rPr>
              <w:noProof/>
            </w:rPr>
            <w:fldChar w:fldCharType="begin"/>
          </w:r>
          <w:r>
            <w:rPr>
              <w:noProof/>
            </w:rPr>
            <w:instrText xml:space="preserve"> PAGEREF _Toc201329733 \h </w:instrText>
          </w:r>
          <w:r>
            <w:rPr>
              <w:noProof/>
            </w:rPr>
          </w:r>
          <w:r>
            <w:rPr>
              <w:noProof/>
            </w:rPr>
            <w:fldChar w:fldCharType="separate"/>
          </w:r>
          <w:r w:rsidR="00930365">
            <w:rPr>
              <w:noProof/>
            </w:rPr>
            <w:t>35</w:t>
          </w:r>
          <w:r>
            <w:rPr>
              <w:noProof/>
            </w:rPr>
            <w:fldChar w:fldCharType="end"/>
          </w:r>
        </w:p>
        <w:p w14:paraId="581385F4" w14:textId="0EE5FAB0"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13: Estructura Modelo-Vista-Plantilla (MVT)</w:t>
          </w:r>
          <w:r>
            <w:rPr>
              <w:noProof/>
            </w:rPr>
            <w:tab/>
          </w:r>
          <w:r>
            <w:rPr>
              <w:noProof/>
            </w:rPr>
            <w:fldChar w:fldCharType="begin"/>
          </w:r>
          <w:r>
            <w:rPr>
              <w:noProof/>
            </w:rPr>
            <w:instrText xml:space="preserve"> PAGEREF _Toc201329734 \h </w:instrText>
          </w:r>
          <w:r>
            <w:rPr>
              <w:noProof/>
            </w:rPr>
          </w:r>
          <w:r>
            <w:rPr>
              <w:noProof/>
            </w:rPr>
            <w:fldChar w:fldCharType="separate"/>
          </w:r>
          <w:r w:rsidR="00930365">
            <w:rPr>
              <w:noProof/>
            </w:rPr>
            <w:t>38</w:t>
          </w:r>
          <w:r>
            <w:rPr>
              <w:noProof/>
            </w:rPr>
            <w:fldChar w:fldCharType="end"/>
          </w:r>
        </w:p>
        <w:p w14:paraId="0006C2D4" w14:textId="4A5D417C"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14: Estructura de carpetas en un proyecto Django</w:t>
          </w:r>
          <w:r>
            <w:rPr>
              <w:noProof/>
            </w:rPr>
            <w:tab/>
          </w:r>
          <w:r>
            <w:rPr>
              <w:noProof/>
            </w:rPr>
            <w:fldChar w:fldCharType="begin"/>
          </w:r>
          <w:r>
            <w:rPr>
              <w:noProof/>
            </w:rPr>
            <w:instrText xml:space="preserve"> PAGEREF _Toc201329735 \h </w:instrText>
          </w:r>
          <w:r>
            <w:rPr>
              <w:noProof/>
            </w:rPr>
          </w:r>
          <w:r>
            <w:rPr>
              <w:noProof/>
            </w:rPr>
            <w:fldChar w:fldCharType="separate"/>
          </w:r>
          <w:r w:rsidR="00930365">
            <w:rPr>
              <w:noProof/>
            </w:rPr>
            <w:t>38</w:t>
          </w:r>
          <w:r>
            <w:rPr>
              <w:noProof/>
            </w:rPr>
            <w:fldChar w:fldCharType="end"/>
          </w:r>
        </w:p>
        <w:p w14:paraId="1E6CE2AF" w14:textId="5D16FEA2"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15: Tabla User del modelo de datos</w:t>
          </w:r>
          <w:r>
            <w:rPr>
              <w:noProof/>
            </w:rPr>
            <w:tab/>
          </w:r>
          <w:r>
            <w:rPr>
              <w:noProof/>
            </w:rPr>
            <w:fldChar w:fldCharType="begin"/>
          </w:r>
          <w:r>
            <w:rPr>
              <w:noProof/>
            </w:rPr>
            <w:instrText xml:space="preserve"> PAGEREF _Toc201329736 \h </w:instrText>
          </w:r>
          <w:r>
            <w:rPr>
              <w:noProof/>
            </w:rPr>
          </w:r>
          <w:r>
            <w:rPr>
              <w:noProof/>
            </w:rPr>
            <w:fldChar w:fldCharType="separate"/>
          </w:r>
          <w:r w:rsidR="00930365">
            <w:rPr>
              <w:noProof/>
            </w:rPr>
            <w:t>39</w:t>
          </w:r>
          <w:r>
            <w:rPr>
              <w:noProof/>
            </w:rPr>
            <w:fldChar w:fldCharType="end"/>
          </w:r>
        </w:p>
        <w:p w14:paraId="524118BC" w14:textId="0EAC5252"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16: Clase User en models.py</w:t>
          </w:r>
          <w:r>
            <w:rPr>
              <w:noProof/>
            </w:rPr>
            <w:tab/>
          </w:r>
          <w:r>
            <w:rPr>
              <w:noProof/>
            </w:rPr>
            <w:fldChar w:fldCharType="begin"/>
          </w:r>
          <w:r>
            <w:rPr>
              <w:noProof/>
            </w:rPr>
            <w:instrText xml:space="preserve"> PAGEREF _Toc201329737 \h </w:instrText>
          </w:r>
          <w:r>
            <w:rPr>
              <w:noProof/>
            </w:rPr>
          </w:r>
          <w:r>
            <w:rPr>
              <w:noProof/>
            </w:rPr>
            <w:fldChar w:fldCharType="separate"/>
          </w:r>
          <w:r w:rsidR="00930365">
            <w:rPr>
              <w:noProof/>
            </w:rPr>
            <w:t>40</w:t>
          </w:r>
          <w:r>
            <w:rPr>
              <w:noProof/>
            </w:rPr>
            <w:fldChar w:fldCharType="end"/>
          </w:r>
        </w:p>
        <w:p w14:paraId="265EBE83" w14:textId="129B23E1"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17: Endpoint de listar ejecuciones en views.py</w:t>
          </w:r>
          <w:r>
            <w:rPr>
              <w:noProof/>
            </w:rPr>
            <w:tab/>
          </w:r>
          <w:r>
            <w:rPr>
              <w:noProof/>
            </w:rPr>
            <w:fldChar w:fldCharType="begin"/>
          </w:r>
          <w:r>
            <w:rPr>
              <w:noProof/>
            </w:rPr>
            <w:instrText xml:space="preserve"> PAGEREF _Toc201329738 \h </w:instrText>
          </w:r>
          <w:r>
            <w:rPr>
              <w:noProof/>
            </w:rPr>
          </w:r>
          <w:r>
            <w:rPr>
              <w:noProof/>
            </w:rPr>
            <w:fldChar w:fldCharType="separate"/>
          </w:r>
          <w:r w:rsidR="00930365">
            <w:rPr>
              <w:noProof/>
            </w:rPr>
            <w:t>41</w:t>
          </w:r>
          <w:r>
            <w:rPr>
              <w:noProof/>
            </w:rPr>
            <w:fldChar w:fldCharType="end"/>
          </w:r>
        </w:p>
        <w:p w14:paraId="1BBF75BE" w14:textId="2461BCA6"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18: Interfaz generada por Django al realizar la llamada al endpoint</w:t>
          </w:r>
          <w:r>
            <w:rPr>
              <w:noProof/>
            </w:rPr>
            <w:tab/>
          </w:r>
          <w:r>
            <w:rPr>
              <w:noProof/>
            </w:rPr>
            <w:fldChar w:fldCharType="begin"/>
          </w:r>
          <w:r>
            <w:rPr>
              <w:noProof/>
            </w:rPr>
            <w:instrText xml:space="preserve"> PAGEREF _Toc201329739 \h </w:instrText>
          </w:r>
          <w:r>
            <w:rPr>
              <w:noProof/>
            </w:rPr>
          </w:r>
          <w:r>
            <w:rPr>
              <w:noProof/>
            </w:rPr>
            <w:fldChar w:fldCharType="separate"/>
          </w:r>
          <w:r w:rsidR="00930365">
            <w:rPr>
              <w:noProof/>
            </w:rPr>
            <w:t>41</w:t>
          </w:r>
          <w:r>
            <w:rPr>
              <w:noProof/>
            </w:rPr>
            <w:fldChar w:fldCharType="end"/>
          </w:r>
        </w:p>
        <w:p w14:paraId="1B14BECF" w14:textId="0BA6E53E"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19: Configuración general de prefijos en backend/urls.py</w:t>
          </w:r>
          <w:r>
            <w:rPr>
              <w:noProof/>
            </w:rPr>
            <w:tab/>
          </w:r>
          <w:r>
            <w:rPr>
              <w:noProof/>
            </w:rPr>
            <w:fldChar w:fldCharType="begin"/>
          </w:r>
          <w:r>
            <w:rPr>
              <w:noProof/>
            </w:rPr>
            <w:instrText xml:space="preserve"> PAGEREF _Toc201329740 \h </w:instrText>
          </w:r>
          <w:r>
            <w:rPr>
              <w:noProof/>
            </w:rPr>
          </w:r>
          <w:r>
            <w:rPr>
              <w:noProof/>
            </w:rPr>
            <w:fldChar w:fldCharType="separate"/>
          </w:r>
          <w:r w:rsidR="00930365">
            <w:rPr>
              <w:noProof/>
            </w:rPr>
            <w:t>42</w:t>
          </w:r>
          <w:r>
            <w:rPr>
              <w:noProof/>
            </w:rPr>
            <w:fldChar w:fldCharType="end"/>
          </w:r>
        </w:p>
        <w:p w14:paraId="05E8DB4D" w14:textId="6C0CF95D"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20: Url asociada al endpoint de listar ejecuciones</w:t>
          </w:r>
          <w:r>
            <w:rPr>
              <w:noProof/>
            </w:rPr>
            <w:tab/>
          </w:r>
          <w:r>
            <w:rPr>
              <w:noProof/>
            </w:rPr>
            <w:fldChar w:fldCharType="begin"/>
          </w:r>
          <w:r>
            <w:rPr>
              <w:noProof/>
            </w:rPr>
            <w:instrText xml:space="preserve"> PAGEREF _Toc201329741 \h </w:instrText>
          </w:r>
          <w:r>
            <w:rPr>
              <w:noProof/>
            </w:rPr>
          </w:r>
          <w:r>
            <w:rPr>
              <w:noProof/>
            </w:rPr>
            <w:fldChar w:fldCharType="separate"/>
          </w:r>
          <w:r w:rsidR="00930365">
            <w:rPr>
              <w:noProof/>
            </w:rPr>
            <w:t>42</w:t>
          </w:r>
          <w:r>
            <w:rPr>
              <w:noProof/>
            </w:rPr>
            <w:fldChar w:fldCharType="end"/>
          </w:r>
        </w:p>
        <w:p w14:paraId="5131D31E" w14:textId="1FBD063C"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21: Serializador para la validación de nombre de usuario y correo</w:t>
          </w:r>
          <w:r>
            <w:rPr>
              <w:noProof/>
            </w:rPr>
            <w:tab/>
          </w:r>
          <w:r>
            <w:rPr>
              <w:noProof/>
            </w:rPr>
            <w:fldChar w:fldCharType="begin"/>
          </w:r>
          <w:r>
            <w:rPr>
              <w:noProof/>
            </w:rPr>
            <w:instrText xml:space="preserve"> PAGEREF _Toc201329742 \h </w:instrText>
          </w:r>
          <w:r>
            <w:rPr>
              <w:noProof/>
            </w:rPr>
          </w:r>
          <w:r>
            <w:rPr>
              <w:noProof/>
            </w:rPr>
            <w:fldChar w:fldCharType="separate"/>
          </w:r>
          <w:r w:rsidR="00930365">
            <w:rPr>
              <w:noProof/>
            </w:rPr>
            <w:t>43</w:t>
          </w:r>
          <w:r>
            <w:rPr>
              <w:noProof/>
            </w:rPr>
            <w:fldChar w:fldCharType="end"/>
          </w:r>
        </w:p>
        <w:p w14:paraId="7F7CFDF0" w14:textId="1FF910DE"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22: Flujo de autenticación con Google y GitHub</w:t>
          </w:r>
          <w:r>
            <w:rPr>
              <w:noProof/>
            </w:rPr>
            <w:tab/>
          </w:r>
          <w:r>
            <w:rPr>
              <w:noProof/>
            </w:rPr>
            <w:fldChar w:fldCharType="begin"/>
          </w:r>
          <w:r>
            <w:rPr>
              <w:noProof/>
            </w:rPr>
            <w:instrText xml:space="preserve"> PAGEREF _Toc201329743 \h </w:instrText>
          </w:r>
          <w:r>
            <w:rPr>
              <w:noProof/>
            </w:rPr>
          </w:r>
          <w:r>
            <w:rPr>
              <w:noProof/>
            </w:rPr>
            <w:fldChar w:fldCharType="separate"/>
          </w:r>
          <w:r w:rsidR="00930365">
            <w:rPr>
              <w:noProof/>
            </w:rPr>
            <w:t>44</w:t>
          </w:r>
          <w:r>
            <w:rPr>
              <w:noProof/>
            </w:rPr>
            <w:fldChar w:fldCharType="end"/>
          </w:r>
        </w:p>
        <w:p w14:paraId="7926CA6F" w14:textId="3B22CC14"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23: Correo de verificación recibido</w:t>
          </w:r>
          <w:r>
            <w:rPr>
              <w:noProof/>
            </w:rPr>
            <w:tab/>
          </w:r>
          <w:r>
            <w:rPr>
              <w:noProof/>
            </w:rPr>
            <w:fldChar w:fldCharType="begin"/>
          </w:r>
          <w:r>
            <w:rPr>
              <w:noProof/>
            </w:rPr>
            <w:instrText xml:space="preserve"> PAGEREF _Toc201329744 \h </w:instrText>
          </w:r>
          <w:r>
            <w:rPr>
              <w:noProof/>
            </w:rPr>
          </w:r>
          <w:r>
            <w:rPr>
              <w:noProof/>
            </w:rPr>
            <w:fldChar w:fldCharType="separate"/>
          </w:r>
          <w:r w:rsidR="00930365">
            <w:rPr>
              <w:noProof/>
            </w:rPr>
            <w:t>45</w:t>
          </w:r>
          <w:r>
            <w:rPr>
              <w:noProof/>
            </w:rPr>
            <w:fldChar w:fldCharType="end"/>
          </w:r>
        </w:p>
        <w:p w14:paraId="6030F40A" w14:textId="1D333BC4"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24: Entrada en la interfaz para verificación del código</w:t>
          </w:r>
          <w:r>
            <w:rPr>
              <w:noProof/>
            </w:rPr>
            <w:tab/>
          </w:r>
          <w:r>
            <w:rPr>
              <w:noProof/>
            </w:rPr>
            <w:fldChar w:fldCharType="begin"/>
          </w:r>
          <w:r>
            <w:rPr>
              <w:noProof/>
            </w:rPr>
            <w:instrText xml:space="preserve"> PAGEREF _Toc201329745 \h </w:instrText>
          </w:r>
          <w:r>
            <w:rPr>
              <w:noProof/>
            </w:rPr>
          </w:r>
          <w:r>
            <w:rPr>
              <w:noProof/>
            </w:rPr>
            <w:fldChar w:fldCharType="separate"/>
          </w:r>
          <w:r w:rsidR="00930365">
            <w:rPr>
              <w:noProof/>
            </w:rPr>
            <w:t>45</w:t>
          </w:r>
          <w:r>
            <w:rPr>
              <w:noProof/>
            </w:rPr>
            <w:fldChar w:fldCharType="end"/>
          </w:r>
        </w:p>
        <w:p w14:paraId="510F1D3E" w14:textId="0119B164"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25: Endpoints definidos en la API</w:t>
          </w:r>
          <w:r>
            <w:rPr>
              <w:noProof/>
            </w:rPr>
            <w:tab/>
          </w:r>
          <w:r>
            <w:rPr>
              <w:noProof/>
            </w:rPr>
            <w:fldChar w:fldCharType="begin"/>
          </w:r>
          <w:r>
            <w:rPr>
              <w:noProof/>
            </w:rPr>
            <w:instrText xml:space="preserve"> PAGEREF _Toc201329746 \h </w:instrText>
          </w:r>
          <w:r>
            <w:rPr>
              <w:noProof/>
            </w:rPr>
          </w:r>
          <w:r>
            <w:rPr>
              <w:noProof/>
            </w:rPr>
            <w:fldChar w:fldCharType="separate"/>
          </w:r>
          <w:r w:rsidR="00930365">
            <w:rPr>
              <w:noProof/>
            </w:rPr>
            <w:t>47</w:t>
          </w:r>
          <w:r>
            <w:rPr>
              <w:noProof/>
            </w:rPr>
            <w:fldChar w:fldCharType="end"/>
          </w:r>
        </w:p>
        <w:p w14:paraId="4BE1A5CB" w14:textId="725B3009"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26: Declaración de la clase Exchange</w:t>
          </w:r>
          <w:r>
            <w:rPr>
              <w:noProof/>
            </w:rPr>
            <w:tab/>
          </w:r>
          <w:r>
            <w:rPr>
              <w:noProof/>
            </w:rPr>
            <w:fldChar w:fldCharType="begin"/>
          </w:r>
          <w:r>
            <w:rPr>
              <w:noProof/>
            </w:rPr>
            <w:instrText xml:space="preserve"> PAGEREF _Toc201329747 \h </w:instrText>
          </w:r>
          <w:r>
            <w:rPr>
              <w:noProof/>
            </w:rPr>
          </w:r>
          <w:r>
            <w:rPr>
              <w:noProof/>
            </w:rPr>
            <w:fldChar w:fldCharType="separate"/>
          </w:r>
          <w:r w:rsidR="00930365">
            <w:rPr>
              <w:noProof/>
            </w:rPr>
            <w:t>49</w:t>
          </w:r>
          <w:r>
            <w:rPr>
              <w:noProof/>
            </w:rPr>
            <w:fldChar w:fldCharType="end"/>
          </w:r>
        </w:p>
        <w:p w14:paraId="2AA24785" w14:textId="79BF994A"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27: Ejemplo de cálculo del indicador RSI con TA-Lib</w:t>
          </w:r>
          <w:r>
            <w:rPr>
              <w:noProof/>
            </w:rPr>
            <w:tab/>
          </w:r>
          <w:r>
            <w:rPr>
              <w:noProof/>
            </w:rPr>
            <w:fldChar w:fldCharType="begin"/>
          </w:r>
          <w:r>
            <w:rPr>
              <w:noProof/>
            </w:rPr>
            <w:instrText xml:space="preserve"> PAGEREF _Toc201329748 \h </w:instrText>
          </w:r>
          <w:r>
            <w:rPr>
              <w:noProof/>
            </w:rPr>
          </w:r>
          <w:r>
            <w:rPr>
              <w:noProof/>
            </w:rPr>
            <w:fldChar w:fldCharType="separate"/>
          </w:r>
          <w:r w:rsidR="00930365">
            <w:rPr>
              <w:noProof/>
            </w:rPr>
            <w:t>50</w:t>
          </w:r>
          <w:r>
            <w:rPr>
              <w:noProof/>
            </w:rPr>
            <w:fldChar w:fldCharType="end"/>
          </w:r>
        </w:p>
        <w:p w14:paraId="2E9E8CF0" w14:textId="3A0029E8"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28: Sección de configuración y arranque del package.json</w:t>
          </w:r>
          <w:r>
            <w:rPr>
              <w:noProof/>
            </w:rPr>
            <w:tab/>
          </w:r>
          <w:r>
            <w:rPr>
              <w:noProof/>
            </w:rPr>
            <w:fldChar w:fldCharType="begin"/>
          </w:r>
          <w:r>
            <w:rPr>
              <w:noProof/>
            </w:rPr>
            <w:instrText xml:space="preserve"> PAGEREF _Toc201329749 \h </w:instrText>
          </w:r>
          <w:r>
            <w:rPr>
              <w:noProof/>
            </w:rPr>
          </w:r>
          <w:r>
            <w:rPr>
              <w:noProof/>
            </w:rPr>
            <w:fldChar w:fldCharType="separate"/>
          </w:r>
          <w:r w:rsidR="00930365">
            <w:rPr>
              <w:noProof/>
            </w:rPr>
            <w:t>53</w:t>
          </w:r>
          <w:r>
            <w:rPr>
              <w:noProof/>
            </w:rPr>
            <w:fldChar w:fldCharType="end"/>
          </w:r>
        </w:p>
        <w:p w14:paraId="1391A1F1" w14:textId="4D0324C0"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29: Configuración de Vite con Tailwind y alias de rutas en vite.config.ts</w:t>
          </w:r>
          <w:r>
            <w:rPr>
              <w:noProof/>
            </w:rPr>
            <w:tab/>
          </w:r>
          <w:r>
            <w:rPr>
              <w:noProof/>
            </w:rPr>
            <w:fldChar w:fldCharType="begin"/>
          </w:r>
          <w:r>
            <w:rPr>
              <w:noProof/>
            </w:rPr>
            <w:instrText xml:space="preserve"> PAGEREF _Toc201329750 \h </w:instrText>
          </w:r>
          <w:r>
            <w:rPr>
              <w:noProof/>
            </w:rPr>
          </w:r>
          <w:r>
            <w:rPr>
              <w:noProof/>
            </w:rPr>
            <w:fldChar w:fldCharType="separate"/>
          </w:r>
          <w:r w:rsidR="00930365">
            <w:rPr>
              <w:noProof/>
            </w:rPr>
            <w:t>54</w:t>
          </w:r>
          <w:r>
            <w:rPr>
              <w:noProof/>
            </w:rPr>
            <w:fldChar w:fldCharType="end"/>
          </w:r>
        </w:p>
        <w:p w14:paraId="54FE4A5B" w14:textId="4DFB419A"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30: Gestión de rutas con react-router-dom en App.tsx</w:t>
          </w:r>
          <w:r>
            <w:rPr>
              <w:noProof/>
            </w:rPr>
            <w:tab/>
          </w:r>
          <w:r>
            <w:rPr>
              <w:noProof/>
            </w:rPr>
            <w:fldChar w:fldCharType="begin"/>
          </w:r>
          <w:r>
            <w:rPr>
              <w:noProof/>
            </w:rPr>
            <w:instrText xml:space="preserve"> PAGEREF _Toc201329751 \h </w:instrText>
          </w:r>
          <w:r>
            <w:rPr>
              <w:noProof/>
            </w:rPr>
          </w:r>
          <w:r>
            <w:rPr>
              <w:noProof/>
            </w:rPr>
            <w:fldChar w:fldCharType="separate"/>
          </w:r>
          <w:r w:rsidR="00930365">
            <w:rPr>
              <w:noProof/>
            </w:rPr>
            <w:t>56</w:t>
          </w:r>
          <w:r>
            <w:rPr>
              <w:noProof/>
            </w:rPr>
            <w:fldChar w:fldCharType="end"/>
          </w:r>
        </w:p>
        <w:p w14:paraId="3A775A8D" w14:textId="0552AB11"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31: Instancia de Axios con cookies incluidas en cada petición.</w:t>
          </w:r>
          <w:r>
            <w:rPr>
              <w:noProof/>
            </w:rPr>
            <w:tab/>
          </w:r>
          <w:r>
            <w:rPr>
              <w:noProof/>
            </w:rPr>
            <w:fldChar w:fldCharType="begin"/>
          </w:r>
          <w:r>
            <w:rPr>
              <w:noProof/>
            </w:rPr>
            <w:instrText xml:space="preserve"> PAGEREF _Toc201329752 \h </w:instrText>
          </w:r>
          <w:r>
            <w:rPr>
              <w:noProof/>
            </w:rPr>
          </w:r>
          <w:r>
            <w:rPr>
              <w:noProof/>
            </w:rPr>
            <w:fldChar w:fldCharType="separate"/>
          </w:r>
          <w:r w:rsidR="00930365">
            <w:rPr>
              <w:noProof/>
            </w:rPr>
            <w:t>57</w:t>
          </w:r>
          <w:r>
            <w:rPr>
              <w:noProof/>
            </w:rPr>
            <w:fldChar w:fldCharType="end"/>
          </w:r>
        </w:p>
        <w:p w14:paraId="0FD9B6BB" w14:textId="7C2E757C"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32: Gestión global de errores y llamada a la API</w:t>
          </w:r>
          <w:r>
            <w:rPr>
              <w:noProof/>
            </w:rPr>
            <w:tab/>
          </w:r>
          <w:r>
            <w:rPr>
              <w:noProof/>
            </w:rPr>
            <w:fldChar w:fldCharType="begin"/>
          </w:r>
          <w:r>
            <w:rPr>
              <w:noProof/>
            </w:rPr>
            <w:instrText xml:space="preserve"> PAGEREF _Toc201329753 \h </w:instrText>
          </w:r>
          <w:r>
            <w:rPr>
              <w:noProof/>
            </w:rPr>
          </w:r>
          <w:r>
            <w:rPr>
              <w:noProof/>
            </w:rPr>
            <w:fldChar w:fldCharType="separate"/>
          </w:r>
          <w:r w:rsidR="00930365">
            <w:rPr>
              <w:noProof/>
            </w:rPr>
            <w:t>57</w:t>
          </w:r>
          <w:r>
            <w:rPr>
              <w:noProof/>
            </w:rPr>
            <w:fldChar w:fldCharType="end"/>
          </w:r>
        </w:p>
        <w:p w14:paraId="2E43DFCD" w14:textId="3EC778B8"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33: Página principal para usuario no autenticado</w:t>
          </w:r>
          <w:r>
            <w:rPr>
              <w:noProof/>
            </w:rPr>
            <w:tab/>
          </w:r>
          <w:r>
            <w:rPr>
              <w:noProof/>
            </w:rPr>
            <w:fldChar w:fldCharType="begin"/>
          </w:r>
          <w:r>
            <w:rPr>
              <w:noProof/>
            </w:rPr>
            <w:instrText xml:space="preserve"> PAGEREF _Toc201329754 \h </w:instrText>
          </w:r>
          <w:r>
            <w:rPr>
              <w:noProof/>
            </w:rPr>
          </w:r>
          <w:r>
            <w:rPr>
              <w:noProof/>
            </w:rPr>
            <w:fldChar w:fldCharType="separate"/>
          </w:r>
          <w:r w:rsidR="00930365">
            <w:rPr>
              <w:noProof/>
            </w:rPr>
            <w:t>58</w:t>
          </w:r>
          <w:r>
            <w:rPr>
              <w:noProof/>
            </w:rPr>
            <w:fldChar w:fldCharType="end"/>
          </w:r>
        </w:p>
        <w:p w14:paraId="7CED9A54" w14:textId="0BC94524"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34: Interfaz en modo oscuro</w:t>
          </w:r>
          <w:r>
            <w:rPr>
              <w:noProof/>
            </w:rPr>
            <w:tab/>
          </w:r>
          <w:r>
            <w:rPr>
              <w:noProof/>
            </w:rPr>
            <w:fldChar w:fldCharType="begin"/>
          </w:r>
          <w:r>
            <w:rPr>
              <w:noProof/>
            </w:rPr>
            <w:instrText xml:space="preserve"> PAGEREF _Toc201329755 \h </w:instrText>
          </w:r>
          <w:r>
            <w:rPr>
              <w:noProof/>
            </w:rPr>
          </w:r>
          <w:r>
            <w:rPr>
              <w:noProof/>
            </w:rPr>
            <w:fldChar w:fldCharType="separate"/>
          </w:r>
          <w:r w:rsidR="00930365">
            <w:rPr>
              <w:noProof/>
            </w:rPr>
            <w:t>58</w:t>
          </w:r>
          <w:r>
            <w:rPr>
              <w:noProof/>
            </w:rPr>
            <w:fldChar w:fldCharType="end"/>
          </w:r>
        </w:p>
        <w:p w14:paraId="42468712" w14:textId="76E63F9B"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35: Formulario de registro</w:t>
          </w:r>
          <w:r>
            <w:rPr>
              <w:noProof/>
            </w:rPr>
            <w:tab/>
          </w:r>
          <w:r>
            <w:rPr>
              <w:noProof/>
            </w:rPr>
            <w:fldChar w:fldCharType="begin"/>
          </w:r>
          <w:r>
            <w:rPr>
              <w:noProof/>
            </w:rPr>
            <w:instrText xml:space="preserve"> PAGEREF _Toc201329756 \h </w:instrText>
          </w:r>
          <w:r>
            <w:rPr>
              <w:noProof/>
            </w:rPr>
          </w:r>
          <w:r>
            <w:rPr>
              <w:noProof/>
            </w:rPr>
            <w:fldChar w:fldCharType="separate"/>
          </w:r>
          <w:r w:rsidR="00930365">
            <w:rPr>
              <w:noProof/>
            </w:rPr>
            <w:t>59</w:t>
          </w:r>
          <w:r>
            <w:rPr>
              <w:noProof/>
            </w:rPr>
            <w:fldChar w:fldCharType="end"/>
          </w:r>
        </w:p>
        <w:p w14:paraId="26B88F70" w14:textId="2D7B3B95"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36: Formulario de inicio de sesión</w:t>
          </w:r>
          <w:r>
            <w:rPr>
              <w:noProof/>
            </w:rPr>
            <w:tab/>
          </w:r>
          <w:r>
            <w:rPr>
              <w:noProof/>
            </w:rPr>
            <w:fldChar w:fldCharType="begin"/>
          </w:r>
          <w:r>
            <w:rPr>
              <w:noProof/>
            </w:rPr>
            <w:instrText xml:space="preserve"> PAGEREF _Toc201329757 \h </w:instrText>
          </w:r>
          <w:r>
            <w:rPr>
              <w:noProof/>
            </w:rPr>
          </w:r>
          <w:r>
            <w:rPr>
              <w:noProof/>
            </w:rPr>
            <w:fldChar w:fldCharType="separate"/>
          </w:r>
          <w:r w:rsidR="00930365">
            <w:rPr>
              <w:noProof/>
            </w:rPr>
            <w:t>59</w:t>
          </w:r>
          <w:r>
            <w:rPr>
              <w:noProof/>
            </w:rPr>
            <w:fldChar w:fldCharType="end"/>
          </w:r>
        </w:p>
        <w:p w14:paraId="1163839F" w14:textId="609C59F1"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37: Recuperación de contraseña para usuario no autenticado</w:t>
          </w:r>
          <w:r>
            <w:rPr>
              <w:noProof/>
            </w:rPr>
            <w:tab/>
          </w:r>
          <w:r>
            <w:rPr>
              <w:noProof/>
            </w:rPr>
            <w:fldChar w:fldCharType="begin"/>
          </w:r>
          <w:r>
            <w:rPr>
              <w:noProof/>
            </w:rPr>
            <w:instrText xml:space="preserve"> PAGEREF _Toc201329758 \h </w:instrText>
          </w:r>
          <w:r>
            <w:rPr>
              <w:noProof/>
            </w:rPr>
          </w:r>
          <w:r>
            <w:rPr>
              <w:noProof/>
            </w:rPr>
            <w:fldChar w:fldCharType="separate"/>
          </w:r>
          <w:r w:rsidR="00930365">
            <w:rPr>
              <w:noProof/>
            </w:rPr>
            <w:t>60</w:t>
          </w:r>
          <w:r>
            <w:rPr>
              <w:noProof/>
            </w:rPr>
            <w:fldChar w:fldCharType="end"/>
          </w:r>
        </w:p>
        <w:p w14:paraId="31BD2CA0" w14:textId="73E33D82"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38: Recuperación de contraseña con correo prellenado</w:t>
          </w:r>
          <w:r>
            <w:rPr>
              <w:noProof/>
            </w:rPr>
            <w:tab/>
          </w:r>
          <w:r>
            <w:rPr>
              <w:noProof/>
            </w:rPr>
            <w:fldChar w:fldCharType="begin"/>
          </w:r>
          <w:r>
            <w:rPr>
              <w:noProof/>
            </w:rPr>
            <w:instrText xml:space="preserve"> PAGEREF _Toc201329759 \h </w:instrText>
          </w:r>
          <w:r>
            <w:rPr>
              <w:noProof/>
            </w:rPr>
          </w:r>
          <w:r>
            <w:rPr>
              <w:noProof/>
            </w:rPr>
            <w:fldChar w:fldCharType="separate"/>
          </w:r>
          <w:r w:rsidR="00930365">
            <w:rPr>
              <w:noProof/>
            </w:rPr>
            <w:t>60</w:t>
          </w:r>
          <w:r>
            <w:rPr>
              <w:noProof/>
            </w:rPr>
            <w:fldChar w:fldCharType="end"/>
          </w:r>
        </w:p>
        <w:p w14:paraId="4165C300" w14:textId="0CD39F62"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39: Dashboard con métricas en modo simulado</w:t>
          </w:r>
          <w:r>
            <w:rPr>
              <w:noProof/>
            </w:rPr>
            <w:tab/>
          </w:r>
          <w:r>
            <w:rPr>
              <w:noProof/>
            </w:rPr>
            <w:fldChar w:fldCharType="begin"/>
          </w:r>
          <w:r>
            <w:rPr>
              <w:noProof/>
            </w:rPr>
            <w:instrText xml:space="preserve"> PAGEREF _Toc201329760 \h </w:instrText>
          </w:r>
          <w:r>
            <w:rPr>
              <w:noProof/>
            </w:rPr>
          </w:r>
          <w:r>
            <w:rPr>
              <w:noProof/>
            </w:rPr>
            <w:fldChar w:fldCharType="separate"/>
          </w:r>
          <w:r w:rsidR="00930365">
            <w:rPr>
              <w:noProof/>
            </w:rPr>
            <w:t>61</w:t>
          </w:r>
          <w:r>
            <w:rPr>
              <w:noProof/>
            </w:rPr>
            <w:fldChar w:fldCharType="end"/>
          </w:r>
        </w:p>
        <w:p w14:paraId="77F6BEC6" w14:textId="759E4F28"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40: Dashboard con métricas en modo real</w:t>
          </w:r>
          <w:r>
            <w:rPr>
              <w:noProof/>
            </w:rPr>
            <w:tab/>
          </w:r>
          <w:r>
            <w:rPr>
              <w:noProof/>
            </w:rPr>
            <w:fldChar w:fldCharType="begin"/>
          </w:r>
          <w:r>
            <w:rPr>
              <w:noProof/>
            </w:rPr>
            <w:instrText xml:space="preserve"> PAGEREF _Toc201329761 \h </w:instrText>
          </w:r>
          <w:r>
            <w:rPr>
              <w:noProof/>
            </w:rPr>
          </w:r>
          <w:r>
            <w:rPr>
              <w:noProof/>
            </w:rPr>
            <w:fldChar w:fldCharType="separate"/>
          </w:r>
          <w:r w:rsidR="00930365">
            <w:rPr>
              <w:noProof/>
            </w:rPr>
            <w:t>61</w:t>
          </w:r>
          <w:r>
            <w:rPr>
              <w:noProof/>
            </w:rPr>
            <w:fldChar w:fldCharType="end"/>
          </w:r>
        </w:p>
        <w:p w14:paraId="5001A1B9" w14:textId="6CB5D2CD"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41: Listado de estrategias públicas</w:t>
          </w:r>
          <w:r>
            <w:rPr>
              <w:noProof/>
            </w:rPr>
            <w:tab/>
          </w:r>
          <w:r>
            <w:rPr>
              <w:noProof/>
            </w:rPr>
            <w:fldChar w:fldCharType="begin"/>
          </w:r>
          <w:r>
            <w:rPr>
              <w:noProof/>
            </w:rPr>
            <w:instrText xml:space="preserve"> PAGEREF _Toc201329762 \h </w:instrText>
          </w:r>
          <w:r>
            <w:rPr>
              <w:noProof/>
            </w:rPr>
          </w:r>
          <w:r>
            <w:rPr>
              <w:noProof/>
            </w:rPr>
            <w:fldChar w:fldCharType="separate"/>
          </w:r>
          <w:r w:rsidR="00930365">
            <w:rPr>
              <w:noProof/>
            </w:rPr>
            <w:t>62</w:t>
          </w:r>
          <w:r>
            <w:rPr>
              <w:noProof/>
            </w:rPr>
            <w:fldChar w:fldCharType="end"/>
          </w:r>
        </w:p>
        <w:p w14:paraId="69A61058" w14:textId="39EE3226"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42: Exploración con filtros aplicados</w:t>
          </w:r>
          <w:r>
            <w:rPr>
              <w:noProof/>
            </w:rPr>
            <w:tab/>
          </w:r>
          <w:r>
            <w:rPr>
              <w:noProof/>
            </w:rPr>
            <w:fldChar w:fldCharType="begin"/>
          </w:r>
          <w:r>
            <w:rPr>
              <w:noProof/>
            </w:rPr>
            <w:instrText xml:space="preserve"> PAGEREF _Toc201329763 \h </w:instrText>
          </w:r>
          <w:r>
            <w:rPr>
              <w:noProof/>
            </w:rPr>
          </w:r>
          <w:r>
            <w:rPr>
              <w:noProof/>
            </w:rPr>
            <w:fldChar w:fldCharType="separate"/>
          </w:r>
          <w:r w:rsidR="00930365">
            <w:rPr>
              <w:noProof/>
            </w:rPr>
            <w:t>62</w:t>
          </w:r>
          <w:r>
            <w:rPr>
              <w:noProof/>
            </w:rPr>
            <w:fldChar w:fldCharType="end"/>
          </w:r>
        </w:p>
        <w:p w14:paraId="22CDED84" w14:textId="53A78CD1"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43: Listado de claves API por exchange</w:t>
          </w:r>
          <w:r>
            <w:rPr>
              <w:noProof/>
            </w:rPr>
            <w:tab/>
          </w:r>
          <w:r>
            <w:rPr>
              <w:noProof/>
            </w:rPr>
            <w:fldChar w:fldCharType="begin"/>
          </w:r>
          <w:r>
            <w:rPr>
              <w:noProof/>
            </w:rPr>
            <w:instrText xml:space="preserve"> PAGEREF _Toc201329764 \h </w:instrText>
          </w:r>
          <w:r>
            <w:rPr>
              <w:noProof/>
            </w:rPr>
          </w:r>
          <w:r>
            <w:rPr>
              <w:noProof/>
            </w:rPr>
            <w:fldChar w:fldCharType="separate"/>
          </w:r>
          <w:r w:rsidR="00930365">
            <w:rPr>
              <w:noProof/>
            </w:rPr>
            <w:t>63</w:t>
          </w:r>
          <w:r>
            <w:rPr>
              <w:noProof/>
            </w:rPr>
            <w:fldChar w:fldCharType="end"/>
          </w:r>
        </w:p>
        <w:p w14:paraId="511DA9DC" w14:textId="5BFCC456"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44: Formulario de gestión de clave API</w:t>
          </w:r>
          <w:r>
            <w:rPr>
              <w:noProof/>
            </w:rPr>
            <w:tab/>
          </w:r>
          <w:r>
            <w:rPr>
              <w:noProof/>
            </w:rPr>
            <w:fldChar w:fldCharType="begin"/>
          </w:r>
          <w:r>
            <w:rPr>
              <w:noProof/>
            </w:rPr>
            <w:instrText xml:space="preserve"> PAGEREF _Toc201329765 \h </w:instrText>
          </w:r>
          <w:r>
            <w:rPr>
              <w:noProof/>
            </w:rPr>
          </w:r>
          <w:r>
            <w:rPr>
              <w:noProof/>
            </w:rPr>
            <w:fldChar w:fldCharType="separate"/>
          </w:r>
          <w:r w:rsidR="00930365">
            <w:rPr>
              <w:noProof/>
            </w:rPr>
            <w:t>63</w:t>
          </w:r>
          <w:r>
            <w:rPr>
              <w:noProof/>
            </w:rPr>
            <w:fldChar w:fldCharType="end"/>
          </w:r>
        </w:p>
        <w:p w14:paraId="7A0A2CA4" w14:textId="5917337D"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45: Configuración de datos de usuario</w:t>
          </w:r>
          <w:r>
            <w:rPr>
              <w:noProof/>
            </w:rPr>
            <w:tab/>
          </w:r>
          <w:r>
            <w:rPr>
              <w:noProof/>
            </w:rPr>
            <w:fldChar w:fldCharType="begin"/>
          </w:r>
          <w:r>
            <w:rPr>
              <w:noProof/>
            </w:rPr>
            <w:instrText xml:space="preserve"> PAGEREF _Toc201329766 \h </w:instrText>
          </w:r>
          <w:r>
            <w:rPr>
              <w:noProof/>
            </w:rPr>
          </w:r>
          <w:r>
            <w:rPr>
              <w:noProof/>
            </w:rPr>
            <w:fldChar w:fldCharType="separate"/>
          </w:r>
          <w:r w:rsidR="00930365">
            <w:rPr>
              <w:noProof/>
            </w:rPr>
            <w:t>64</w:t>
          </w:r>
          <w:r>
            <w:rPr>
              <w:noProof/>
            </w:rPr>
            <w:fldChar w:fldCharType="end"/>
          </w:r>
        </w:p>
        <w:p w14:paraId="735F99F8" w14:textId="46AE135F"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46: Selección de zona horaria</w:t>
          </w:r>
          <w:r>
            <w:rPr>
              <w:noProof/>
            </w:rPr>
            <w:tab/>
          </w:r>
          <w:r>
            <w:rPr>
              <w:noProof/>
            </w:rPr>
            <w:fldChar w:fldCharType="begin"/>
          </w:r>
          <w:r>
            <w:rPr>
              <w:noProof/>
            </w:rPr>
            <w:instrText xml:space="preserve"> PAGEREF _Toc201329767 \h </w:instrText>
          </w:r>
          <w:r>
            <w:rPr>
              <w:noProof/>
            </w:rPr>
          </w:r>
          <w:r>
            <w:rPr>
              <w:noProof/>
            </w:rPr>
            <w:fldChar w:fldCharType="separate"/>
          </w:r>
          <w:r w:rsidR="00930365">
            <w:rPr>
              <w:noProof/>
            </w:rPr>
            <w:t>64</w:t>
          </w:r>
          <w:r>
            <w:rPr>
              <w:noProof/>
            </w:rPr>
            <w:fldChar w:fldCharType="end"/>
          </w:r>
        </w:p>
        <w:p w14:paraId="35A2ABD1" w14:textId="272E8B49"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47: Vista editable de estrategia propia</w:t>
          </w:r>
          <w:r>
            <w:rPr>
              <w:noProof/>
            </w:rPr>
            <w:tab/>
          </w:r>
          <w:r>
            <w:rPr>
              <w:noProof/>
            </w:rPr>
            <w:fldChar w:fldCharType="begin"/>
          </w:r>
          <w:r>
            <w:rPr>
              <w:noProof/>
            </w:rPr>
            <w:instrText xml:space="preserve"> PAGEREF _Toc201329768 \h </w:instrText>
          </w:r>
          <w:r>
            <w:rPr>
              <w:noProof/>
            </w:rPr>
          </w:r>
          <w:r>
            <w:rPr>
              <w:noProof/>
            </w:rPr>
            <w:fldChar w:fldCharType="separate"/>
          </w:r>
          <w:r w:rsidR="00930365">
            <w:rPr>
              <w:noProof/>
            </w:rPr>
            <w:t>65</w:t>
          </w:r>
          <w:r>
            <w:rPr>
              <w:noProof/>
            </w:rPr>
            <w:fldChar w:fldCharType="end"/>
          </w:r>
        </w:p>
        <w:p w14:paraId="3CA639FB" w14:textId="4D333F22"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48: Vista restringida de estrategia ajena</w:t>
          </w:r>
          <w:r>
            <w:rPr>
              <w:noProof/>
            </w:rPr>
            <w:tab/>
          </w:r>
          <w:r>
            <w:rPr>
              <w:noProof/>
            </w:rPr>
            <w:fldChar w:fldCharType="begin"/>
          </w:r>
          <w:r>
            <w:rPr>
              <w:noProof/>
            </w:rPr>
            <w:instrText xml:space="preserve"> PAGEREF _Toc201329769 \h </w:instrText>
          </w:r>
          <w:r>
            <w:rPr>
              <w:noProof/>
            </w:rPr>
          </w:r>
          <w:r>
            <w:rPr>
              <w:noProof/>
            </w:rPr>
            <w:fldChar w:fldCharType="separate"/>
          </w:r>
          <w:r w:rsidR="00930365">
            <w:rPr>
              <w:noProof/>
            </w:rPr>
            <w:t>65</w:t>
          </w:r>
          <w:r>
            <w:rPr>
              <w:noProof/>
            </w:rPr>
            <w:fldChar w:fldCharType="end"/>
          </w:r>
        </w:p>
        <w:p w14:paraId="500B2FD8" w14:textId="0CF159BD"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49: Parámetros generales de estrategia y vista de gráfico de velas japonesas</w:t>
          </w:r>
          <w:r>
            <w:rPr>
              <w:noProof/>
            </w:rPr>
            <w:tab/>
          </w:r>
          <w:r>
            <w:rPr>
              <w:noProof/>
            </w:rPr>
            <w:fldChar w:fldCharType="begin"/>
          </w:r>
          <w:r>
            <w:rPr>
              <w:noProof/>
            </w:rPr>
            <w:instrText xml:space="preserve"> PAGEREF _Toc201329770 \h </w:instrText>
          </w:r>
          <w:r>
            <w:rPr>
              <w:noProof/>
            </w:rPr>
          </w:r>
          <w:r>
            <w:rPr>
              <w:noProof/>
            </w:rPr>
            <w:fldChar w:fldCharType="separate"/>
          </w:r>
          <w:r w:rsidR="00930365">
            <w:rPr>
              <w:noProof/>
            </w:rPr>
            <w:t>66</w:t>
          </w:r>
          <w:r>
            <w:rPr>
              <w:noProof/>
            </w:rPr>
            <w:fldChar w:fldCharType="end"/>
          </w:r>
        </w:p>
        <w:p w14:paraId="58374D41" w14:textId="4D22B5A1"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50: Modificación de parámetros de un indicador</w:t>
          </w:r>
          <w:r>
            <w:rPr>
              <w:noProof/>
            </w:rPr>
            <w:tab/>
          </w:r>
          <w:r>
            <w:rPr>
              <w:noProof/>
            </w:rPr>
            <w:fldChar w:fldCharType="begin"/>
          </w:r>
          <w:r>
            <w:rPr>
              <w:noProof/>
            </w:rPr>
            <w:instrText xml:space="preserve"> PAGEREF _Toc201329771 \h </w:instrText>
          </w:r>
          <w:r>
            <w:rPr>
              <w:noProof/>
            </w:rPr>
          </w:r>
          <w:r>
            <w:rPr>
              <w:noProof/>
            </w:rPr>
            <w:fldChar w:fldCharType="separate"/>
          </w:r>
          <w:r w:rsidR="00930365">
            <w:rPr>
              <w:noProof/>
            </w:rPr>
            <w:t>66</w:t>
          </w:r>
          <w:r>
            <w:rPr>
              <w:noProof/>
            </w:rPr>
            <w:fldChar w:fldCharType="end"/>
          </w:r>
        </w:p>
        <w:p w14:paraId="5C9BA402" w14:textId="32317869"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51: Configuración de condiciones antes de ejecutar</w:t>
          </w:r>
          <w:r>
            <w:rPr>
              <w:noProof/>
            </w:rPr>
            <w:tab/>
          </w:r>
          <w:r>
            <w:rPr>
              <w:noProof/>
            </w:rPr>
            <w:fldChar w:fldCharType="begin"/>
          </w:r>
          <w:r>
            <w:rPr>
              <w:noProof/>
            </w:rPr>
            <w:instrText xml:space="preserve"> PAGEREF _Toc201329772 \h </w:instrText>
          </w:r>
          <w:r>
            <w:rPr>
              <w:noProof/>
            </w:rPr>
          </w:r>
          <w:r>
            <w:rPr>
              <w:noProof/>
            </w:rPr>
            <w:fldChar w:fldCharType="separate"/>
          </w:r>
          <w:r w:rsidR="00930365">
            <w:rPr>
              <w:noProof/>
            </w:rPr>
            <w:t>67</w:t>
          </w:r>
          <w:r>
            <w:rPr>
              <w:noProof/>
            </w:rPr>
            <w:fldChar w:fldCharType="end"/>
          </w:r>
        </w:p>
        <w:p w14:paraId="59EFC20F" w14:textId="25CF1480"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52: Visualización de condiciones tras ejecución</w:t>
          </w:r>
          <w:r>
            <w:rPr>
              <w:noProof/>
            </w:rPr>
            <w:tab/>
          </w:r>
          <w:r>
            <w:rPr>
              <w:noProof/>
            </w:rPr>
            <w:fldChar w:fldCharType="begin"/>
          </w:r>
          <w:r>
            <w:rPr>
              <w:noProof/>
            </w:rPr>
            <w:instrText xml:space="preserve"> PAGEREF _Toc201329773 \h </w:instrText>
          </w:r>
          <w:r>
            <w:rPr>
              <w:noProof/>
            </w:rPr>
          </w:r>
          <w:r>
            <w:rPr>
              <w:noProof/>
            </w:rPr>
            <w:fldChar w:fldCharType="separate"/>
          </w:r>
          <w:r w:rsidR="00930365">
            <w:rPr>
              <w:noProof/>
            </w:rPr>
            <w:t>67</w:t>
          </w:r>
          <w:r>
            <w:rPr>
              <w:noProof/>
            </w:rPr>
            <w:fldChar w:fldCharType="end"/>
          </w:r>
        </w:p>
        <w:p w14:paraId="5DF4916A" w14:textId="330B4581"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53: Métricas de rendimiento de una ejecución</w:t>
          </w:r>
          <w:r>
            <w:rPr>
              <w:noProof/>
            </w:rPr>
            <w:tab/>
          </w:r>
          <w:r>
            <w:rPr>
              <w:noProof/>
            </w:rPr>
            <w:fldChar w:fldCharType="begin"/>
          </w:r>
          <w:r>
            <w:rPr>
              <w:noProof/>
            </w:rPr>
            <w:instrText xml:space="preserve"> PAGEREF _Toc201329774 \h </w:instrText>
          </w:r>
          <w:r>
            <w:rPr>
              <w:noProof/>
            </w:rPr>
          </w:r>
          <w:r>
            <w:rPr>
              <w:noProof/>
            </w:rPr>
            <w:fldChar w:fldCharType="separate"/>
          </w:r>
          <w:r w:rsidR="00930365">
            <w:rPr>
              <w:noProof/>
            </w:rPr>
            <w:t>68</w:t>
          </w:r>
          <w:r>
            <w:rPr>
              <w:noProof/>
            </w:rPr>
            <w:fldChar w:fldCharType="end"/>
          </w:r>
        </w:p>
        <w:p w14:paraId="0A7B72CB" w14:textId="1C573AFF"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54: Lista de operaciones ejecutadas</w:t>
          </w:r>
          <w:r>
            <w:rPr>
              <w:noProof/>
            </w:rPr>
            <w:tab/>
          </w:r>
          <w:r>
            <w:rPr>
              <w:noProof/>
            </w:rPr>
            <w:fldChar w:fldCharType="begin"/>
          </w:r>
          <w:r>
            <w:rPr>
              <w:noProof/>
            </w:rPr>
            <w:instrText xml:space="preserve"> PAGEREF _Toc201329775 \h </w:instrText>
          </w:r>
          <w:r>
            <w:rPr>
              <w:noProof/>
            </w:rPr>
          </w:r>
          <w:r>
            <w:rPr>
              <w:noProof/>
            </w:rPr>
            <w:fldChar w:fldCharType="separate"/>
          </w:r>
          <w:r w:rsidR="00930365">
            <w:rPr>
              <w:noProof/>
            </w:rPr>
            <w:t>68</w:t>
          </w:r>
          <w:r>
            <w:rPr>
              <w:noProof/>
            </w:rPr>
            <w:fldChar w:fldCharType="end"/>
          </w:r>
        </w:p>
        <w:p w14:paraId="3CEF7CB6" w14:textId="7BCDC5D6" w:rsidR="00080E7C" w:rsidRDefault="00080E7C">
          <w:pPr>
            <w:pStyle w:val="TableofFigures"/>
            <w:tabs>
              <w:tab w:val="right" w:leader="dot" w:pos="9344"/>
            </w:tabs>
            <w:rPr>
              <w:rFonts w:asciiTheme="minorHAnsi" w:eastAsiaTheme="minorEastAsia" w:hAnsiTheme="minorHAnsi"/>
              <w:noProof/>
              <w:sz w:val="24"/>
              <w:lang w:eastAsia="es-ES"/>
            </w:rPr>
          </w:pPr>
          <w:r>
            <w:rPr>
              <w:noProof/>
            </w:rPr>
            <w:lastRenderedPageBreak/>
            <w:t>Figura 55: Ejemplo de prueba para el endpoint de consulta de estrategias personales</w:t>
          </w:r>
          <w:r>
            <w:rPr>
              <w:noProof/>
            </w:rPr>
            <w:tab/>
          </w:r>
          <w:r>
            <w:rPr>
              <w:noProof/>
            </w:rPr>
            <w:fldChar w:fldCharType="begin"/>
          </w:r>
          <w:r>
            <w:rPr>
              <w:noProof/>
            </w:rPr>
            <w:instrText xml:space="preserve"> PAGEREF _Toc201329776 \h </w:instrText>
          </w:r>
          <w:r>
            <w:rPr>
              <w:noProof/>
            </w:rPr>
          </w:r>
          <w:r>
            <w:rPr>
              <w:noProof/>
            </w:rPr>
            <w:fldChar w:fldCharType="separate"/>
          </w:r>
          <w:r w:rsidR="00930365">
            <w:rPr>
              <w:noProof/>
            </w:rPr>
            <w:t>70</w:t>
          </w:r>
          <w:r>
            <w:rPr>
              <w:noProof/>
            </w:rPr>
            <w:fldChar w:fldCharType="end"/>
          </w:r>
        </w:p>
        <w:p w14:paraId="4A9016FA" w14:textId="4402FC14"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56: Resultado de ejecución de pruebas en Postman</w:t>
          </w:r>
          <w:r>
            <w:rPr>
              <w:noProof/>
            </w:rPr>
            <w:tab/>
          </w:r>
          <w:r>
            <w:rPr>
              <w:noProof/>
            </w:rPr>
            <w:fldChar w:fldCharType="begin"/>
          </w:r>
          <w:r>
            <w:rPr>
              <w:noProof/>
            </w:rPr>
            <w:instrText xml:space="preserve"> PAGEREF _Toc201329777 \h </w:instrText>
          </w:r>
          <w:r>
            <w:rPr>
              <w:noProof/>
            </w:rPr>
          </w:r>
          <w:r>
            <w:rPr>
              <w:noProof/>
            </w:rPr>
            <w:fldChar w:fldCharType="separate"/>
          </w:r>
          <w:r w:rsidR="00930365">
            <w:rPr>
              <w:noProof/>
            </w:rPr>
            <w:t>73</w:t>
          </w:r>
          <w:r>
            <w:rPr>
              <w:noProof/>
            </w:rPr>
            <w:fldChar w:fldCharType="end"/>
          </w:r>
        </w:p>
        <w:p w14:paraId="14CE4BE4" w14:textId="6572D0C0" w:rsidR="00080E7C" w:rsidRDefault="00080E7C">
          <w:pPr>
            <w:pStyle w:val="TableofFigures"/>
            <w:tabs>
              <w:tab w:val="right" w:leader="dot" w:pos="9344"/>
            </w:tabs>
            <w:rPr>
              <w:rFonts w:asciiTheme="minorHAnsi" w:eastAsiaTheme="minorEastAsia" w:hAnsiTheme="minorHAnsi"/>
              <w:noProof/>
              <w:sz w:val="24"/>
              <w:lang w:eastAsia="es-ES"/>
            </w:rPr>
          </w:pPr>
          <w:r>
            <w:rPr>
              <w:noProof/>
            </w:rPr>
            <w:t>Figura 57: Página principal del sistema desplegado en Azure</w:t>
          </w:r>
          <w:r>
            <w:rPr>
              <w:noProof/>
            </w:rPr>
            <w:tab/>
          </w:r>
          <w:r>
            <w:rPr>
              <w:noProof/>
            </w:rPr>
            <w:fldChar w:fldCharType="begin"/>
          </w:r>
          <w:r>
            <w:rPr>
              <w:noProof/>
            </w:rPr>
            <w:instrText xml:space="preserve"> PAGEREF _Toc201329778 \h </w:instrText>
          </w:r>
          <w:r>
            <w:rPr>
              <w:noProof/>
            </w:rPr>
          </w:r>
          <w:r>
            <w:rPr>
              <w:noProof/>
            </w:rPr>
            <w:fldChar w:fldCharType="separate"/>
          </w:r>
          <w:r w:rsidR="00930365">
            <w:rPr>
              <w:noProof/>
            </w:rPr>
            <w:t>77</w:t>
          </w:r>
          <w:r>
            <w:rPr>
              <w:noProof/>
            </w:rPr>
            <w:fldChar w:fldCharType="end"/>
          </w:r>
        </w:p>
        <w:p w14:paraId="05927500" w14:textId="49421FDA" w:rsidR="00A12591" w:rsidRPr="009E08C0" w:rsidRDefault="00A12591" w:rsidP="00A12591">
          <w:r w:rsidRPr="000A315F">
            <w:fldChar w:fldCharType="end"/>
          </w:r>
        </w:p>
      </w:sdtContent>
    </w:sdt>
    <w:p w14:paraId="49D36FDA" w14:textId="200BF3BE" w:rsidR="00A12591" w:rsidRPr="009E08C0" w:rsidRDefault="00A12591" w:rsidP="00A12591">
      <w:r w:rsidRPr="009E08C0">
        <w:br w:type="page"/>
      </w:r>
    </w:p>
    <w:sdt>
      <w:sdtPr>
        <w:id w:val="2119093074"/>
        <w:docPartObj>
          <w:docPartGallery w:val="Table of Contents"/>
          <w:docPartUnique/>
        </w:docPartObj>
      </w:sdtPr>
      <w:sdtEndPr>
        <w:rPr>
          <w:b/>
          <w:bCs/>
        </w:rPr>
      </w:sdtEndPr>
      <w:sdtContent>
        <w:p w14:paraId="354A4547" w14:textId="6DD30BE1" w:rsidR="005871E2" w:rsidRPr="000A315F" w:rsidRDefault="005871E2" w:rsidP="005871E2">
          <w:pPr>
            <w:jc w:val="center"/>
          </w:pPr>
          <w:r w:rsidRPr="000A315F">
            <w:t xml:space="preserve">                                                                 </w:t>
          </w:r>
          <w:r w:rsidRPr="000A315F">
            <w:rPr>
              <w:b/>
              <w:bCs/>
              <w:sz w:val="32"/>
              <w:szCs w:val="36"/>
            </w:rPr>
            <w:t>Índice de Tablas</w:t>
          </w:r>
          <w:r w:rsidRPr="000A315F">
            <w:tab/>
            <w:t xml:space="preserve">                                    </w:t>
          </w:r>
          <w:r w:rsidRPr="000A315F">
            <w:tab/>
            <w:t xml:space="preserve">    Página</w:t>
          </w:r>
        </w:p>
        <w:p w14:paraId="425064A6" w14:textId="44BC98A4" w:rsidR="00080E7C" w:rsidRDefault="005871E2">
          <w:pPr>
            <w:pStyle w:val="TableofFigures"/>
            <w:tabs>
              <w:tab w:val="right" w:leader="dot" w:pos="9344"/>
            </w:tabs>
            <w:rPr>
              <w:rFonts w:asciiTheme="minorHAnsi" w:eastAsiaTheme="minorEastAsia" w:hAnsiTheme="minorHAnsi"/>
              <w:noProof/>
              <w:sz w:val="24"/>
              <w:lang w:eastAsia="es-ES"/>
            </w:rPr>
          </w:pPr>
          <w:r w:rsidRPr="000A315F">
            <w:rPr>
              <w:b/>
              <w:bCs/>
            </w:rPr>
            <w:fldChar w:fldCharType="begin"/>
          </w:r>
          <w:r w:rsidRPr="00E513D1">
            <w:rPr>
              <w:b/>
              <w:bCs/>
            </w:rPr>
            <w:instrText xml:space="preserve"> TOC \c "Tabla" </w:instrText>
          </w:r>
          <w:r w:rsidRPr="000A315F">
            <w:rPr>
              <w:b/>
              <w:bCs/>
            </w:rPr>
            <w:fldChar w:fldCharType="separate"/>
          </w:r>
          <w:r w:rsidR="00080E7C">
            <w:rPr>
              <w:noProof/>
            </w:rPr>
            <w:t>Tabla 1: Planificación de las tareas</w:t>
          </w:r>
          <w:r w:rsidR="00080E7C">
            <w:rPr>
              <w:noProof/>
            </w:rPr>
            <w:tab/>
          </w:r>
          <w:r w:rsidR="00080E7C">
            <w:rPr>
              <w:noProof/>
            </w:rPr>
            <w:fldChar w:fldCharType="begin"/>
          </w:r>
          <w:r w:rsidR="00080E7C">
            <w:rPr>
              <w:noProof/>
            </w:rPr>
            <w:instrText xml:space="preserve"> PAGEREF _Toc201329779 \h </w:instrText>
          </w:r>
          <w:r w:rsidR="00080E7C">
            <w:rPr>
              <w:noProof/>
            </w:rPr>
          </w:r>
          <w:r w:rsidR="00080E7C">
            <w:rPr>
              <w:noProof/>
            </w:rPr>
            <w:fldChar w:fldCharType="separate"/>
          </w:r>
          <w:r w:rsidR="00930365">
            <w:rPr>
              <w:noProof/>
            </w:rPr>
            <w:t>10</w:t>
          </w:r>
          <w:r w:rsidR="00080E7C">
            <w:rPr>
              <w:noProof/>
            </w:rPr>
            <w:fldChar w:fldCharType="end"/>
          </w:r>
        </w:p>
        <w:p w14:paraId="21320AC6" w14:textId="230381FA"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 OBJ-001, Crear un entorno visual para diseñar estrategias de trading algorítmico</w:t>
          </w:r>
          <w:r>
            <w:rPr>
              <w:noProof/>
            </w:rPr>
            <w:tab/>
          </w:r>
          <w:r>
            <w:rPr>
              <w:noProof/>
            </w:rPr>
            <w:fldChar w:fldCharType="begin"/>
          </w:r>
          <w:r>
            <w:rPr>
              <w:noProof/>
            </w:rPr>
            <w:instrText xml:space="preserve"> PAGEREF _Toc201329780 \h </w:instrText>
          </w:r>
          <w:r>
            <w:rPr>
              <w:noProof/>
            </w:rPr>
          </w:r>
          <w:r>
            <w:rPr>
              <w:noProof/>
            </w:rPr>
            <w:fldChar w:fldCharType="separate"/>
          </w:r>
          <w:r w:rsidR="00930365">
            <w:rPr>
              <w:noProof/>
            </w:rPr>
            <w:t>18</w:t>
          </w:r>
          <w:r>
            <w:rPr>
              <w:noProof/>
            </w:rPr>
            <w:fldChar w:fldCharType="end"/>
          </w:r>
        </w:p>
        <w:p w14:paraId="17D418F0" w14:textId="41C43DB2"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 OBJ-002, Permitir explorar, gestionar y clonar estrategias</w:t>
          </w:r>
          <w:r>
            <w:rPr>
              <w:noProof/>
            </w:rPr>
            <w:tab/>
          </w:r>
          <w:r>
            <w:rPr>
              <w:noProof/>
            </w:rPr>
            <w:fldChar w:fldCharType="begin"/>
          </w:r>
          <w:r>
            <w:rPr>
              <w:noProof/>
            </w:rPr>
            <w:instrText xml:space="preserve"> PAGEREF _Toc201329781 \h </w:instrText>
          </w:r>
          <w:r>
            <w:rPr>
              <w:noProof/>
            </w:rPr>
          </w:r>
          <w:r>
            <w:rPr>
              <w:noProof/>
            </w:rPr>
            <w:fldChar w:fldCharType="separate"/>
          </w:r>
          <w:r w:rsidR="00930365">
            <w:rPr>
              <w:noProof/>
            </w:rPr>
            <w:t>18</w:t>
          </w:r>
          <w:r>
            <w:rPr>
              <w:noProof/>
            </w:rPr>
            <w:fldChar w:fldCharType="end"/>
          </w:r>
        </w:p>
        <w:p w14:paraId="3ECD5BD8" w14:textId="5C910423"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 OBJ-003, Ejecutar operaciones mediante integración con exchanges</w:t>
          </w:r>
          <w:r>
            <w:rPr>
              <w:noProof/>
            </w:rPr>
            <w:tab/>
          </w:r>
          <w:r>
            <w:rPr>
              <w:noProof/>
            </w:rPr>
            <w:fldChar w:fldCharType="begin"/>
          </w:r>
          <w:r>
            <w:rPr>
              <w:noProof/>
            </w:rPr>
            <w:instrText xml:space="preserve"> PAGEREF _Toc201329782 \h </w:instrText>
          </w:r>
          <w:r>
            <w:rPr>
              <w:noProof/>
            </w:rPr>
          </w:r>
          <w:r>
            <w:rPr>
              <w:noProof/>
            </w:rPr>
            <w:fldChar w:fldCharType="separate"/>
          </w:r>
          <w:r w:rsidR="00930365">
            <w:rPr>
              <w:noProof/>
            </w:rPr>
            <w:t>18</w:t>
          </w:r>
          <w:r>
            <w:rPr>
              <w:noProof/>
            </w:rPr>
            <w:fldChar w:fldCharType="end"/>
          </w:r>
        </w:p>
        <w:p w14:paraId="67495132" w14:textId="5EA9C07E"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5: OBJ-004, Mostrar resultados y métricas de ejecución de estrategias</w:t>
          </w:r>
          <w:r>
            <w:rPr>
              <w:noProof/>
            </w:rPr>
            <w:tab/>
          </w:r>
          <w:r>
            <w:rPr>
              <w:noProof/>
            </w:rPr>
            <w:fldChar w:fldCharType="begin"/>
          </w:r>
          <w:r>
            <w:rPr>
              <w:noProof/>
            </w:rPr>
            <w:instrText xml:space="preserve"> PAGEREF _Toc201329783 \h </w:instrText>
          </w:r>
          <w:r>
            <w:rPr>
              <w:noProof/>
            </w:rPr>
          </w:r>
          <w:r>
            <w:rPr>
              <w:noProof/>
            </w:rPr>
            <w:fldChar w:fldCharType="separate"/>
          </w:r>
          <w:r w:rsidR="00930365">
            <w:rPr>
              <w:noProof/>
            </w:rPr>
            <w:t>18</w:t>
          </w:r>
          <w:r>
            <w:rPr>
              <w:noProof/>
            </w:rPr>
            <w:fldChar w:fldCharType="end"/>
          </w:r>
        </w:p>
        <w:p w14:paraId="02BCE24E" w14:textId="1260BD1B"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6: OBJ-005, Centralizar funciones clave en un panel de control operativo</w:t>
          </w:r>
          <w:r>
            <w:rPr>
              <w:noProof/>
            </w:rPr>
            <w:tab/>
          </w:r>
          <w:r>
            <w:rPr>
              <w:noProof/>
            </w:rPr>
            <w:fldChar w:fldCharType="begin"/>
          </w:r>
          <w:r>
            <w:rPr>
              <w:noProof/>
            </w:rPr>
            <w:instrText xml:space="preserve"> PAGEREF _Toc201329784 \h </w:instrText>
          </w:r>
          <w:r>
            <w:rPr>
              <w:noProof/>
            </w:rPr>
          </w:r>
          <w:r>
            <w:rPr>
              <w:noProof/>
            </w:rPr>
            <w:fldChar w:fldCharType="separate"/>
          </w:r>
          <w:r w:rsidR="00930365">
            <w:rPr>
              <w:noProof/>
            </w:rPr>
            <w:t>18</w:t>
          </w:r>
          <w:r>
            <w:rPr>
              <w:noProof/>
            </w:rPr>
            <w:fldChar w:fldCharType="end"/>
          </w:r>
        </w:p>
        <w:p w14:paraId="23427679" w14:textId="4A0CFE4B"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7: ACT-001, Usuario no autenticado</w:t>
          </w:r>
          <w:r>
            <w:rPr>
              <w:noProof/>
            </w:rPr>
            <w:tab/>
          </w:r>
          <w:r>
            <w:rPr>
              <w:noProof/>
            </w:rPr>
            <w:fldChar w:fldCharType="begin"/>
          </w:r>
          <w:r>
            <w:rPr>
              <w:noProof/>
            </w:rPr>
            <w:instrText xml:space="preserve"> PAGEREF _Toc201329785 \h </w:instrText>
          </w:r>
          <w:r>
            <w:rPr>
              <w:noProof/>
            </w:rPr>
          </w:r>
          <w:r>
            <w:rPr>
              <w:noProof/>
            </w:rPr>
            <w:fldChar w:fldCharType="separate"/>
          </w:r>
          <w:r w:rsidR="00930365">
            <w:rPr>
              <w:noProof/>
            </w:rPr>
            <w:t>19</w:t>
          </w:r>
          <w:r>
            <w:rPr>
              <w:noProof/>
            </w:rPr>
            <w:fldChar w:fldCharType="end"/>
          </w:r>
        </w:p>
        <w:p w14:paraId="47C7B2E9" w14:textId="448F1FAE"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8: ACT-002, Usuario autenticado</w:t>
          </w:r>
          <w:r>
            <w:rPr>
              <w:noProof/>
            </w:rPr>
            <w:tab/>
          </w:r>
          <w:r>
            <w:rPr>
              <w:noProof/>
            </w:rPr>
            <w:fldChar w:fldCharType="begin"/>
          </w:r>
          <w:r>
            <w:rPr>
              <w:noProof/>
            </w:rPr>
            <w:instrText xml:space="preserve"> PAGEREF _Toc201329786 \h </w:instrText>
          </w:r>
          <w:r>
            <w:rPr>
              <w:noProof/>
            </w:rPr>
          </w:r>
          <w:r>
            <w:rPr>
              <w:noProof/>
            </w:rPr>
            <w:fldChar w:fldCharType="separate"/>
          </w:r>
          <w:r w:rsidR="00930365">
            <w:rPr>
              <w:noProof/>
            </w:rPr>
            <w:t>19</w:t>
          </w:r>
          <w:r>
            <w:rPr>
              <w:noProof/>
            </w:rPr>
            <w:fldChar w:fldCharType="end"/>
          </w:r>
        </w:p>
        <w:p w14:paraId="532772E7" w14:textId="5FB727FA"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9: RF-001, Gestionar usuarios y autenticación</w:t>
          </w:r>
          <w:r>
            <w:rPr>
              <w:noProof/>
            </w:rPr>
            <w:tab/>
          </w:r>
          <w:r>
            <w:rPr>
              <w:noProof/>
            </w:rPr>
            <w:fldChar w:fldCharType="begin"/>
          </w:r>
          <w:r>
            <w:rPr>
              <w:noProof/>
            </w:rPr>
            <w:instrText xml:space="preserve"> PAGEREF _Toc201329787 \h </w:instrText>
          </w:r>
          <w:r>
            <w:rPr>
              <w:noProof/>
            </w:rPr>
          </w:r>
          <w:r>
            <w:rPr>
              <w:noProof/>
            </w:rPr>
            <w:fldChar w:fldCharType="separate"/>
          </w:r>
          <w:r w:rsidR="00930365">
            <w:rPr>
              <w:noProof/>
            </w:rPr>
            <w:t>19</w:t>
          </w:r>
          <w:r>
            <w:rPr>
              <w:noProof/>
            </w:rPr>
            <w:fldChar w:fldCharType="end"/>
          </w:r>
        </w:p>
        <w:p w14:paraId="2B6FF517" w14:textId="6FC86751"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10: RF-002, Configurar perfil de usuario</w:t>
          </w:r>
          <w:r>
            <w:rPr>
              <w:noProof/>
            </w:rPr>
            <w:tab/>
          </w:r>
          <w:r>
            <w:rPr>
              <w:noProof/>
            </w:rPr>
            <w:fldChar w:fldCharType="begin"/>
          </w:r>
          <w:r>
            <w:rPr>
              <w:noProof/>
            </w:rPr>
            <w:instrText xml:space="preserve"> PAGEREF _Toc201329788 \h </w:instrText>
          </w:r>
          <w:r>
            <w:rPr>
              <w:noProof/>
            </w:rPr>
          </w:r>
          <w:r>
            <w:rPr>
              <w:noProof/>
            </w:rPr>
            <w:fldChar w:fldCharType="separate"/>
          </w:r>
          <w:r w:rsidR="00930365">
            <w:rPr>
              <w:noProof/>
            </w:rPr>
            <w:t>20</w:t>
          </w:r>
          <w:r>
            <w:rPr>
              <w:noProof/>
            </w:rPr>
            <w:fldChar w:fldCharType="end"/>
          </w:r>
        </w:p>
        <w:p w14:paraId="011A3FC9" w14:textId="3ED41422"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11: RF-003, Visualizar panel de control con métricas globales</w:t>
          </w:r>
          <w:r>
            <w:rPr>
              <w:noProof/>
            </w:rPr>
            <w:tab/>
          </w:r>
          <w:r>
            <w:rPr>
              <w:noProof/>
            </w:rPr>
            <w:fldChar w:fldCharType="begin"/>
          </w:r>
          <w:r>
            <w:rPr>
              <w:noProof/>
            </w:rPr>
            <w:instrText xml:space="preserve"> PAGEREF _Toc201329789 \h </w:instrText>
          </w:r>
          <w:r>
            <w:rPr>
              <w:noProof/>
            </w:rPr>
          </w:r>
          <w:r>
            <w:rPr>
              <w:noProof/>
            </w:rPr>
            <w:fldChar w:fldCharType="separate"/>
          </w:r>
          <w:r w:rsidR="00930365">
            <w:rPr>
              <w:noProof/>
            </w:rPr>
            <w:t>20</w:t>
          </w:r>
          <w:r>
            <w:rPr>
              <w:noProof/>
            </w:rPr>
            <w:fldChar w:fldCharType="end"/>
          </w:r>
        </w:p>
        <w:p w14:paraId="670DBFFC" w14:textId="6E1D43D9"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12: RF-004, Gestionar claves API de plataformas de intercambio</w:t>
          </w:r>
          <w:r>
            <w:rPr>
              <w:noProof/>
            </w:rPr>
            <w:tab/>
          </w:r>
          <w:r>
            <w:rPr>
              <w:noProof/>
            </w:rPr>
            <w:fldChar w:fldCharType="begin"/>
          </w:r>
          <w:r>
            <w:rPr>
              <w:noProof/>
            </w:rPr>
            <w:instrText xml:space="preserve"> PAGEREF _Toc201329790 \h </w:instrText>
          </w:r>
          <w:r>
            <w:rPr>
              <w:noProof/>
            </w:rPr>
          </w:r>
          <w:r>
            <w:rPr>
              <w:noProof/>
            </w:rPr>
            <w:fldChar w:fldCharType="separate"/>
          </w:r>
          <w:r w:rsidR="00930365">
            <w:rPr>
              <w:noProof/>
            </w:rPr>
            <w:t>20</w:t>
          </w:r>
          <w:r>
            <w:rPr>
              <w:noProof/>
            </w:rPr>
            <w:fldChar w:fldCharType="end"/>
          </w:r>
        </w:p>
        <w:p w14:paraId="158B08B5" w14:textId="48A9584F"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13: RF-005, Explorar y filtrar estrategias</w:t>
          </w:r>
          <w:r>
            <w:rPr>
              <w:noProof/>
            </w:rPr>
            <w:tab/>
          </w:r>
          <w:r>
            <w:rPr>
              <w:noProof/>
            </w:rPr>
            <w:fldChar w:fldCharType="begin"/>
          </w:r>
          <w:r>
            <w:rPr>
              <w:noProof/>
            </w:rPr>
            <w:instrText xml:space="preserve"> PAGEREF _Toc201329791 \h </w:instrText>
          </w:r>
          <w:r>
            <w:rPr>
              <w:noProof/>
            </w:rPr>
          </w:r>
          <w:r>
            <w:rPr>
              <w:noProof/>
            </w:rPr>
            <w:fldChar w:fldCharType="separate"/>
          </w:r>
          <w:r w:rsidR="00930365">
            <w:rPr>
              <w:noProof/>
            </w:rPr>
            <w:t>21</w:t>
          </w:r>
          <w:r>
            <w:rPr>
              <w:noProof/>
            </w:rPr>
            <w:fldChar w:fldCharType="end"/>
          </w:r>
        </w:p>
        <w:p w14:paraId="11D9C4C0" w14:textId="5991B782"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14: RF-006, Administrar y personalizar estrategia</w:t>
          </w:r>
          <w:r>
            <w:rPr>
              <w:noProof/>
            </w:rPr>
            <w:tab/>
          </w:r>
          <w:r>
            <w:rPr>
              <w:noProof/>
            </w:rPr>
            <w:fldChar w:fldCharType="begin"/>
          </w:r>
          <w:r>
            <w:rPr>
              <w:noProof/>
            </w:rPr>
            <w:instrText xml:space="preserve"> PAGEREF _Toc201329792 \h </w:instrText>
          </w:r>
          <w:r>
            <w:rPr>
              <w:noProof/>
            </w:rPr>
          </w:r>
          <w:r>
            <w:rPr>
              <w:noProof/>
            </w:rPr>
            <w:fldChar w:fldCharType="separate"/>
          </w:r>
          <w:r w:rsidR="00930365">
            <w:rPr>
              <w:noProof/>
            </w:rPr>
            <w:t>21</w:t>
          </w:r>
          <w:r>
            <w:rPr>
              <w:noProof/>
            </w:rPr>
            <w:fldChar w:fldCharType="end"/>
          </w:r>
        </w:p>
        <w:p w14:paraId="6A5DA7AE" w14:textId="358ACFD8"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15: RF-007, Clonar estrategia pública o propia</w:t>
          </w:r>
          <w:r>
            <w:rPr>
              <w:noProof/>
            </w:rPr>
            <w:tab/>
          </w:r>
          <w:r>
            <w:rPr>
              <w:noProof/>
            </w:rPr>
            <w:fldChar w:fldCharType="begin"/>
          </w:r>
          <w:r>
            <w:rPr>
              <w:noProof/>
            </w:rPr>
            <w:instrText xml:space="preserve"> PAGEREF _Toc201329793 \h </w:instrText>
          </w:r>
          <w:r>
            <w:rPr>
              <w:noProof/>
            </w:rPr>
          </w:r>
          <w:r>
            <w:rPr>
              <w:noProof/>
            </w:rPr>
            <w:fldChar w:fldCharType="separate"/>
          </w:r>
          <w:r w:rsidR="00930365">
            <w:rPr>
              <w:noProof/>
            </w:rPr>
            <w:t>21</w:t>
          </w:r>
          <w:r>
            <w:rPr>
              <w:noProof/>
            </w:rPr>
            <w:fldChar w:fldCharType="end"/>
          </w:r>
        </w:p>
        <w:p w14:paraId="25F6A550" w14:textId="270742FA"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16: RF-008, Visualizar gráfico de velas japonesas</w:t>
          </w:r>
          <w:r>
            <w:rPr>
              <w:noProof/>
            </w:rPr>
            <w:tab/>
          </w:r>
          <w:r>
            <w:rPr>
              <w:noProof/>
            </w:rPr>
            <w:fldChar w:fldCharType="begin"/>
          </w:r>
          <w:r>
            <w:rPr>
              <w:noProof/>
            </w:rPr>
            <w:instrText xml:space="preserve"> PAGEREF _Toc201329794 \h </w:instrText>
          </w:r>
          <w:r>
            <w:rPr>
              <w:noProof/>
            </w:rPr>
          </w:r>
          <w:r>
            <w:rPr>
              <w:noProof/>
            </w:rPr>
            <w:fldChar w:fldCharType="separate"/>
          </w:r>
          <w:r w:rsidR="00930365">
            <w:rPr>
              <w:noProof/>
            </w:rPr>
            <w:t>22</w:t>
          </w:r>
          <w:r>
            <w:rPr>
              <w:noProof/>
            </w:rPr>
            <w:fldChar w:fldCharType="end"/>
          </w:r>
        </w:p>
        <w:p w14:paraId="0230C582" w14:textId="2EE8B30A"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17: RF-009, Gestionar indicadores técnicos en el gráfico</w:t>
          </w:r>
          <w:r>
            <w:rPr>
              <w:noProof/>
            </w:rPr>
            <w:tab/>
          </w:r>
          <w:r>
            <w:rPr>
              <w:noProof/>
            </w:rPr>
            <w:fldChar w:fldCharType="begin"/>
          </w:r>
          <w:r>
            <w:rPr>
              <w:noProof/>
            </w:rPr>
            <w:instrText xml:space="preserve"> PAGEREF _Toc201329795 \h </w:instrText>
          </w:r>
          <w:r>
            <w:rPr>
              <w:noProof/>
            </w:rPr>
          </w:r>
          <w:r>
            <w:rPr>
              <w:noProof/>
            </w:rPr>
            <w:fldChar w:fldCharType="separate"/>
          </w:r>
          <w:r w:rsidR="00930365">
            <w:rPr>
              <w:noProof/>
            </w:rPr>
            <w:t>22</w:t>
          </w:r>
          <w:r>
            <w:rPr>
              <w:noProof/>
            </w:rPr>
            <w:fldChar w:fldCharType="end"/>
          </w:r>
        </w:p>
        <w:p w14:paraId="2415BEBB" w14:textId="3B9833F6"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18: RF-010, Gestionar condiciones para órdenes</w:t>
          </w:r>
          <w:r>
            <w:rPr>
              <w:noProof/>
            </w:rPr>
            <w:tab/>
          </w:r>
          <w:r>
            <w:rPr>
              <w:noProof/>
            </w:rPr>
            <w:fldChar w:fldCharType="begin"/>
          </w:r>
          <w:r>
            <w:rPr>
              <w:noProof/>
            </w:rPr>
            <w:instrText xml:space="preserve"> PAGEREF _Toc201329796 \h </w:instrText>
          </w:r>
          <w:r>
            <w:rPr>
              <w:noProof/>
            </w:rPr>
          </w:r>
          <w:r>
            <w:rPr>
              <w:noProof/>
            </w:rPr>
            <w:fldChar w:fldCharType="separate"/>
          </w:r>
          <w:r w:rsidR="00930365">
            <w:rPr>
              <w:noProof/>
            </w:rPr>
            <w:t>22</w:t>
          </w:r>
          <w:r>
            <w:rPr>
              <w:noProof/>
            </w:rPr>
            <w:fldChar w:fldCharType="end"/>
          </w:r>
        </w:p>
        <w:p w14:paraId="7142CFBE" w14:textId="118F5346"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19: RF-011, Administrar ejecuciones de estrategias</w:t>
          </w:r>
          <w:r>
            <w:rPr>
              <w:noProof/>
            </w:rPr>
            <w:tab/>
          </w:r>
          <w:r>
            <w:rPr>
              <w:noProof/>
            </w:rPr>
            <w:fldChar w:fldCharType="begin"/>
          </w:r>
          <w:r>
            <w:rPr>
              <w:noProof/>
            </w:rPr>
            <w:instrText xml:space="preserve"> PAGEREF _Toc201329797 \h </w:instrText>
          </w:r>
          <w:r>
            <w:rPr>
              <w:noProof/>
            </w:rPr>
          </w:r>
          <w:r>
            <w:rPr>
              <w:noProof/>
            </w:rPr>
            <w:fldChar w:fldCharType="separate"/>
          </w:r>
          <w:r w:rsidR="00930365">
            <w:rPr>
              <w:noProof/>
            </w:rPr>
            <w:t>23</w:t>
          </w:r>
          <w:r>
            <w:rPr>
              <w:noProof/>
            </w:rPr>
            <w:fldChar w:fldCharType="end"/>
          </w:r>
        </w:p>
        <w:p w14:paraId="2B28ABA1" w14:textId="6DE3CA69"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20: RF-012, Gestionar historial de ejecuciones</w:t>
          </w:r>
          <w:r>
            <w:rPr>
              <w:noProof/>
            </w:rPr>
            <w:tab/>
          </w:r>
          <w:r>
            <w:rPr>
              <w:noProof/>
            </w:rPr>
            <w:fldChar w:fldCharType="begin"/>
          </w:r>
          <w:r>
            <w:rPr>
              <w:noProof/>
            </w:rPr>
            <w:instrText xml:space="preserve"> PAGEREF _Toc201329798 \h </w:instrText>
          </w:r>
          <w:r>
            <w:rPr>
              <w:noProof/>
            </w:rPr>
          </w:r>
          <w:r>
            <w:rPr>
              <w:noProof/>
            </w:rPr>
            <w:fldChar w:fldCharType="separate"/>
          </w:r>
          <w:r w:rsidR="00930365">
            <w:rPr>
              <w:noProof/>
            </w:rPr>
            <w:t>23</w:t>
          </w:r>
          <w:r>
            <w:rPr>
              <w:noProof/>
            </w:rPr>
            <w:fldChar w:fldCharType="end"/>
          </w:r>
        </w:p>
        <w:p w14:paraId="524CFFDA" w14:textId="624B8FA1"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21: RI-001, Usuario</w:t>
          </w:r>
          <w:r>
            <w:rPr>
              <w:noProof/>
            </w:rPr>
            <w:tab/>
          </w:r>
          <w:r>
            <w:rPr>
              <w:noProof/>
            </w:rPr>
            <w:fldChar w:fldCharType="begin"/>
          </w:r>
          <w:r>
            <w:rPr>
              <w:noProof/>
            </w:rPr>
            <w:instrText xml:space="preserve"> PAGEREF _Toc201329799 \h </w:instrText>
          </w:r>
          <w:r>
            <w:rPr>
              <w:noProof/>
            </w:rPr>
          </w:r>
          <w:r>
            <w:rPr>
              <w:noProof/>
            </w:rPr>
            <w:fldChar w:fldCharType="separate"/>
          </w:r>
          <w:r w:rsidR="00930365">
            <w:rPr>
              <w:noProof/>
            </w:rPr>
            <w:t>27</w:t>
          </w:r>
          <w:r>
            <w:rPr>
              <w:noProof/>
            </w:rPr>
            <w:fldChar w:fldCharType="end"/>
          </w:r>
        </w:p>
        <w:p w14:paraId="6F002928" w14:textId="1E2E02CC"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22: RI-002, Claves Api</w:t>
          </w:r>
          <w:r>
            <w:rPr>
              <w:noProof/>
            </w:rPr>
            <w:tab/>
          </w:r>
          <w:r>
            <w:rPr>
              <w:noProof/>
            </w:rPr>
            <w:fldChar w:fldCharType="begin"/>
          </w:r>
          <w:r>
            <w:rPr>
              <w:noProof/>
            </w:rPr>
            <w:instrText xml:space="preserve"> PAGEREF _Toc201329800 \h </w:instrText>
          </w:r>
          <w:r>
            <w:rPr>
              <w:noProof/>
            </w:rPr>
          </w:r>
          <w:r>
            <w:rPr>
              <w:noProof/>
            </w:rPr>
            <w:fldChar w:fldCharType="separate"/>
          </w:r>
          <w:r w:rsidR="00930365">
            <w:rPr>
              <w:noProof/>
            </w:rPr>
            <w:t>27</w:t>
          </w:r>
          <w:r>
            <w:rPr>
              <w:noProof/>
            </w:rPr>
            <w:fldChar w:fldCharType="end"/>
          </w:r>
        </w:p>
        <w:p w14:paraId="7437D100" w14:textId="11FA1DE5"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23: RI-003, Estrategia</w:t>
          </w:r>
          <w:r>
            <w:rPr>
              <w:noProof/>
            </w:rPr>
            <w:tab/>
          </w:r>
          <w:r>
            <w:rPr>
              <w:noProof/>
            </w:rPr>
            <w:fldChar w:fldCharType="begin"/>
          </w:r>
          <w:r>
            <w:rPr>
              <w:noProof/>
            </w:rPr>
            <w:instrText xml:space="preserve"> PAGEREF _Toc201329801 \h </w:instrText>
          </w:r>
          <w:r>
            <w:rPr>
              <w:noProof/>
            </w:rPr>
          </w:r>
          <w:r>
            <w:rPr>
              <w:noProof/>
            </w:rPr>
            <w:fldChar w:fldCharType="separate"/>
          </w:r>
          <w:r w:rsidR="00930365">
            <w:rPr>
              <w:noProof/>
            </w:rPr>
            <w:t>28</w:t>
          </w:r>
          <w:r>
            <w:rPr>
              <w:noProof/>
            </w:rPr>
            <w:fldChar w:fldCharType="end"/>
          </w:r>
        </w:p>
        <w:p w14:paraId="1C59D561" w14:textId="5DF5C6C8"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24: RI-004, Ejecución Estrategia</w:t>
          </w:r>
          <w:r>
            <w:rPr>
              <w:noProof/>
            </w:rPr>
            <w:tab/>
          </w:r>
          <w:r>
            <w:rPr>
              <w:noProof/>
            </w:rPr>
            <w:fldChar w:fldCharType="begin"/>
          </w:r>
          <w:r>
            <w:rPr>
              <w:noProof/>
            </w:rPr>
            <w:instrText xml:space="preserve"> PAGEREF _Toc201329802 \h </w:instrText>
          </w:r>
          <w:r>
            <w:rPr>
              <w:noProof/>
            </w:rPr>
          </w:r>
          <w:r>
            <w:rPr>
              <w:noProof/>
            </w:rPr>
            <w:fldChar w:fldCharType="separate"/>
          </w:r>
          <w:r w:rsidR="00930365">
            <w:rPr>
              <w:noProof/>
            </w:rPr>
            <w:t>29</w:t>
          </w:r>
          <w:r>
            <w:rPr>
              <w:noProof/>
            </w:rPr>
            <w:fldChar w:fldCharType="end"/>
          </w:r>
        </w:p>
        <w:p w14:paraId="3D5B9EC3" w14:textId="4BC94E3A"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25: RI-005, Operación</w:t>
          </w:r>
          <w:r>
            <w:rPr>
              <w:noProof/>
            </w:rPr>
            <w:tab/>
          </w:r>
          <w:r>
            <w:rPr>
              <w:noProof/>
            </w:rPr>
            <w:fldChar w:fldCharType="begin"/>
          </w:r>
          <w:r>
            <w:rPr>
              <w:noProof/>
            </w:rPr>
            <w:instrText xml:space="preserve"> PAGEREF _Toc201329803 \h </w:instrText>
          </w:r>
          <w:r>
            <w:rPr>
              <w:noProof/>
            </w:rPr>
          </w:r>
          <w:r>
            <w:rPr>
              <w:noProof/>
            </w:rPr>
            <w:fldChar w:fldCharType="separate"/>
          </w:r>
          <w:r w:rsidR="00930365">
            <w:rPr>
              <w:noProof/>
            </w:rPr>
            <w:t>30</w:t>
          </w:r>
          <w:r>
            <w:rPr>
              <w:noProof/>
            </w:rPr>
            <w:fldChar w:fldCharType="end"/>
          </w:r>
        </w:p>
        <w:p w14:paraId="7EE68557" w14:textId="74E9CA69"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26: RI-006, Vela</w:t>
          </w:r>
          <w:r>
            <w:rPr>
              <w:noProof/>
            </w:rPr>
            <w:tab/>
          </w:r>
          <w:r>
            <w:rPr>
              <w:noProof/>
            </w:rPr>
            <w:fldChar w:fldCharType="begin"/>
          </w:r>
          <w:r>
            <w:rPr>
              <w:noProof/>
            </w:rPr>
            <w:instrText xml:space="preserve"> PAGEREF _Toc201329804 \h </w:instrText>
          </w:r>
          <w:r>
            <w:rPr>
              <w:noProof/>
            </w:rPr>
          </w:r>
          <w:r>
            <w:rPr>
              <w:noProof/>
            </w:rPr>
            <w:fldChar w:fldCharType="separate"/>
          </w:r>
          <w:r w:rsidR="00930365">
            <w:rPr>
              <w:noProof/>
            </w:rPr>
            <w:t>31</w:t>
          </w:r>
          <w:r>
            <w:rPr>
              <w:noProof/>
            </w:rPr>
            <w:fldChar w:fldCharType="end"/>
          </w:r>
        </w:p>
        <w:p w14:paraId="6C964706" w14:textId="5266820C"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27: RNF-001, Robustez ante fallos</w:t>
          </w:r>
          <w:r>
            <w:rPr>
              <w:noProof/>
            </w:rPr>
            <w:tab/>
          </w:r>
          <w:r>
            <w:rPr>
              <w:noProof/>
            </w:rPr>
            <w:fldChar w:fldCharType="begin"/>
          </w:r>
          <w:r>
            <w:rPr>
              <w:noProof/>
            </w:rPr>
            <w:instrText xml:space="preserve"> PAGEREF _Toc201329805 \h </w:instrText>
          </w:r>
          <w:r>
            <w:rPr>
              <w:noProof/>
            </w:rPr>
          </w:r>
          <w:r>
            <w:rPr>
              <w:noProof/>
            </w:rPr>
            <w:fldChar w:fldCharType="separate"/>
          </w:r>
          <w:r w:rsidR="00930365">
            <w:rPr>
              <w:noProof/>
            </w:rPr>
            <w:t>31</w:t>
          </w:r>
          <w:r>
            <w:rPr>
              <w:noProof/>
            </w:rPr>
            <w:fldChar w:fldCharType="end"/>
          </w:r>
        </w:p>
        <w:p w14:paraId="5C2FAB16" w14:textId="7E2CCBE8"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28: RNF-002, Adaptabilidad de la interfaz</w:t>
          </w:r>
          <w:r>
            <w:rPr>
              <w:noProof/>
            </w:rPr>
            <w:tab/>
          </w:r>
          <w:r>
            <w:rPr>
              <w:noProof/>
            </w:rPr>
            <w:fldChar w:fldCharType="begin"/>
          </w:r>
          <w:r>
            <w:rPr>
              <w:noProof/>
            </w:rPr>
            <w:instrText xml:space="preserve"> PAGEREF _Toc201329806 \h </w:instrText>
          </w:r>
          <w:r>
            <w:rPr>
              <w:noProof/>
            </w:rPr>
          </w:r>
          <w:r>
            <w:rPr>
              <w:noProof/>
            </w:rPr>
            <w:fldChar w:fldCharType="separate"/>
          </w:r>
          <w:r w:rsidR="00930365">
            <w:rPr>
              <w:noProof/>
            </w:rPr>
            <w:t>31</w:t>
          </w:r>
          <w:r>
            <w:rPr>
              <w:noProof/>
            </w:rPr>
            <w:fldChar w:fldCharType="end"/>
          </w:r>
        </w:p>
        <w:p w14:paraId="2BC35937" w14:textId="29CFE6E7"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29: RNF-003, Manejo seguro de credenciales</w:t>
          </w:r>
          <w:r>
            <w:rPr>
              <w:noProof/>
            </w:rPr>
            <w:tab/>
          </w:r>
          <w:r>
            <w:rPr>
              <w:noProof/>
            </w:rPr>
            <w:fldChar w:fldCharType="begin"/>
          </w:r>
          <w:r>
            <w:rPr>
              <w:noProof/>
            </w:rPr>
            <w:instrText xml:space="preserve"> PAGEREF _Toc201329807 \h </w:instrText>
          </w:r>
          <w:r>
            <w:rPr>
              <w:noProof/>
            </w:rPr>
          </w:r>
          <w:r>
            <w:rPr>
              <w:noProof/>
            </w:rPr>
            <w:fldChar w:fldCharType="separate"/>
          </w:r>
          <w:r w:rsidR="00930365">
            <w:rPr>
              <w:noProof/>
            </w:rPr>
            <w:t>31</w:t>
          </w:r>
          <w:r>
            <w:rPr>
              <w:noProof/>
            </w:rPr>
            <w:fldChar w:fldCharType="end"/>
          </w:r>
        </w:p>
        <w:p w14:paraId="00424DE1" w14:textId="6FE56E9F"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30: RNF-004, Usabilidad para perfiles no técnicos</w:t>
          </w:r>
          <w:r>
            <w:rPr>
              <w:noProof/>
            </w:rPr>
            <w:tab/>
          </w:r>
          <w:r>
            <w:rPr>
              <w:noProof/>
            </w:rPr>
            <w:fldChar w:fldCharType="begin"/>
          </w:r>
          <w:r>
            <w:rPr>
              <w:noProof/>
            </w:rPr>
            <w:instrText xml:space="preserve"> PAGEREF _Toc201329808 \h </w:instrText>
          </w:r>
          <w:r>
            <w:rPr>
              <w:noProof/>
            </w:rPr>
          </w:r>
          <w:r>
            <w:rPr>
              <w:noProof/>
            </w:rPr>
            <w:fldChar w:fldCharType="separate"/>
          </w:r>
          <w:r w:rsidR="00930365">
            <w:rPr>
              <w:noProof/>
            </w:rPr>
            <w:t>32</w:t>
          </w:r>
          <w:r>
            <w:rPr>
              <w:noProof/>
            </w:rPr>
            <w:fldChar w:fldCharType="end"/>
          </w:r>
        </w:p>
        <w:p w14:paraId="0AB25B60" w14:textId="3F1B3072"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31: RNF-005, Rendimiento y tiempos de respuesta adecuados</w:t>
          </w:r>
          <w:r>
            <w:rPr>
              <w:noProof/>
            </w:rPr>
            <w:tab/>
          </w:r>
          <w:r>
            <w:rPr>
              <w:noProof/>
            </w:rPr>
            <w:fldChar w:fldCharType="begin"/>
          </w:r>
          <w:r>
            <w:rPr>
              <w:noProof/>
            </w:rPr>
            <w:instrText xml:space="preserve"> PAGEREF _Toc201329809 \h </w:instrText>
          </w:r>
          <w:r>
            <w:rPr>
              <w:noProof/>
            </w:rPr>
          </w:r>
          <w:r>
            <w:rPr>
              <w:noProof/>
            </w:rPr>
            <w:fldChar w:fldCharType="separate"/>
          </w:r>
          <w:r w:rsidR="00930365">
            <w:rPr>
              <w:noProof/>
            </w:rPr>
            <w:t>32</w:t>
          </w:r>
          <w:r>
            <w:rPr>
              <w:noProof/>
            </w:rPr>
            <w:fldChar w:fldCharType="end"/>
          </w:r>
        </w:p>
        <w:p w14:paraId="776832E9" w14:textId="53984509"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32: RNF-006, Escalabilidad técnica</w:t>
          </w:r>
          <w:r>
            <w:rPr>
              <w:noProof/>
            </w:rPr>
            <w:tab/>
          </w:r>
          <w:r>
            <w:rPr>
              <w:noProof/>
            </w:rPr>
            <w:fldChar w:fldCharType="begin"/>
          </w:r>
          <w:r>
            <w:rPr>
              <w:noProof/>
            </w:rPr>
            <w:instrText xml:space="preserve"> PAGEREF _Toc201329810 \h </w:instrText>
          </w:r>
          <w:r>
            <w:rPr>
              <w:noProof/>
            </w:rPr>
          </w:r>
          <w:r>
            <w:rPr>
              <w:noProof/>
            </w:rPr>
            <w:fldChar w:fldCharType="separate"/>
          </w:r>
          <w:r w:rsidR="00930365">
            <w:rPr>
              <w:noProof/>
            </w:rPr>
            <w:t>32</w:t>
          </w:r>
          <w:r>
            <w:rPr>
              <w:noProof/>
            </w:rPr>
            <w:fldChar w:fldCharType="end"/>
          </w:r>
        </w:p>
        <w:p w14:paraId="73761655" w14:textId="16897279"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33: HU-001, Página principal y tema oscuro</w:t>
          </w:r>
          <w:r>
            <w:rPr>
              <w:noProof/>
            </w:rPr>
            <w:tab/>
          </w:r>
          <w:r>
            <w:rPr>
              <w:noProof/>
            </w:rPr>
            <w:fldChar w:fldCharType="begin"/>
          </w:r>
          <w:r>
            <w:rPr>
              <w:noProof/>
            </w:rPr>
            <w:instrText xml:space="preserve"> PAGEREF _Toc201329811 \h </w:instrText>
          </w:r>
          <w:r>
            <w:rPr>
              <w:noProof/>
            </w:rPr>
          </w:r>
          <w:r>
            <w:rPr>
              <w:noProof/>
            </w:rPr>
            <w:fldChar w:fldCharType="separate"/>
          </w:r>
          <w:r w:rsidR="00930365">
            <w:rPr>
              <w:noProof/>
            </w:rPr>
            <w:t>58</w:t>
          </w:r>
          <w:r>
            <w:rPr>
              <w:noProof/>
            </w:rPr>
            <w:fldChar w:fldCharType="end"/>
          </w:r>
        </w:p>
        <w:p w14:paraId="1443BBFC" w14:textId="41AFFABF"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34: HU-002, Identificación en la plataforma</w:t>
          </w:r>
          <w:r>
            <w:rPr>
              <w:noProof/>
            </w:rPr>
            <w:tab/>
          </w:r>
          <w:r>
            <w:rPr>
              <w:noProof/>
            </w:rPr>
            <w:fldChar w:fldCharType="begin"/>
          </w:r>
          <w:r>
            <w:rPr>
              <w:noProof/>
            </w:rPr>
            <w:instrText xml:space="preserve"> PAGEREF _Toc201329812 \h </w:instrText>
          </w:r>
          <w:r>
            <w:rPr>
              <w:noProof/>
            </w:rPr>
          </w:r>
          <w:r>
            <w:rPr>
              <w:noProof/>
            </w:rPr>
            <w:fldChar w:fldCharType="separate"/>
          </w:r>
          <w:r w:rsidR="00930365">
            <w:rPr>
              <w:noProof/>
            </w:rPr>
            <w:t>59</w:t>
          </w:r>
          <w:r>
            <w:rPr>
              <w:noProof/>
            </w:rPr>
            <w:fldChar w:fldCharType="end"/>
          </w:r>
        </w:p>
        <w:p w14:paraId="058F64D4" w14:textId="26721AE4"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35: HU-003, Recuperación de contraseña</w:t>
          </w:r>
          <w:r>
            <w:rPr>
              <w:noProof/>
            </w:rPr>
            <w:tab/>
          </w:r>
          <w:r>
            <w:rPr>
              <w:noProof/>
            </w:rPr>
            <w:fldChar w:fldCharType="begin"/>
          </w:r>
          <w:r>
            <w:rPr>
              <w:noProof/>
            </w:rPr>
            <w:instrText xml:space="preserve"> PAGEREF _Toc201329813 \h </w:instrText>
          </w:r>
          <w:r>
            <w:rPr>
              <w:noProof/>
            </w:rPr>
          </w:r>
          <w:r>
            <w:rPr>
              <w:noProof/>
            </w:rPr>
            <w:fldChar w:fldCharType="separate"/>
          </w:r>
          <w:r w:rsidR="00930365">
            <w:rPr>
              <w:noProof/>
            </w:rPr>
            <w:t>60</w:t>
          </w:r>
          <w:r>
            <w:rPr>
              <w:noProof/>
            </w:rPr>
            <w:fldChar w:fldCharType="end"/>
          </w:r>
        </w:p>
        <w:p w14:paraId="691BC7EB" w14:textId="448D9E7B"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36: HU-004, Portal de métricas globales</w:t>
          </w:r>
          <w:r>
            <w:rPr>
              <w:noProof/>
            </w:rPr>
            <w:tab/>
          </w:r>
          <w:r>
            <w:rPr>
              <w:noProof/>
            </w:rPr>
            <w:fldChar w:fldCharType="begin"/>
          </w:r>
          <w:r>
            <w:rPr>
              <w:noProof/>
            </w:rPr>
            <w:instrText xml:space="preserve"> PAGEREF _Toc201329814 \h </w:instrText>
          </w:r>
          <w:r>
            <w:rPr>
              <w:noProof/>
            </w:rPr>
          </w:r>
          <w:r>
            <w:rPr>
              <w:noProof/>
            </w:rPr>
            <w:fldChar w:fldCharType="separate"/>
          </w:r>
          <w:r w:rsidR="00930365">
            <w:rPr>
              <w:noProof/>
            </w:rPr>
            <w:t>61</w:t>
          </w:r>
          <w:r>
            <w:rPr>
              <w:noProof/>
            </w:rPr>
            <w:fldChar w:fldCharType="end"/>
          </w:r>
        </w:p>
        <w:p w14:paraId="69D17755" w14:textId="5BAF22BE"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37: HU-005, Exploración de estrategias</w:t>
          </w:r>
          <w:r>
            <w:rPr>
              <w:noProof/>
            </w:rPr>
            <w:tab/>
          </w:r>
          <w:r>
            <w:rPr>
              <w:noProof/>
            </w:rPr>
            <w:fldChar w:fldCharType="begin"/>
          </w:r>
          <w:r>
            <w:rPr>
              <w:noProof/>
            </w:rPr>
            <w:instrText xml:space="preserve"> PAGEREF _Toc201329815 \h </w:instrText>
          </w:r>
          <w:r>
            <w:rPr>
              <w:noProof/>
            </w:rPr>
          </w:r>
          <w:r>
            <w:rPr>
              <w:noProof/>
            </w:rPr>
            <w:fldChar w:fldCharType="separate"/>
          </w:r>
          <w:r w:rsidR="00930365">
            <w:rPr>
              <w:noProof/>
            </w:rPr>
            <w:t>62</w:t>
          </w:r>
          <w:r>
            <w:rPr>
              <w:noProof/>
            </w:rPr>
            <w:fldChar w:fldCharType="end"/>
          </w:r>
        </w:p>
        <w:p w14:paraId="23DBE67A" w14:textId="450C0886"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38: HU-006, Gestión de claves API</w:t>
          </w:r>
          <w:r>
            <w:rPr>
              <w:noProof/>
            </w:rPr>
            <w:tab/>
          </w:r>
          <w:r>
            <w:rPr>
              <w:noProof/>
            </w:rPr>
            <w:fldChar w:fldCharType="begin"/>
          </w:r>
          <w:r>
            <w:rPr>
              <w:noProof/>
            </w:rPr>
            <w:instrText xml:space="preserve"> PAGEREF _Toc201329816 \h </w:instrText>
          </w:r>
          <w:r>
            <w:rPr>
              <w:noProof/>
            </w:rPr>
          </w:r>
          <w:r>
            <w:rPr>
              <w:noProof/>
            </w:rPr>
            <w:fldChar w:fldCharType="separate"/>
          </w:r>
          <w:r w:rsidR="00930365">
            <w:rPr>
              <w:noProof/>
            </w:rPr>
            <w:t>63</w:t>
          </w:r>
          <w:r>
            <w:rPr>
              <w:noProof/>
            </w:rPr>
            <w:fldChar w:fldCharType="end"/>
          </w:r>
        </w:p>
        <w:p w14:paraId="46258DB1" w14:textId="67361B79"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39: HU-007, Configuración de usuario</w:t>
          </w:r>
          <w:r>
            <w:rPr>
              <w:noProof/>
            </w:rPr>
            <w:tab/>
          </w:r>
          <w:r>
            <w:rPr>
              <w:noProof/>
            </w:rPr>
            <w:fldChar w:fldCharType="begin"/>
          </w:r>
          <w:r>
            <w:rPr>
              <w:noProof/>
            </w:rPr>
            <w:instrText xml:space="preserve"> PAGEREF _Toc201329817 \h </w:instrText>
          </w:r>
          <w:r>
            <w:rPr>
              <w:noProof/>
            </w:rPr>
          </w:r>
          <w:r>
            <w:rPr>
              <w:noProof/>
            </w:rPr>
            <w:fldChar w:fldCharType="separate"/>
          </w:r>
          <w:r w:rsidR="00930365">
            <w:rPr>
              <w:noProof/>
            </w:rPr>
            <w:t>64</w:t>
          </w:r>
          <w:r>
            <w:rPr>
              <w:noProof/>
            </w:rPr>
            <w:fldChar w:fldCharType="end"/>
          </w:r>
        </w:p>
        <w:p w14:paraId="29B9A20F" w14:textId="31E1A5B6"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40: HU-008, Visualización de estrategia</w:t>
          </w:r>
          <w:r>
            <w:rPr>
              <w:noProof/>
            </w:rPr>
            <w:tab/>
          </w:r>
          <w:r>
            <w:rPr>
              <w:noProof/>
            </w:rPr>
            <w:fldChar w:fldCharType="begin"/>
          </w:r>
          <w:r>
            <w:rPr>
              <w:noProof/>
            </w:rPr>
            <w:instrText xml:space="preserve"> PAGEREF _Toc201329818 \h </w:instrText>
          </w:r>
          <w:r>
            <w:rPr>
              <w:noProof/>
            </w:rPr>
          </w:r>
          <w:r>
            <w:rPr>
              <w:noProof/>
            </w:rPr>
            <w:fldChar w:fldCharType="separate"/>
          </w:r>
          <w:r w:rsidR="00930365">
            <w:rPr>
              <w:noProof/>
            </w:rPr>
            <w:t>65</w:t>
          </w:r>
          <w:r>
            <w:rPr>
              <w:noProof/>
            </w:rPr>
            <w:fldChar w:fldCharType="end"/>
          </w:r>
        </w:p>
        <w:p w14:paraId="518ADC5C" w14:textId="459A43DF"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41: HU-009, Configuración general e indicadores</w:t>
          </w:r>
          <w:r>
            <w:rPr>
              <w:noProof/>
            </w:rPr>
            <w:tab/>
          </w:r>
          <w:r>
            <w:rPr>
              <w:noProof/>
            </w:rPr>
            <w:fldChar w:fldCharType="begin"/>
          </w:r>
          <w:r>
            <w:rPr>
              <w:noProof/>
            </w:rPr>
            <w:instrText xml:space="preserve"> PAGEREF _Toc201329819 \h </w:instrText>
          </w:r>
          <w:r>
            <w:rPr>
              <w:noProof/>
            </w:rPr>
          </w:r>
          <w:r>
            <w:rPr>
              <w:noProof/>
            </w:rPr>
            <w:fldChar w:fldCharType="separate"/>
          </w:r>
          <w:r w:rsidR="00930365">
            <w:rPr>
              <w:noProof/>
            </w:rPr>
            <w:t>66</w:t>
          </w:r>
          <w:r>
            <w:rPr>
              <w:noProof/>
            </w:rPr>
            <w:fldChar w:fldCharType="end"/>
          </w:r>
        </w:p>
        <w:p w14:paraId="57349721" w14:textId="5EE654A9"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42: HU-010, Configuración y visualización de condiciones de ejecución</w:t>
          </w:r>
          <w:r>
            <w:rPr>
              <w:noProof/>
            </w:rPr>
            <w:tab/>
          </w:r>
          <w:r>
            <w:rPr>
              <w:noProof/>
            </w:rPr>
            <w:fldChar w:fldCharType="begin"/>
          </w:r>
          <w:r>
            <w:rPr>
              <w:noProof/>
            </w:rPr>
            <w:instrText xml:space="preserve"> PAGEREF _Toc201329820 \h </w:instrText>
          </w:r>
          <w:r>
            <w:rPr>
              <w:noProof/>
            </w:rPr>
          </w:r>
          <w:r>
            <w:rPr>
              <w:noProof/>
            </w:rPr>
            <w:fldChar w:fldCharType="separate"/>
          </w:r>
          <w:r w:rsidR="00930365">
            <w:rPr>
              <w:noProof/>
            </w:rPr>
            <w:t>67</w:t>
          </w:r>
          <w:r>
            <w:rPr>
              <w:noProof/>
            </w:rPr>
            <w:fldChar w:fldCharType="end"/>
          </w:r>
        </w:p>
        <w:p w14:paraId="1796A16F" w14:textId="5F2D4911"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43: HU-011, Resultados y operaciones de una ejecución</w:t>
          </w:r>
          <w:r>
            <w:rPr>
              <w:noProof/>
            </w:rPr>
            <w:tab/>
          </w:r>
          <w:r>
            <w:rPr>
              <w:noProof/>
            </w:rPr>
            <w:fldChar w:fldCharType="begin"/>
          </w:r>
          <w:r>
            <w:rPr>
              <w:noProof/>
            </w:rPr>
            <w:instrText xml:space="preserve"> PAGEREF _Toc201329821 \h </w:instrText>
          </w:r>
          <w:r>
            <w:rPr>
              <w:noProof/>
            </w:rPr>
          </w:r>
          <w:r>
            <w:rPr>
              <w:noProof/>
            </w:rPr>
            <w:fldChar w:fldCharType="separate"/>
          </w:r>
          <w:r w:rsidR="00930365">
            <w:rPr>
              <w:noProof/>
            </w:rPr>
            <w:t>68</w:t>
          </w:r>
          <w:r>
            <w:rPr>
              <w:noProof/>
            </w:rPr>
            <w:fldChar w:fldCharType="end"/>
          </w:r>
        </w:p>
        <w:p w14:paraId="08BBEE01" w14:textId="5E44902F"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44: Pruebas de Autenticación de Usuario</w:t>
          </w:r>
          <w:r>
            <w:rPr>
              <w:noProof/>
            </w:rPr>
            <w:tab/>
          </w:r>
          <w:r>
            <w:rPr>
              <w:noProof/>
            </w:rPr>
            <w:fldChar w:fldCharType="begin"/>
          </w:r>
          <w:r>
            <w:rPr>
              <w:noProof/>
            </w:rPr>
            <w:instrText xml:space="preserve"> PAGEREF _Toc201329822 \h </w:instrText>
          </w:r>
          <w:r>
            <w:rPr>
              <w:noProof/>
            </w:rPr>
          </w:r>
          <w:r>
            <w:rPr>
              <w:noProof/>
            </w:rPr>
            <w:fldChar w:fldCharType="separate"/>
          </w:r>
          <w:r w:rsidR="00930365">
            <w:rPr>
              <w:noProof/>
            </w:rPr>
            <w:t>71</w:t>
          </w:r>
          <w:r>
            <w:rPr>
              <w:noProof/>
            </w:rPr>
            <w:fldChar w:fldCharType="end"/>
          </w:r>
        </w:p>
        <w:p w14:paraId="2CA64533" w14:textId="7C5D4D84"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45: Pruebas de Preferencias del Usuario</w:t>
          </w:r>
          <w:r>
            <w:rPr>
              <w:noProof/>
            </w:rPr>
            <w:tab/>
          </w:r>
          <w:r>
            <w:rPr>
              <w:noProof/>
            </w:rPr>
            <w:fldChar w:fldCharType="begin"/>
          </w:r>
          <w:r>
            <w:rPr>
              <w:noProof/>
            </w:rPr>
            <w:instrText xml:space="preserve"> PAGEREF _Toc201329823 \h </w:instrText>
          </w:r>
          <w:r>
            <w:rPr>
              <w:noProof/>
            </w:rPr>
          </w:r>
          <w:r>
            <w:rPr>
              <w:noProof/>
            </w:rPr>
            <w:fldChar w:fldCharType="separate"/>
          </w:r>
          <w:r w:rsidR="00930365">
            <w:rPr>
              <w:noProof/>
            </w:rPr>
            <w:t>71</w:t>
          </w:r>
          <w:r>
            <w:rPr>
              <w:noProof/>
            </w:rPr>
            <w:fldChar w:fldCharType="end"/>
          </w:r>
        </w:p>
        <w:p w14:paraId="01B98F25" w14:textId="4AF18DDE"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46: Pruebas de API Keys</w:t>
          </w:r>
          <w:r>
            <w:rPr>
              <w:noProof/>
            </w:rPr>
            <w:tab/>
          </w:r>
          <w:r>
            <w:rPr>
              <w:noProof/>
            </w:rPr>
            <w:fldChar w:fldCharType="begin"/>
          </w:r>
          <w:r>
            <w:rPr>
              <w:noProof/>
            </w:rPr>
            <w:instrText xml:space="preserve"> PAGEREF _Toc201329824 \h </w:instrText>
          </w:r>
          <w:r>
            <w:rPr>
              <w:noProof/>
            </w:rPr>
          </w:r>
          <w:r>
            <w:rPr>
              <w:noProof/>
            </w:rPr>
            <w:fldChar w:fldCharType="separate"/>
          </w:r>
          <w:r w:rsidR="00930365">
            <w:rPr>
              <w:noProof/>
            </w:rPr>
            <w:t>71</w:t>
          </w:r>
          <w:r>
            <w:rPr>
              <w:noProof/>
            </w:rPr>
            <w:fldChar w:fldCharType="end"/>
          </w:r>
        </w:p>
        <w:p w14:paraId="46B53B35" w14:textId="3476B82D"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47: Pruebas de Datos de Mercado</w:t>
          </w:r>
          <w:r>
            <w:rPr>
              <w:noProof/>
            </w:rPr>
            <w:tab/>
          </w:r>
          <w:r>
            <w:rPr>
              <w:noProof/>
            </w:rPr>
            <w:fldChar w:fldCharType="begin"/>
          </w:r>
          <w:r>
            <w:rPr>
              <w:noProof/>
            </w:rPr>
            <w:instrText xml:space="preserve"> PAGEREF _Toc201329825 \h </w:instrText>
          </w:r>
          <w:r>
            <w:rPr>
              <w:noProof/>
            </w:rPr>
          </w:r>
          <w:r>
            <w:rPr>
              <w:noProof/>
            </w:rPr>
            <w:fldChar w:fldCharType="separate"/>
          </w:r>
          <w:r w:rsidR="00930365">
            <w:rPr>
              <w:noProof/>
            </w:rPr>
            <w:t>72</w:t>
          </w:r>
          <w:r>
            <w:rPr>
              <w:noProof/>
            </w:rPr>
            <w:fldChar w:fldCharType="end"/>
          </w:r>
        </w:p>
        <w:p w14:paraId="31AD4603" w14:textId="778621FB"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48: Pruebas de Estrategias</w:t>
          </w:r>
          <w:r>
            <w:rPr>
              <w:noProof/>
            </w:rPr>
            <w:tab/>
          </w:r>
          <w:r>
            <w:rPr>
              <w:noProof/>
            </w:rPr>
            <w:fldChar w:fldCharType="begin"/>
          </w:r>
          <w:r>
            <w:rPr>
              <w:noProof/>
            </w:rPr>
            <w:instrText xml:space="preserve"> PAGEREF _Toc201329826 \h </w:instrText>
          </w:r>
          <w:r>
            <w:rPr>
              <w:noProof/>
            </w:rPr>
          </w:r>
          <w:r>
            <w:rPr>
              <w:noProof/>
            </w:rPr>
            <w:fldChar w:fldCharType="separate"/>
          </w:r>
          <w:r w:rsidR="00930365">
            <w:rPr>
              <w:noProof/>
            </w:rPr>
            <w:t>72</w:t>
          </w:r>
          <w:r>
            <w:rPr>
              <w:noProof/>
            </w:rPr>
            <w:fldChar w:fldCharType="end"/>
          </w:r>
        </w:p>
        <w:p w14:paraId="5F639ED4" w14:textId="79B0E55E"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49: Pruebas de Ejecución de Estrategias</w:t>
          </w:r>
          <w:r>
            <w:rPr>
              <w:noProof/>
            </w:rPr>
            <w:tab/>
          </w:r>
          <w:r>
            <w:rPr>
              <w:noProof/>
            </w:rPr>
            <w:fldChar w:fldCharType="begin"/>
          </w:r>
          <w:r>
            <w:rPr>
              <w:noProof/>
            </w:rPr>
            <w:instrText xml:space="preserve"> PAGEREF _Toc201329827 \h </w:instrText>
          </w:r>
          <w:r>
            <w:rPr>
              <w:noProof/>
            </w:rPr>
          </w:r>
          <w:r>
            <w:rPr>
              <w:noProof/>
            </w:rPr>
            <w:fldChar w:fldCharType="separate"/>
          </w:r>
          <w:r w:rsidR="00930365">
            <w:rPr>
              <w:noProof/>
            </w:rPr>
            <w:t>73</w:t>
          </w:r>
          <w:r>
            <w:rPr>
              <w:noProof/>
            </w:rPr>
            <w:fldChar w:fldCharType="end"/>
          </w:r>
        </w:p>
        <w:p w14:paraId="0BD11EA2" w14:textId="769AB6ED"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50: Pruebas de usabilidad realizadas</w:t>
          </w:r>
          <w:r>
            <w:rPr>
              <w:noProof/>
            </w:rPr>
            <w:tab/>
          </w:r>
          <w:r>
            <w:rPr>
              <w:noProof/>
            </w:rPr>
            <w:fldChar w:fldCharType="begin"/>
          </w:r>
          <w:r>
            <w:rPr>
              <w:noProof/>
            </w:rPr>
            <w:instrText xml:space="preserve"> PAGEREF _Toc201329828 \h </w:instrText>
          </w:r>
          <w:r>
            <w:rPr>
              <w:noProof/>
            </w:rPr>
          </w:r>
          <w:r>
            <w:rPr>
              <w:noProof/>
            </w:rPr>
            <w:fldChar w:fldCharType="separate"/>
          </w:r>
          <w:r w:rsidR="00930365">
            <w:rPr>
              <w:noProof/>
            </w:rPr>
            <w:t>74</w:t>
          </w:r>
          <w:r>
            <w:rPr>
              <w:noProof/>
            </w:rPr>
            <w:fldChar w:fldCharType="end"/>
          </w:r>
        </w:p>
        <w:p w14:paraId="7090EABD" w14:textId="4F35EC2B"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51: Participantes de las pruebas de usabilidad</w:t>
          </w:r>
          <w:r>
            <w:rPr>
              <w:noProof/>
            </w:rPr>
            <w:tab/>
          </w:r>
          <w:r>
            <w:rPr>
              <w:noProof/>
            </w:rPr>
            <w:fldChar w:fldCharType="begin"/>
          </w:r>
          <w:r>
            <w:rPr>
              <w:noProof/>
            </w:rPr>
            <w:instrText xml:space="preserve"> PAGEREF _Toc201329829 \h </w:instrText>
          </w:r>
          <w:r>
            <w:rPr>
              <w:noProof/>
            </w:rPr>
          </w:r>
          <w:r>
            <w:rPr>
              <w:noProof/>
            </w:rPr>
            <w:fldChar w:fldCharType="separate"/>
          </w:r>
          <w:r w:rsidR="00930365">
            <w:rPr>
              <w:noProof/>
            </w:rPr>
            <w:t>75</w:t>
          </w:r>
          <w:r>
            <w:rPr>
              <w:noProof/>
            </w:rPr>
            <w:fldChar w:fldCharType="end"/>
          </w:r>
        </w:p>
        <w:p w14:paraId="028A5637" w14:textId="62762FCE" w:rsidR="00080E7C" w:rsidRDefault="00080E7C">
          <w:pPr>
            <w:pStyle w:val="TableofFigures"/>
            <w:tabs>
              <w:tab w:val="right" w:leader="dot" w:pos="9344"/>
            </w:tabs>
            <w:rPr>
              <w:rFonts w:asciiTheme="minorHAnsi" w:eastAsiaTheme="minorEastAsia" w:hAnsiTheme="minorHAnsi"/>
              <w:noProof/>
              <w:sz w:val="24"/>
              <w:lang w:eastAsia="es-ES"/>
            </w:rPr>
          </w:pPr>
          <w:r>
            <w:rPr>
              <w:noProof/>
            </w:rPr>
            <w:t>Tabla 52: Estimación costes mensuales en producción</w:t>
          </w:r>
          <w:r>
            <w:rPr>
              <w:noProof/>
            </w:rPr>
            <w:tab/>
          </w:r>
          <w:r>
            <w:rPr>
              <w:noProof/>
            </w:rPr>
            <w:fldChar w:fldCharType="begin"/>
          </w:r>
          <w:r>
            <w:rPr>
              <w:noProof/>
            </w:rPr>
            <w:instrText xml:space="preserve"> PAGEREF _Toc201329830 \h </w:instrText>
          </w:r>
          <w:r>
            <w:rPr>
              <w:noProof/>
            </w:rPr>
          </w:r>
          <w:r>
            <w:rPr>
              <w:noProof/>
            </w:rPr>
            <w:fldChar w:fldCharType="separate"/>
          </w:r>
          <w:r w:rsidR="00930365">
            <w:rPr>
              <w:noProof/>
            </w:rPr>
            <w:t>78</w:t>
          </w:r>
          <w:r>
            <w:rPr>
              <w:noProof/>
            </w:rPr>
            <w:fldChar w:fldCharType="end"/>
          </w:r>
        </w:p>
        <w:p w14:paraId="5A3222BB" w14:textId="101A31B5" w:rsidR="005871E2" w:rsidRPr="0094248B" w:rsidRDefault="005871E2" w:rsidP="005871E2">
          <w:pPr>
            <w:rPr>
              <w:b/>
              <w:bCs/>
              <w:lang w:val="en-US"/>
            </w:rPr>
          </w:pPr>
          <w:r w:rsidRPr="000A315F">
            <w:rPr>
              <w:b/>
              <w:bCs/>
            </w:rPr>
            <w:fldChar w:fldCharType="end"/>
          </w:r>
        </w:p>
      </w:sdtContent>
    </w:sdt>
    <w:p w14:paraId="0A6FE799" w14:textId="1CC70A8A" w:rsidR="006A5D57" w:rsidRPr="000A315F" w:rsidRDefault="006A5D57" w:rsidP="00D31B1F">
      <w:pPr>
        <w:pStyle w:val="Ttulo1"/>
      </w:pPr>
      <w:bookmarkStart w:id="1" w:name="_Toc200299297"/>
      <w:bookmarkStart w:id="2" w:name="_Toc200299574"/>
      <w:bookmarkStart w:id="3" w:name="_Toc200299632"/>
      <w:bookmarkStart w:id="4" w:name="_Toc202736237"/>
      <w:r w:rsidRPr="000A315F">
        <w:lastRenderedPageBreak/>
        <w:t>1. Introducción</w:t>
      </w:r>
      <w:bookmarkEnd w:id="0"/>
      <w:bookmarkEnd w:id="1"/>
      <w:bookmarkEnd w:id="2"/>
      <w:bookmarkEnd w:id="3"/>
      <w:bookmarkEnd w:id="4"/>
    </w:p>
    <w:p w14:paraId="079E542E" w14:textId="59275E47" w:rsidR="006E66E2" w:rsidRPr="000A315F" w:rsidRDefault="00787214" w:rsidP="00787214">
      <w:r w:rsidRPr="000A315F">
        <w:t>El presente documento tiene como objetivo recoger de manera ordenada y coherente el proceso de desarrollo de una plataforma web integral destinada a la gestión de estrategias de trading algorítmico</w:t>
      </w:r>
      <w:r w:rsidR="00BF6D72">
        <w:t xml:space="preserve"> (</w:t>
      </w:r>
      <w:r w:rsidR="00BF6D72" w:rsidRPr="00BF6D72">
        <w:t>compra y venta de activos con fines especulativos</w:t>
      </w:r>
      <w:r w:rsidR="00BF6D72">
        <w:t xml:space="preserve"> de manera automática)</w:t>
      </w:r>
      <w:r w:rsidRPr="000A315F">
        <w:t xml:space="preserve"> aplicadas al mercado de criptomonedas. A lo largo de los distintos apartados se detallarán los fines perseguidos por el proyecto, las razones técnicas y personales que lo motivan, así como la planificación llevada a cabo para su ejecución. También se incluye un estudio previo del contexto tecnológico y del panorama actual en torno al uso de algoritmos de inversión, con el propósito de situar esta propuesta dentro de una perspectiva actualizada. Este apartado introductorio proporciona el marco necesario para entender el enfoque adoptado, el valor diferencial del trabajo y los fundamentos sobre los que se ha construido la solución planteada.</w:t>
      </w:r>
    </w:p>
    <w:p w14:paraId="24ABDD09" w14:textId="7EC37E06" w:rsidR="004276C5" w:rsidRPr="000A315F" w:rsidRDefault="00B54490" w:rsidP="00B54490">
      <w:pPr>
        <w:pStyle w:val="Ttulo2"/>
      </w:pPr>
      <w:bookmarkStart w:id="5" w:name="_Toc200295593"/>
      <w:bookmarkStart w:id="6" w:name="_Toc200299298"/>
      <w:bookmarkStart w:id="7" w:name="_Toc200299575"/>
      <w:bookmarkStart w:id="8" w:name="_Toc200299633"/>
      <w:bookmarkStart w:id="9" w:name="_Toc202736238"/>
      <w:r w:rsidRPr="000A315F">
        <w:t xml:space="preserve">1.1. </w:t>
      </w:r>
      <w:r w:rsidR="004276C5" w:rsidRPr="000A315F">
        <w:t>Objetivos</w:t>
      </w:r>
      <w:bookmarkEnd w:id="5"/>
      <w:bookmarkEnd w:id="6"/>
      <w:bookmarkEnd w:id="7"/>
      <w:bookmarkEnd w:id="8"/>
      <w:bookmarkEnd w:id="9"/>
    </w:p>
    <w:p w14:paraId="58D76FAE" w14:textId="2F53FD3A" w:rsidR="005F4A6B" w:rsidRPr="000A315F" w:rsidRDefault="005F4A6B" w:rsidP="005F4A6B">
      <w:r w:rsidRPr="000A315F">
        <w:t>El presente Trabajo de Fin de Grado tiene como propósito el diseño y desarrollo de Stratify, una plataforma web Full Stack orientada a la gestión de estrategias de trading algorítmico para criptomonedas. Este proyecto busca facilitar el acceso y la utilización de algoritmos de inversión basados en indicadores técnicos, democratizando así una herramienta tradicionalmente reservada a expertos y grandes inversores. De esta forma, Stratify pretende transformar la volatilidad característica del mercado de criptomonedas, convirtiéndola en una oportunidad accesible y controlada para usuarios con diferentes niveles de experiencia.</w:t>
      </w:r>
    </w:p>
    <w:p w14:paraId="5E99A2F8" w14:textId="1D2E4AAA" w:rsidR="005F4A6B" w:rsidRPr="000A315F" w:rsidRDefault="005F4A6B" w:rsidP="005F4A6B">
      <w:r w:rsidRPr="000A315F">
        <w:t xml:space="preserve">La elección de una plataforma web responde a la necesidad de ofrecer una solución accesible, flexible y compatible con múltiples dispositivos, evitando la dependencia de software específico o instalaciones complicadas. Dado que la gestión y análisis en tiempo real son elementos clave en el trading algorítmico, </w:t>
      </w:r>
      <w:r w:rsidR="00E513D1">
        <w:t>est</w:t>
      </w:r>
      <w:r w:rsidRPr="000A315F">
        <w:t>a aplicación web permite a los usuarios consultar, modificar y ejecutar sus estrategias desde cualquier lugar con conexión a internet, fomentando la autonomía y la participación en un mercado dinámico y complejo.</w:t>
      </w:r>
    </w:p>
    <w:p w14:paraId="7EAB1615" w14:textId="5846CEE4" w:rsidR="005F4A6B" w:rsidRPr="000A315F" w:rsidRDefault="005F4A6B" w:rsidP="005F4A6B">
      <w:r w:rsidRPr="000A315F">
        <w:t>Este proyecto también representa un desafío técnico significativo, ya que integra tecnologías actuales tanto en el backend</w:t>
      </w:r>
      <w:r w:rsidR="00C255FE">
        <w:t xml:space="preserve"> (lado del servidor, que brinda los datos)</w:t>
      </w:r>
      <w:r w:rsidRPr="000A315F">
        <w:t>, encargado de procesar y almacenar los datos relacionados con las estrategias y el mercado, como en el frontend</w:t>
      </w:r>
      <w:r w:rsidR="00C255FE">
        <w:t xml:space="preserve"> (lado del cliente</w:t>
      </w:r>
      <w:r w:rsidR="00BF6D72">
        <w:t>, es decir, la aplicación utilizada por los usuarios</w:t>
      </w:r>
      <w:r w:rsidR="00C255FE">
        <w:t>)</w:t>
      </w:r>
      <w:r w:rsidRPr="000A315F">
        <w:t>, que proporciona una interfaz intuitiva y funcional para el usuario final. Entre las funcionalidades desarrolladas se incluyen la configuración de estrategias personalizables, la visualización de indicadores técnicos y la monitorización continua de resultados, aportando un enfoque práctico y formativo al trabajo.</w:t>
      </w:r>
    </w:p>
    <w:p w14:paraId="047B1560" w14:textId="22F97A1F" w:rsidR="005F4A6B" w:rsidRPr="000A315F" w:rsidRDefault="005F4A6B" w:rsidP="005F4A6B">
      <w:r w:rsidRPr="000A315F">
        <w:t>Los objetivos principales que guían el desarrollo del proyecto son los siguientes:</w:t>
      </w:r>
    </w:p>
    <w:p w14:paraId="00EFAD2A" w14:textId="477497E7" w:rsidR="005F4A6B" w:rsidRPr="000A315F" w:rsidRDefault="005F4A6B" w:rsidP="005F4A6B">
      <w:pPr>
        <w:pStyle w:val="ListParagraph"/>
        <w:numPr>
          <w:ilvl w:val="0"/>
          <w:numId w:val="7"/>
        </w:numPr>
        <w:ind w:left="714" w:hanging="357"/>
        <w:contextualSpacing w:val="0"/>
      </w:pPr>
      <w:r w:rsidRPr="000A315F">
        <w:t>Crear una plataforma web que permita a los usuarios diseñar, probar y gestionar estrategias de trading algorítmico basadas en indicadores técnicos para criptomonedas.</w:t>
      </w:r>
    </w:p>
    <w:p w14:paraId="05D2DAF6" w14:textId="5DB5F28B" w:rsidR="005F4A6B" w:rsidRPr="000A315F" w:rsidRDefault="005F4A6B" w:rsidP="005F4A6B">
      <w:pPr>
        <w:pStyle w:val="ListParagraph"/>
        <w:numPr>
          <w:ilvl w:val="0"/>
          <w:numId w:val="7"/>
        </w:numPr>
        <w:ind w:left="714" w:hanging="357"/>
        <w:contextualSpacing w:val="0"/>
      </w:pPr>
      <w:r w:rsidRPr="000A315F">
        <w:t>Implementar un sistema seguro de autenticación y gestión de usuarios, que facilite la personalización y el control sobre las estrategias desarrolladas.</w:t>
      </w:r>
    </w:p>
    <w:p w14:paraId="0526B36A" w14:textId="3C2AB01D" w:rsidR="005F4A6B" w:rsidRPr="000A315F" w:rsidRDefault="005F4A6B" w:rsidP="005F4A6B">
      <w:pPr>
        <w:pStyle w:val="ListParagraph"/>
        <w:numPr>
          <w:ilvl w:val="0"/>
          <w:numId w:val="7"/>
        </w:numPr>
        <w:ind w:left="714" w:hanging="357"/>
        <w:contextualSpacing w:val="0"/>
      </w:pPr>
      <w:r w:rsidRPr="000A315F">
        <w:t>Desarrollar una API RESTful</w:t>
      </w:r>
      <w:r w:rsidR="00CC3139">
        <w:t xml:space="preserve"> [</w:t>
      </w:r>
      <w:r w:rsidR="0013140A">
        <w:t>1</w:t>
      </w:r>
      <w:r w:rsidR="00CC3139">
        <w:t>]</w:t>
      </w:r>
      <w:r w:rsidRPr="000A315F">
        <w:t xml:space="preserve"> robusta y escalable que soporte la interacción con APIs externas de datos financieros y asegure la correcta ejecución de las operaciones de trading.</w:t>
      </w:r>
    </w:p>
    <w:p w14:paraId="071EF732" w14:textId="5A187F1E" w:rsidR="006E66E2" w:rsidRPr="000A315F" w:rsidRDefault="005F4A6B" w:rsidP="005F4A6B">
      <w:pPr>
        <w:pStyle w:val="ListParagraph"/>
        <w:numPr>
          <w:ilvl w:val="0"/>
          <w:numId w:val="7"/>
        </w:numPr>
        <w:ind w:left="714" w:hanging="357"/>
        <w:contextualSpacing w:val="0"/>
      </w:pPr>
      <w:r w:rsidRPr="000A315F">
        <w:t>Adquirir experiencia en tecnologías Full Stack, incluyendo el desarrollo de interfaces reactivas y la gestión eficiente de datos, con el fin de consolidar habilidades técnicas y aplicar conocimientos teóricos en un contexto práctico.</w:t>
      </w:r>
    </w:p>
    <w:p w14:paraId="676B1297" w14:textId="50A78A84" w:rsidR="008A2035" w:rsidRPr="000A315F" w:rsidRDefault="00B54490" w:rsidP="008A2035">
      <w:pPr>
        <w:pStyle w:val="Ttulo2"/>
      </w:pPr>
      <w:bookmarkStart w:id="10" w:name="_Toc200295594"/>
      <w:bookmarkStart w:id="11" w:name="_Toc200299299"/>
      <w:bookmarkStart w:id="12" w:name="_Toc200299576"/>
      <w:bookmarkStart w:id="13" w:name="_Toc200299634"/>
      <w:bookmarkStart w:id="14" w:name="_Toc202736239"/>
      <w:r w:rsidRPr="000A315F">
        <w:t xml:space="preserve">1.2. </w:t>
      </w:r>
      <w:r w:rsidR="008A2035" w:rsidRPr="000A315F">
        <w:t>Motivación</w:t>
      </w:r>
      <w:bookmarkEnd w:id="10"/>
      <w:bookmarkEnd w:id="11"/>
      <w:bookmarkEnd w:id="12"/>
      <w:bookmarkEnd w:id="13"/>
      <w:bookmarkEnd w:id="14"/>
    </w:p>
    <w:p w14:paraId="6BD3EE29" w14:textId="7512311B" w:rsidR="0027285E" w:rsidRPr="000A315F" w:rsidRDefault="0027285E" w:rsidP="0027285E">
      <w:r w:rsidRPr="000A315F">
        <w:t xml:space="preserve">En la última década, el mercado de criptomonedas ha experimentado un crecimiento exponencial, caracterizado por una alta volatilidad y un volumen creciente de transacciones diarias. En este contexto, el trading algorítmico ha emergido como una herramienta fundamental, representando aproximadamente el 60% del volumen total de operaciones en los mercados financieros globales, </w:t>
      </w:r>
      <w:r w:rsidR="00E513D1">
        <w:t>siendo incluso mayor esta proporción en</w:t>
      </w:r>
      <w:r w:rsidRPr="000A315F">
        <w:t xml:space="preserve"> las criptomonedas. Sin embargo, esta tecnología, que automatiza y optimiza las decisiones de inversión </w:t>
      </w:r>
      <w:r w:rsidRPr="000A315F">
        <w:lastRenderedPageBreak/>
        <w:t>mediante algoritmos basados en indicadores técnicos, sigue siendo mayormente inaccesible para el inversor promedio debido a la complejidad técnica y la falta de plataformas intuitivas y accesibles.</w:t>
      </w:r>
    </w:p>
    <w:p w14:paraId="6072A3D9" w14:textId="49FBED69" w:rsidR="00F909C2" w:rsidRDefault="00F909C2" w:rsidP="0027285E">
      <w:r w:rsidRPr="00F909C2">
        <w:t>El elevado dinamismo e imprevisibilidad inherentes a las criptomonedas presentan una oportunidad y un desafío: mientras la volatilidad puede implicar riesgos significativos, también abre la puerta a posibilidades de beneficio si se gestionan adecuadamente. No obstante, la mayoría de los inversores minoristas carecen de las herramientas necesarias para aprovechar esta volatilidad de forma estratégica y segura, limitando su capacidad para competir en igualdad</w:t>
      </w:r>
      <w:r w:rsidR="00DE53C3">
        <w:t xml:space="preserve"> de condiciones</w:t>
      </w:r>
      <w:r w:rsidRPr="00F909C2">
        <w:t xml:space="preserve"> con grandes fondos e inversores institucionales.</w:t>
      </w:r>
    </w:p>
    <w:p w14:paraId="099B1E59" w14:textId="4864DCAD" w:rsidR="0027285E" w:rsidRPr="000A315F" w:rsidRDefault="0027285E" w:rsidP="0027285E">
      <w:r w:rsidRPr="000A315F">
        <w:t>Este proyecto nace de la necesidad de democratizar el acceso al trading algorítmico, transformando la volatilidad de las criptomonedas de una amenaza en una oportunidad para el inversor común. Stratify se plantea como una plataforma web que permite diseñar, gestionar y ejecutar estrategias algorítmicas basadas en indicadores técnicos, con un enfoque intuitivo y accesible para usuarios con diferentes niveles de experiencia. La idea es que cualquier persona pueda acceder a herramientas avanzadas de inversión automatizada sin requerir conocimientos profundos en programación o finanzas cuantitativas.</w:t>
      </w:r>
    </w:p>
    <w:p w14:paraId="4499B658" w14:textId="5F6A6869" w:rsidR="0027285E" w:rsidRPr="000A315F" w:rsidRDefault="0027285E" w:rsidP="0027285E">
      <w:r w:rsidRPr="000A315F">
        <w:t>Más allá del desarrollo tecnológico, este proyecto responde a una visión social: empoderar a los usuarios para que tomen decisiones informadas y optimicen sus inversiones en un mercado tan disruptivo como el de las criptomonedas. La plataforma no solo busca ofrecer funcionalidad, sino también promover una cultura de transparencia, control y aprendizaje continuo, facilitando que los usuarios comprendan y adapten sus estrategias a la evolución del mercado.</w:t>
      </w:r>
    </w:p>
    <w:p w14:paraId="6D079721" w14:textId="0684EAD2" w:rsidR="006E66E2" w:rsidRPr="000A315F" w:rsidRDefault="0027285E" w:rsidP="0027285E">
      <w:r w:rsidRPr="000A315F">
        <w:t xml:space="preserve">A nivel personal y académico, este trabajo ha supuesto un desafío integral que ha permitido consolidar competencias en desarrollo web, análisis de datos financieros y diseño de algoritmos, además de abordar aspectos </w:t>
      </w:r>
      <w:r w:rsidR="00C7375B" w:rsidRPr="000A315F">
        <w:t xml:space="preserve">fundamentales </w:t>
      </w:r>
      <w:r w:rsidRPr="000A315F">
        <w:t>como la experiencia de usuario y la seguridad en entornos digitales. En definitiva, Stratify nace de la convicción de que la tecnología puede y debe ser un vehículo para ampliar las oportunidades financieras, haciendo que el acceso a la inversión automatizada sea una realidad para todos.</w:t>
      </w:r>
    </w:p>
    <w:p w14:paraId="35E8E230" w14:textId="2D0D1A4A" w:rsidR="00EC0E1E" w:rsidRPr="000A315F" w:rsidRDefault="008A7A90" w:rsidP="004007B8">
      <w:pPr>
        <w:pStyle w:val="Ttulo2"/>
      </w:pPr>
      <w:bookmarkStart w:id="15" w:name="_Toc200295595"/>
      <w:bookmarkStart w:id="16" w:name="_Toc200299300"/>
      <w:bookmarkStart w:id="17" w:name="_Toc200299577"/>
      <w:bookmarkStart w:id="18" w:name="_Toc200299635"/>
      <w:bookmarkStart w:id="19" w:name="_Toc202736240"/>
      <w:r w:rsidRPr="000A315F">
        <w:t>1.3</w:t>
      </w:r>
      <w:r w:rsidR="00EC0E1E" w:rsidRPr="000A315F">
        <w:t xml:space="preserve">. </w:t>
      </w:r>
      <w:bookmarkEnd w:id="15"/>
      <w:bookmarkEnd w:id="16"/>
      <w:bookmarkEnd w:id="17"/>
      <w:bookmarkEnd w:id="18"/>
      <w:r w:rsidRPr="000A315F">
        <w:t>Planificación temporal</w:t>
      </w:r>
      <w:bookmarkEnd w:id="19"/>
    </w:p>
    <w:p w14:paraId="662F969D" w14:textId="56F2F629" w:rsidR="008A7A90" w:rsidRPr="000A315F" w:rsidRDefault="008A7A90" w:rsidP="008A7A90">
      <w:r w:rsidRPr="000A315F">
        <w:t xml:space="preserve">El proyecto se ha desarrollado a lo largo de un periodo estimado de </w:t>
      </w:r>
      <w:r w:rsidR="00A32ED3" w:rsidRPr="000A315F">
        <w:t>tres</w:t>
      </w:r>
      <w:r w:rsidRPr="000A315F">
        <w:t xml:space="preserve"> meses</w:t>
      </w:r>
      <w:r w:rsidR="00A32ED3" w:rsidRPr="000A315F">
        <w:t xml:space="preserve"> y medio</w:t>
      </w:r>
      <w:r w:rsidRPr="000A315F">
        <w:t>, en el que se han ido alcanzando distintos hitos relevantes. La Figura 1 recoge una representación visual de esta línea temporal, destacando los momentos clave que marcaron el progreso del trabajo.</w:t>
      </w:r>
    </w:p>
    <w:p w14:paraId="5E1FE816" w14:textId="77777777" w:rsidR="007E0DBD" w:rsidRPr="000A315F" w:rsidRDefault="007E0DBD" w:rsidP="007967AB">
      <w:pPr>
        <w:keepNext/>
        <w:spacing w:after="0"/>
        <w:jc w:val="center"/>
      </w:pPr>
      <w:r w:rsidRPr="000A315F">
        <w:rPr>
          <w:noProof/>
        </w:rPr>
        <w:drawing>
          <wp:inline distT="0" distB="0" distL="0" distR="0" wp14:anchorId="7DD48C8E" wp14:editId="25662E8D">
            <wp:extent cx="5939790" cy="661035"/>
            <wp:effectExtent l="0" t="0" r="3810" b="5715"/>
            <wp:docPr id="13828371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3714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39790" cy="661035"/>
                    </a:xfrm>
                    <a:prstGeom prst="rect">
                      <a:avLst/>
                    </a:prstGeom>
                  </pic:spPr>
                </pic:pic>
              </a:graphicData>
            </a:graphic>
          </wp:inline>
        </w:drawing>
      </w:r>
    </w:p>
    <w:p w14:paraId="2FA7704C" w14:textId="38DBFC0A" w:rsidR="007E0DBD" w:rsidRPr="000A315F" w:rsidRDefault="007E0DBD" w:rsidP="007E0DBD">
      <w:pPr>
        <w:pStyle w:val="Caption"/>
      </w:pPr>
      <w:bookmarkStart w:id="20" w:name="_Toc201329722"/>
      <w:r w:rsidRPr="000A315F">
        <w:t xml:space="preserve">Figura </w:t>
      </w:r>
      <w:fldSimple w:instr=" SEQ Figura \* ARABIC ">
        <w:r w:rsidR="00930365">
          <w:rPr>
            <w:noProof/>
          </w:rPr>
          <w:t>1</w:t>
        </w:r>
      </w:fldSimple>
      <w:r w:rsidRPr="000A315F">
        <w:t>: Línea temporal de la planificación del proyecto</w:t>
      </w:r>
      <w:bookmarkEnd w:id="20"/>
    </w:p>
    <w:p w14:paraId="4AB1F1FB" w14:textId="7C8C5BB7" w:rsidR="008A7A90" w:rsidRPr="000A315F" w:rsidRDefault="008A7A90" w:rsidP="008A7A90">
      <w:r w:rsidRPr="000A315F">
        <w:t>Para complementar la información ofrecida en dicha figura, en la Tabla 1 se detalla la planificación inicial a través de una subdivisión de tareas más concreta. Esta descomposición facilita una mejor comprensión del proceso de trabajo y de los distintos componentes abordados en cada fase. Asimismo, en el Anexo 1 se incluye una versión gráfica de esta planificación en forma de diagrama de Gantt, que permite visualizar de forma orientativa las dependencias entre tareas.</w:t>
      </w:r>
    </w:p>
    <w:p w14:paraId="279D1389" w14:textId="483FA4D7" w:rsidR="008A7A90" w:rsidRPr="000A315F" w:rsidRDefault="008A7A90" w:rsidP="008A7A90">
      <w:r w:rsidRPr="000A315F">
        <w:t>Desde el inicio se planteó una distribución de carga horaria basada en una dedicación diaria de 4 horas, de lunes a viernes, lo que se traduce en unas 20 horas semanales. Bajo este esquema de trabajo, el proyecto se estructuró en</w:t>
      </w:r>
      <w:r w:rsidR="00F909C2">
        <w:t xml:space="preserve"> </w:t>
      </w:r>
      <w:r w:rsidRPr="000A315F">
        <w:t xml:space="preserve">15 semanas, iniciándose el lunes </w:t>
      </w:r>
      <w:r w:rsidR="00771B6D" w:rsidRPr="000A315F">
        <w:t>24</w:t>
      </w:r>
      <w:r w:rsidRPr="000A315F">
        <w:t xml:space="preserve"> de febrero de 2025 y finalizando el viernes </w:t>
      </w:r>
      <w:r w:rsidR="00771B6D" w:rsidRPr="000A315F">
        <w:t>6</w:t>
      </w:r>
      <w:r w:rsidRPr="000A315F">
        <w:t xml:space="preserve"> de </w:t>
      </w:r>
      <w:r w:rsidR="00771B6D" w:rsidRPr="000A315F">
        <w:t>junio</w:t>
      </w:r>
      <w:r w:rsidRPr="000A315F">
        <w:t xml:space="preserve"> de 2025, sin contemplar los fines de semana. La Tabla 1 muestra de manera clara esta organización temporal.</w:t>
      </w:r>
    </w:p>
    <w:tbl>
      <w:tblPr>
        <w:tblStyle w:val="PlainTable1"/>
        <w:tblW w:w="0" w:type="auto"/>
        <w:tblLook w:val="04A0" w:firstRow="1" w:lastRow="0" w:firstColumn="1" w:lastColumn="0" w:noHBand="0" w:noVBand="1"/>
      </w:tblPr>
      <w:tblGrid>
        <w:gridCol w:w="846"/>
        <w:gridCol w:w="3260"/>
        <w:gridCol w:w="1134"/>
        <w:gridCol w:w="1559"/>
        <w:gridCol w:w="1560"/>
        <w:gridCol w:w="985"/>
      </w:tblGrid>
      <w:tr w:rsidR="00B22BF7" w:rsidRPr="000A315F" w14:paraId="384C2722" w14:textId="77777777" w:rsidTr="00147B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13C7D62" w14:textId="6381B1C1" w:rsidR="00B22BF7" w:rsidRPr="000A315F" w:rsidRDefault="00B31FBA" w:rsidP="008A7A90">
            <w:pPr>
              <w:rPr>
                <w:b w:val="0"/>
                <w:bCs w:val="0"/>
              </w:rPr>
            </w:pPr>
            <w:r w:rsidRPr="000A315F">
              <w:rPr>
                <w:b w:val="0"/>
                <w:bCs w:val="0"/>
              </w:rPr>
              <w:t>Nº</w:t>
            </w:r>
            <w:r w:rsidR="00B22BF7" w:rsidRPr="000A315F">
              <w:rPr>
                <w:b w:val="0"/>
                <w:bCs w:val="0"/>
              </w:rPr>
              <w:t xml:space="preserve"> de tarea</w:t>
            </w:r>
          </w:p>
        </w:tc>
        <w:tc>
          <w:tcPr>
            <w:tcW w:w="3260" w:type="dxa"/>
          </w:tcPr>
          <w:p w14:paraId="78A2ECBE" w14:textId="20C0A8F2" w:rsidR="00B22BF7" w:rsidRPr="000A315F" w:rsidRDefault="00B22BF7" w:rsidP="008A7A90">
            <w:pPr>
              <w:cnfStyle w:val="100000000000" w:firstRow="1" w:lastRow="0" w:firstColumn="0" w:lastColumn="0" w:oddVBand="0" w:evenVBand="0" w:oddHBand="0" w:evenHBand="0" w:firstRowFirstColumn="0" w:firstRowLastColumn="0" w:lastRowFirstColumn="0" w:lastRowLastColumn="0"/>
              <w:rPr>
                <w:b w:val="0"/>
                <w:bCs w:val="0"/>
              </w:rPr>
            </w:pPr>
            <w:r w:rsidRPr="000A315F">
              <w:rPr>
                <w:b w:val="0"/>
                <w:bCs w:val="0"/>
              </w:rPr>
              <w:t>Nombre de tarea</w:t>
            </w:r>
          </w:p>
        </w:tc>
        <w:tc>
          <w:tcPr>
            <w:tcW w:w="1134" w:type="dxa"/>
          </w:tcPr>
          <w:p w14:paraId="1D61348E" w14:textId="1AC3CB01" w:rsidR="00B22BF7" w:rsidRPr="000A315F" w:rsidRDefault="00B22BF7" w:rsidP="008A7A90">
            <w:pPr>
              <w:cnfStyle w:val="100000000000" w:firstRow="1" w:lastRow="0" w:firstColumn="0" w:lastColumn="0" w:oddVBand="0" w:evenVBand="0" w:oddHBand="0" w:evenHBand="0" w:firstRowFirstColumn="0" w:firstRowLastColumn="0" w:lastRowFirstColumn="0" w:lastRowLastColumn="0"/>
              <w:rPr>
                <w:b w:val="0"/>
                <w:bCs w:val="0"/>
              </w:rPr>
            </w:pPr>
            <w:r w:rsidRPr="000A315F">
              <w:rPr>
                <w:b w:val="0"/>
                <w:bCs w:val="0"/>
              </w:rPr>
              <w:t>Duración (días)</w:t>
            </w:r>
          </w:p>
        </w:tc>
        <w:tc>
          <w:tcPr>
            <w:tcW w:w="1559" w:type="dxa"/>
          </w:tcPr>
          <w:p w14:paraId="3529E50F" w14:textId="4CAD2BB1" w:rsidR="00B22BF7" w:rsidRPr="000A315F" w:rsidRDefault="00B22BF7" w:rsidP="008A7A90">
            <w:pPr>
              <w:cnfStyle w:val="100000000000" w:firstRow="1" w:lastRow="0" w:firstColumn="0" w:lastColumn="0" w:oddVBand="0" w:evenVBand="0" w:oddHBand="0" w:evenHBand="0" w:firstRowFirstColumn="0" w:firstRowLastColumn="0" w:lastRowFirstColumn="0" w:lastRowLastColumn="0"/>
              <w:rPr>
                <w:b w:val="0"/>
                <w:bCs w:val="0"/>
              </w:rPr>
            </w:pPr>
            <w:r w:rsidRPr="000A315F">
              <w:rPr>
                <w:b w:val="0"/>
                <w:bCs w:val="0"/>
              </w:rPr>
              <w:t>Inicio</w:t>
            </w:r>
          </w:p>
        </w:tc>
        <w:tc>
          <w:tcPr>
            <w:tcW w:w="1560" w:type="dxa"/>
          </w:tcPr>
          <w:p w14:paraId="23453024" w14:textId="23258EDA" w:rsidR="00B22BF7" w:rsidRPr="000A315F" w:rsidRDefault="00B22BF7" w:rsidP="008A7A90">
            <w:pPr>
              <w:cnfStyle w:val="100000000000" w:firstRow="1" w:lastRow="0" w:firstColumn="0" w:lastColumn="0" w:oddVBand="0" w:evenVBand="0" w:oddHBand="0" w:evenHBand="0" w:firstRowFirstColumn="0" w:firstRowLastColumn="0" w:lastRowFirstColumn="0" w:lastRowLastColumn="0"/>
              <w:rPr>
                <w:b w:val="0"/>
                <w:bCs w:val="0"/>
              </w:rPr>
            </w:pPr>
            <w:r w:rsidRPr="000A315F">
              <w:rPr>
                <w:b w:val="0"/>
                <w:bCs w:val="0"/>
              </w:rPr>
              <w:t>Fin</w:t>
            </w:r>
          </w:p>
        </w:tc>
        <w:tc>
          <w:tcPr>
            <w:tcW w:w="985" w:type="dxa"/>
          </w:tcPr>
          <w:p w14:paraId="305497B1" w14:textId="4A125E17" w:rsidR="00B22BF7" w:rsidRPr="000A315F" w:rsidRDefault="00B22BF7" w:rsidP="008A7A90">
            <w:pPr>
              <w:cnfStyle w:val="100000000000" w:firstRow="1" w:lastRow="0" w:firstColumn="0" w:lastColumn="0" w:oddVBand="0" w:evenVBand="0" w:oddHBand="0" w:evenHBand="0" w:firstRowFirstColumn="0" w:firstRowLastColumn="0" w:lastRowFirstColumn="0" w:lastRowLastColumn="0"/>
              <w:rPr>
                <w:b w:val="0"/>
                <w:bCs w:val="0"/>
              </w:rPr>
            </w:pPr>
            <w:r w:rsidRPr="000A315F">
              <w:rPr>
                <w:b w:val="0"/>
                <w:bCs w:val="0"/>
              </w:rPr>
              <w:t>Predecesoras</w:t>
            </w:r>
          </w:p>
        </w:tc>
      </w:tr>
      <w:tr w:rsidR="000A315F" w:rsidRPr="000A315F" w14:paraId="0B17C8E5"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C862847" w14:textId="5211C3A2" w:rsidR="00B22BF7" w:rsidRPr="000A315F" w:rsidRDefault="00B22BF7" w:rsidP="008A7A90">
            <w:pPr>
              <w:rPr>
                <w:b w:val="0"/>
                <w:bCs w:val="0"/>
              </w:rPr>
            </w:pPr>
            <w:r w:rsidRPr="000A315F">
              <w:rPr>
                <w:b w:val="0"/>
                <w:bCs w:val="0"/>
              </w:rPr>
              <w:t>1</w:t>
            </w:r>
          </w:p>
        </w:tc>
        <w:tc>
          <w:tcPr>
            <w:tcW w:w="3260" w:type="dxa"/>
          </w:tcPr>
          <w:p w14:paraId="21C41F56" w14:textId="06E0F201" w:rsidR="00B22BF7" w:rsidRPr="000A315F" w:rsidRDefault="00B22BF7" w:rsidP="008A7A90">
            <w:pPr>
              <w:cnfStyle w:val="000000100000" w:firstRow="0" w:lastRow="0" w:firstColumn="0" w:lastColumn="0" w:oddVBand="0" w:evenVBand="0" w:oddHBand="1" w:evenHBand="0" w:firstRowFirstColumn="0" w:firstRowLastColumn="0" w:lastRowFirstColumn="0" w:lastRowLastColumn="0"/>
              <w:rPr>
                <w:b/>
                <w:bCs/>
                <w:i/>
                <w:iCs/>
              </w:rPr>
            </w:pPr>
            <w:r w:rsidRPr="000A315F">
              <w:rPr>
                <w:b/>
                <w:bCs/>
                <w:i/>
                <w:iCs/>
              </w:rPr>
              <w:t>Planificación</w:t>
            </w:r>
          </w:p>
        </w:tc>
        <w:tc>
          <w:tcPr>
            <w:tcW w:w="1134" w:type="dxa"/>
          </w:tcPr>
          <w:p w14:paraId="7BF2DD29" w14:textId="15DD060C" w:rsidR="00B22BF7" w:rsidRPr="000A315F" w:rsidRDefault="00227251"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10</w:t>
            </w:r>
          </w:p>
        </w:tc>
        <w:tc>
          <w:tcPr>
            <w:tcW w:w="1559" w:type="dxa"/>
          </w:tcPr>
          <w:p w14:paraId="2F1B7391" w14:textId="7D06080C" w:rsidR="00B22BF7" w:rsidRPr="000A315F" w:rsidRDefault="002D7EC7"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24/02/2025 (lun)</w:t>
            </w:r>
          </w:p>
        </w:tc>
        <w:tc>
          <w:tcPr>
            <w:tcW w:w="1560" w:type="dxa"/>
          </w:tcPr>
          <w:p w14:paraId="4B2D5D50" w14:textId="2A405D19" w:rsidR="00B22BF7" w:rsidRPr="000A315F" w:rsidRDefault="002D7EC7"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07/03/2025 (vie)</w:t>
            </w:r>
          </w:p>
        </w:tc>
        <w:tc>
          <w:tcPr>
            <w:tcW w:w="985" w:type="dxa"/>
          </w:tcPr>
          <w:p w14:paraId="2661A586" w14:textId="2264F5DF" w:rsidR="00B22BF7" w:rsidRPr="000A315F" w:rsidRDefault="00227251"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w:t>
            </w:r>
          </w:p>
        </w:tc>
      </w:tr>
      <w:tr w:rsidR="00B22BF7" w:rsidRPr="000A315F" w14:paraId="2A7A3005" w14:textId="77777777" w:rsidTr="00734E23">
        <w:trPr>
          <w:trHeight w:val="254"/>
        </w:trPr>
        <w:tc>
          <w:tcPr>
            <w:cnfStyle w:val="001000000000" w:firstRow="0" w:lastRow="0" w:firstColumn="1" w:lastColumn="0" w:oddVBand="0" w:evenVBand="0" w:oddHBand="0" w:evenHBand="0" w:firstRowFirstColumn="0" w:firstRowLastColumn="0" w:lastRowFirstColumn="0" w:lastRowLastColumn="0"/>
            <w:tcW w:w="846" w:type="dxa"/>
          </w:tcPr>
          <w:p w14:paraId="2A82AA0C" w14:textId="0E8AEF01" w:rsidR="00B22BF7" w:rsidRPr="000A315F" w:rsidRDefault="00B22BF7" w:rsidP="008A7A90">
            <w:pPr>
              <w:rPr>
                <w:b w:val="0"/>
                <w:bCs w:val="0"/>
              </w:rPr>
            </w:pPr>
            <w:r w:rsidRPr="000A315F">
              <w:rPr>
                <w:b w:val="0"/>
                <w:bCs w:val="0"/>
              </w:rPr>
              <w:t>2</w:t>
            </w:r>
          </w:p>
        </w:tc>
        <w:tc>
          <w:tcPr>
            <w:tcW w:w="3260" w:type="dxa"/>
          </w:tcPr>
          <w:p w14:paraId="4D0F3D8F" w14:textId="77777777" w:rsidR="00734E23" w:rsidRPr="00A95CBE" w:rsidRDefault="00734E23" w:rsidP="00734E23">
            <w:pPr>
              <w:cnfStyle w:val="000000000000" w:firstRow="0" w:lastRow="0" w:firstColumn="0" w:lastColumn="0" w:oddVBand="0" w:evenVBand="0" w:oddHBand="0" w:evenHBand="0" w:firstRowFirstColumn="0" w:firstRowLastColumn="0" w:lastRowFirstColumn="0" w:lastRowLastColumn="0"/>
              <w:rPr>
                <w:vanish/>
              </w:rPr>
            </w:pPr>
            <w:r w:rsidRPr="000A315F">
              <w:t>Definición y análisis de requisitos</w:t>
            </w:r>
          </w:p>
          <w:p w14:paraId="71C25251" w14:textId="77777777" w:rsidR="00B22BF7" w:rsidRPr="000A315F" w:rsidRDefault="00B22BF7" w:rsidP="00734E23">
            <w:pPr>
              <w:cnfStyle w:val="000000000000" w:firstRow="0" w:lastRow="0" w:firstColumn="0" w:lastColumn="0" w:oddVBand="0" w:evenVBand="0" w:oddHBand="0" w:evenHBand="0" w:firstRowFirstColumn="0" w:firstRowLastColumn="0" w:lastRowFirstColumn="0" w:lastRowLastColumn="0"/>
            </w:pPr>
          </w:p>
        </w:tc>
        <w:tc>
          <w:tcPr>
            <w:tcW w:w="1134" w:type="dxa"/>
          </w:tcPr>
          <w:p w14:paraId="46DCE3F6" w14:textId="2E39744D"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4</w:t>
            </w:r>
          </w:p>
        </w:tc>
        <w:tc>
          <w:tcPr>
            <w:tcW w:w="1559" w:type="dxa"/>
          </w:tcPr>
          <w:p w14:paraId="23223BFF" w14:textId="6E9F87B1"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24/02/2025 </w:t>
            </w:r>
            <w:r w:rsidRPr="00BB7B5A">
              <w:rPr>
                <w:i/>
                <w:iCs/>
              </w:rPr>
              <w:t>(lun)</w:t>
            </w:r>
          </w:p>
        </w:tc>
        <w:tc>
          <w:tcPr>
            <w:tcW w:w="1560" w:type="dxa"/>
          </w:tcPr>
          <w:p w14:paraId="73646121" w14:textId="26E342B1"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27/02/2025 </w:t>
            </w:r>
            <w:r w:rsidRPr="00BB7B5A">
              <w:rPr>
                <w:i/>
                <w:iCs/>
              </w:rPr>
              <w:t>(jue)</w:t>
            </w:r>
          </w:p>
        </w:tc>
        <w:tc>
          <w:tcPr>
            <w:tcW w:w="985" w:type="dxa"/>
          </w:tcPr>
          <w:p w14:paraId="6CEF115E" w14:textId="16392EED" w:rsidR="00B22BF7" w:rsidRPr="000A315F" w:rsidRDefault="00227251" w:rsidP="008A7A90">
            <w:pPr>
              <w:cnfStyle w:val="000000000000" w:firstRow="0" w:lastRow="0" w:firstColumn="0" w:lastColumn="0" w:oddVBand="0" w:evenVBand="0" w:oddHBand="0" w:evenHBand="0" w:firstRowFirstColumn="0" w:firstRowLastColumn="0" w:lastRowFirstColumn="0" w:lastRowLastColumn="0"/>
            </w:pPr>
            <w:r w:rsidRPr="000A315F">
              <w:t>-</w:t>
            </w:r>
          </w:p>
        </w:tc>
      </w:tr>
      <w:tr w:rsidR="000A315F" w:rsidRPr="000A315F" w14:paraId="7D08F3C7"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C9106CF" w14:textId="02FFA1FA" w:rsidR="00B22BF7" w:rsidRPr="000A315F" w:rsidRDefault="00B22BF7" w:rsidP="008A7A90">
            <w:pPr>
              <w:rPr>
                <w:b w:val="0"/>
                <w:bCs w:val="0"/>
              </w:rPr>
            </w:pPr>
            <w:r w:rsidRPr="000A315F">
              <w:rPr>
                <w:b w:val="0"/>
                <w:bCs w:val="0"/>
              </w:rPr>
              <w:lastRenderedPageBreak/>
              <w:t>3</w:t>
            </w:r>
          </w:p>
        </w:tc>
        <w:tc>
          <w:tcPr>
            <w:tcW w:w="3260" w:type="dxa"/>
          </w:tcPr>
          <w:p w14:paraId="52BF089E" w14:textId="34AC8CD7" w:rsidR="00B22BF7" w:rsidRPr="000A315F" w:rsidRDefault="00A95CBE" w:rsidP="00734E23">
            <w:pPr>
              <w:cnfStyle w:val="000000100000" w:firstRow="0" w:lastRow="0" w:firstColumn="0" w:lastColumn="0" w:oddVBand="0" w:evenVBand="0" w:oddHBand="1" w:evenHBand="0" w:firstRowFirstColumn="0" w:firstRowLastColumn="0" w:lastRowFirstColumn="0" w:lastRowLastColumn="0"/>
            </w:pPr>
            <w:r w:rsidRPr="000A315F">
              <w:t>Análisis y elección tecnológica</w:t>
            </w:r>
          </w:p>
        </w:tc>
        <w:tc>
          <w:tcPr>
            <w:tcW w:w="1134" w:type="dxa"/>
          </w:tcPr>
          <w:p w14:paraId="05BA71F0" w14:textId="3963F467"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4</w:t>
            </w:r>
          </w:p>
        </w:tc>
        <w:tc>
          <w:tcPr>
            <w:tcW w:w="1559" w:type="dxa"/>
          </w:tcPr>
          <w:p w14:paraId="5CB1C42D" w14:textId="071573DF"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28/02/2025 </w:t>
            </w:r>
            <w:r w:rsidRPr="00BB7B5A">
              <w:rPr>
                <w:i/>
                <w:iCs/>
              </w:rPr>
              <w:t>(vie)</w:t>
            </w:r>
          </w:p>
        </w:tc>
        <w:tc>
          <w:tcPr>
            <w:tcW w:w="1560" w:type="dxa"/>
          </w:tcPr>
          <w:p w14:paraId="2ABFD0D5" w14:textId="3B5339DD"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05/03/2025 </w:t>
            </w:r>
            <w:r w:rsidRPr="00BB7B5A">
              <w:rPr>
                <w:i/>
                <w:iCs/>
              </w:rPr>
              <w:t>(mié)</w:t>
            </w:r>
          </w:p>
        </w:tc>
        <w:tc>
          <w:tcPr>
            <w:tcW w:w="985" w:type="dxa"/>
          </w:tcPr>
          <w:p w14:paraId="1BBB5718" w14:textId="6177BBB3"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2</w:t>
            </w:r>
          </w:p>
        </w:tc>
      </w:tr>
      <w:tr w:rsidR="00B22BF7" w:rsidRPr="000A315F" w14:paraId="4FB233CE"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5B7D251C" w14:textId="23F5B888" w:rsidR="00B22BF7" w:rsidRPr="000A315F" w:rsidRDefault="00B22BF7" w:rsidP="008A7A90">
            <w:pPr>
              <w:rPr>
                <w:b w:val="0"/>
                <w:bCs w:val="0"/>
              </w:rPr>
            </w:pPr>
            <w:r w:rsidRPr="000A315F">
              <w:rPr>
                <w:b w:val="0"/>
                <w:bCs w:val="0"/>
              </w:rPr>
              <w:t>4</w:t>
            </w:r>
          </w:p>
        </w:tc>
        <w:tc>
          <w:tcPr>
            <w:tcW w:w="3260" w:type="dxa"/>
          </w:tcPr>
          <w:p w14:paraId="6B057AE9" w14:textId="5B7DAFBC" w:rsidR="00B22BF7" w:rsidRPr="000A315F" w:rsidRDefault="00A95CBE" w:rsidP="008A7A90">
            <w:pPr>
              <w:cnfStyle w:val="000000000000" w:firstRow="0" w:lastRow="0" w:firstColumn="0" w:lastColumn="0" w:oddVBand="0" w:evenVBand="0" w:oddHBand="0" w:evenHBand="0" w:firstRowFirstColumn="0" w:firstRowLastColumn="0" w:lastRowFirstColumn="0" w:lastRowLastColumn="0"/>
            </w:pPr>
            <w:r w:rsidRPr="000A315F">
              <w:t>Diseño de diagrama de casos de uso</w:t>
            </w:r>
          </w:p>
        </w:tc>
        <w:tc>
          <w:tcPr>
            <w:tcW w:w="1134" w:type="dxa"/>
          </w:tcPr>
          <w:p w14:paraId="4C493162" w14:textId="071C9E22"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2</w:t>
            </w:r>
          </w:p>
        </w:tc>
        <w:tc>
          <w:tcPr>
            <w:tcW w:w="1559" w:type="dxa"/>
          </w:tcPr>
          <w:p w14:paraId="2EF85671" w14:textId="71CCBB37"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06/03/2025 </w:t>
            </w:r>
            <w:r w:rsidRPr="00BB7B5A">
              <w:rPr>
                <w:i/>
                <w:iCs/>
              </w:rPr>
              <w:t>(jue)</w:t>
            </w:r>
          </w:p>
        </w:tc>
        <w:tc>
          <w:tcPr>
            <w:tcW w:w="1560" w:type="dxa"/>
          </w:tcPr>
          <w:p w14:paraId="0818FEBA" w14:textId="0BF8A3AF"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07/03/2025 </w:t>
            </w:r>
            <w:r w:rsidRPr="00BB7B5A">
              <w:rPr>
                <w:i/>
                <w:iCs/>
              </w:rPr>
              <w:t>(vie)</w:t>
            </w:r>
          </w:p>
        </w:tc>
        <w:tc>
          <w:tcPr>
            <w:tcW w:w="985" w:type="dxa"/>
          </w:tcPr>
          <w:p w14:paraId="41F0D899" w14:textId="3D181F5B"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3</w:t>
            </w:r>
          </w:p>
        </w:tc>
      </w:tr>
      <w:tr w:rsidR="000A315F" w:rsidRPr="000A315F" w14:paraId="576E9A53"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27A57F5" w14:textId="24B5028A" w:rsidR="00B22BF7" w:rsidRPr="000A315F" w:rsidRDefault="00B22BF7" w:rsidP="008A7A90">
            <w:pPr>
              <w:rPr>
                <w:b w:val="0"/>
                <w:bCs w:val="0"/>
              </w:rPr>
            </w:pPr>
            <w:r w:rsidRPr="000A315F">
              <w:rPr>
                <w:b w:val="0"/>
                <w:bCs w:val="0"/>
              </w:rPr>
              <w:t>5</w:t>
            </w:r>
          </w:p>
        </w:tc>
        <w:tc>
          <w:tcPr>
            <w:tcW w:w="3260" w:type="dxa"/>
          </w:tcPr>
          <w:p w14:paraId="2A8CF79F" w14:textId="40B606A4" w:rsidR="00B22BF7" w:rsidRPr="000A315F" w:rsidRDefault="00B22BF7" w:rsidP="008A7A90">
            <w:pPr>
              <w:cnfStyle w:val="000000100000" w:firstRow="0" w:lastRow="0" w:firstColumn="0" w:lastColumn="0" w:oddVBand="0" w:evenVBand="0" w:oddHBand="1" w:evenHBand="0" w:firstRowFirstColumn="0" w:firstRowLastColumn="0" w:lastRowFirstColumn="0" w:lastRowLastColumn="0"/>
              <w:rPr>
                <w:b/>
                <w:bCs/>
                <w:i/>
                <w:iCs/>
              </w:rPr>
            </w:pPr>
            <w:r w:rsidRPr="000A315F">
              <w:rPr>
                <w:b/>
                <w:bCs/>
                <w:i/>
                <w:iCs/>
              </w:rPr>
              <w:t>Configuración del entorno</w:t>
            </w:r>
          </w:p>
        </w:tc>
        <w:tc>
          <w:tcPr>
            <w:tcW w:w="1134" w:type="dxa"/>
          </w:tcPr>
          <w:p w14:paraId="7D044948" w14:textId="3493BD97" w:rsidR="00B22BF7" w:rsidRPr="000A315F" w:rsidRDefault="00B22BF7"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1</w:t>
            </w:r>
            <w:r w:rsidR="00227251" w:rsidRPr="000A315F">
              <w:rPr>
                <w:i/>
                <w:iCs/>
              </w:rPr>
              <w:t>2</w:t>
            </w:r>
          </w:p>
        </w:tc>
        <w:tc>
          <w:tcPr>
            <w:tcW w:w="1559" w:type="dxa"/>
          </w:tcPr>
          <w:p w14:paraId="287C3AAE" w14:textId="47AD002D" w:rsidR="00B22BF7" w:rsidRPr="000A315F" w:rsidRDefault="002D7EC7"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10/0</w:t>
            </w:r>
            <w:r w:rsidR="00734E23" w:rsidRPr="000A315F">
              <w:rPr>
                <w:i/>
                <w:iCs/>
              </w:rPr>
              <w:t>3</w:t>
            </w:r>
            <w:r w:rsidRPr="000A315F">
              <w:rPr>
                <w:i/>
                <w:iCs/>
              </w:rPr>
              <w:t>/2025 (lun)</w:t>
            </w:r>
          </w:p>
        </w:tc>
        <w:tc>
          <w:tcPr>
            <w:tcW w:w="1560" w:type="dxa"/>
          </w:tcPr>
          <w:p w14:paraId="40E3F1DD" w14:textId="6A3F4DB0" w:rsidR="00B22BF7" w:rsidRPr="000A315F" w:rsidRDefault="002D7EC7"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25/03/2025 (mar)</w:t>
            </w:r>
          </w:p>
        </w:tc>
        <w:tc>
          <w:tcPr>
            <w:tcW w:w="985" w:type="dxa"/>
          </w:tcPr>
          <w:p w14:paraId="03C27E29" w14:textId="23D56A6E" w:rsidR="00B22BF7" w:rsidRPr="000A315F" w:rsidRDefault="00301509"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1</w:t>
            </w:r>
          </w:p>
        </w:tc>
      </w:tr>
      <w:tr w:rsidR="00B22BF7" w:rsidRPr="000A315F" w14:paraId="03F1F74E"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2B760024" w14:textId="22411FC0" w:rsidR="00B22BF7" w:rsidRPr="000A315F" w:rsidRDefault="00B22BF7" w:rsidP="008A7A90">
            <w:pPr>
              <w:rPr>
                <w:b w:val="0"/>
                <w:bCs w:val="0"/>
              </w:rPr>
            </w:pPr>
            <w:r w:rsidRPr="000A315F">
              <w:rPr>
                <w:b w:val="0"/>
                <w:bCs w:val="0"/>
              </w:rPr>
              <w:t>6</w:t>
            </w:r>
          </w:p>
        </w:tc>
        <w:tc>
          <w:tcPr>
            <w:tcW w:w="3260" w:type="dxa"/>
          </w:tcPr>
          <w:p w14:paraId="68F03985" w14:textId="14C600BB" w:rsidR="00B22BF7" w:rsidRPr="000A315F" w:rsidRDefault="00A95CBE" w:rsidP="00B22BF7">
            <w:pPr>
              <w:cnfStyle w:val="000000000000" w:firstRow="0" w:lastRow="0" w:firstColumn="0" w:lastColumn="0" w:oddVBand="0" w:evenVBand="0" w:oddHBand="0" w:evenHBand="0" w:firstRowFirstColumn="0" w:firstRowLastColumn="0" w:lastRowFirstColumn="0" w:lastRowLastColumn="0"/>
            </w:pPr>
            <w:r w:rsidRPr="000A315F">
              <w:t>Inicialización del repositorio Git</w:t>
            </w:r>
          </w:p>
        </w:tc>
        <w:tc>
          <w:tcPr>
            <w:tcW w:w="1134" w:type="dxa"/>
          </w:tcPr>
          <w:p w14:paraId="62DB985A" w14:textId="4A647419"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1</w:t>
            </w:r>
          </w:p>
        </w:tc>
        <w:tc>
          <w:tcPr>
            <w:tcW w:w="1559" w:type="dxa"/>
          </w:tcPr>
          <w:p w14:paraId="1D70AA43" w14:textId="5B6BC607"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10/03/2025 </w:t>
            </w:r>
            <w:r w:rsidRPr="00BB7B5A">
              <w:rPr>
                <w:i/>
                <w:iCs/>
              </w:rPr>
              <w:t>(lun)</w:t>
            </w:r>
          </w:p>
        </w:tc>
        <w:tc>
          <w:tcPr>
            <w:tcW w:w="1560" w:type="dxa"/>
          </w:tcPr>
          <w:p w14:paraId="06407F98" w14:textId="524F7A19"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10/03/2025 </w:t>
            </w:r>
            <w:r w:rsidRPr="00BB7B5A">
              <w:rPr>
                <w:i/>
                <w:iCs/>
              </w:rPr>
              <w:t>(lun)</w:t>
            </w:r>
          </w:p>
        </w:tc>
        <w:tc>
          <w:tcPr>
            <w:tcW w:w="985" w:type="dxa"/>
          </w:tcPr>
          <w:p w14:paraId="736BA6FC" w14:textId="6AEA6456"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4</w:t>
            </w:r>
          </w:p>
        </w:tc>
      </w:tr>
      <w:tr w:rsidR="00B22BF7" w:rsidRPr="000A315F" w14:paraId="031B09F3"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FA07321" w14:textId="376BCA9D" w:rsidR="00B22BF7" w:rsidRPr="000A315F" w:rsidRDefault="00B22BF7" w:rsidP="008A7A90">
            <w:pPr>
              <w:rPr>
                <w:b w:val="0"/>
                <w:bCs w:val="0"/>
              </w:rPr>
            </w:pPr>
            <w:r w:rsidRPr="000A315F">
              <w:rPr>
                <w:b w:val="0"/>
                <w:bCs w:val="0"/>
              </w:rPr>
              <w:t>7</w:t>
            </w:r>
          </w:p>
        </w:tc>
        <w:tc>
          <w:tcPr>
            <w:tcW w:w="3260" w:type="dxa"/>
          </w:tcPr>
          <w:p w14:paraId="296D8F9B" w14:textId="6A7B6274" w:rsidR="00B22BF7" w:rsidRPr="000A315F" w:rsidRDefault="00A95CBE" w:rsidP="008A7A90">
            <w:pPr>
              <w:cnfStyle w:val="000000100000" w:firstRow="0" w:lastRow="0" w:firstColumn="0" w:lastColumn="0" w:oddVBand="0" w:evenVBand="0" w:oddHBand="1" w:evenHBand="0" w:firstRowFirstColumn="0" w:firstRowLastColumn="0" w:lastRowFirstColumn="0" w:lastRowLastColumn="0"/>
            </w:pPr>
            <w:r w:rsidRPr="000A315F">
              <w:t>Instalación y configuración de herramientas de desarrollo</w:t>
            </w:r>
          </w:p>
        </w:tc>
        <w:tc>
          <w:tcPr>
            <w:tcW w:w="1134" w:type="dxa"/>
          </w:tcPr>
          <w:p w14:paraId="6B2B063F" w14:textId="0AC6CCBC"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3</w:t>
            </w:r>
          </w:p>
        </w:tc>
        <w:tc>
          <w:tcPr>
            <w:tcW w:w="1559" w:type="dxa"/>
          </w:tcPr>
          <w:p w14:paraId="6C9B9007" w14:textId="6C1321E3"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11/03/2025 </w:t>
            </w:r>
            <w:r w:rsidRPr="00BB7B5A">
              <w:rPr>
                <w:i/>
                <w:iCs/>
              </w:rPr>
              <w:t>(mar)</w:t>
            </w:r>
          </w:p>
        </w:tc>
        <w:tc>
          <w:tcPr>
            <w:tcW w:w="1560" w:type="dxa"/>
          </w:tcPr>
          <w:p w14:paraId="26F1412C" w14:textId="59C92311"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13/03/2025 </w:t>
            </w:r>
            <w:r w:rsidRPr="00BB7B5A">
              <w:rPr>
                <w:i/>
                <w:iCs/>
              </w:rPr>
              <w:t>(jue)</w:t>
            </w:r>
          </w:p>
        </w:tc>
        <w:tc>
          <w:tcPr>
            <w:tcW w:w="985" w:type="dxa"/>
          </w:tcPr>
          <w:p w14:paraId="105E0CBB" w14:textId="241F96D6"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6</w:t>
            </w:r>
          </w:p>
        </w:tc>
      </w:tr>
      <w:tr w:rsidR="00B22BF7" w:rsidRPr="000A315F" w14:paraId="0813B923"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12C84312" w14:textId="3D48B5E9" w:rsidR="00B22BF7" w:rsidRPr="000A315F" w:rsidRDefault="00B22BF7" w:rsidP="008A7A90">
            <w:pPr>
              <w:rPr>
                <w:b w:val="0"/>
                <w:bCs w:val="0"/>
              </w:rPr>
            </w:pPr>
            <w:r w:rsidRPr="000A315F">
              <w:rPr>
                <w:b w:val="0"/>
                <w:bCs w:val="0"/>
              </w:rPr>
              <w:t>8</w:t>
            </w:r>
          </w:p>
        </w:tc>
        <w:tc>
          <w:tcPr>
            <w:tcW w:w="3260" w:type="dxa"/>
          </w:tcPr>
          <w:p w14:paraId="27C1B8AC" w14:textId="595A770B" w:rsidR="00B22BF7" w:rsidRPr="000A315F" w:rsidRDefault="00A95CBE" w:rsidP="008A7A90">
            <w:pPr>
              <w:cnfStyle w:val="000000000000" w:firstRow="0" w:lastRow="0" w:firstColumn="0" w:lastColumn="0" w:oddVBand="0" w:evenVBand="0" w:oddHBand="0" w:evenHBand="0" w:firstRowFirstColumn="0" w:firstRowLastColumn="0" w:lastRowFirstColumn="0" w:lastRowLastColumn="0"/>
            </w:pPr>
            <w:r w:rsidRPr="000A315F">
              <w:t>Diseño de la estructura de carpetas y entorno virtual</w:t>
            </w:r>
          </w:p>
        </w:tc>
        <w:tc>
          <w:tcPr>
            <w:tcW w:w="1134" w:type="dxa"/>
          </w:tcPr>
          <w:p w14:paraId="4DD65BA0" w14:textId="4E1166FE"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4</w:t>
            </w:r>
          </w:p>
        </w:tc>
        <w:tc>
          <w:tcPr>
            <w:tcW w:w="1559" w:type="dxa"/>
          </w:tcPr>
          <w:p w14:paraId="3385EB5B" w14:textId="2BF63303"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14/03/2025 </w:t>
            </w:r>
            <w:r w:rsidRPr="00BB7B5A">
              <w:rPr>
                <w:i/>
                <w:iCs/>
              </w:rPr>
              <w:t>(vie)</w:t>
            </w:r>
          </w:p>
        </w:tc>
        <w:tc>
          <w:tcPr>
            <w:tcW w:w="1560" w:type="dxa"/>
          </w:tcPr>
          <w:p w14:paraId="33A2E0EB" w14:textId="4D79FCD2"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19/03/2025 </w:t>
            </w:r>
            <w:r w:rsidRPr="00BB7B5A">
              <w:rPr>
                <w:i/>
                <w:iCs/>
              </w:rPr>
              <w:t>(mié)</w:t>
            </w:r>
          </w:p>
        </w:tc>
        <w:tc>
          <w:tcPr>
            <w:tcW w:w="985" w:type="dxa"/>
          </w:tcPr>
          <w:p w14:paraId="0A9B6F91" w14:textId="0099B774"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7</w:t>
            </w:r>
          </w:p>
        </w:tc>
      </w:tr>
      <w:tr w:rsidR="00B22BF7" w:rsidRPr="000A315F" w14:paraId="14D4C65F"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C5E7693" w14:textId="4071FCD0" w:rsidR="00B22BF7" w:rsidRPr="000A315F" w:rsidRDefault="00B22BF7" w:rsidP="008A7A90">
            <w:pPr>
              <w:rPr>
                <w:b w:val="0"/>
                <w:bCs w:val="0"/>
              </w:rPr>
            </w:pPr>
            <w:r w:rsidRPr="000A315F">
              <w:rPr>
                <w:b w:val="0"/>
                <w:bCs w:val="0"/>
              </w:rPr>
              <w:t>9</w:t>
            </w:r>
          </w:p>
        </w:tc>
        <w:tc>
          <w:tcPr>
            <w:tcW w:w="3260" w:type="dxa"/>
          </w:tcPr>
          <w:p w14:paraId="6EF79F65" w14:textId="5B437685" w:rsidR="00B22BF7" w:rsidRPr="000A315F" w:rsidRDefault="00A95CBE" w:rsidP="00B22BF7">
            <w:pPr>
              <w:cnfStyle w:val="000000100000" w:firstRow="0" w:lastRow="0" w:firstColumn="0" w:lastColumn="0" w:oddVBand="0" w:evenVBand="0" w:oddHBand="1" w:evenHBand="0" w:firstRowFirstColumn="0" w:firstRowLastColumn="0" w:lastRowFirstColumn="0" w:lastRowLastColumn="0"/>
            </w:pPr>
            <w:r w:rsidRPr="000A315F">
              <w:t>Despliegue inicial en Azure</w:t>
            </w:r>
          </w:p>
        </w:tc>
        <w:tc>
          <w:tcPr>
            <w:tcW w:w="1134" w:type="dxa"/>
          </w:tcPr>
          <w:p w14:paraId="2CAAD629" w14:textId="0CA9024E"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4</w:t>
            </w:r>
          </w:p>
        </w:tc>
        <w:tc>
          <w:tcPr>
            <w:tcW w:w="1559" w:type="dxa"/>
          </w:tcPr>
          <w:p w14:paraId="30E6AF19" w14:textId="008CF021"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20/03/2025 </w:t>
            </w:r>
            <w:r w:rsidRPr="00BB7B5A">
              <w:rPr>
                <w:i/>
                <w:iCs/>
              </w:rPr>
              <w:t>(jue)</w:t>
            </w:r>
          </w:p>
        </w:tc>
        <w:tc>
          <w:tcPr>
            <w:tcW w:w="1560" w:type="dxa"/>
          </w:tcPr>
          <w:p w14:paraId="1CD82182" w14:textId="17EBEEAA"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25/03/2025 </w:t>
            </w:r>
            <w:r w:rsidRPr="00BB7B5A">
              <w:rPr>
                <w:i/>
                <w:iCs/>
              </w:rPr>
              <w:t>(mar)</w:t>
            </w:r>
          </w:p>
        </w:tc>
        <w:tc>
          <w:tcPr>
            <w:tcW w:w="985" w:type="dxa"/>
          </w:tcPr>
          <w:p w14:paraId="2A8A4062" w14:textId="04B07589"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8</w:t>
            </w:r>
          </w:p>
        </w:tc>
      </w:tr>
      <w:tr w:rsidR="00B22BF7" w:rsidRPr="000A315F" w14:paraId="267356B8"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058BE0D5" w14:textId="6EBFBE5C" w:rsidR="00B22BF7" w:rsidRPr="000A315F" w:rsidRDefault="00B22BF7" w:rsidP="008A7A90">
            <w:pPr>
              <w:rPr>
                <w:b w:val="0"/>
                <w:bCs w:val="0"/>
              </w:rPr>
            </w:pPr>
            <w:r w:rsidRPr="000A315F">
              <w:rPr>
                <w:b w:val="0"/>
                <w:bCs w:val="0"/>
              </w:rPr>
              <w:t>10</w:t>
            </w:r>
          </w:p>
        </w:tc>
        <w:tc>
          <w:tcPr>
            <w:tcW w:w="3260" w:type="dxa"/>
          </w:tcPr>
          <w:p w14:paraId="623CFEC7" w14:textId="517F8939" w:rsidR="00B22BF7" w:rsidRPr="000A315F" w:rsidRDefault="00B22BF7" w:rsidP="008A7A90">
            <w:pPr>
              <w:cnfStyle w:val="000000000000" w:firstRow="0" w:lastRow="0" w:firstColumn="0" w:lastColumn="0" w:oddVBand="0" w:evenVBand="0" w:oddHBand="0" w:evenHBand="0" w:firstRowFirstColumn="0" w:firstRowLastColumn="0" w:lastRowFirstColumn="0" w:lastRowLastColumn="0"/>
              <w:rPr>
                <w:i/>
                <w:iCs/>
              </w:rPr>
            </w:pPr>
            <w:r w:rsidRPr="000A315F">
              <w:rPr>
                <w:b/>
                <w:bCs/>
                <w:i/>
                <w:iCs/>
              </w:rPr>
              <w:t>Desarrollo del backend</w:t>
            </w:r>
          </w:p>
        </w:tc>
        <w:tc>
          <w:tcPr>
            <w:tcW w:w="1134" w:type="dxa"/>
          </w:tcPr>
          <w:p w14:paraId="5907095C" w14:textId="69A2BF9D" w:rsidR="00B22BF7" w:rsidRPr="000A315F" w:rsidRDefault="00B22BF7" w:rsidP="008A7A90">
            <w:pPr>
              <w:cnfStyle w:val="000000000000" w:firstRow="0" w:lastRow="0" w:firstColumn="0" w:lastColumn="0" w:oddVBand="0" w:evenVBand="0" w:oddHBand="0" w:evenHBand="0" w:firstRowFirstColumn="0" w:firstRowLastColumn="0" w:lastRowFirstColumn="0" w:lastRowLastColumn="0"/>
              <w:rPr>
                <w:i/>
                <w:iCs/>
              </w:rPr>
            </w:pPr>
            <w:r w:rsidRPr="000A315F">
              <w:rPr>
                <w:i/>
                <w:iCs/>
              </w:rPr>
              <w:t>2</w:t>
            </w:r>
            <w:r w:rsidR="00227251" w:rsidRPr="000A315F">
              <w:rPr>
                <w:i/>
                <w:iCs/>
              </w:rPr>
              <w:t>0</w:t>
            </w:r>
          </w:p>
        </w:tc>
        <w:tc>
          <w:tcPr>
            <w:tcW w:w="1559" w:type="dxa"/>
          </w:tcPr>
          <w:p w14:paraId="7DFEEBEE" w14:textId="14009AA5" w:rsidR="00B22BF7" w:rsidRPr="000A315F" w:rsidRDefault="002D7EC7" w:rsidP="008A7A90">
            <w:pPr>
              <w:cnfStyle w:val="000000000000" w:firstRow="0" w:lastRow="0" w:firstColumn="0" w:lastColumn="0" w:oddVBand="0" w:evenVBand="0" w:oddHBand="0" w:evenHBand="0" w:firstRowFirstColumn="0" w:firstRowLastColumn="0" w:lastRowFirstColumn="0" w:lastRowLastColumn="0"/>
              <w:rPr>
                <w:i/>
                <w:iCs/>
              </w:rPr>
            </w:pPr>
            <w:r w:rsidRPr="000A315F">
              <w:rPr>
                <w:i/>
                <w:iCs/>
              </w:rPr>
              <w:t>26/03/2025 (mié)</w:t>
            </w:r>
          </w:p>
        </w:tc>
        <w:tc>
          <w:tcPr>
            <w:tcW w:w="1560" w:type="dxa"/>
          </w:tcPr>
          <w:p w14:paraId="37ADFDAD" w14:textId="6D1770AC" w:rsidR="00B22BF7" w:rsidRPr="000A315F" w:rsidRDefault="002D7EC7" w:rsidP="008A7A90">
            <w:pPr>
              <w:cnfStyle w:val="000000000000" w:firstRow="0" w:lastRow="0" w:firstColumn="0" w:lastColumn="0" w:oddVBand="0" w:evenVBand="0" w:oddHBand="0" w:evenHBand="0" w:firstRowFirstColumn="0" w:firstRowLastColumn="0" w:lastRowFirstColumn="0" w:lastRowLastColumn="0"/>
              <w:rPr>
                <w:i/>
                <w:iCs/>
              </w:rPr>
            </w:pPr>
            <w:r w:rsidRPr="000A315F">
              <w:rPr>
                <w:i/>
                <w:iCs/>
              </w:rPr>
              <w:t>22/04/2025 (mar)</w:t>
            </w:r>
          </w:p>
        </w:tc>
        <w:tc>
          <w:tcPr>
            <w:tcW w:w="985" w:type="dxa"/>
          </w:tcPr>
          <w:p w14:paraId="28E9A533" w14:textId="4D60D2A1" w:rsidR="00B22BF7" w:rsidRPr="000A315F" w:rsidRDefault="00301509" w:rsidP="008A7A90">
            <w:pPr>
              <w:cnfStyle w:val="000000000000" w:firstRow="0" w:lastRow="0" w:firstColumn="0" w:lastColumn="0" w:oddVBand="0" w:evenVBand="0" w:oddHBand="0" w:evenHBand="0" w:firstRowFirstColumn="0" w:firstRowLastColumn="0" w:lastRowFirstColumn="0" w:lastRowLastColumn="0"/>
              <w:rPr>
                <w:i/>
                <w:iCs/>
              </w:rPr>
            </w:pPr>
            <w:r w:rsidRPr="000A315F">
              <w:rPr>
                <w:i/>
                <w:iCs/>
              </w:rPr>
              <w:t>5</w:t>
            </w:r>
          </w:p>
        </w:tc>
      </w:tr>
      <w:tr w:rsidR="00B22BF7" w:rsidRPr="000A315F" w14:paraId="279753E7"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9ED669E" w14:textId="311DFA9A" w:rsidR="00B22BF7" w:rsidRPr="000A315F" w:rsidRDefault="00B22BF7" w:rsidP="008A7A90">
            <w:pPr>
              <w:rPr>
                <w:b w:val="0"/>
                <w:bCs w:val="0"/>
              </w:rPr>
            </w:pPr>
            <w:r w:rsidRPr="000A315F">
              <w:rPr>
                <w:b w:val="0"/>
                <w:bCs w:val="0"/>
              </w:rPr>
              <w:t>11</w:t>
            </w:r>
          </w:p>
        </w:tc>
        <w:tc>
          <w:tcPr>
            <w:tcW w:w="3260" w:type="dxa"/>
          </w:tcPr>
          <w:p w14:paraId="5386A26D" w14:textId="7692ADDB" w:rsidR="00B22BF7" w:rsidRPr="000A315F" w:rsidRDefault="00A95CBE" w:rsidP="008A7A90">
            <w:pPr>
              <w:cnfStyle w:val="000000100000" w:firstRow="0" w:lastRow="0" w:firstColumn="0" w:lastColumn="0" w:oddVBand="0" w:evenVBand="0" w:oddHBand="1" w:evenHBand="0" w:firstRowFirstColumn="0" w:firstRowLastColumn="0" w:lastRowFirstColumn="0" w:lastRowLastColumn="0"/>
            </w:pPr>
            <w:r w:rsidRPr="000A315F">
              <w:t>Modelado de la base de datos</w:t>
            </w:r>
          </w:p>
        </w:tc>
        <w:tc>
          <w:tcPr>
            <w:tcW w:w="1134" w:type="dxa"/>
          </w:tcPr>
          <w:p w14:paraId="6F120011" w14:textId="41ACF38F"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4</w:t>
            </w:r>
          </w:p>
        </w:tc>
        <w:tc>
          <w:tcPr>
            <w:tcW w:w="1559" w:type="dxa"/>
          </w:tcPr>
          <w:p w14:paraId="20998F87" w14:textId="6A3350E2"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26/03/2025 </w:t>
            </w:r>
            <w:r w:rsidRPr="00BB7B5A">
              <w:rPr>
                <w:i/>
                <w:iCs/>
              </w:rPr>
              <w:t>(mié)</w:t>
            </w:r>
          </w:p>
        </w:tc>
        <w:tc>
          <w:tcPr>
            <w:tcW w:w="1560" w:type="dxa"/>
          </w:tcPr>
          <w:p w14:paraId="3E23F18E" w14:textId="36889317"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31/03/2025 </w:t>
            </w:r>
            <w:r w:rsidRPr="00BB7B5A">
              <w:rPr>
                <w:i/>
                <w:iCs/>
              </w:rPr>
              <w:t>(lun)</w:t>
            </w:r>
          </w:p>
        </w:tc>
        <w:tc>
          <w:tcPr>
            <w:tcW w:w="985" w:type="dxa"/>
          </w:tcPr>
          <w:p w14:paraId="03F6A151" w14:textId="78984588"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9</w:t>
            </w:r>
          </w:p>
        </w:tc>
      </w:tr>
      <w:tr w:rsidR="00B22BF7" w:rsidRPr="000A315F" w14:paraId="4EE9901B"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45620F98" w14:textId="04FCEE22" w:rsidR="00B22BF7" w:rsidRPr="000A315F" w:rsidRDefault="00B22BF7" w:rsidP="008A7A90">
            <w:pPr>
              <w:rPr>
                <w:b w:val="0"/>
                <w:bCs w:val="0"/>
              </w:rPr>
            </w:pPr>
            <w:r w:rsidRPr="000A315F">
              <w:rPr>
                <w:b w:val="0"/>
                <w:bCs w:val="0"/>
              </w:rPr>
              <w:t>12</w:t>
            </w:r>
          </w:p>
        </w:tc>
        <w:tc>
          <w:tcPr>
            <w:tcW w:w="3260" w:type="dxa"/>
          </w:tcPr>
          <w:p w14:paraId="5DFD1D7F" w14:textId="6896E3D0" w:rsidR="00B22BF7" w:rsidRPr="000A315F" w:rsidRDefault="005A1C4C" w:rsidP="008A7A90">
            <w:pPr>
              <w:cnfStyle w:val="000000000000" w:firstRow="0" w:lastRow="0" w:firstColumn="0" w:lastColumn="0" w:oddVBand="0" w:evenVBand="0" w:oddHBand="0" w:evenHBand="0" w:firstRowFirstColumn="0" w:firstRowLastColumn="0" w:lastRowFirstColumn="0" w:lastRowLastColumn="0"/>
            </w:pPr>
            <w:r w:rsidRPr="000A315F">
              <w:t>Integración</w:t>
            </w:r>
            <w:r w:rsidR="00A95CBE" w:rsidRPr="000A315F">
              <w:t xml:space="preserve"> de API RESTful</w:t>
            </w:r>
          </w:p>
        </w:tc>
        <w:tc>
          <w:tcPr>
            <w:tcW w:w="1134" w:type="dxa"/>
          </w:tcPr>
          <w:p w14:paraId="526184D3" w14:textId="50B9DC95"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5</w:t>
            </w:r>
          </w:p>
        </w:tc>
        <w:tc>
          <w:tcPr>
            <w:tcW w:w="1559" w:type="dxa"/>
          </w:tcPr>
          <w:p w14:paraId="02317DE1" w14:textId="194B5691"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01/04/2025 </w:t>
            </w:r>
            <w:r w:rsidRPr="00BB7B5A">
              <w:rPr>
                <w:i/>
                <w:iCs/>
              </w:rPr>
              <w:t>(mar)</w:t>
            </w:r>
          </w:p>
        </w:tc>
        <w:tc>
          <w:tcPr>
            <w:tcW w:w="1560" w:type="dxa"/>
          </w:tcPr>
          <w:p w14:paraId="3FB6D171" w14:textId="0A826EA0"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07/04/2025 </w:t>
            </w:r>
            <w:r w:rsidRPr="00BB7B5A">
              <w:rPr>
                <w:i/>
                <w:iCs/>
              </w:rPr>
              <w:t>(lun)</w:t>
            </w:r>
          </w:p>
        </w:tc>
        <w:tc>
          <w:tcPr>
            <w:tcW w:w="985" w:type="dxa"/>
          </w:tcPr>
          <w:p w14:paraId="638DB870" w14:textId="14180584"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11</w:t>
            </w:r>
          </w:p>
        </w:tc>
      </w:tr>
      <w:tr w:rsidR="00B22BF7" w:rsidRPr="000A315F" w14:paraId="0A2A1D86"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AAA44B4" w14:textId="4F317B3F" w:rsidR="00B22BF7" w:rsidRPr="000A315F" w:rsidRDefault="00B22BF7" w:rsidP="008A7A90">
            <w:pPr>
              <w:rPr>
                <w:b w:val="0"/>
                <w:bCs w:val="0"/>
              </w:rPr>
            </w:pPr>
            <w:r w:rsidRPr="000A315F">
              <w:rPr>
                <w:b w:val="0"/>
                <w:bCs w:val="0"/>
              </w:rPr>
              <w:t>13</w:t>
            </w:r>
          </w:p>
        </w:tc>
        <w:tc>
          <w:tcPr>
            <w:tcW w:w="3260" w:type="dxa"/>
          </w:tcPr>
          <w:p w14:paraId="311A8402" w14:textId="2F5E35CD" w:rsidR="00B22BF7" w:rsidRPr="000A315F" w:rsidRDefault="005A1C4C" w:rsidP="008A7A90">
            <w:pPr>
              <w:cnfStyle w:val="000000100000" w:firstRow="0" w:lastRow="0" w:firstColumn="0" w:lastColumn="0" w:oddVBand="0" w:evenVBand="0" w:oddHBand="1" w:evenHBand="0" w:firstRowFirstColumn="0" w:firstRowLastColumn="0" w:lastRowFirstColumn="0" w:lastRowLastColumn="0"/>
            </w:pPr>
            <w:r w:rsidRPr="000A315F">
              <w:t>Implementación</w:t>
            </w:r>
            <w:r w:rsidR="00A95CBE" w:rsidRPr="000A315F">
              <w:t xml:space="preserve"> de endpoints</w:t>
            </w:r>
          </w:p>
        </w:tc>
        <w:tc>
          <w:tcPr>
            <w:tcW w:w="1134" w:type="dxa"/>
          </w:tcPr>
          <w:p w14:paraId="614719AA" w14:textId="7BC82749" w:rsidR="00B22BF7" w:rsidRPr="000A315F" w:rsidRDefault="00B25702" w:rsidP="008A7A90">
            <w:pPr>
              <w:cnfStyle w:val="000000100000" w:firstRow="0" w:lastRow="0" w:firstColumn="0" w:lastColumn="0" w:oddVBand="0" w:evenVBand="0" w:oddHBand="1" w:evenHBand="0" w:firstRowFirstColumn="0" w:firstRowLastColumn="0" w:lastRowFirstColumn="0" w:lastRowLastColumn="0"/>
            </w:pPr>
            <w:r w:rsidRPr="000A315F">
              <w:t>8</w:t>
            </w:r>
          </w:p>
        </w:tc>
        <w:tc>
          <w:tcPr>
            <w:tcW w:w="1559" w:type="dxa"/>
          </w:tcPr>
          <w:p w14:paraId="7FB07FE5" w14:textId="2B4B5004"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08/04/2025 </w:t>
            </w:r>
            <w:r w:rsidRPr="00BB7B5A">
              <w:rPr>
                <w:i/>
                <w:iCs/>
              </w:rPr>
              <w:t>(mar)</w:t>
            </w:r>
          </w:p>
        </w:tc>
        <w:tc>
          <w:tcPr>
            <w:tcW w:w="1560" w:type="dxa"/>
          </w:tcPr>
          <w:p w14:paraId="31277F09" w14:textId="22E85EEA" w:rsidR="00B22BF7" w:rsidRPr="000A315F" w:rsidRDefault="00734E23" w:rsidP="008A7A90">
            <w:pPr>
              <w:cnfStyle w:val="000000100000" w:firstRow="0" w:lastRow="0" w:firstColumn="0" w:lastColumn="0" w:oddVBand="0" w:evenVBand="0" w:oddHBand="1" w:evenHBand="0" w:firstRowFirstColumn="0" w:firstRowLastColumn="0" w:lastRowFirstColumn="0" w:lastRowLastColumn="0"/>
            </w:pPr>
            <w:r w:rsidRPr="000A315F">
              <w:t xml:space="preserve">17/04/2025 </w:t>
            </w:r>
            <w:r w:rsidRPr="00BB7B5A">
              <w:rPr>
                <w:i/>
                <w:iCs/>
              </w:rPr>
              <w:t>(jue)</w:t>
            </w:r>
          </w:p>
        </w:tc>
        <w:tc>
          <w:tcPr>
            <w:tcW w:w="985" w:type="dxa"/>
          </w:tcPr>
          <w:p w14:paraId="53414613" w14:textId="17281924"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12</w:t>
            </w:r>
          </w:p>
        </w:tc>
      </w:tr>
      <w:tr w:rsidR="00B22BF7" w:rsidRPr="000A315F" w14:paraId="4CA6ECC9"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60DD734C" w14:textId="3A1A3AEF" w:rsidR="00B22BF7" w:rsidRPr="000A315F" w:rsidRDefault="00B22BF7" w:rsidP="008A7A90">
            <w:pPr>
              <w:rPr>
                <w:b w:val="0"/>
                <w:bCs w:val="0"/>
              </w:rPr>
            </w:pPr>
            <w:r w:rsidRPr="000A315F">
              <w:rPr>
                <w:b w:val="0"/>
                <w:bCs w:val="0"/>
              </w:rPr>
              <w:t>14</w:t>
            </w:r>
          </w:p>
        </w:tc>
        <w:tc>
          <w:tcPr>
            <w:tcW w:w="3260" w:type="dxa"/>
          </w:tcPr>
          <w:p w14:paraId="2A9D129D" w14:textId="1C9B4D08" w:rsidR="00B22BF7" w:rsidRPr="000A315F" w:rsidRDefault="00A95CBE" w:rsidP="008A7A90">
            <w:pPr>
              <w:cnfStyle w:val="000000000000" w:firstRow="0" w:lastRow="0" w:firstColumn="0" w:lastColumn="0" w:oddVBand="0" w:evenVBand="0" w:oddHBand="0" w:evenHBand="0" w:firstRowFirstColumn="0" w:firstRowLastColumn="0" w:lastRowFirstColumn="0" w:lastRowLastColumn="0"/>
            </w:pPr>
            <w:r w:rsidRPr="000A315F">
              <w:t>Pruebas a la API con Postman</w:t>
            </w:r>
          </w:p>
        </w:tc>
        <w:tc>
          <w:tcPr>
            <w:tcW w:w="1134" w:type="dxa"/>
          </w:tcPr>
          <w:p w14:paraId="66DFC901" w14:textId="0AFAA006" w:rsidR="00B22BF7" w:rsidRPr="000A315F" w:rsidRDefault="00B25702" w:rsidP="008A7A90">
            <w:pPr>
              <w:cnfStyle w:val="000000000000" w:firstRow="0" w:lastRow="0" w:firstColumn="0" w:lastColumn="0" w:oddVBand="0" w:evenVBand="0" w:oddHBand="0" w:evenHBand="0" w:firstRowFirstColumn="0" w:firstRowLastColumn="0" w:lastRowFirstColumn="0" w:lastRowLastColumn="0"/>
            </w:pPr>
            <w:r w:rsidRPr="000A315F">
              <w:t>3</w:t>
            </w:r>
          </w:p>
        </w:tc>
        <w:tc>
          <w:tcPr>
            <w:tcW w:w="1559" w:type="dxa"/>
          </w:tcPr>
          <w:p w14:paraId="322F1F81" w14:textId="38B68C22"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18/04/2025 </w:t>
            </w:r>
            <w:r w:rsidRPr="00BB7B5A">
              <w:rPr>
                <w:i/>
                <w:iCs/>
              </w:rPr>
              <w:t>(vie)</w:t>
            </w:r>
          </w:p>
        </w:tc>
        <w:tc>
          <w:tcPr>
            <w:tcW w:w="1560" w:type="dxa"/>
          </w:tcPr>
          <w:p w14:paraId="54D8602B" w14:textId="01559D8C" w:rsidR="00B22BF7" w:rsidRPr="000A315F" w:rsidRDefault="00734E23" w:rsidP="008A7A90">
            <w:pPr>
              <w:cnfStyle w:val="000000000000" w:firstRow="0" w:lastRow="0" w:firstColumn="0" w:lastColumn="0" w:oddVBand="0" w:evenVBand="0" w:oddHBand="0" w:evenHBand="0" w:firstRowFirstColumn="0" w:firstRowLastColumn="0" w:lastRowFirstColumn="0" w:lastRowLastColumn="0"/>
            </w:pPr>
            <w:r w:rsidRPr="000A315F">
              <w:t xml:space="preserve">22/04/2025 </w:t>
            </w:r>
            <w:r w:rsidRPr="00BB7B5A">
              <w:rPr>
                <w:i/>
                <w:iCs/>
              </w:rPr>
              <w:t>(mar)</w:t>
            </w:r>
          </w:p>
        </w:tc>
        <w:tc>
          <w:tcPr>
            <w:tcW w:w="985" w:type="dxa"/>
          </w:tcPr>
          <w:p w14:paraId="0BEE3654" w14:textId="5C095A99"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13</w:t>
            </w:r>
          </w:p>
        </w:tc>
      </w:tr>
      <w:tr w:rsidR="00B22BF7" w:rsidRPr="000A315F" w14:paraId="4D9FF54E"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37DBCB7" w14:textId="1E55A261" w:rsidR="00B22BF7" w:rsidRPr="000A315F" w:rsidRDefault="00B22BF7" w:rsidP="008A7A90">
            <w:pPr>
              <w:rPr>
                <w:b w:val="0"/>
                <w:bCs w:val="0"/>
              </w:rPr>
            </w:pPr>
            <w:r w:rsidRPr="000A315F">
              <w:rPr>
                <w:b w:val="0"/>
                <w:bCs w:val="0"/>
              </w:rPr>
              <w:t>15</w:t>
            </w:r>
          </w:p>
        </w:tc>
        <w:tc>
          <w:tcPr>
            <w:tcW w:w="3260" w:type="dxa"/>
          </w:tcPr>
          <w:p w14:paraId="59BD7A0B" w14:textId="6E3F7F3C" w:rsidR="00B22BF7" w:rsidRPr="000A315F" w:rsidRDefault="00B22BF7" w:rsidP="008A7A90">
            <w:pPr>
              <w:cnfStyle w:val="000000100000" w:firstRow="0" w:lastRow="0" w:firstColumn="0" w:lastColumn="0" w:oddVBand="0" w:evenVBand="0" w:oddHBand="1" w:evenHBand="0" w:firstRowFirstColumn="0" w:firstRowLastColumn="0" w:lastRowFirstColumn="0" w:lastRowLastColumn="0"/>
              <w:rPr>
                <w:b/>
                <w:bCs/>
                <w:i/>
                <w:iCs/>
              </w:rPr>
            </w:pPr>
            <w:r w:rsidRPr="000A315F">
              <w:rPr>
                <w:b/>
                <w:bCs/>
                <w:i/>
                <w:iCs/>
              </w:rPr>
              <w:t>Desarrollo del frontend</w:t>
            </w:r>
          </w:p>
        </w:tc>
        <w:tc>
          <w:tcPr>
            <w:tcW w:w="1134" w:type="dxa"/>
          </w:tcPr>
          <w:p w14:paraId="54FFCF5D" w14:textId="32D0C0C0" w:rsidR="00B22BF7" w:rsidRPr="000A315F" w:rsidRDefault="00B22BF7"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2</w:t>
            </w:r>
            <w:r w:rsidR="00227251" w:rsidRPr="000A315F">
              <w:rPr>
                <w:i/>
                <w:iCs/>
              </w:rPr>
              <w:t>0</w:t>
            </w:r>
          </w:p>
        </w:tc>
        <w:tc>
          <w:tcPr>
            <w:tcW w:w="1559" w:type="dxa"/>
          </w:tcPr>
          <w:p w14:paraId="74C2F4AE" w14:textId="7E639A49" w:rsidR="00B22BF7" w:rsidRPr="000A315F" w:rsidRDefault="002D7EC7"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23/04/2025 (mié)</w:t>
            </w:r>
          </w:p>
        </w:tc>
        <w:tc>
          <w:tcPr>
            <w:tcW w:w="1560" w:type="dxa"/>
          </w:tcPr>
          <w:p w14:paraId="7631A581" w14:textId="644478C8" w:rsidR="00B22BF7" w:rsidRPr="000A315F" w:rsidRDefault="002D7EC7"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20/05/2025 (mar)</w:t>
            </w:r>
          </w:p>
        </w:tc>
        <w:tc>
          <w:tcPr>
            <w:tcW w:w="985" w:type="dxa"/>
          </w:tcPr>
          <w:p w14:paraId="69A72E16" w14:textId="6028CB60" w:rsidR="00B22BF7" w:rsidRPr="000A315F" w:rsidRDefault="00301509" w:rsidP="008A7A90">
            <w:pPr>
              <w:cnfStyle w:val="000000100000" w:firstRow="0" w:lastRow="0" w:firstColumn="0" w:lastColumn="0" w:oddVBand="0" w:evenVBand="0" w:oddHBand="1" w:evenHBand="0" w:firstRowFirstColumn="0" w:firstRowLastColumn="0" w:lastRowFirstColumn="0" w:lastRowLastColumn="0"/>
              <w:rPr>
                <w:i/>
                <w:iCs/>
              </w:rPr>
            </w:pPr>
            <w:r w:rsidRPr="000A315F">
              <w:rPr>
                <w:i/>
                <w:iCs/>
              </w:rPr>
              <w:t>10</w:t>
            </w:r>
          </w:p>
        </w:tc>
      </w:tr>
      <w:tr w:rsidR="00B22BF7" w:rsidRPr="000A315F" w14:paraId="512B989C"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453B5A7A" w14:textId="66E51AFC" w:rsidR="00B22BF7" w:rsidRPr="000A315F" w:rsidRDefault="00B22BF7" w:rsidP="008A7A90">
            <w:pPr>
              <w:rPr>
                <w:b w:val="0"/>
                <w:bCs w:val="0"/>
              </w:rPr>
            </w:pPr>
            <w:r w:rsidRPr="000A315F">
              <w:rPr>
                <w:b w:val="0"/>
                <w:bCs w:val="0"/>
              </w:rPr>
              <w:t>16</w:t>
            </w:r>
          </w:p>
        </w:tc>
        <w:tc>
          <w:tcPr>
            <w:tcW w:w="3260" w:type="dxa"/>
          </w:tcPr>
          <w:p w14:paraId="110AC46D" w14:textId="6BEF26FA" w:rsidR="00B22BF7" w:rsidRPr="000A315F" w:rsidRDefault="00A95CBE" w:rsidP="008A7A90">
            <w:pPr>
              <w:cnfStyle w:val="000000000000" w:firstRow="0" w:lastRow="0" w:firstColumn="0" w:lastColumn="0" w:oddVBand="0" w:evenVBand="0" w:oddHBand="0" w:evenHBand="0" w:firstRowFirstColumn="0" w:firstRowLastColumn="0" w:lastRowFirstColumn="0" w:lastRowLastColumn="0"/>
            </w:pPr>
            <w:r w:rsidRPr="000A315F">
              <w:t>Diseño y maquetación de interfaces</w:t>
            </w:r>
          </w:p>
        </w:tc>
        <w:tc>
          <w:tcPr>
            <w:tcW w:w="1134" w:type="dxa"/>
          </w:tcPr>
          <w:p w14:paraId="651E55B9" w14:textId="0C8F2F6D" w:rsidR="00B22BF7" w:rsidRPr="000A315F" w:rsidRDefault="00B25702" w:rsidP="008A7A90">
            <w:pPr>
              <w:cnfStyle w:val="000000000000" w:firstRow="0" w:lastRow="0" w:firstColumn="0" w:lastColumn="0" w:oddVBand="0" w:evenVBand="0" w:oddHBand="0" w:evenHBand="0" w:firstRowFirstColumn="0" w:firstRowLastColumn="0" w:lastRowFirstColumn="0" w:lastRowLastColumn="0"/>
            </w:pPr>
            <w:r w:rsidRPr="000A315F">
              <w:t>4</w:t>
            </w:r>
          </w:p>
        </w:tc>
        <w:tc>
          <w:tcPr>
            <w:tcW w:w="1559" w:type="dxa"/>
          </w:tcPr>
          <w:p w14:paraId="57CB8906" w14:textId="4025CB5A" w:rsidR="00B22BF7" w:rsidRPr="000A315F" w:rsidRDefault="00173E38" w:rsidP="008A7A90">
            <w:pPr>
              <w:cnfStyle w:val="000000000000" w:firstRow="0" w:lastRow="0" w:firstColumn="0" w:lastColumn="0" w:oddVBand="0" w:evenVBand="0" w:oddHBand="0" w:evenHBand="0" w:firstRowFirstColumn="0" w:firstRowLastColumn="0" w:lastRowFirstColumn="0" w:lastRowLastColumn="0"/>
            </w:pPr>
            <w:r w:rsidRPr="000A315F">
              <w:t xml:space="preserve">23/04/2025 </w:t>
            </w:r>
            <w:r w:rsidRPr="00BB7B5A">
              <w:rPr>
                <w:i/>
                <w:iCs/>
              </w:rPr>
              <w:t>(mié)</w:t>
            </w:r>
          </w:p>
        </w:tc>
        <w:tc>
          <w:tcPr>
            <w:tcW w:w="1560" w:type="dxa"/>
          </w:tcPr>
          <w:p w14:paraId="36549DD2" w14:textId="79896618" w:rsidR="00B22BF7" w:rsidRPr="000A315F" w:rsidRDefault="00173E38" w:rsidP="008A7A90">
            <w:pPr>
              <w:cnfStyle w:val="000000000000" w:firstRow="0" w:lastRow="0" w:firstColumn="0" w:lastColumn="0" w:oddVBand="0" w:evenVBand="0" w:oddHBand="0" w:evenHBand="0" w:firstRowFirstColumn="0" w:firstRowLastColumn="0" w:lastRowFirstColumn="0" w:lastRowLastColumn="0"/>
            </w:pPr>
            <w:r w:rsidRPr="000A315F">
              <w:t xml:space="preserve">28/04/2025 </w:t>
            </w:r>
            <w:r w:rsidRPr="00BB7B5A">
              <w:rPr>
                <w:i/>
                <w:iCs/>
              </w:rPr>
              <w:t>(lun)</w:t>
            </w:r>
          </w:p>
        </w:tc>
        <w:tc>
          <w:tcPr>
            <w:tcW w:w="985" w:type="dxa"/>
          </w:tcPr>
          <w:p w14:paraId="673757AE" w14:textId="6C9FBC9D"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14</w:t>
            </w:r>
          </w:p>
        </w:tc>
      </w:tr>
      <w:tr w:rsidR="00B22BF7" w:rsidRPr="000A315F" w14:paraId="73C9E687"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986A17A" w14:textId="59BF76FF" w:rsidR="00B22BF7" w:rsidRPr="000A315F" w:rsidRDefault="00B22BF7" w:rsidP="008A7A90">
            <w:pPr>
              <w:rPr>
                <w:b w:val="0"/>
                <w:bCs w:val="0"/>
              </w:rPr>
            </w:pPr>
            <w:r w:rsidRPr="000A315F">
              <w:rPr>
                <w:b w:val="0"/>
                <w:bCs w:val="0"/>
              </w:rPr>
              <w:t>17</w:t>
            </w:r>
          </w:p>
        </w:tc>
        <w:tc>
          <w:tcPr>
            <w:tcW w:w="3260" w:type="dxa"/>
          </w:tcPr>
          <w:p w14:paraId="1CEDADEC" w14:textId="2A7A07EC" w:rsidR="00B22BF7" w:rsidRPr="000A315F" w:rsidRDefault="005A1C4C" w:rsidP="008A7A90">
            <w:pPr>
              <w:cnfStyle w:val="000000100000" w:firstRow="0" w:lastRow="0" w:firstColumn="0" w:lastColumn="0" w:oddVBand="0" w:evenVBand="0" w:oddHBand="1" w:evenHBand="0" w:firstRowFirstColumn="0" w:firstRowLastColumn="0" w:lastRowFirstColumn="0" w:lastRowLastColumn="0"/>
            </w:pPr>
            <w:r w:rsidRPr="000A315F">
              <w:t>Configuración de librería de componentes</w:t>
            </w:r>
          </w:p>
        </w:tc>
        <w:tc>
          <w:tcPr>
            <w:tcW w:w="1134" w:type="dxa"/>
          </w:tcPr>
          <w:p w14:paraId="65360016" w14:textId="4F1C5E26"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3</w:t>
            </w:r>
          </w:p>
        </w:tc>
        <w:tc>
          <w:tcPr>
            <w:tcW w:w="1559" w:type="dxa"/>
          </w:tcPr>
          <w:p w14:paraId="63AE4586" w14:textId="4D8952BD" w:rsidR="00B22BF7" w:rsidRPr="000A315F" w:rsidRDefault="00173E38" w:rsidP="008A7A90">
            <w:pPr>
              <w:cnfStyle w:val="000000100000" w:firstRow="0" w:lastRow="0" w:firstColumn="0" w:lastColumn="0" w:oddVBand="0" w:evenVBand="0" w:oddHBand="1" w:evenHBand="0" w:firstRowFirstColumn="0" w:firstRowLastColumn="0" w:lastRowFirstColumn="0" w:lastRowLastColumn="0"/>
            </w:pPr>
            <w:r w:rsidRPr="000A315F">
              <w:t xml:space="preserve">29/04/2025 </w:t>
            </w:r>
            <w:r w:rsidRPr="00BB7B5A">
              <w:rPr>
                <w:i/>
                <w:iCs/>
              </w:rPr>
              <w:t>(mar)</w:t>
            </w:r>
          </w:p>
        </w:tc>
        <w:tc>
          <w:tcPr>
            <w:tcW w:w="1560" w:type="dxa"/>
          </w:tcPr>
          <w:p w14:paraId="2FAE1759" w14:textId="676BF05B" w:rsidR="00B22BF7" w:rsidRPr="000A315F" w:rsidRDefault="00173E38" w:rsidP="008A7A90">
            <w:pPr>
              <w:cnfStyle w:val="000000100000" w:firstRow="0" w:lastRow="0" w:firstColumn="0" w:lastColumn="0" w:oddVBand="0" w:evenVBand="0" w:oddHBand="1" w:evenHBand="0" w:firstRowFirstColumn="0" w:firstRowLastColumn="0" w:lastRowFirstColumn="0" w:lastRowLastColumn="0"/>
            </w:pPr>
            <w:r w:rsidRPr="000A315F">
              <w:t xml:space="preserve">01/05/2025 </w:t>
            </w:r>
            <w:r w:rsidRPr="00BB7B5A">
              <w:rPr>
                <w:i/>
                <w:iCs/>
              </w:rPr>
              <w:t>(jue)</w:t>
            </w:r>
          </w:p>
        </w:tc>
        <w:tc>
          <w:tcPr>
            <w:tcW w:w="985" w:type="dxa"/>
          </w:tcPr>
          <w:p w14:paraId="44C279DD" w14:textId="70906DA7"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16</w:t>
            </w:r>
          </w:p>
        </w:tc>
      </w:tr>
      <w:tr w:rsidR="00B22BF7" w:rsidRPr="000A315F" w14:paraId="529AD113"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23AF3605" w14:textId="71239A73" w:rsidR="00B22BF7" w:rsidRPr="000A315F" w:rsidRDefault="00B22BF7" w:rsidP="008A7A90">
            <w:pPr>
              <w:rPr>
                <w:b w:val="0"/>
                <w:bCs w:val="0"/>
              </w:rPr>
            </w:pPr>
            <w:r w:rsidRPr="000A315F">
              <w:rPr>
                <w:b w:val="0"/>
                <w:bCs w:val="0"/>
              </w:rPr>
              <w:t>18</w:t>
            </w:r>
          </w:p>
        </w:tc>
        <w:tc>
          <w:tcPr>
            <w:tcW w:w="3260" w:type="dxa"/>
          </w:tcPr>
          <w:p w14:paraId="13B81664" w14:textId="1F294085" w:rsidR="00B22BF7" w:rsidRPr="000A315F" w:rsidRDefault="005A1C4C" w:rsidP="008A7A90">
            <w:pPr>
              <w:cnfStyle w:val="000000000000" w:firstRow="0" w:lastRow="0" w:firstColumn="0" w:lastColumn="0" w:oddVBand="0" w:evenVBand="0" w:oddHBand="0" w:evenHBand="0" w:firstRowFirstColumn="0" w:firstRowLastColumn="0" w:lastRowFirstColumn="0" w:lastRowLastColumn="0"/>
            </w:pPr>
            <w:r w:rsidRPr="000A315F">
              <w:t>Integración de gráfico de velas japonesas</w:t>
            </w:r>
          </w:p>
        </w:tc>
        <w:tc>
          <w:tcPr>
            <w:tcW w:w="1134" w:type="dxa"/>
          </w:tcPr>
          <w:p w14:paraId="183FB320" w14:textId="655A7424"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5</w:t>
            </w:r>
          </w:p>
        </w:tc>
        <w:tc>
          <w:tcPr>
            <w:tcW w:w="1559" w:type="dxa"/>
          </w:tcPr>
          <w:p w14:paraId="5EC7A053" w14:textId="49A6155D" w:rsidR="00B22BF7" w:rsidRPr="000A315F" w:rsidRDefault="00173E38" w:rsidP="008A7A90">
            <w:pPr>
              <w:cnfStyle w:val="000000000000" w:firstRow="0" w:lastRow="0" w:firstColumn="0" w:lastColumn="0" w:oddVBand="0" w:evenVBand="0" w:oddHBand="0" w:evenHBand="0" w:firstRowFirstColumn="0" w:firstRowLastColumn="0" w:lastRowFirstColumn="0" w:lastRowLastColumn="0"/>
            </w:pPr>
            <w:r w:rsidRPr="000A315F">
              <w:t xml:space="preserve">02/05/2025 </w:t>
            </w:r>
            <w:r w:rsidRPr="00BB7B5A">
              <w:rPr>
                <w:i/>
                <w:iCs/>
              </w:rPr>
              <w:t>(vie)</w:t>
            </w:r>
          </w:p>
        </w:tc>
        <w:tc>
          <w:tcPr>
            <w:tcW w:w="1560" w:type="dxa"/>
          </w:tcPr>
          <w:p w14:paraId="2B5E77DB" w14:textId="42904033" w:rsidR="00B22BF7" w:rsidRPr="000A315F" w:rsidRDefault="00173E38" w:rsidP="008A7A90">
            <w:pPr>
              <w:cnfStyle w:val="000000000000" w:firstRow="0" w:lastRow="0" w:firstColumn="0" w:lastColumn="0" w:oddVBand="0" w:evenVBand="0" w:oddHBand="0" w:evenHBand="0" w:firstRowFirstColumn="0" w:firstRowLastColumn="0" w:lastRowFirstColumn="0" w:lastRowLastColumn="0"/>
            </w:pPr>
            <w:r w:rsidRPr="000A315F">
              <w:t xml:space="preserve">08/05/2025 </w:t>
            </w:r>
            <w:r w:rsidRPr="00BB7B5A">
              <w:rPr>
                <w:i/>
                <w:iCs/>
              </w:rPr>
              <w:t>(jue)</w:t>
            </w:r>
          </w:p>
        </w:tc>
        <w:tc>
          <w:tcPr>
            <w:tcW w:w="985" w:type="dxa"/>
          </w:tcPr>
          <w:p w14:paraId="6228CF05" w14:textId="265C5D12"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17</w:t>
            </w:r>
          </w:p>
        </w:tc>
      </w:tr>
      <w:tr w:rsidR="00B22BF7" w:rsidRPr="000A315F" w14:paraId="2C80F8C3"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E67A9A6" w14:textId="72CCE800" w:rsidR="00B22BF7" w:rsidRPr="000A315F" w:rsidRDefault="00B22BF7" w:rsidP="008A7A90">
            <w:pPr>
              <w:rPr>
                <w:b w:val="0"/>
                <w:bCs w:val="0"/>
              </w:rPr>
            </w:pPr>
            <w:r w:rsidRPr="000A315F">
              <w:rPr>
                <w:b w:val="0"/>
                <w:bCs w:val="0"/>
              </w:rPr>
              <w:t>19</w:t>
            </w:r>
          </w:p>
        </w:tc>
        <w:tc>
          <w:tcPr>
            <w:tcW w:w="3260" w:type="dxa"/>
          </w:tcPr>
          <w:p w14:paraId="19E43028" w14:textId="608778D9" w:rsidR="00B22BF7" w:rsidRPr="000A315F" w:rsidRDefault="00A95CBE" w:rsidP="008A7A90">
            <w:pPr>
              <w:cnfStyle w:val="000000100000" w:firstRow="0" w:lastRow="0" w:firstColumn="0" w:lastColumn="0" w:oddVBand="0" w:evenVBand="0" w:oddHBand="1" w:evenHBand="0" w:firstRowFirstColumn="0" w:firstRowLastColumn="0" w:lastRowFirstColumn="0" w:lastRowLastColumn="0"/>
            </w:pPr>
            <w:r w:rsidRPr="000A315F">
              <w:t>Desarrollo de lógica de negocio y conexión con backend</w:t>
            </w:r>
          </w:p>
        </w:tc>
        <w:tc>
          <w:tcPr>
            <w:tcW w:w="1134" w:type="dxa"/>
          </w:tcPr>
          <w:p w14:paraId="621822E8" w14:textId="6713B671" w:rsidR="00B22BF7" w:rsidRPr="000A315F" w:rsidRDefault="00B25702" w:rsidP="008A7A90">
            <w:pPr>
              <w:cnfStyle w:val="000000100000" w:firstRow="0" w:lastRow="0" w:firstColumn="0" w:lastColumn="0" w:oddVBand="0" w:evenVBand="0" w:oddHBand="1" w:evenHBand="0" w:firstRowFirstColumn="0" w:firstRowLastColumn="0" w:lastRowFirstColumn="0" w:lastRowLastColumn="0"/>
            </w:pPr>
            <w:r w:rsidRPr="000A315F">
              <w:t>8</w:t>
            </w:r>
          </w:p>
        </w:tc>
        <w:tc>
          <w:tcPr>
            <w:tcW w:w="1559" w:type="dxa"/>
          </w:tcPr>
          <w:p w14:paraId="52FFF6D8" w14:textId="68C7E95F" w:rsidR="00B22BF7" w:rsidRPr="000A315F" w:rsidRDefault="00173E38" w:rsidP="008A7A90">
            <w:pPr>
              <w:cnfStyle w:val="000000100000" w:firstRow="0" w:lastRow="0" w:firstColumn="0" w:lastColumn="0" w:oddVBand="0" w:evenVBand="0" w:oddHBand="1" w:evenHBand="0" w:firstRowFirstColumn="0" w:firstRowLastColumn="0" w:lastRowFirstColumn="0" w:lastRowLastColumn="0"/>
            </w:pPr>
            <w:r w:rsidRPr="000A315F">
              <w:t xml:space="preserve">09/05/2025 </w:t>
            </w:r>
            <w:r w:rsidRPr="00BB7B5A">
              <w:rPr>
                <w:i/>
                <w:iCs/>
              </w:rPr>
              <w:t>(vie)</w:t>
            </w:r>
          </w:p>
        </w:tc>
        <w:tc>
          <w:tcPr>
            <w:tcW w:w="1560" w:type="dxa"/>
          </w:tcPr>
          <w:p w14:paraId="40ADB122" w14:textId="6609D735" w:rsidR="00B22BF7" w:rsidRPr="000A315F" w:rsidRDefault="00173E38" w:rsidP="008A7A90">
            <w:pPr>
              <w:cnfStyle w:val="000000100000" w:firstRow="0" w:lastRow="0" w:firstColumn="0" w:lastColumn="0" w:oddVBand="0" w:evenVBand="0" w:oddHBand="1" w:evenHBand="0" w:firstRowFirstColumn="0" w:firstRowLastColumn="0" w:lastRowFirstColumn="0" w:lastRowLastColumn="0"/>
            </w:pPr>
            <w:r w:rsidRPr="000A315F">
              <w:t xml:space="preserve">20/05/2025 </w:t>
            </w:r>
            <w:r w:rsidRPr="00BB7B5A">
              <w:rPr>
                <w:i/>
                <w:iCs/>
              </w:rPr>
              <w:t>(mar)</w:t>
            </w:r>
          </w:p>
        </w:tc>
        <w:tc>
          <w:tcPr>
            <w:tcW w:w="985" w:type="dxa"/>
          </w:tcPr>
          <w:p w14:paraId="62713812" w14:textId="1DD4F25F"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18</w:t>
            </w:r>
          </w:p>
        </w:tc>
      </w:tr>
      <w:tr w:rsidR="00B22BF7" w:rsidRPr="000A315F" w14:paraId="089ABB9A"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47C56AF7" w14:textId="5DE3D10D" w:rsidR="00B22BF7" w:rsidRPr="000A315F" w:rsidRDefault="00B22BF7" w:rsidP="008A7A90">
            <w:pPr>
              <w:rPr>
                <w:b w:val="0"/>
                <w:bCs w:val="0"/>
              </w:rPr>
            </w:pPr>
            <w:r w:rsidRPr="000A315F">
              <w:rPr>
                <w:b w:val="0"/>
                <w:bCs w:val="0"/>
              </w:rPr>
              <w:t>20</w:t>
            </w:r>
          </w:p>
        </w:tc>
        <w:tc>
          <w:tcPr>
            <w:tcW w:w="3260" w:type="dxa"/>
          </w:tcPr>
          <w:p w14:paraId="7BA56928" w14:textId="72ABE3B8" w:rsidR="00B22BF7" w:rsidRPr="000A315F" w:rsidRDefault="00B22BF7" w:rsidP="008A7A90">
            <w:pPr>
              <w:cnfStyle w:val="000000000000" w:firstRow="0" w:lastRow="0" w:firstColumn="0" w:lastColumn="0" w:oddVBand="0" w:evenVBand="0" w:oddHBand="0" w:evenHBand="0" w:firstRowFirstColumn="0" w:firstRowLastColumn="0" w:lastRowFirstColumn="0" w:lastRowLastColumn="0"/>
              <w:rPr>
                <w:b/>
                <w:bCs/>
                <w:i/>
                <w:iCs/>
              </w:rPr>
            </w:pPr>
            <w:r w:rsidRPr="000A315F">
              <w:rPr>
                <w:b/>
                <w:bCs/>
                <w:i/>
                <w:iCs/>
              </w:rPr>
              <w:t>Finalización</w:t>
            </w:r>
          </w:p>
        </w:tc>
        <w:tc>
          <w:tcPr>
            <w:tcW w:w="1134" w:type="dxa"/>
          </w:tcPr>
          <w:p w14:paraId="13C02529" w14:textId="1856305A" w:rsidR="00B22BF7" w:rsidRPr="000A315F" w:rsidRDefault="00227251" w:rsidP="008A7A90">
            <w:pPr>
              <w:cnfStyle w:val="000000000000" w:firstRow="0" w:lastRow="0" w:firstColumn="0" w:lastColumn="0" w:oddVBand="0" w:evenVBand="0" w:oddHBand="0" w:evenHBand="0" w:firstRowFirstColumn="0" w:firstRowLastColumn="0" w:lastRowFirstColumn="0" w:lastRowLastColumn="0"/>
              <w:rPr>
                <w:i/>
                <w:iCs/>
              </w:rPr>
            </w:pPr>
            <w:r w:rsidRPr="000A315F">
              <w:rPr>
                <w:i/>
                <w:iCs/>
              </w:rPr>
              <w:t>13</w:t>
            </w:r>
          </w:p>
        </w:tc>
        <w:tc>
          <w:tcPr>
            <w:tcW w:w="1559" w:type="dxa"/>
          </w:tcPr>
          <w:p w14:paraId="4D5E52A9" w14:textId="15ED0B8C" w:rsidR="00B22BF7" w:rsidRPr="000A315F" w:rsidRDefault="002D7EC7" w:rsidP="008A7A90">
            <w:pPr>
              <w:cnfStyle w:val="000000000000" w:firstRow="0" w:lastRow="0" w:firstColumn="0" w:lastColumn="0" w:oddVBand="0" w:evenVBand="0" w:oddHBand="0" w:evenHBand="0" w:firstRowFirstColumn="0" w:firstRowLastColumn="0" w:lastRowFirstColumn="0" w:lastRowLastColumn="0"/>
              <w:rPr>
                <w:i/>
                <w:iCs/>
              </w:rPr>
            </w:pPr>
            <w:r w:rsidRPr="000A315F">
              <w:rPr>
                <w:i/>
                <w:iCs/>
              </w:rPr>
              <w:t>21/05/2025 (mié)</w:t>
            </w:r>
          </w:p>
        </w:tc>
        <w:tc>
          <w:tcPr>
            <w:tcW w:w="1560" w:type="dxa"/>
          </w:tcPr>
          <w:p w14:paraId="36960326" w14:textId="4613CE09" w:rsidR="00B22BF7" w:rsidRPr="000A315F" w:rsidRDefault="002D7EC7" w:rsidP="008A7A90">
            <w:pPr>
              <w:cnfStyle w:val="000000000000" w:firstRow="0" w:lastRow="0" w:firstColumn="0" w:lastColumn="0" w:oddVBand="0" w:evenVBand="0" w:oddHBand="0" w:evenHBand="0" w:firstRowFirstColumn="0" w:firstRowLastColumn="0" w:lastRowFirstColumn="0" w:lastRowLastColumn="0"/>
              <w:rPr>
                <w:i/>
                <w:iCs/>
              </w:rPr>
            </w:pPr>
            <w:r w:rsidRPr="000A315F">
              <w:rPr>
                <w:i/>
                <w:iCs/>
              </w:rPr>
              <w:t>06/06/2025 (vie)</w:t>
            </w:r>
          </w:p>
        </w:tc>
        <w:tc>
          <w:tcPr>
            <w:tcW w:w="985" w:type="dxa"/>
          </w:tcPr>
          <w:p w14:paraId="340395E8" w14:textId="11FDEB9B" w:rsidR="00B22BF7" w:rsidRPr="000A315F" w:rsidRDefault="00301509" w:rsidP="008A7A90">
            <w:pPr>
              <w:cnfStyle w:val="000000000000" w:firstRow="0" w:lastRow="0" w:firstColumn="0" w:lastColumn="0" w:oddVBand="0" w:evenVBand="0" w:oddHBand="0" w:evenHBand="0" w:firstRowFirstColumn="0" w:firstRowLastColumn="0" w:lastRowFirstColumn="0" w:lastRowLastColumn="0"/>
              <w:rPr>
                <w:i/>
                <w:iCs/>
              </w:rPr>
            </w:pPr>
            <w:r w:rsidRPr="000A315F">
              <w:rPr>
                <w:i/>
                <w:iCs/>
              </w:rPr>
              <w:t>15</w:t>
            </w:r>
          </w:p>
        </w:tc>
      </w:tr>
      <w:tr w:rsidR="00B22BF7" w:rsidRPr="000A315F" w14:paraId="5B24C516" w14:textId="77777777" w:rsidTr="00147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E3BACB7" w14:textId="7CBC9B0A" w:rsidR="00B22BF7" w:rsidRPr="000A315F" w:rsidRDefault="00B22BF7" w:rsidP="008A7A90">
            <w:pPr>
              <w:rPr>
                <w:b w:val="0"/>
                <w:bCs w:val="0"/>
              </w:rPr>
            </w:pPr>
            <w:r w:rsidRPr="000A315F">
              <w:rPr>
                <w:b w:val="0"/>
                <w:bCs w:val="0"/>
              </w:rPr>
              <w:t>21</w:t>
            </w:r>
          </w:p>
        </w:tc>
        <w:tc>
          <w:tcPr>
            <w:tcW w:w="3260" w:type="dxa"/>
          </w:tcPr>
          <w:p w14:paraId="225DAE2A" w14:textId="456E30F0" w:rsidR="00B22BF7" w:rsidRPr="000A315F" w:rsidRDefault="00A95CBE" w:rsidP="008A7A90">
            <w:pPr>
              <w:cnfStyle w:val="000000100000" w:firstRow="0" w:lastRow="0" w:firstColumn="0" w:lastColumn="0" w:oddVBand="0" w:evenVBand="0" w:oddHBand="1" w:evenHBand="0" w:firstRowFirstColumn="0" w:firstRowLastColumn="0" w:lastRowFirstColumn="0" w:lastRowLastColumn="0"/>
            </w:pPr>
            <w:r w:rsidRPr="000A315F">
              <w:t>Pruebas finales del proyecto</w:t>
            </w:r>
          </w:p>
        </w:tc>
        <w:tc>
          <w:tcPr>
            <w:tcW w:w="1134" w:type="dxa"/>
          </w:tcPr>
          <w:p w14:paraId="7EEF583F" w14:textId="3E031CEB"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3</w:t>
            </w:r>
          </w:p>
        </w:tc>
        <w:tc>
          <w:tcPr>
            <w:tcW w:w="1559" w:type="dxa"/>
          </w:tcPr>
          <w:p w14:paraId="3F1964AB" w14:textId="4D310624" w:rsidR="00B22BF7" w:rsidRPr="000A315F" w:rsidRDefault="00173E38" w:rsidP="008A7A90">
            <w:pPr>
              <w:cnfStyle w:val="000000100000" w:firstRow="0" w:lastRow="0" w:firstColumn="0" w:lastColumn="0" w:oddVBand="0" w:evenVBand="0" w:oddHBand="1" w:evenHBand="0" w:firstRowFirstColumn="0" w:firstRowLastColumn="0" w:lastRowFirstColumn="0" w:lastRowLastColumn="0"/>
            </w:pPr>
            <w:r w:rsidRPr="000A315F">
              <w:t xml:space="preserve">21/05/2025 </w:t>
            </w:r>
            <w:r w:rsidRPr="00BB7B5A">
              <w:rPr>
                <w:i/>
                <w:iCs/>
              </w:rPr>
              <w:t>(mié)</w:t>
            </w:r>
          </w:p>
        </w:tc>
        <w:tc>
          <w:tcPr>
            <w:tcW w:w="1560" w:type="dxa"/>
          </w:tcPr>
          <w:p w14:paraId="4C37D0A8" w14:textId="5B1DFA74" w:rsidR="00B22BF7" w:rsidRPr="000A315F" w:rsidRDefault="00173E38" w:rsidP="008A7A90">
            <w:pPr>
              <w:cnfStyle w:val="000000100000" w:firstRow="0" w:lastRow="0" w:firstColumn="0" w:lastColumn="0" w:oddVBand="0" w:evenVBand="0" w:oddHBand="1" w:evenHBand="0" w:firstRowFirstColumn="0" w:firstRowLastColumn="0" w:lastRowFirstColumn="0" w:lastRowLastColumn="0"/>
            </w:pPr>
            <w:r w:rsidRPr="000A315F">
              <w:t xml:space="preserve">23/05/2025 </w:t>
            </w:r>
            <w:r w:rsidRPr="00BB7B5A">
              <w:rPr>
                <w:i/>
                <w:iCs/>
              </w:rPr>
              <w:t>(vie)</w:t>
            </w:r>
          </w:p>
        </w:tc>
        <w:tc>
          <w:tcPr>
            <w:tcW w:w="985" w:type="dxa"/>
          </w:tcPr>
          <w:p w14:paraId="144CA363" w14:textId="0236B46A" w:rsidR="00B22BF7" w:rsidRPr="000A315F" w:rsidRDefault="00147BAB" w:rsidP="008A7A90">
            <w:pPr>
              <w:cnfStyle w:val="000000100000" w:firstRow="0" w:lastRow="0" w:firstColumn="0" w:lastColumn="0" w:oddVBand="0" w:evenVBand="0" w:oddHBand="1" w:evenHBand="0" w:firstRowFirstColumn="0" w:firstRowLastColumn="0" w:lastRowFirstColumn="0" w:lastRowLastColumn="0"/>
            </w:pPr>
            <w:r w:rsidRPr="000A315F">
              <w:t>19</w:t>
            </w:r>
          </w:p>
        </w:tc>
      </w:tr>
      <w:tr w:rsidR="00B22BF7" w:rsidRPr="000A315F" w14:paraId="31C40B39" w14:textId="77777777" w:rsidTr="00147BAB">
        <w:tc>
          <w:tcPr>
            <w:cnfStyle w:val="001000000000" w:firstRow="0" w:lastRow="0" w:firstColumn="1" w:lastColumn="0" w:oddVBand="0" w:evenVBand="0" w:oddHBand="0" w:evenHBand="0" w:firstRowFirstColumn="0" w:firstRowLastColumn="0" w:lastRowFirstColumn="0" w:lastRowLastColumn="0"/>
            <w:tcW w:w="846" w:type="dxa"/>
          </w:tcPr>
          <w:p w14:paraId="2AA2B6E9" w14:textId="66ADBD7E" w:rsidR="00B22BF7" w:rsidRPr="000A315F" w:rsidRDefault="00B22BF7" w:rsidP="008A7A90">
            <w:pPr>
              <w:rPr>
                <w:b w:val="0"/>
                <w:bCs w:val="0"/>
              </w:rPr>
            </w:pPr>
            <w:r w:rsidRPr="000A315F">
              <w:rPr>
                <w:b w:val="0"/>
                <w:bCs w:val="0"/>
              </w:rPr>
              <w:t>22</w:t>
            </w:r>
          </w:p>
        </w:tc>
        <w:tc>
          <w:tcPr>
            <w:tcW w:w="3260" w:type="dxa"/>
          </w:tcPr>
          <w:p w14:paraId="3F4FCAF5" w14:textId="6C413F17" w:rsidR="00B22BF7" w:rsidRPr="000A315F" w:rsidRDefault="00A95CBE" w:rsidP="008A7A90">
            <w:pPr>
              <w:cnfStyle w:val="000000000000" w:firstRow="0" w:lastRow="0" w:firstColumn="0" w:lastColumn="0" w:oddVBand="0" w:evenVBand="0" w:oddHBand="0" w:evenHBand="0" w:firstRowFirstColumn="0" w:firstRowLastColumn="0" w:lastRowFirstColumn="0" w:lastRowLastColumn="0"/>
            </w:pPr>
            <w:r w:rsidRPr="000A315F">
              <w:t>Redacción de memoria del TFG</w:t>
            </w:r>
          </w:p>
        </w:tc>
        <w:tc>
          <w:tcPr>
            <w:tcW w:w="1134" w:type="dxa"/>
          </w:tcPr>
          <w:p w14:paraId="7329E953" w14:textId="38054A60" w:rsidR="00B22BF7" w:rsidRPr="000A315F" w:rsidRDefault="00147BAB" w:rsidP="008A7A90">
            <w:pPr>
              <w:cnfStyle w:val="000000000000" w:firstRow="0" w:lastRow="0" w:firstColumn="0" w:lastColumn="0" w:oddVBand="0" w:evenVBand="0" w:oddHBand="0" w:evenHBand="0" w:firstRowFirstColumn="0" w:firstRowLastColumn="0" w:lastRowFirstColumn="0" w:lastRowLastColumn="0"/>
            </w:pPr>
            <w:r w:rsidRPr="000A315F">
              <w:t>10</w:t>
            </w:r>
          </w:p>
        </w:tc>
        <w:tc>
          <w:tcPr>
            <w:tcW w:w="1559" w:type="dxa"/>
          </w:tcPr>
          <w:p w14:paraId="29E90A91" w14:textId="740794F8" w:rsidR="00B22BF7" w:rsidRPr="000A315F" w:rsidRDefault="00173E38" w:rsidP="008A7A90">
            <w:pPr>
              <w:cnfStyle w:val="000000000000" w:firstRow="0" w:lastRow="0" w:firstColumn="0" w:lastColumn="0" w:oddVBand="0" w:evenVBand="0" w:oddHBand="0" w:evenHBand="0" w:firstRowFirstColumn="0" w:firstRowLastColumn="0" w:lastRowFirstColumn="0" w:lastRowLastColumn="0"/>
            </w:pPr>
            <w:r w:rsidRPr="000A315F">
              <w:t xml:space="preserve">26/05/2025 </w:t>
            </w:r>
            <w:r w:rsidRPr="00BB7B5A">
              <w:rPr>
                <w:i/>
                <w:iCs/>
              </w:rPr>
              <w:t>(lun)</w:t>
            </w:r>
          </w:p>
        </w:tc>
        <w:tc>
          <w:tcPr>
            <w:tcW w:w="1560" w:type="dxa"/>
          </w:tcPr>
          <w:p w14:paraId="6C47286D" w14:textId="5BD14531" w:rsidR="00B22BF7" w:rsidRPr="000A315F" w:rsidRDefault="00173E38" w:rsidP="008A7A90">
            <w:pPr>
              <w:cnfStyle w:val="000000000000" w:firstRow="0" w:lastRow="0" w:firstColumn="0" w:lastColumn="0" w:oddVBand="0" w:evenVBand="0" w:oddHBand="0" w:evenHBand="0" w:firstRowFirstColumn="0" w:firstRowLastColumn="0" w:lastRowFirstColumn="0" w:lastRowLastColumn="0"/>
            </w:pPr>
            <w:r w:rsidRPr="000A315F">
              <w:t xml:space="preserve">06/06/2025 </w:t>
            </w:r>
            <w:r w:rsidRPr="00BB7B5A">
              <w:rPr>
                <w:i/>
                <w:iCs/>
              </w:rPr>
              <w:t>(vie)</w:t>
            </w:r>
          </w:p>
        </w:tc>
        <w:tc>
          <w:tcPr>
            <w:tcW w:w="985" w:type="dxa"/>
          </w:tcPr>
          <w:p w14:paraId="00E6CFF1" w14:textId="3D87D23F" w:rsidR="00B22BF7" w:rsidRPr="000A315F" w:rsidRDefault="00147BAB" w:rsidP="00B22BF7">
            <w:pPr>
              <w:keepNext/>
              <w:cnfStyle w:val="000000000000" w:firstRow="0" w:lastRow="0" w:firstColumn="0" w:lastColumn="0" w:oddVBand="0" w:evenVBand="0" w:oddHBand="0" w:evenHBand="0" w:firstRowFirstColumn="0" w:firstRowLastColumn="0" w:lastRowFirstColumn="0" w:lastRowLastColumn="0"/>
            </w:pPr>
            <w:r w:rsidRPr="000A315F">
              <w:t>21</w:t>
            </w:r>
          </w:p>
        </w:tc>
      </w:tr>
    </w:tbl>
    <w:p w14:paraId="54BF262C" w14:textId="6ED56A12" w:rsidR="008A7A90" w:rsidRPr="000A315F" w:rsidRDefault="00B22BF7" w:rsidP="00B22BF7">
      <w:pPr>
        <w:pStyle w:val="Caption"/>
      </w:pPr>
      <w:bookmarkStart w:id="21" w:name="_Toc201329779"/>
      <w:r w:rsidRPr="000A315F">
        <w:t xml:space="preserve">Tabla </w:t>
      </w:r>
      <w:fldSimple w:instr=" SEQ Tabla \* ARABIC ">
        <w:r w:rsidR="00930365">
          <w:rPr>
            <w:noProof/>
          </w:rPr>
          <w:t>1</w:t>
        </w:r>
      </w:fldSimple>
      <w:r w:rsidRPr="000A315F">
        <w:t>: Planificación de las tareas</w:t>
      </w:r>
      <w:bookmarkEnd w:id="21"/>
    </w:p>
    <w:p w14:paraId="50033115" w14:textId="6BC73731" w:rsidR="008A7A90" w:rsidRPr="000A315F" w:rsidRDefault="008A7A90" w:rsidP="008A7A90">
      <w:r w:rsidRPr="000A315F">
        <w:t>No obstante, como ocurre frecuentemente en proyectos de este tipo, hubo desviaciones respecto al plan original. Algunas tareas iniciales</w:t>
      </w:r>
      <w:r w:rsidR="001134F5" w:rsidRPr="000A315F">
        <w:t xml:space="preserve">, </w:t>
      </w:r>
      <w:r w:rsidRPr="000A315F">
        <w:t>relativas a la planificación general, la preparación técnica y el desarrollo del backend</w:t>
      </w:r>
      <w:r w:rsidR="001134F5" w:rsidRPr="000A315F">
        <w:t xml:space="preserve">, </w:t>
      </w:r>
      <w:r w:rsidRPr="000A315F">
        <w:t xml:space="preserve">se completaron antes de lo previsto, en parte gracias a la experiencia previa con las </w:t>
      </w:r>
      <w:r w:rsidRPr="000A315F">
        <w:lastRenderedPageBreak/>
        <w:t>herramientas seleccionadas. Por otro lado, la fase de desarrollo del frontend requirió más tiempo del estimado inicialmente, debido a ciertas dificultades técnicas que se explicarán más adelante. A pesar de estos ajustes, el proyecto logró mantenerse dentro del plazo global establecido</w:t>
      </w:r>
      <w:r w:rsidR="005A140A">
        <w:t>.</w:t>
      </w:r>
    </w:p>
    <w:p w14:paraId="6CFF9E0A" w14:textId="0BAB23DA" w:rsidR="008A7A90" w:rsidRPr="000A315F" w:rsidRDefault="004007B8" w:rsidP="004007B8">
      <w:pPr>
        <w:pStyle w:val="Ttulo2"/>
      </w:pPr>
      <w:bookmarkStart w:id="22" w:name="_Toc202736241"/>
      <w:r w:rsidRPr="000A315F">
        <w:t>1.4. Estado del arte</w:t>
      </w:r>
      <w:bookmarkEnd w:id="22"/>
    </w:p>
    <w:p w14:paraId="4AD777F6" w14:textId="77777777" w:rsidR="00306C03" w:rsidRPr="000A315F" w:rsidRDefault="00306C03" w:rsidP="00306C03">
      <w:r w:rsidRPr="000A315F">
        <w:t>En la actualidad, existen diversas plataformas orientadas al trading algorítmico en criptomonedas, aunque presentan limitaciones significativas que dificultan su uso generalizado. Entre las más conocidas, TradingView destaca como una herramienta potente para análisis técnico, pero su personalización de estrategias requiere programación en Pine Script, lo que limita su accesibilidad para usuarios sin conocimientos técnicos. Además, su interfaz suele estar sobrecargada con funciones adicionales que distraen del foco principal: el desarrollo preciso de estrategias de trading.</w:t>
      </w:r>
    </w:p>
    <w:p w14:paraId="4721E971" w14:textId="6120E64A" w:rsidR="00306C03" w:rsidRPr="000A315F" w:rsidRDefault="00EC645F" w:rsidP="00306C03">
      <w:r w:rsidRPr="000A315F">
        <w:t>Asimismo</w:t>
      </w:r>
      <w:r w:rsidR="00306C03" w:rsidRPr="000A315F">
        <w:t xml:space="preserve">, la mayoría de </w:t>
      </w:r>
      <w:r w:rsidR="007E0DBD" w:rsidRPr="000A315F">
        <w:t>los servicios</w:t>
      </w:r>
      <w:r w:rsidR="00306C03" w:rsidRPr="000A315F">
        <w:t xml:space="preserve"> similares o plataformas especializadas suelen ser de pago y requieren </w:t>
      </w:r>
      <w:r w:rsidR="00212FFB" w:rsidRPr="000A315F">
        <w:t>conocimiento</w:t>
      </w:r>
      <w:r w:rsidR="00212FFB">
        <w:t>s</w:t>
      </w:r>
      <w:r w:rsidR="00212FFB" w:rsidRPr="000A315F">
        <w:t xml:space="preserve"> técnico</w:t>
      </w:r>
      <w:r w:rsidR="00212FFB">
        <w:t>s</w:t>
      </w:r>
      <w:r w:rsidR="00336CE9" w:rsidRPr="000A315F">
        <w:t xml:space="preserve"> avanzados</w:t>
      </w:r>
      <w:r w:rsidR="00306C03" w:rsidRPr="000A315F">
        <w:t xml:space="preserve"> para diseñar y ajustar algoritmos, lo que excluye a una gran parte de inversores minoristas. Muchas opciones disponibles se enfocan exclusivamente en la ejecución automática o en la visualización de indicadores, sin ofrecer una plataforma integrada para la creación interactiva y la gestión personalizada de estrategias.</w:t>
      </w:r>
    </w:p>
    <w:p w14:paraId="7B055C0E" w14:textId="2DB63F83" w:rsidR="00306C03" w:rsidRPr="000A315F" w:rsidRDefault="00306C03" w:rsidP="00306C03">
      <w:r w:rsidRPr="000A315F">
        <w:t xml:space="preserve">Otra barrera importante en muchas soluciones existentes es el proceso de conexión con exchanges </w:t>
      </w:r>
      <w:r w:rsidR="007E0DBD" w:rsidRPr="000A315F">
        <w:t xml:space="preserve">(plataformas de intercambio) </w:t>
      </w:r>
      <w:r w:rsidRPr="000A315F">
        <w:t>de criptomonedas. Si bien algunas plataformas permiten la automatización del trading mediante claves API, en la mayoría de los casos esta funcionalidad se encuentra detrás de planes de suscripción de pago. Esto implica que el usuario no solo debe diseñar su estrategia, sino también asumir un coste adicional para poder llevarla a cabo de forma automatizada, lo cual contradice la idea de accesibilidad</w:t>
      </w:r>
      <w:r w:rsidR="00336CE9" w:rsidRPr="000A315F">
        <w:t xml:space="preserve"> </w:t>
      </w:r>
      <w:r w:rsidRPr="000A315F">
        <w:t>que debería caracterizar a este tipo de herramientas.</w:t>
      </w:r>
    </w:p>
    <w:p w14:paraId="17A97448" w14:textId="77777777" w:rsidR="00306C03" w:rsidRPr="000A315F" w:rsidRDefault="00306C03" w:rsidP="00306C03">
      <w:r w:rsidRPr="000A315F">
        <w:t>Además, el enfoque de estas plataformas suele ser poco visual o intuitivo. Algunas muestran gráficas y permiten observar el comportamiento histórico de indicadores, pero muy pocas ofrecen un entorno en el que el usuario pueda definir reglas lógicas condicionales de forma interactiva, sin código, y con retroalimentación visual clara. Esta falta de usabilidad limita el potencial de aprendizaje y experimentación de muchos usuarios interesados en iniciarse en el trading algorítmico sin experiencia previa en programación o en herramientas técnicas complejas.</w:t>
      </w:r>
    </w:p>
    <w:p w14:paraId="348B937E" w14:textId="77777777" w:rsidR="00306C03" w:rsidRPr="000A315F" w:rsidRDefault="00306C03" w:rsidP="00306C03">
      <w:r w:rsidRPr="000A315F">
        <w:t xml:space="preserve">Frente a este panorama, </w:t>
      </w:r>
      <w:r w:rsidRPr="00212FFB">
        <w:t>Stratify</w:t>
      </w:r>
      <w:r w:rsidRPr="000A315F">
        <w:t xml:space="preserve"> propone una solución diferenciada con las siguientes ventajas:</w:t>
      </w:r>
    </w:p>
    <w:p w14:paraId="2D1BF0CC" w14:textId="4EC5EE5B" w:rsidR="00306C03" w:rsidRPr="000A315F" w:rsidRDefault="00306C03" w:rsidP="00306C03">
      <w:pPr>
        <w:pStyle w:val="ListParagraph"/>
        <w:numPr>
          <w:ilvl w:val="0"/>
          <w:numId w:val="10"/>
        </w:numPr>
        <w:ind w:left="714" w:hanging="357"/>
        <w:contextualSpacing w:val="0"/>
      </w:pPr>
      <w:r w:rsidRPr="000A315F">
        <w:t xml:space="preserve">Permite la personalización de estrategias mediante la configuración interactiva de condiciones booleanas, sin necesidad de </w:t>
      </w:r>
      <w:r w:rsidR="00336CE9" w:rsidRPr="000A315F">
        <w:t>escribir código</w:t>
      </w:r>
      <w:r w:rsidRPr="000A315F">
        <w:t>.</w:t>
      </w:r>
    </w:p>
    <w:p w14:paraId="28C5937C" w14:textId="3AE80E4D" w:rsidR="00F909C2" w:rsidRDefault="00F909C2" w:rsidP="00306C03">
      <w:pPr>
        <w:pStyle w:val="ListParagraph"/>
        <w:numPr>
          <w:ilvl w:val="0"/>
          <w:numId w:val="10"/>
        </w:numPr>
        <w:ind w:left="714" w:hanging="357"/>
        <w:contextualSpacing w:val="0"/>
      </w:pPr>
      <w:r w:rsidRPr="00F909C2">
        <w:t>Ofrece un entorno sencillo y enfocado, sin la saturación de funciones que habitualmente caracteriza a otras plataformas.</w:t>
      </w:r>
    </w:p>
    <w:p w14:paraId="03FBED5B" w14:textId="2E485A86" w:rsidR="00306C03" w:rsidRPr="000A315F" w:rsidRDefault="00306C03" w:rsidP="00306C03">
      <w:pPr>
        <w:pStyle w:val="ListParagraph"/>
        <w:numPr>
          <w:ilvl w:val="0"/>
          <w:numId w:val="10"/>
        </w:numPr>
        <w:ind w:left="714" w:hanging="357"/>
        <w:contextualSpacing w:val="0"/>
      </w:pPr>
      <w:r w:rsidRPr="000A315F">
        <w:t>Democratiza el acceso al trading algorítmico, evitando barreras técnicas y económicas.</w:t>
      </w:r>
    </w:p>
    <w:p w14:paraId="65733670" w14:textId="7D765C38" w:rsidR="00F909C2" w:rsidRDefault="00F909C2" w:rsidP="00306C03">
      <w:pPr>
        <w:pStyle w:val="ListParagraph"/>
        <w:numPr>
          <w:ilvl w:val="0"/>
          <w:numId w:val="10"/>
        </w:numPr>
        <w:ind w:left="714" w:hanging="357"/>
        <w:contextualSpacing w:val="0"/>
      </w:pPr>
      <w:r w:rsidRPr="00F909C2">
        <w:t>Integra en un solo espacio todas las actividades relacionadas con la creación, gestión y evaluación de estrategias basadas en indicadores técnicos, facilitando su uso.</w:t>
      </w:r>
    </w:p>
    <w:p w14:paraId="4BB8C969" w14:textId="0EEAEC2D" w:rsidR="00306C03" w:rsidRPr="000A315F" w:rsidRDefault="00306C03" w:rsidP="00306C03">
      <w:pPr>
        <w:pStyle w:val="ListParagraph"/>
        <w:numPr>
          <w:ilvl w:val="0"/>
          <w:numId w:val="10"/>
        </w:numPr>
        <w:ind w:left="714" w:hanging="357"/>
        <w:contextualSpacing w:val="0"/>
      </w:pPr>
      <w:r w:rsidRPr="000A315F">
        <w:t>Fomenta la autonomía del inversor minorista, facilitando una experiencia intuitiva y transparente.</w:t>
      </w:r>
    </w:p>
    <w:p w14:paraId="0B139D16" w14:textId="647DA44A" w:rsidR="00306C03" w:rsidRPr="000A315F" w:rsidRDefault="00306C03" w:rsidP="00306C03">
      <w:pPr>
        <w:pStyle w:val="ListParagraph"/>
        <w:numPr>
          <w:ilvl w:val="0"/>
          <w:numId w:val="10"/>
        </w:numPr>
        <w:ind w:left="714" w:hanging="357"/>
        <w:contextualSpacing w:val="0"/>
      </w:pPr>
      <w:r w:rsidRPr="000A315F">
        <w:t xml:space="preserve">Permite conectar la cuenta de </w:t>
      </w:r>
      <w:r w:rsidR="00DE53C3">
        <w:t>múltiples plataformas de intercambio</w:t>
      </w:r>
      <w:r w:rsidRPr="000A315F">
        <w:t xml:space="preserve"> de forma gratuita, manteniendo la operativa accesible incluso en fases iniciales.</w:t>
      </w:r>
    </w:p>
    <w:p w14:paraId="0A7E039A" w14:textId="77777777" w:rsidR="00306C03" w:rsidRPr="000A315F" w:rsidRDefault="00306C03" w:rsidP="00306C03">
      <w:pPr>
        <w:pStyle w:val="ListParagraph"/>
        <w:numPr>
          <w:ilvl w:val="0"/>
          <w:numId w:val="10"/>
        </w:numPr>
        <w:ind w:left="714" w:hanging="357"/>
        <w:contextualSpacing w:val="0"/>
      </w:pPr>
      <w:r w:rsidRPr="000A315F">
        <w:t>Prioriza la experiencia de usuario, con una interfaz clara, limpia y orientada a la acción.</w:t>
      </w:r>
    </w:p>
    <w:p w14:paraId="1F5CDDAD" w14:textId="77777777" w:rsidR="00306C03" w:rsidRPr="000A315F" w:rsidRDefault="00306C03" w:rsidP="00306C03">
      <w:r w:rsidRPr="000A315F">
        <w:t xml:space="preserve">A diferencia de otras plataformas fragmentadas, de pago o con barreras técnicas significativas, </w:t>
      </w:r>
      <w:r w:rsidRPr="000A315F">
        <w:rPr>
          <w:i/>
          <w:iCs/>
        </w:rPr>
        <w:t>Stratify</w:t>
      </w:r>
      <w:r w:rsidRPr="000A315F">
        <w:t xml:space="preserve"> incorpora todas estas características en una interfaz amigable y accesible, centrada en empoderar al usuario para que convierta la volatilidad de las criptomonedas en oportunidades reales de inversión. Su enfoque unificado, orientado a la simplicidad y a la acción directa, permite superar las limitaciones actuales del sector y ofrece una alternativa funcional, educativa y abierta a un espectro mucho más amplio de usuarios.</w:t>
      </w:r>
    </w:p>
    <w:p w14:paraId="089E5791" w14:textId="77777777" w:rsidR="00DE53C3" w:rsidRDefault="00DE53C3">
      <w:pPr>
        <w:spacing w:after="160" w:line="278" w:lineRule="auto"/>
        <w:jc w:val="left"/>
        <w:rPr>
          <w:rFonts w:eastAsiaTheme="majorEastAsia" w:cstheme="majorBidi"/>
          <w:b/>
          <w:sz w:val="48"/>
          <w:szCs w:val="40"/>
        </w:rPr>
      </w:pPr>
      <w:r>
        <w:br w:type="page"/>
      </w:r>
    </w:p>
    <w:p w14:paraId="1D44F3E8" w14:textId="43149B80" w:rsidR="006E66E2" w:rsidRPr="000A315F" w:rsidRDefault="007518C1" w:rsidP="007518C1">
      <w:pPr>
        <w:pStyle w:val="Ttulo1"/>
      </w:pPr>
      <w:bookmarkStart w:id="23" w:name="_Toc202736242"/>
      <w:r w:rsidRPr="000A315F">
        <w:lastRenderedPageBreak/>
        <w:t>2. Metodologías y herramientas</w:t>
      </w:r>
      <w:bookmarkEnd w:id="23"/>
    </w:p>
    <w:p w14:paraId="21CDF2DC" w14:textId="47135D1D" w:rsidR="00D63E10" w:rsidRDefault="00D63E10" w:rsidP="00D63E10">
      <w:r w:rsidRPr="00D63E10">
        <w:t>Antes de iniciar el desarrollo de u</w:t>
      </w:r>
      <w:r w:rsidR="00DE53C3">
        <w:t>n proyecto software</w:t>
      </w:r>
      <w:r w:rsidRPr="00D63E10">
        <w:t>, es imprescindible definir con claridad el enfoque de trabajo y las herramientas técnicas que se emplearán durante el proceso. En esta sección se analizan las decisiones metodológicas y tecnológicas tomadas, explicando el porqué de cada elección. Se destaca la adopción de una metodología ágil, considerada la opción más adecuada para este tipo de desarrollo, así como la selección de tecnologías utilizadas, justificando su elección frente a otras alternativas ampliamente reconocidas en el ámbito del desarrollo web.</w:t>
      </w:r>
    </w:p>
    <w:p w14:paraId="3ABEA56C" w14:textId="1D1DF85E" w:rsidR="003B7444" w:rsidRPr="000A315F" w:rsidRDefault="003B7444" w:rsidP="003B7444">
      <w:pPr>
        <w:pStyle w:val="Ttulo2"/>
      </w:pPr>
      <w:bookmarkStart w:id="24" w:name="_Toc202736243"/>
      <w:r w:rsidRPr="000A315F">
        <w:t>2.1. Metodología ágil</w:t>
      </w:r>
      <w:bookmarkEnd w:id="24"/>
    </w:p>
    <w:p w14:paraId="4B7D9019" w14:textId="43429E2D" w:rsidR="00602DC0" w:rsidRPr="000A315F" w:rsidRDefault="00602DC0" w:rsidP="00602DC0">
      <w:r w:rsidRPr="000A315F">
        <w:t>Para desarrollar un proyecto de software con garantías de organización y eficiencia, resulta imprescindible establecer desde el inicio una estrategia de trabajo que permita avanzar de forma estructurada y adaptable. Frente a esquemas clásicos como el modelo en cascada (que propone una secuencia cerrada de fases sin posibilidad de retroceso), los métodos ágiles ofrecen un enfoque más flexible, donde el progreso se construye de forma progresiva mediante iteraciones breves y evaluables.</w:t>
      </w:r>
    </w:p>
    <w:p w14:paraId="4ED8C0FA" w14:textId="14693FF0" w:rsidR="00602DC0" w:rsidRPr="000A315F" w:rsidRDefault="00602DC0" w:rsidP="00602DC0">
      <w:r w:rsidRPr="000A315F">
        <w:t xml:space="preserve">Estos enfoques han ganado popularidad en distintos contextos gracias a su capacidad para facilitar el seguimiento continuo del desarrollo, detectar errores </w:t>
      </w:r>
      <w:r w:rsidR="001A21CA">
        <w:t>tempranos</w:t>
      </w:r>
      <w:r w:rsidRPr="000A315F">
        <w:t xml:space="preserve"> y adaptarse con rapidez a nuevas circunstancias. Entre los marcos más representativos se encuentran Scrum</w:t>
      </w:r>
      <w:r w:rsidR="00CC3139">
        <w:t xml:space="preserve"> [</w:t>
      </w:r>
      <w:r w:rsidR="0013140A">
        <w:t>2</w:t>
      </w:r>
      <w:r w:rsidR="00CC3139">
        <w:t>]</w:t>
      </w:r>
      <w:r w:rsidRPr="000A315F">
        <w:t>, Kanban</w:t>
      </w:r>
      <w:r w:rsidR="00CC3139">
        <w:t xml:space="preserve"> [</w:t>
      </w:r>
      <w:r w:rsidR="0013140A">
        <w:t>3</w:t>
      </w:r>
      <w:r w:rsidR="00CC3139">
        <w:t>]</w:t>
      </w:r>
      <w:r w:rsidRPr="000A315F">
        <w:t xml:space="preserve"> y XP (Extreme Programming)</w:t>
      </w:r>
      <w:r w:rsidR="00CC3139">
        <w:t xml:space="preserve"> [</w:t>
      </w:r>
      <w:r w:rsidR="0013140A">
        <w:t>4</w:t>
      </w:r>
      <w:r w:rsidR="00CC3139">
        <w:t>]</w:t>
      </w:r>
      <w:r w:rsidRPr="000A315F">
        <w:t>, todos ellos centrados en maximizar la entrega de valor real, fomentar la colaboración constante y mantener una visión clara del producto en cada etapa. Aunque suelen aplicarse en entornos colaborativos, su lógica también puede adaptarse eficazmente a proyectos individuales con las adaptaciones necesarias.</w:t>
      </w:r>
    </w:p>
    <w:p w14:paraId="21DFF935" w14:textId="58A195A3" w:rsidR="00602DC0" w:rsidRPr="000A315F" w:rsidRDefault="00602DC0" w:rsidP="00602DC0">
      <w:r w:rsidRPr="000A315F">
        <w:t xml:space="preserve">Dado que este trabajo ha sido desarrollado por una sola persona en un entorno académico, se optó por una versión simplificada de Scrum, orientada a la planificación por ciclos breves, llamados esprints, en los que se establecían metas concretas y tareas bien definidas. Cada uno de estos ciclos </w:t>
      </w:r>
      <w:r w:rsidR="00997355" w:rsidRPr="000A315F">
        <w:t>tiene</w:t>
      </w:r>
      <w:r w:rsidRPr="000A315F">
        <w:t xml:space="preserve"> una duración de entre una y dos semanas, y </w:t>
      </w:r>
      <w:r w:rsidR="00A32ED3" w:rsidRPr="000A315F">
        <w:t>concluye</w:t>
      </w:r>
      <w:r w:rsidRPr="000A315F">
        <w:t xml:space="preserve"> con una revisión para analizar los resultados obtenidos, ajustar prioridades si era necesario y planificar el siguiente bloque de trabajo en coordinación con el tutor del proyecto.</w:t>
      </w:r>
    </w:p>
    <w:p w14:paraId="47E4518B" w14:textId="7577639E" w:rsidR="00D63E10" w:rsidRDefault="00D63E10" w:rsidP="00602DC0">
      <w:r w:rsidRPr="00D63E10">
        <w:t>La elección de este enfoque respondió a la necesidad de mantener una estructura clara sin sacrificar flexibilidad. Permitir cambios sobre la marcha, reorganizar tareas cuando era necesario y mantener control constante sobre el ritmo de desarrollo fueron factores clave para el éxito del proyecto. Además, esta dinámica permitió mantener buena comunicación con el tutor, establecer objetivos realistas y avanzar de forma ordenada, reduciendo el riesgo de acumulación de errores o desvíos significativos en los tiempos.</w:t>
      </w:r>
    </w:p>
    <w:p w14:paraId="4305C0DC" w14:textId="222D88C2" w:rsidR="00602DC0" w:rsidRPr="000A315F" w:rsidRDefault="00602DC0" w:rsidP="00602DC0">
      <w:r w:rsidRPr="000A315F">
        <w:t>Si bien algunos componentes tradicionales del marco Scrum, como la definición de roles específicos o las reuniones diarias, no eran aplicables en un proyecto unipersonal, otros elementos resultaron muy útiles. La división del trabajo en bloques manejables, la definición anticipada de entregables por ciclo y las evaluaciones periódicas facilitaron tanto la organización como el seguimiento del progreso. Esta estructura también sirvió como base para mantener la motivación a lo largo del proyecto, permitiendo ver resultados concretos en plazos relativamente cortos.</w:t>
      </w:r>
    </w:p>
    <w:p w14:paraId="689C9A8A" w14:textId="6DBB0AC6" w:rsidR="00602DC0" w:rsidRPr="000A315F" w:rsidRDefault="00602DC0" w:rsidP="00602DC0">
      <w:r w:rsidRPr="000A315F">
        <w:t>Los esprints fueron definidos en relación directa con la planificación general del proyecto, que se recoge en la Tabla 1. Se intentó que cada ciclo abarcara uno o varios hitos importantes. Por ejemplo, tareas iniciales como la preparación del entorno o la selección de tecnologías se completaron en ciclos breves, mientras que etapas más amplias, como el desarrollo del backend o la interfaz del usuario, se fragmentaron en varios esprints consecutivos, cada uno enfocado en objetivos técnicos específicos (como el diseño de la base de datos, la creación de la API o la implementación de componentes visuales).</w:t>
      </w:r>
    </w:p>
    <w:p w14:paraId="29CAE21F" w14:textId="5AE19D7D" w:rsidR="003B7444" w:rsidRPr="000A315F" w:rsidRDefault="00602DC0" w:rsidP="00602DC0">
      <w:r w:rsidRPr="000A315F">
        <w:t>La organización del trabajo de esta manera contribuyó no solo a mantener la trazabilidad de lo realizado, sino también a documentar el proceso con mayor precisión. Al finalizar cada ciclo, se realizaba una sesión con el tutor del proyecto que funcionaba como una revisión externa del trabajo desarrollado. Estas sesiones resultaron valiosas tanto para obtener retroalimentación como para corregir el rumbo en caso necesario y asegurar que el proyecto se mantenía dentro de los objetivos previstos en cada fase.</w:t>
      </w:r>
    </w:p>
    <w:p w14:paraId="0E31A1CC" w14:textId="0A0962A8" w:rsidR="008A2035" w:rsidRPr="000A315F" w:rsidRDefault="00602DC0" w:rsidP="00602DC0">
      <w:pPr>
        <w:pStyle w:val="Ttulo2"/>
      </w:pPr>
      <w:bookmarkStart w:id="25" w:name="_Toc202736244"/>
      <w:r w:rsidRPr="000A315F">
        <w:lastRenderedPageBreak/>
        <w:t>2.2. Elección tecnológica</w:t>
      </w:r>
      <w:bookmarkEnd w:id="25"/>
    </w:p>
    <w:p w14:paraId="4A1A84AB" w14:textId="60108D2F" w:rsidR="00B31FBA" w:rsidRPr="000A315F" w:rsidRDefault="00B31FBA" w:rsidP="00B31FBA">
      <w:r w:rsidRPr="000A315F">
        <w:t>Para la realización de este proyecto, se llevó a cabo una selección meticulosa de las tecnologías que mejor se adaptaran a los objetivos planteados y a las características propias del sistema que se pretendía desarrollar. La intención principal fue construir una solución robusta y eficiente, empleando un conjunto limitado pero coherente de herramientas que pudieran integrarse de manera armoniosa, garantizando así un equilibrio adecuado entre rendimiento, facilidad de mantenimiento y escalabilidad futura.</w:t>
      </w:r>
    </w:p>
    <w:p w14:paraId="67B034FF" w14:textId="77777777" w:rsidR="002745C1" w:rsidRDefault="002745C1" w:rsidP="002745C1">
      <w:r w:rsidRPr="002745C1">
        <w:t>En este apartado se presentan las tecnologías principales implementadas, organizadas según su papel en la arquitectura general del sistema. Se incluyen las relacionadas con el procesamiento y la lógica del servidor, la gestión y visualización de la interfaz de usuario, la administración y almacenamiento de datos, y las herramientas complementarias que facilitan el desarrollo y despliegue del proyecto. Además, se exponen las razones que fundamentaron la elección de estas tecnologías específicas frente a otras opciones disponibles en el mercado. Se consideraron factores como la experiencia previa, la curva de aprendizaje de cada tecnología, la compatibilidad entre componentes y la capacidad para afrontar los retos técnicos y funcionales en cada fase del desarrollo.</w:t>
      </w:r>
    </w:p>
    <w:p w14:paraId="39B430D0" w14:textId="5689A5D5" w:rsidR="00602DC0" w:rsidRPr="000A315F" w:rsidRDefault="00B31FBA" w:rsidP="00B31FBA">
      <w:r w:rsidRPr="000A315F">
        <w:t>La adopción de lenguajes de programación modernos y ampliamente respaldados, como Python</w:t>
      </w:r>
      <w:r w:rsidR="00CC3139">
        <w:t xml:space="preserve"> [</w:t>
      </w:r>
      <w:r w:rsidR="0013140A">
        <w:t>5</w:t>
      </w:r>
      <w:r w:rsidR="00CC3139">
        <w:t>]</w:t>
      </w:r>
      <w:r w:rsidRPr="000A315F">
        <w:t xml:space="preserve"> y TypeScript</w:t>
      </w:r>
      <w:r w:rsidR="00CC3139">
        <w:t xml:space="preserve"> [</w:t>
      </w:r>
      <w:r w:rsidR="0013140A">
        <w:t>6</w:t>
      </w:r>
      <w:r w:rsidR="00CC3139">
        <w:t>]</w:t>
      </w:r>
      <w:r w:rsidRPr="000A315F">
        <w:t>, permitió la construcción de una plataforma sólida y escalable, con una clara separación entre la lógica del backend y la experiencia del usuario en el frontend. Este enfoque facilitó la aplicación de buenas prácticas de desarrollo, promoviendo la modularidad, la reutilización de código y un control de versiones riguroso. Estas características fueron fundamentales para gestionar de manera efectiva un proyecto con una complejidad y alcance superiores a los habituales en el contexto académico, permitiendo además mantener un ritmo constante de trabajo y asegurar la calidad técnica del producto final durante todas las etapas del proceso de desarrollo.</w:t>
      </w:r>
    </w:p>
    <w:p w14:paraId="710E5E23" w14:textId="66DA8D54" w:rsidR="00B31FBA" w:rsidRPr="0094248B" w:rsidRDefault="00B31FBA" w:rsidP="00B31FBA">
      <w:pPr>
        <w:pStyle w:val="Ttulo3"/>
      </w:pPr>
      <w:bookmarkStart w:id="26" w:name="_Toc202736245"/>
      <w:r w:rsidRPr="0094248B">
        <w:t>2.2.1. Backend: Python, Django y Django REST Framework</w:t>
      </w:r>
      <w:bookmarkEnd w:id="26"/>
    </w:p>
    <w:p w14:paraId="5275A9B2" w14:textId="6963235C" w:rsidR="003F3CE2" w:rsidRPr="000A315F" w:rsidRDefault="003F3CE2" w:rsidP="003F3CE2">
      <w:r w:rsidRPr="000A315F">
        <w:t>Para el desarrollo del backend se optó por utilizar Python debido a su naturaleza accesible y su fuerte presencia en ámbitos técnicos diversos. Su sintaxis clara, junto con la extensa documentación disponible y el respaldo de una comunidad consolidada, lo convierten en una herramienta especialmente útil para proyectos donde la eficiencia y la rapidez de implementación son factores relevantes.</w:t>
      </w:r>
    </w:p>
    <w:p w14:paraId="0B5DF054" w14:textId="4C5D69CC" w:rsidR="003F3CE2" w:rsidRPr="000A315F" w:rsidRDefault="003F3CE2" w:rsidP="003F3CE2">
      <w:r w:rsidRPr="000A315F">
        <w:t>En este caso concreto, se decidió trabajar con Django REST Framework</w:t>
      </w:r>
      <w:r w:rsidR="00CC3139">
        <w:t xml:space="preserve"> [</w:t>
      </w:r>
      <w:r w:rsidR="0013140A">
        <w:t>7</w:t>
      </w:r>
      <w:r w:rsidR="00CC3139">
        <w:t>]</w:t>
      </w:r>
      <w:r w:rsidRPr="000A315F">
        <w:t>, una extensión del ecosistema Django</w:t>
      </w:r>
      <w:r w:rsidR="00CC3139">
        <w:t xml:space="preserve"> [</w:t>
      </w:r>
      <w:r w:rsidR="0013140A">
        <w:t>8</w:t>
      </w:r>
      <w:r w:rsidR="00CC3139">
        <w:t>]</w:t>
      </w:r>
      <w:r w:rsidRPr="000A315F">
        <w:t xml:space="preserve"> especializada en la construcción de APIs. Esta elección se basó tanto en motivos estratégicos como prácticos. Por un lado, ya se contaba con experiencia previa en proyectos desarrollados sobre esta tecnología, lo que permitía avanzar con mayor seguridad y eficiencia. Emprender este tipo de trabajo final con herramientas completamente nuevas podría haber supuesto una inversión excesiva de tiempo en la fase de aprendizaje, con el riesgo añadido de comprometer plazos o la estabilidad del sistema.</w:t>
      </w:r>
    </w:p>
    <w:p w14:paraId="0D4BFE60" w14:textId="25FE00C1" w:rsidR="003F3CE2" w:rsidRPr="000A315F" w:rsidRDefault="003F3CE2" w:rsidP="003F3CE2">
      <w:r w:rsidRPr="000A315F">
        <w:t>Django REST Framework aporta una estructura sólida para construir interfaces de programación robustas, y su integración con Django facilita una organización clara del código, ideal para sistemas con múltiples módulos. Además, proporciona mecanismos integrados para tareas recurrentes como la autenticación, la serialización de datos o la gestión de permisos, lo que permite centrarse en el desarrollo funcional del proyecto sin necesidad de construir soluciones desde cero.</w:t>
      </w:r>
    </w:p>
    <w:p w14:paraId="09B89417" w14:textId="2C7CA25C" w:rsidR="003F3CE2" w:rsidRPr="000A315F" w:rsidRDefault="003F3CE2" w:rsidP="003F3CE2">
      <w:r w:rsidRPr="000A315F">
        <w:t xml:space="preserve">A nivel de seguridad, este </w:t>
      </w:r>
      <w:r w:rsidR="009C7BB0">
        <w:t>conjunto tecnológico</w:t>
      </w:r>
      <w:r w:rsidRPr="000A315F">
        <w:t xml:space="preserve"> ofrece un entorno razonablemente protegido desde el inicio, incorporando medidas automáticas que previenen vulnerabilidades comunes sin requerir configuraciones complejas. Esta característica resulta </w:t>
      </w:r>
      <w:r w:rsidR="00C7375B" w:rsidRPr="000A315F">
        <w:t>fundamental</w:t>
      </w:r>
      <w:r w:rsidRPr="000A315F">
        <w:t xml:space="preserve"> cuando se manejan datos sensibles o se requiere una interacción constante con servicios externos.</w:t>
      </w:r>
    </w:p>
    <w:p w14:paraId="29D21561" w14:textId="194F37C5" w:rsidR="003F3CE2" w:rsidRPr="000A315F" w:rsidRDefault="003F3CE2" w:rsidP="003F3CE2">
      <w:r w:rsidRPr="000A315F">
        <w:t>Otra razón para inclinarse por este entorno es la facilidad con la que se puede integrar con librerías auxiliares del ecosistema Python, lo que ha facilitado el desarrollo de funcionalidades complementarias como la obtención de datos de fuentes externas, la automatización de tareas paralelas o la transformación de datos para su análisis posterior.</w:t>
      </w:r>
    </w:p>
    <w:p w14:paraId="5100506B" w14:textId="5EC57749" w:rsidR="003F3CE2" w:rsidRPr="000A315F" w:rsidRDefault="003F3CE2" w:rsidP="003F3CE2">
      <w:r w:rsidRPr="000A315F">
        <w:t>En la fase de evaluación de alternativas, se contemplaron otras opciones como FastAPI</w:t>
      </w:r>
      <w:r w:rsidR="00CC3139">
        <w:t xml:space="preserve"> [</w:t>
      </w:r>
      <w:r w:rsidR="0013140A">
        <w:t>9</w:t>
      </w:r>
      <w:r w:rsidR="00CC3139">
        <w:t>]</w:t>
      </w:r>
      <w:r w:rsidRPr="000A315F">
        <w:t>, NestJS o Spring Boot</w:t>
      </w:r>
      <w:r w:rsidR="00CC3139">
        <w:t xml:space="preserve"> [</w:t>
      </w:r>
      <w:r w:rsidR="0013140A">
        <w:t>10</w:t>
      </w:r>
      <w:r w:rsidR="00CC3139">
        <w:t>]</w:t>
      </w:r>
      <w:r w:rsidRPr="000A315F">
        <w:t xml:space="preserve">. FastAPI ofrecía una propuesta moderna dentro del ecosistema Python, con un alto rendimiento y una sintaxis muy clara, pero requería una configuración más detallada y carecía de algunas utilidades integradas que Django REST Framework ya proporciona de serie. NestJS, por otro lado, encajaba bien con </w:t>
      </w:r>
      <w:r w:rsidRPr="000A315F">
        <w:lastRenderedPageBreak/>
        <w:t>un stack basado en React</w:t>
      </w:r>
      <w:r w:rsidR="00CC3139">
        <w:t xml:space="preserve"> [</w:t>
      </w:r>
      <w:r w:rsidR="0013140A">
        <w:t>11</w:t>
      </w:r>
      <w:r w:rsidR="00CC3139">
        <w:t>]</w:t>
      </w:r>
      <w:r w:rsidRPr="000A315F">
        <w:t xml:space="preserve"> gracias a su uso de TypeScript y su enfoque modular, aunque su complejidad inicial y la necesidad de definir manualmente muchas capas del sistema lo hacían menos eficiente para un desarrollo centrado en resultados rápidos. En cuanto a Spring Boot, su robustez y uso en entornos empresariales son indiscutibles, aunque su curva de aprendizaje elevada y la necesidad de trabajar con Java lo hacían menos apropiado para un desarrollo individual con un enfoque práctico y formativo.</w:t>
      </w:r>
    </w:p>
    <w:p w14:paraId="3793511C" w14:textId="16C9A65F" w:rsidR="00B31FBA" w:rsidRPr="000A315F" w:rsidRDefault="003F3CE2" w:rsidP="003F3CE2">
      <w:r w:rsidRPr="000A315F">
        <w:t>En conjunto, Django REST Framework ha resultado ser una opción equilibrada, capaz de ofrecer rapidez de desarrollo, claridad estructural y funcionalidades avanzadas sin añadir una carga técnica excesiva, ajustándose perfectamente a los objetivos del proyecto.</w:t>
      </w:r>
    </w:p>
    <w:p w14:paraId="4535C29F" w14:textId="4BFD77DB" w:rsidR="003F3CE2" w:rsidRPr="000A315F" w:rsidRDefault="003F3CE2" w:rsidP="003F3CE2">
      <w:pPr>
        <w:pStyle w:val="Ttulo3"/>
        <w:rPr>
          <w:lang w:val="es-ES"/>
        </w:rPr>
      </w:pPr>
      <w:bookmarkStart w:id="27" w:name="_Toc202736246"/>
      <w:r w:rsidRPr="000A315F">
        <w:rPr>
          <w:lang w:val="es-ES"/>
        </w:rPr>
        <w:t>2.2.2. Frontend web: React y Vite</w:t>
      </w:r>
      <w:bookmarkEnd w:id="27"/>
    </w:p>
    <w:p w14:paraId="38D86CB1" w14:textId="5626422F" w:rsidR="00626801" w:rsidRPr="000A315F" w:rsidRDefault="00626801" w:rsidP="00626801">
      <w:r w:rsidRPr="000A315F">
        <w:t>Para la implementación del frontend se eligió React, un framework de código abierto desarrollado por Meta que facilita la creación de interfaces web dinámicas y reactivas mediante el uso de componentes modulares en JavaScript o TypeScript. Este framework, combinado con Vite como herramienta de construcción y desarrollo, proporciona un entorno moderno y eficiente que mejora significativamente los tiempos de recarga y la experiencia durante el desarrollo.</w:t>
      </w:r>
    </w:p>
    <w:p w14:paraId="4A9FCCE9" w14:textId="36917E93" w:rsidR="00626801" w:rsidRPr="000A315F" w:rsidRDefault="00626801" w:rsidP="00626801">
      <w:r w:rsidRPr="000A315F">
        <w:t>La elección de React se fundamenta principalmente en su capacidad para construir aplicaciones web escalables y de alto rendimiento. Su arquitectura basada en componentes reutilizables permite organizar el código de forma clara y modular, favoreciendo tanto el mantenimiento como la ampliación futura del proyecto. Además, su manejo eficaz del estado y la renderización optimizada contribuyen a ofrecer una interfaz ágil y fluida, un requisito indispensable para la gestión y visualización dinámica de estrategias de trading.</w:t>
      </w:r>
    </w:p>
    <w:p w14:paraId="57B04633" w14:textId="68B483D5" w:rsidR="00626801" w:rsidRPr="000A315F" w:rsidRDefault="00626801" w:rsidP="00626801">
      <w:r w:rsidRPr="000A315F">
        <w:t>Otro factor decisivo fue la robusta comunidad que respalda React, junto con la amplia disponibilidad de librerías y herramientas compatibles que facilitan la integración de funcionalidades complejas, como la comunicación con APIs externas y el control del estado global. El uso de Vite complementa este ecosistema al proporcionar un sistema de construcción ligero y rápido, lo que agiliza el ciclo de desarrollo y reduce significativamente los tiempos de espera durante la prueba y depuración del código.</w:t>
      </w:r>
    </w:p>
    <w:p w14:paraId="6A3E00C0" w14:textId="1C7B2C83" w:rsidR="00626801" w:rsidRPr="000A315F" w:rsidRDefault="00626801" w:rsidP="00626801">
      <w:r w:rsidRPr="000A315F">
        <w:t xml:space="preserve">Además, la naturaleza web de React junto con Vite facilita el despliegue inmediato y la compatibilidad con cualquier dispositivo con navegador, sin necesidad de instalaciones adicionales o configuraciones específicas del sistema operativo. Esto resulta especialmente relevante para un proyecto académico, donde la accesibilidad y facilidad de uso para los usuarios finales son prioritarias. Gracias a esta característica, la plataforma puede ser consultada y gestionada desde diferentes entornos (ordenadores, tabletas o móviles) asegurando una experiencia coherente y homogénea. De esta forma, se evita la fragmentación que supone desarrollar aplicaciones nativas separadas, optimizando el </w:t>
      </w:r>
      <w:r w:rsidRPr="00D63E10">
        <w:t>tiempo y los recursos disponibles.</w:t>
      </w:r>
    </w:p>
    <w:p w14:paraId="3BBD3B28" w14:textId="77777777" w:rsidR="00D63E10" w:rsidRDefault="00D63E10" w:rsidP="00D63E10">
      <w:pPr>
        <w:rPr>
          <w:b/>
        </w:rPr>
      </w:pPr>
      <w:r w:rsidRPr="00D63E10">
        <w:t>Al evaluar alternativas populares como Angular o Vue.js, React destacó por ofrecer un equilibrio óptimo entre flexibilidad, rendimiento y soporte comunitario. Angular, aunque completo, implica mayor complejidad inicial y un enfoque más rígido, mientras que Vue.js, sencillo y ligero, no cuenta con el mismo nivel de madurez y adopción en proyectos a gran escala, factores clave para un trabajo de estas características.</w:t>
      </w:r>
    </w:p>
    <w:p w14:paraId="78FC0722" w14:textId="57D2596B" w:rsidR="00626801" w:rsidRPr="000A315F" w:rsidRDefault="00626801" w:rsidP="00626801">
      <w:pPr>
        <w:pStyle w:val="Ttulo3"/>
        <w:rPr>
          <w:lang w:val="es-ES"/>
        </w:rPr>
      </w:pPr>
      <w:bookmarkStart w:id="28" w:name="_Toc202736247"/>
      <w:r w:rsidRPr="000A315F">
        <w:rPr>
          <w:lang w:val="es-ES"/>
        </w:rPr>
        <w:t>2.2.3. Base de datos</w:t>
      </w:r>
      <w:bookmarkEnd w:id="28"/>
    </w:p>
    <w:p w14:paraId="62253BA5" w14:textId="75FF47D3" w:rsidR="00B754CF" w:rsidRPr="000A315F" w:rsidRDefault="00B754CF" w:rsidP="00D63E10">
      <w:r w:rsidRPr="000A315F">
        <w:t>En el desarrollo de esta plataforma, la gestión eficiente y estructurada de los datos resulta fundamental. Por ello, se optó por utilizar PostgreSQL</w:t>
      </w:r>
      <w:r w:rsidR="00CC3139">
        <w:t xml:space="preserve"> [</w:t>
      </w:r>
      <w:r w:rsidR="0013140A">
        <w:t>12</w:t>
      </w:r>
      <w:r w:rsidR="00CC3139">
        <w:t>]</w:t>
      </w:r>
      <w:r w:rsidRPr="000A315F">
        <w:t>, un sistema gestor de bases de datos relacional que destaca por su estabilidad y su soporte avanzado para consultas SQL. Esta decisión se apoya en la experiencia acumulada durante el grado en bases de datos relacionales, lo que permitió aprovechar conocimientos ya adquiridos y evitar la complejidad que implica adoptar tecnologías desconocidas.</w:t>
      </w:r>
    </w:p>
    <w:p w14:paraId="3C9D75F3" w14:textId="34287259" w:rsidR="00D63E10" w:rsidRDefault="00D63E10" w:rsidP="00D63E10">
      <w:r w:rsidRPr="00D63E10">
        <w:t>Uno de los factores clave para elegir PostgreSQL fue su excelente compatibilidad con Django, especialmente mediante su ORM, que facilita la interacción con la base de datos a través de objetos en Python. Esto permite que la estructura de datos se modifique y evolucione sin escribir sentencias SQL manualmente, gracias al sistema de migraciones automatizadas. Además, la naturaleza relacional de PostgreSQL facilita la representación clara de las relaciones entre entidades del sistema, como usuarios y estrategias de trading, asegurando la integridad y consistencia de la información.</w:t>
      </w:r>
    </w:p>
    <w:p w14:paraId="7D5A4308" w14:textId="2434FB28" w:rsidR="00B754CF" w:rsidRPr="000A315F" w:rsidRDefault="00B754CF" w:rsidP="00D63E10">
      <w:r w:rsidRPr="000A315F">
        <w:t>Aunque se exploraron otras tecnologías, tales como MySQL</w:t>
      </w:r>
      <w:r w:rsidR="00CC3139">
        <w:t xml:space="preserve"> [</w:t>
      </w:r>
      <w:r w:rsidR="0013140A">
        <w:t>13</w:t>
      </w:r>
      <w:r w:rsidR="00CC3139">
        <w:t>]</w:t>
      </w:r>
      <w:r w:rsidRPr="000A315F">
        <w:t>, Oracle Database</w:t>
      </w:r>
      <w:r w:rsidR="00CC3139">
        <w:t xml:space="preserve"> [</w:t>
      </w:r>
      <w:r w:rsidR="0013140A">
        <w:t>14</w:t>
      </w:r>
      <w:r w:rsidR="00CC3139">
        <w:t>]</w:t>
      </w:r>
      <w:r w:rsidRPr="000A315F">
        <w:t xml:space="preserve"> y bases de datos NoSQL como Cassandra</w:t>
      </w:r>
      <w:r w:rsidR="00CC3139">
        <w:t xml:space="preserve"> [</w:t>
      </w:r>
      <w:r w:rsidR="0013140A">
        <w:t>15</w:t>
      </w:r>
      <w:r w:rsidR="00CC3139">
        <w:t>]</w:t>
      </w:r>
      <w:r w:rsidRPr="000A315F">
        <w:t xml:space="preserve">, ninguna satisfizo de manera óptima los requisitos específicos del proyecto. MySQL, pese a su popularidad, no aportaba mejoras significativas respecto a PostgreSQL para el contexto </w:t>
      </w:r>
      <w:r w:rsidRPr="000A315F">
        <w:lastRenderedPageBreak/>
        <w:t>planteado. Oracle Database, por su parte, se descartó debido a su complejidad de configuración y al coste asociado a su licencia, factores poco compatibles con los recursos disponibles. En cuanto a Cassandra, su arquitectura orientada a modelos NoSQL no es adecuada para la aplicación, que requiere un manejo preciso y estructurado de datos altamente interrelacionados.</w:t>
      </w:r>
    </w:p>
    <w:p w14:paraId="55009D14" w14:textId="20D7FADD" w:rsidR="00626801" w:rsidRPr="000A315F" w:rsidRDefault="00FF2710" w:rsidP="00D63E10">
      <w:r w:rsidRPr="00FF2710">
        <w:t>Por último, el respaldo comunitario y la documentación accesible de PostgreSQL han sido vitales para resolver problemas durante el desarrollo. Su capacidad para manejar grandes volúmenes de datos y escalar con el proyecto la convierten en una opción segura para su despliegue en producción, donde se espera un aumento en la demanda y complejidad de los datos.</w:t>
      </w:r>
    </w:p>
    <w:p w14:paraId="759D4284" w14:textId="724CD065" w:rsidR="008E2477" w:rsidRPr="000A315F" w:rsidRDefault="008E2477" w:rsidP="008E2477">
      <w:pPr>
        <w:pStyle w:val="Ttulo3"/>
        <w:rPr>
          <w:lang w:val="es-ES"/>
        </w:rPr>
      </w:pPr>
      <w:bookmarkStart w:id="29" w:name="_Toc202736248"/>
      <w:r w:rsidRPr="000A315F">
        <w:rPr>
          <w:lang w:val="es-ES"/>
        </w:rPr>
        <w:t>2.2.4. Despliegue en producción: Microsoft Azure</w:t>
      </w:r>
      <w:r w:rsidR="003A1355" w:rsidRPr="000A315F">
        <w:rPr>
          <w:lang w:val="es-ES"/>
        </w:rPr>
        <w:t xml:space="preserve"> y Nginx</w:t>
      </w:r>
      <w:bookmarkEnd w:id="29"/>
    </w:p>
    <w:p w14:paraId="6A189095" w14:textId="08486E99" w:rsidR="008E2477" w:rsidRPr="000A315F" w:rsidRDefault="008E2477" w:rsidP="008E2477">
      <w:r w:rsidRPr="000A315F">
        <w:t>Para el despliegue en producción se ha elegido Microsoft Azure</w:t>
      </w:r>
      <w:r w:rsidR="00CC3139">
        <w:t xml:space="preserve"> [</w:t>
      </w:r>
      <w:r w:rsidR="0013140A">
        <w:t>16</w:t>
      </w:r>
      <w:r w:rsidR="00CC3139">
        <w:t>]</w:t>
      </w:r>
      <w:r w:rsidR="003A1355" w:rsidRPr="000A315F">
        <w:t xml:space="preserve">, la plataforma de servicios en la nube de Microsoft. Su elección se debe a </w:t>
      </w:r>
      <w:r w:rsidRPr="000A315F">
        <w:t xml:space="preserve">su buena integración con los servicios necesarios y </w:t>
      </w:r>
      <w:r w:rsidR="003A1355" w:rsidRPr="000A315F">
        <w:t>a</w:t>
      </w:r>
      <w:r w:rsidRPr="000A315F">
        <w:t xml:space="preserve"> la posibilidad de gestionar fácilmente entornos escalables y seguros. Azure ofrece herramientas específicas para aplicaciones web, monitorización, gestión de bases de datos y control de identidad, lo que permite mantener una infraestructura sólida sin una configuración excesivamente compleja.</w:t>
      </w:r>
    </w:p>
    <w:p w14:paraId="1281FF44" w14:textId="693FE14A" w:rsidR="008E2477" w:rsidRPr="000A315F" w:rsidRDefault="008E2477" w:rsidP="008E2477">
      <w:r w:rsidRPr="000A315F">
        <w:t xml:space="preserve">Una de las </w:t>
      </w:r>
      <w:r w:rsidR="00C7375B" w:rsidRPr="000A315F">
        <w:t xml:space="preserve">principales </w:t>
      </w:r>
      <w:r w:rsidRPr="000A315F">
        <w:t>razones para esta elección ha sido la disponibilidad de una suscripción gratuita anual de 100 € ofrecida por la Universidad de Almería, lo que permite utilizar recursos en la nube sin coste adicional durante el desarrollo y pruebas del proyecto.</w:t>
      </w:r>
    </w:p>
    <w:p w14:paraId="3413C712" w14:textId="23689B99" w:rsidR="00052EF5" w:rsidRPr="000A315F" w:rsidRDefault="008E2477" w:rsidP="008E2477">
      <w:r w:rsidRPr="000A315F">
        <w:t>Se valoraron otras opciones como Amazon Web Services</w:t>
      </w:r>
      <w:r w:rsidR="00CC3139">
        <w:t xml:space="preserve"> [</w:t>
      </w:r>
      <w:r w:rsidR="0013140A">
        <w:t>17</w:t>
      </w:r>
      <w:r w:rsidR="00CC3139">
        <w:t>]</w:t>
      </w:r>
      <w:r w:rsidRPr="000A315F">
        <w:t>, Google Cloud</w:t>
      </w:r>
      <w:r w:rsidR="00CC3139">
        <w:t xml:space="preserve"> [</w:t>
      </w:r>
      <w:r w:rsidR="0013140A">
        <w:t>18</w:t>
      </w:r>
      <w:r w:rsidR="00CC3139">
        <w:t>]</w:t>
      </w:r>
      <w:r w:rsidRPr="000A315F">
        <w:t xml:space="preserve"> y Heroku. Sin embargo, la ausencia de apoyo económico institucional en estos casos y una curva de aprendizaje más pronunciada en algunos servicios hicieron que Azure resultase la opción más equilibrada y viable para este proyecto.</w:t>
      </w:r>
    </w:p>
    <w:p w14:paraId="36996F83" w14:textId="6D911FF4" w:rsidR="003A1355" w:rsidRPr="000A315F" w:rsidRDefault="003A1355" w:rsidP="003A1355">
      <w:r w:rsidRPr="000A315F">
        <w:t>Como servidor web se ha utilizado Nginx</w:t>
      </w:r>
      <w:r w:rsidR="00CC3139">
        <w:t xml:space="preserve"> [</w:t>
      </w:r>
      <w:r w:rsidR="0013140A">
        <w:t>19</w:t>
      </w:r>
      <w:r w:rsidR="00CC3139">
        <w:t>]</w:t>
      </w:r>
      <w:r w:rsidRPr="000A315F">
        <w:t>, configurado como proxy inverso para canalizar las peticiones entre el cliente y los distintos servicios de la aplicación. Su capacidad para manejar múltiples conexiones simultáneas de forma eficiente y su bajo consumo de recursos lo convierten en una opción sólida para entornos de producción.</w:t>
      </w:r>
    </w:p>
    <w:p w14:paraId="6F3BF7F2" w14:textId="238555AA" w:rsidR="008E2477" w:rsidRPr="000A315F" w:rsidRDefault="003A1355" w:rsidP="003A1355">
      <w:r w:rsidRPr="000A315F">
        <w:t>Asimismo, Nginx permite servir contenido estático, redirigir tráfico y gestionar certificados SSL/TLS</w:t>
      </w:r>
      <w:r w:rsidR="00CC3139">
        <w:t xml:space="preserve"> [</w:t>
      </w:r>
      <w:r w:rsidR="0013140A">
        <w:t>20</w:t>
      </w:r>
      <w:r w:rsidR="00CC3139">
        <w:t>]</w:t>
      </w:r>
      <w:r w:rsidRPr="000A315F">
        <w:t>, facilitando la implementación de conexiones seguras. Su configuración clara y su amplia documentación han contribuido a integrar esta herramienta sin añadir complejidad innecesaria al despliegue.</w:t>
      </w:r>
    </w:p>
    <w:p w14:paraId="3B20793A" w14:textId="7332774A" w:rsidR="003A1355" w:rsidRPr="000A315F" w:rsidRDefault="003A1355" w:rsidP="003A1355">
      <w:pPr>
        <w:pStyle w:val="Ttulo3"/>
        <w:rPr>
          <w:lang w:val="es-ES"/>
        </w:rPr>
      </w:pPr>
      <w:bookmarkStart w:id="30" w:name="_Toc202736249"/>
      <w:r w:rsidRPr="000A315F">
        <w:rPr>
          <w:lang w:val="es-ES"/>
        </w:rPr>
        <w:t xml:space="preserve">2.2.5. </w:t>
      </w:r>
      <w:r w:rsidR="009461B6" w:rsidRPr="000A315F">
        <w:rPr>
          <w:lang w:val="es-ES"/>
        </w:rPr>
        <w:t>Librería</w:t>
      </w:r>
      <w:r w:rsidR="00340CB4" w:rsidRPr="000A315F">
        <w:rPr>
          <w:lang w:val="es-ES"/>
        </w:rPr>
        <w:t xml:space="preserve"> externa</w:t>
      </w:r>
      <w:r w:rsidR="009461B6" w:rsidRPr="000A315F">
        <w:rPr>
          <w:lang w:val="es-ES"/>
        </w:rPr>
        <w:t xml:space="preserve"> para integración con exchanges</w:t>
      </w:r>
      <w:bookmarkEnd w:id="30"/>
    </w:p>
    <w:p w14:paraId="0735FAE0" w14:textId="5296A015" w:rsidR="00991832" w:rsidRPr="000A315F" w:rsidRDefault="00991832" w:rsidP="00991832">
      <w:r w:rsidRPr="000A315F">
        <w:t>Para la interacción con los mercados de criptomonedas en este proyecto, se ha optado por utilizar la librería de código abierto CCXT (CryptoCurrency eXchange Trading Library), una solución consolidada y ampliamente utilizada en el ámbito del trading algorítmico. De los más de 100 exchanges que soporta CCXT, se han seleccionado 42 que cumplen con los requisitos funcionales necesarios para el correcto desarrollo y operación de la plataforma.</w:t>
      </w:r>
    </w:p>
    <w:p w14:paraId="6401641B" w14:textId="77881BCB" w:rsidR="00991832" w:rsidRPr="000A315F" w:rsidRDefault="00991832" w:rsidP="00991832">
      <w:r w:rsidRPr="000A315F">
        <w:t>Las funcionalidades imprescindibles que estos exchanges deben soportar, y que han sido aprovechadas mediante CCXT, son las siguientes:</w:t>
      </w:r>
    </w:p>
    <w:p w14:paraId="1AAB218C" w14:textId="3B9F369A" w:rsidR="00991832" w:rsidRPr="000A315F" w:rsidRDefault="00991832" w:rsidP="00991832">
      <w:pPr>
        <w:pStyle w:val="ListParagraph"/>
        <w:numPr>
          <w:ilvl w:val="0"/>
          <w:numId w:val="11"/>
        </w:numPr>
        <w:ind w:left="714" w:hanging="357"/>
        <w:contextualSpacing w:val="0"/>
      </w:pPr>
      <w:r w:rsidRPr="000A315F">
        <w:t>Autenticación segura mediante claves API proporcionadas por los usuarios.</w:t>
      </w:r>
    </w:p>
    <w:p w14:paraId="5FA1345B" w14:textId="65FE9586" w:rsidR="00991832" w:rsidRPr="000A315F" w:rsidRDefault="00991832" w:rsidP="00991832">
      <w:pPr>
        <w:pStyle w:val="ListParagraph"/>
        <w:numPr>
          <w:ilvl w:val="0"/>
          <w:numId w:val="11"/>
        </w:numPr>
        <w:ind w:left="714" w:hanging="357"/>
        <w:contextualSpacing w:val="0"/>
      </w:pPr>
      <w:r w:rsidRPr="000A315F">
        <w:t>Acceso a la información sobre los mercados disponibles en cada plataforma, permitiendo la selección adecuada de pares de criptomonedas.</w:t>
      </w:r>
    </w:p>
    <w:p w14:paraId="4BA435C1" w14:textId="7AF6C262" w:rsidR="00991832" w:rsidRPr="000A315F" w:rsidRDefault="00991832" w:rsidP="00991832">
      <w:pPr>
        <w:pStyle w:val="ListParagraph"/>
        <w:numPr>
          <w:ilvl w:val="0"/>
          <w:numId w:val="11"/>
        </w:numPr>
        <w:ind w:left="714" w:hanging="357"/>
        <w:contextualSpacing w:val="0"/>
      </w:pPr>
      <w:r w:rsidRPr="000A315F">
        <w:t>Obtención de datos de precios, tanto históricos como actuales, en formatos estándar (OHLCV), fundamentales para el análisis y simulación de estrategias.</w:t>
      </w:r>
    </w:p>
    <w:p w14:paraId="16EE5671" w14:textId="37D4ADAA" w:rsidR="00991832" w:rsidRPr="000A315F" w:rsidRDefault="00FF2710" w:rsidP="00991832">
      <w:pPr>
        <w:pStyle w:val="ListParagraph"/>
        <w:numPr>
          <w:ilvl w:val="0"/>
          <w:numId w:val="11"/>
        </w:numPr>
        <w:contextualSpacing w:val="0"/>
      </w:pPr>
      <w:r w:rsidRPr="00FF2710">
        <w:t>Ejecución en tiempo real de órdenes de compra y venta, lo que posibilita la automatización completa y eficiente del trading</w:t>
      </w:r>
      <w:r w:rsidR="00991832" w:rsidRPr="000A315F">
        <w:t>.</w:t>
      </w:r>
    </w:p>
    <w:p w14:paraId="0A5B7D33" w14:textId="1281908E" w:rsidR="003A1355" w:rsidRPr="000A315F" w:rsidRDefault="002745C1" w:rsidP="00991832">
      <w:r w:rsidRPr="002745C1">
        <w:t xml:space="preserve">CCXT fue elegido por ser casi la única librería con soporte uniforme para múltiples </w:t>
      </w:r>
      <w:r>
        <w:t>plataformas de intercambio</w:t>
      </w:r>
      <w:r w:rsidRPr="002745C1">
        <w:t>, facilitando la integración mediante su capa de abstracción. Al ser código abierto, su comunidad mantiene las APIs actualizadas y soluciona problemas. Esto permitió crear una arquitectura flexible y escalable que centraliza la conexión a los exchanges en una sola herramienta, evita código duplicado y facilita añadir mercados o cambios sin modificar la estructura base. Así, CCXT acortó los tiempos de desarrollo y garantizó la fiabilidad necesaria para el trading automatizado.</w:t>
      </w:r>
    </w:p>
    <w:p w14:paraId="4B520052" w14:textId="5F667FED" w:rsidR="000A5C01" w:rsidRPr="000A315F" w:rsidRDefault="00991832" w:rsidP="000A5C01">
      <w:pPr>
        <w:pStyle w:val="Ttulo2"/>
      </w:pPr>
      <w:bookmarkStart w:id="31" w:name="_Toc202736250"/>
      <w:r w:rsidRPr="000A315F">
        <w:lastRenderedPageBreak/>
        <w:t>2.3. Herramientas</w:t>
      </w:r>
      <w:bookmarkEnd w:id="31"/>
    </w:p>
    <w:p w14:paraId="23E3188A" w14:textId="77777777" w:rsidR="000A5C01" w:rsidRPr="000A315F" w:rsidRDefault="000A5C01" w:rsidP="000A5C01">
      <w:pPr>
        <w:pStyle w:val="ListParagraph"/>
        <w:numPr>
          <w:ilvl w:val="0"/>
          <w:numId w:val="12"/>
        </w:numPr>
        <w:rPr>
          <w:b/>
          <w:bCs/>
          <w:sz w:val="24"/>
          <w:szCs w:val="28"/>
        </w:rPr>
      </w:pPr>
      <w:r w:rsidRPr="000A315F">
        <w:rPr>
          <w:b/>
          <w:bCs/>
          <w:sz w:val="24"/>
          <w:szCs w:val="28"/>
        </w:rPr>
        <w:t>Visual Studio Code</w:t>
      </w:r>
    </w:p>
    <w:p w14:paraId="2DE32B78" w14:textId="2DC67F5E" w:rsidR="000A5C01" w:rsidRPr="000A315F" w:rsidRDefault="000A5C01" w:rsidP="000A5C01">
      <w:pPr>
        <w:ind w:left="708"/>
      </w:pPr>
      <w:r w:rsidRPr="000A315F">
        <w:t xml:space="preserve">Visual Studio Code ha sido la herramienta elegida para la edición y gestión del código a lo largo del desarrollo. Su popularidad radica en su rapidez, soporte para numerosos lenguajes y un extenso catálogo de extensiones que enriquecen la experiencia del desarrollador. Además, su integración directa con sistemas de control de versiones y terminales incorporados permite una gestión eficiente del proyecto sin necesidad de alternar entre aplicaciones. La capacidad de adaptar el entorno a necesidades específicas mediante plugins </w:t>
      </w:r>
      <w:r w:rsidR="00C255FE">
        <w:t xml:space="preserve">(extensiones que se añaden a un programa para extender su funcionalidad) </w:t>
      </w:r>
      <w:r w:rsidRPr="000A315F">
        <w:t xml:space="preserve">ha sido </w:t>
      </w:r>
      <w:r w:rsidR="00C7375B" w:rsidRPr="000A315F">
        <w:t>esencial</w:t>
      </w:r>
      <w:r w:rsidRPr="000A315F">
        <w:t xml:space="preserve"> para optimizar la calidad del código y la productividad durante todo el proceso.</w:t>
      </w:r>
    </w:p>
    <w:p w14:paraId="7F0757BB" w14:textId="77777777" w:rsidR="000A5C01" w:rsidRPr="000A315F" w:rsidRDefault="000A5C01" w:rsidP="000A5C01">
      <w:pPr>
        <w:pStyle w:val="ListParagraph"/>
        <w:numPr>
          <w:ilvl w:val="0"/>
          <w:numId w:val="12"/>
        </w:numPr>
        <w:rPr>
          <w:b/>
          <w:bCs/>
          <w:sz w:val="24"/>
          <w:szCs w:val="28"/>
        </w:rPr>
      </w:pPr>
      <w:r w:rsidRPr="000A315F">
        <w:rPr>
          <w:b/>
          <w:bCs/>
          <w:sz w:val="24"/>
          <w:szCs w:val="28"/>
        </w:rPr>
        <w:t>Docker</w:t>
      </w:r>
    </w:p>
    <w:p w14:paraId="221D7EFB" w14:textId="66262B03" w:rsidR="000A5C01" w:rsidRPr="000A315F" w:rsidRDefault="000A5C01" w:rsidP="000A5C01">
      <w:pPr>
        <w:ind w:left="708"/>
      </w:pPr>
      <w:r w:rsidRPr="000A315F">
        <w:t>El uso de Docker</w:t>
      </w:r>
      <w:r w:rsidR="00CC3139">
        <w:t xml:space="preserve"> [</w:t>
      </w:r>
      <w:r w:rsidR="0013140A">
        <w:t>21</w:t>
      </w:r>
      <w:r w:rsidR="00CC3139">
        <w:t>]</w:t>
      </w:r>
      <w:r w:rsidRPr="000A315F">
        <w:t xml:space="preserve"> ha resultado fundamental para crear entornos de desarrollo consistentes y fácilmente replicables, independientemente del sistema operativo utilizado. Esta tecnología de contenedores facilita el despliegue de componentes backend y servicios auxiliares, asegurando que las dependencias y configuraciones sean idénticas en cualquier máquina. Docker simplifica también la escalabilidad y mantenimiento del sistema, permitiendo aislar servicios y evitar conflictos, lo que es especialmente valioso en proyectos con arquitecturas complejas y múltiples dependencias.</w:t>
      </w:r>
    </w:p>
    <w:p w14:paraId="609D1BFA" w14:textId="77777777" w:rsidR="000A5C01" w:rsidRPr="000A315F" w:rsidRDefault="000A5C01" w:rsidP="000A5C01">
      <w:pPr>
        <w:pStyle w:val="ListParagraph"/>
        <w:numPr>
          <w:ilvl w:val="0"/>
          <w:numId w:val="12"/>
        </w:numPr>
        <w:rPr>
          <w:b/>
          <w:bCs/>
          <w:sz w:val="24"/>
          <w:szCs w:val="28"/>
        </w:rPr>
      </w:pPr>
      <w:r w:rsidRPr="000A315F">
        <w:rPr>
          <w:b/>
          <w:bCs/>
          <w:sz w:val="24"/>
          <w:szCs w:val="28"/>
        </w:rPr>
        <w:t>Postman</w:t>
      </w:r>
    </w:p>
    <w:p w14:paraId="75847ACD" w14:textId="6181FE6C" w:rsidR="000A5C01" w:rsidRPr="000A315F" w:rsidRDefault="000A5C01" w:rsidP="000A5C01">
      <w:pPr>
        <w:ind w:left="708"/>
      </w:pPr>
      <w:r w:rsidRPr="000A315F">
        <w:t>Postman</w:t>
      </w:r>
      <w:r w:rsidR="00CC3139">
        <w:t xml:space="preserve"> [</w:t>
      </w:r>
      <w:r w:rsidR="0013140A">
        <w:t>22</w:t>
      </w:r>
      <w:r w:rsidR="00CC3139">
        <w:t>]</w:t>
      </w:r>
      <w:r w:rsidRPr="000A315F">
        <w:t xml:space="preserve"> se ha empleado como la herramienta principal para la prueba y validación de la API desarrollada. Su interfaz intuitiva y sus funcionalidades avanzadas, como la gestión de colecciones, variables de entorno y automatización de pruebas, permiten una verificación rápida y organizada de los endpoints</w:t>
      </w:r>
      <w:r w:rsidR="009C7BB0">
        <w:t xml:space="preserve"> (URLs </w:t>
      </w:r>
      <w:r w:rsidR="009C7BB0" w:rsidRPr="009C7BB0">
        <w:t>concreta</w:t>
      </w:r>
      <w:r w:rsidR="009C7BB0">
        <w:t>s</w:t>
      </w:r>
      <w:r w:rsidR="009C7BB0" w:rsidRPr="009C7BB0">
        <w:t xml:space="preserve"> de una API utilizada para enviar o recibir información</w:t>
      </w:r>
      <w:r w:rsidR="009C7BB0">
        <w:t>)</w:t>
      </w:r>
      <w:r w:rsidRPr="000A315F">
        <w:t>. Estas características facilitan tanto la detección temprana de errores como la documentación dinámica del comportamiento esperado, apoyando el proceso de desarrollo ágil y garantizando la calidad de la comunicación entre frontend y backend.</w:t>
      </w:r>
    </w:p>
    <w:p w14:paraId="7667F34B" w14:textId="77777777" w:rsidR="000A5C01" w:rsidRPr="000A315F" w:rsidRDefault="000A5C01" w:rsidP="000A5C01">
      <w:pPr>
        <w:pStyle w:val="ListParagraph"/>
        <w:numPr>
          <w:ilvl w:val="0"/>
          <w:numId w:val="12"/>
        </w:numPr>
        <w:rPr>
          <w:b/>
          <w:bCs/>
          <w:sz w:val="24"/>
          <w:szCs w:val="28"/>
        </w:rPr>
      </w:pPr>
      <w:r w:rsidRPr="000A315F">
        <w:rPr>
          <w:b/>
          <w:bCs/>
          <w:sz w:val="24"/>
          <w:szCs w:val="28"/>
        </w:rPr>
        <w:t>Git y GitHub</w:t>
      </w:r>
    </w:p>
    <w:p w14:paraId="3FAE6136" w14:textId="2F26B7C9" w:rsidR="00711D55" w:rsidRPr="000A315F" w:rsidRDefault="00CF5F95" w:rsidP="00711D55">
      <w:pPr>
        <w:ind w:left="708"/>
        <w:rPr>
          <w:b/>
          <w:bCs/>
          <w:sz w:val="24"/>
          <w:szCs w:val="28"/>
        </w:rPr>
      </w:pPr>
      <w:r w:rsidRPr="000A315F">
        <w:t xml:space="preserve">El sistema de control de versiones </w:t>
      </w:r>
      <w:r w:rsidR="00711D55" w:rsidRPr="000A315F">
        <w:t>Git ha sido fundamental para el control y seguimiento del código fuente, permitiendo mantener un historial detallado y gestionar versiones mediante ramas de forma eficiente. GitHub ha servido como repositorio remoto para almacenar el proyecto de manera segura y facilitar la sincronización entre diferentes dispositivos personales. Este sistema ha sido clave para mantener la integridad del código, permitiendo experimentar con nuevas funcionalidades, resolver conflictos y recuperar versiones anteriores, asegurando así un desarrollo ordenado y controlado.</w:t>
      </w:r>
    </w:p>
    <w:p w14:paraId="406B237A" w14:textId="2BD5AF2F" w:rsidR="000A5C01" w:rsidRPr="000A315F" w:rsidRDefault="000A5C01" w:rsidP="000A5C01">
      <w:pPr>
        <w:pStyle w:val="ListParagraph"/>
        <w:numPr>
          <w:ilvl w:val="0"/>
          <w:numId w:val="12"/>
        </w:numPr>
        <w:rPr>
          <w:b/>
          <w:bCs/>
          <w:sz w:val="24"/>
          <w:szCs w:val="28"/>
        </w:rPr>
      </w:pPr>
      <w:r w:rsidRPr="000A315F">
        <w:rPr>
          <w:b/>
          <w:bCs/>
          <w:sz w:val="24"/>
          <w:szCs w:val="28"/>
        </w:rPr>
        <w:t>Figma y Draw.io</w:t>
      </w:r>
    </w:p>
    <w:p w14:paraId="26CCE8FF" w14:textId="4E575443" w:rsidR="00711D55" w:rsidRPr="000A315F" w:rsidRDefault="00711D55" w:rsidP="00711D55">
      <w:pPr>
        <w:ind w:left="708"/>
      </w:pPr>
      <w:r w:rsidRPr="000A315F">
        <w:t>En el proceso de diseño y documentación visual del proyecto, se han utilizado Figma</w:t>
      </w:r>
      <w:r w:rsidR="0013140A">
        <w:t xml:space="preserve"> [23]</w:t>
      </w:r>
      <w:r w:rsidRPr="000A315F">
        <w:t xml:space="preserve"> y Draw.io, dos herramientas que cubren distintas necesidades. Figma ha permitido crear y validar prototipos de la interfaz de usuario, facilitando la planificación de aspectos gráficos y de usabilidad. Por otro lado, Draw.io ha sido empleado para elaborar diagramas técnicos, como diagrama de casos de uso y modelos de datos, que ayudan a entender la estructura y funcionalidad del sistema. El uso combinado de ambas herramientas ha contribuido a mantener una documentación clara y precisa a lo largo del desarrollo.</w:t>
      </w:r>
    </w:p>
    <w:p w14:paraId="10DDA0E7" w14:textId="77777777" w:rsidR="002745C1" w:rsidRDefault="002745C1">
      <w:pPr>
        <w:spacing w:after="160" w:line="278" w:lineRule="auto"/>
        <w:jc w:val="left"/>
        <w:rPr>
          <w:rFonts w:eastAsiaTheme="majorEastAsia" w:cstheme="majorBidi"/>
          <w:b/>
          <w:sz w:val="48"/>
          <w:szCs w:val="40"/>
        </w:rPr>
      </w:pPr>
      <w:r>
        <w:br w:type="page"/>
      </w:r>
    </w:p>
    <w:p w14:paraId="49023AE2" w14:textId="739E0974" w:rsidR="008A2035" w:rsidRPr="000A315F" w:rsidRDefault="000A5C01" w:rsidP="00564BAA">
      <w:pPr>
        <w:pStyle w:val="Ttulo1"/>
      </w:pPr>
      <w:bookmarkStart w:id="32" w:name="_Toc202736251"/>
      <w:r w:rsidRPr="000A315F">
        <w:lastRenderedPageBreak/>
        <w:t>3. Análisis funcional</w:t>
      </w:r>
      <w:bookmarkEnd w:id="32"/>
    </w:p>
    <w:p w14:paraId="26C86107" w14:textId="47C9D72F" w:rsidR="008A2035" w:rsidRPr="000A315F" w:rsidRDefault="00EC645F" w:rsidP="00D61615">
      <w:r w:rsidRPr="000A315F">
        <w:t>El análisis funcional constituye una fase esencial dentro del ciclo de desarrollo, ya que permite establecer de forma precisa los comportamientos esperados del sistema, las necesidades a cubrir y las interacciones que se producirán entre los diferentes componentes y usuarios. En este apartado se definen los objetivos específicos del sistema, se identifican los requisitos técnicos y operativos, y se delimitan los elementos necesarios para garantizar una experiencia satisfactoria y eficaz en el uso de la plataforma. Además, se incorporan los primeros esquemas de diseño y prototipos visuales elaborados como referencia para guiar las fases iniciales de implementación.</w:t>
      </w:r>
    </w:p>
    <w:p w14:paraId="2F1D69B1" w14:textId="0E183908" w:rsidR="00EC645F" w:rsidRPr="000A315F" w:rsidRDefault="00EC645F" w:rsidP="00EC645F">
      <w:pPr>
        <w:pStyle w:val="Ttulo2"/>
      </w:pPr>
      <w:bookmarkStart w:id="33" w:name="_Toc202736252"/>
      <w:r w:rsidRPr="000A315F">
        <w:t>3.1. Estudio de viabilidad técnica</w:t>
      </w:r>
      <w:bookmarkEnd w:id="33"/>
    </w:p>
    <w:p w14:paraId="78699B7A" w14:textId="4C8C983D" w:rsidR="00CF5F95" w:rsidRPr="000A315F" w:rsidRDefault="00CF5F95" w:rsidP="00CF5F95">
      <w:r w:rsidRPr="000A315F">
        <w:t>Antes de comenzar el proceso de desarrollo, se realizó una evaluación detallada de la viabilidad técnica del proyecto, con el objetivo de comprobar su factibilidad en términos de tiempo, recursos y complejidad funcional. Esta revisión permitió valorar si el alcance planteado era razonable dentro de los márgenes establecidos por el calendario académico y la carga de trabajo asumible en un contexto individual.</w:t>
      </w:r>
    </w:p>
    <w:p w14:paraId="3F7C98F7" w14:textId="3C25E609" w:rsidR="00CF5F95" w:rsidRPr="000A315F" w:rsidRDefault="00CF5F95" w:rsidP="00CF5F95">
      <w:r w:rsidRPr="000A315F">
        <w:t>El proyecto presenta una notable complejidad, tanto por el número de funcionalidades integradas como por la variedad de tecnologías involucradas. Entre los retos técnicos se encuentran el desarrollo de una API RESTful, la interacción con múltiples plataformas de intercambio de criptomonedas a través de la librería CCXT, la gestión segura de usuarios mediante autenticación basada en tokens, la implementación de una interfaz dinámica basada en React, y el diseño de una estructura robusta de base de datos que permita manejar datos históricos y en tiempo real.</w:t>
      </w:r>
    </w:p>
    <w:p w14:paraId="1E7E4635" w14:textId="4A07A56B" w:rsidR="00CF5F95" w:rsidRPr="000A315F" w:rsidRDefault="00CF5F95" w:rsidP="00CF5F95">
      <w:r w:rsidRPr="000A315F">
        <w:t>A pesar de estos desafíos, se concluyó que el proyecto era técnicamente viable gracias a una planificación modular que permitió dividir el trabajo en bloques de desarrollo consecutivos. Cada etapa se diseñó de forma progresiva, permitiendo adaptar la carga de trabajo a lo largo del tiempo. En total, se estimaron unas 300 horas de dedicación efectiva distribuidas en 15 semanas, con jornadas de trabajo de aproximadamente 4 horas diarias de lunes a viernes. Esta organización permitió destinar tiempo específico a validación, pruebas funcionales y ajustes finales antes del despliegue.</w:t>
      </w:r>
    </w:p>
    <w:p w14:paraId="68D5EA74" w14:textId="2261D74F" w:rsidR="00CF5F95" w:rsidRPr="000A315F" w:rsidRDefault="00CF5F95" w:rsidP="00CF5F95">
      <w:r w:rsidRPr="000A315F">
        <w:t>En cuanto a la infraestructura técnica, se optó por herramientas de código abierto y tecnologías bien consolidadas dentro del ámbito del desarrollo web, lo que redujo la curva de aprendizaje y garantizó la disponibilidad de documentación y soporte comunitario. Esta elección estratégica no solo facilitó la implementación, sino que también aseguró una mayor estabilidad y sostenibilidad del sistema a largo plazo.</w:t>
      </w:r>
    </w:p>
    <w:p w14:paraId="1D4B6591" w14:textId="77777777" w:rsidR="00FF2710" w:rsidRDefault="00FF2710" w:rsidP="00FF2710">
      <w:pPr>
        <w:rPr>
          <w:b/>
        </w:rPr>
      </w:pPr>
      <w:r w:rsidRPr="00FF2710">
        <w:t>En resumen, considerando la experiencia previa, el marco temporal previsto, la disponibilidad de recursos tecnológicos y la definición estructurada del trabajo, se determinó que el desarrollo del proyecto era factible técnicamente, siempre que se mantuviera una disciplina metodológica constante durante el proyecto.</w:t>
      </w:r>
    </w:p>
    <w:p w14:paraId="0994C00F" w14:textId="4563B60A" w:rsidR="008A0832" w:rsidRPr="000A315F" w:rsidRDefault="008A0832" w:rsidP="008A0832">
      <w:pPr>
        <w:pStyle w:val="Ttulo2"/>
      </w:pPr>
      <w:bookmarkStart w:id="34" w:name="_Toc202736253"/>
      <w:r w:rsidRPr="000A315F">
        <w:t>3.2. Análisis de requisitos</w:t>
      </w:r>
      <w:bookmarkEnd w:id="34"/>
    </w:p>
    <w:p w14:paraId="6D77C8DF" w14:textId="4848A759" w:rsidR="002745C1" w:rsidRDefault="002745C1" w:rsidP="002745C1">
      <w:r>
        <w:t>En esta sección se identifican y describen los objetivos principales, los actores involucrados, y los requisitos funcionales y no funcionales que orientan el desarrollo del sistema. En un entorno profesional, es común realizar una fase rigurosa de recopilación y validación de requisitos con el cliente o un equipo especializado. Sin embargo, en este proyecto individual, ese proceso se ha desarrollado de forma más dinámica y flexible, adaptándose durante la planificación y ejecución de los módulos.</w:t>
      </w:r>
    </w:p>
    <w:p w14:paraId="73D94CBA" w14:textId="2220AEF4" w:rsidR="002745C1" w:rsidRDefault="002745C1" w:rsidP="002745C1">
      <w:r>
        <w:t>Por ello, en lugar de contar con una lista fija y definitiva de requisitos, se ha optado por una evolución progresiva, seleccionando y perfeccionando las funcionalidades según su factibilidad técnica y relevancia respecto a los objetivos del sistema.</w:t>
      </w:r>
    </w:p>
    <w:p w14:paraId="765644BD" w14:textId="0C752852" w:rsidR="008A0832" w:rsidRPr="000A315F" w:rsidRDefault="002745C1" w:rsidP="002745C1">
      <w:r>
        <w:t>Para presentar ordenadamente el comportamiento esperado del software, se incluyen tablas que detallan funciones, requisitos, objetivos y actores. Esta información se complementa con diagramas de casos de uso que facilitan la comprensión de las relaciones y responsabilidades de cada actor. Para un análisis más integral de las funcionalidades del diagrama completo, véase el Anexo 2.</w:t>
      </w:r>
    </w:p>
    <w:p w14:paraId="32F82C0E" w14:textId="13256E07" w:rsidR="000A315F" w:rsidRPr="000A315F" w:rsidRDefault="000A315F" w:rsidP="000A315F">
      <w:pPr>
        <w:pStyle w:val="Ttulo3"/>
        <w:rPr>
          <w:lang w:val="es-ES"/>
        </w:rPr>
      </w:pPr>
      <w:bookmarkStart w:id="35" w:name="_Toc202736254"/>
      <w:r w:rsidRPr="000A315F">
        <w:rPr>
          <w:lang w:val="es-ES"/>
        </w:rPr>
        <w:lastRenderedPageBreak/>
        <w:t>3.2.1. Objetivos</w:t>
      </w:r>
      <w:bookmarkEnd w:id="35"/>
    </w:p>
    <w:tbl>
      <w:tblPr>
        <w:tblStyle w:val="PlainTable1"/>
        <w:tblW w:w="0" w:type="auto"/>
        <w:tblLook w:val="04A0" w:firstRow="1" w:lastRow="0" w:firstColumn="1" w:lastColumn="0" w:noHBand="0" w:noVBand="1"/>
      </w:tblPr>
      <w:tblGrid>
        <w:gridCol w:w="1555"/>
        <w:gridCol w:w="7789"/>
      </w:tblGrid>
      <w:tr w:rsidR="000F3618" w14:paraId="2FC8926C" w14:textId="77777777" w:rsidTr="00395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59E3217" w14:textId="44953A60" w:rsidR="000F3618" w:rsidRPr="000F3618" w:rsidRDefault="000F3618" w:rsidP="000A315F">
            <w:pPr>
              <w:rPr>
                <w:b w:val="0"/>
                <w:bCs w:val="0"/>
              </w:rPr>
            </w:pPr>
            <w:r>
              <w:rPr>
                <w:b w:val="0"/>
                <w:bCs w:val="0"/>
              </w:rPr>
              <w:t>OBJ-001</w:t>
            </w:r>
          </w:p>
        </w:tc>
        <w:tc>
          <w:tcPr>
            <w:tcW w:w="7789" w:type="dxa"/>
          </w:tcPr>
          <w:p w14:paraId="30F48615" w14:textId="2DFDC397" w:rsidR="000F3618" w:rsidRPr="000F3618" w:rsidRDefault="000F3618" w:rsidP="000A315F">
            <w:pPr>
              <w:cnfStyle w:val="100000000000" w:firstRow="1" w:lastRow="0" w:firstColumn="0" w:lastColumn="0" w:oddVBand="0" w:evenVBand="0" w:oddHBand="0" w:evenHBand="0" w:firstRowFirstColumn="0" w:firstRowLastColumn="0" w:lastRowFirstColumn="0" w:lastRowLastColumn="0"/>
              <w:rPr>
                <w:b w:val="0"/>
                <w:bCs w:val="0"/>
              </w:rPr>
            </w:pPr>
            <w:r w:rsidRPr="000F3618">
              <w:rPr>
                <w:b w:val="0"/>
                <w:bCs w:val="0"/>
              </w:rPr>
              <w:t>Crear un entorno visual para diseñar estrategias de trading</w:t>
            </w:r>
            <w:r>
              <w:rPr>
                <w:b w:val="0"/>
                <w:bCs w:val="0"/>
              </w:rPr>
              <w:t xml:space="preserve"> algorítmico</w:t>
            </w:r>
          </w:p>
        </w:tc>
      </w:tr>
      <w:tr w:rsidR="000F3618" w14:paraId="7FE945BE"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CA5F4F4" w14:textId="57E8EFC6" w:rsidR="000F3618" w:rsidRPr="000F3618" w:rsidRDefault="000F3618" w:rsidP="000A315F">
            <w:pPr>
              <w:rPr>
                <w:b w:val="0"/>
                <w:bCs w:val="0"/>
              </w:rPr>
            </w:pPr>
            <w:r>
              <w:rPr>
                <w:b w:val="0"/>
                <w:bCs w:val="0"/>
              </w:rPr>
              <w:t>Descripción</w:t>
            </w:r>
          </w:p>
        </w:tc>
        <w:tc>
          <w:tcPr>
            <w:tcW w:w="7789" w:type="dxa"/>
          </w:tcPr>
          <w:p w14:paraId="45B30590" w14:textId="14C96923" w:rsidR="000F3618" w:rsidRPr="000F3618" w:rsidRDefault="003958AD" w:rsidP="000A315F">
            <w:pPr>
              <w:cnfStyle w:val="000000100000" w:firstRow="0" w:lastRow="0" w:firstColumn="0" w:lastColumn="0" w:oddVBand="0" w:evenVBand="0" w:oddHBand="1" w:evenHBand="0" w:firstRowFirstColumn="0" w:firstRowLastColumn="0" w:lastRowFirstColumn="0" w:lastRowLastColumn="0"/>
            </w:pPr>
            <w:r w:rsidRPr="003958AD">
              <w:t>El sistema debe permitir crear estrategias con condiciones lógicas, mostrando el gráfico de velas</w:t>
            </w:r>
            <w:r w:rsidR="005668A0">
              <w:t xml:space="preserve"> japonesas</w:t>
            </w:r>
            <w:r w:rsidRPr="003958AD">
              <w:t xml:space="preserve"> e indicadores técnicos del par seleccionado.</w:t>
            </w:r>
          </w:p>
        </w:tc>
      </w:tr>
      <w:tr w:rsidR="000F3618" w14:paraId="127840F3" w14:textId="77777777" w:rsidTr="003958AD">
        <w:tc>
          <w:tcPr>
            <w:cnfStyle w:val="001000000000" w:firstRow="0" w:lastRow="0" w:firstColumn="1" w:lastColumn="0" w:oddVBand="0" w:evenVBand="0" w:oddHBand="0" w:evenHBand="0" w:firstRowFirstColumn="0" w:firstRowLastColumn="0" w:lastRowFirstColumn="0" w:lastRowLastColumn="0"/>
            <w:tcW w:w="1555" w:type="dxa"/>
          </w:tcPr>
          <w:p w14:paraId="33258176" w14:textId="7864CAE3" w:rsidR="000F3618" w:rsidRPr="000F3618" w:rsidRDefault="000F3618" w:rsidP="000A315F">
            <w:pPr>
              <w:rPr>
                <w:b w:val="0"/>
                <w:bCs w:val="0"/>
              </w:rPr>
            </w:pPr>
            <w:r>
              <w:rPr>
                <w:b w:val="0"/>
                <w:bCs w:val="0"/>
              </w:rPr>
              <w:t>Estabilidad</w:t>
            </w:r>
          </w:p>
        </w:tc>
        <w:tc>
          <w:tcPr>
            <w:tcW w:w="7789" w:type="dxa"/>
          </w:tcPr>
          <w:p w14:paraId="40E45406" w14:textId="7C695CE9" w:rsidR="000F3618" w:rsidRPr="000F3618" w:rsidRDefault="000F3618" w:rsidP="000A315F">
            <w:pPr>
              <w:cnfStyle w:val="000000000000" w:firstRow="0" w:lastRow="0" w:firstColumn="0" w:lastColumn="0" w:oddVBand="0" w:evenVBand="0" w:oddHBand="0" w:evenHBand="0" w:firstRowFirstColumn="0" w:firstRowLastColumn="0" w:lastRowFirstColumn="0" w:lastRowLastColumn="0"/>
            </w:pPr>
            <w:r>
              <w:t>Alta</w:t>
            </w:r>
          </w:p>
        </w:tc>
      </w:tr>
      <w:tr w:rsidR="000F3618" w14:paraId="6C909F62"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A606ACB" w14:textId="394381D6" w:rsidR="000F3618" w:rsidRPr="000F3618" w:rsidRDefault="000F3618" w:rsidP="000A315F">
            <w:pPr>
              <w:rPr>
                <w:b w:val="0"/>
                <w:bCs w:val="0"/>
              </w:rPr>
            </w:pPr>
            <w:r>
              <w:rPr>
                <w:b w:val="0"/>
                <w:bCs w:val="0"/>
              </w:rPr>
              <w:t>Comentarios</w:t>
            </w:r>
          </w:p>
        </w:tc>
        <w:tc>
          <w:tcPr>
            <w:tcW w:w="7789" w:type="dxa"/>
          </w:tcPr>
          <w:p w14:paraId="4FEDB048" w14:textId="179AEC75" w:rsidR="000F3618" w:rsidRPr="000F3618" w:rsidRDefault="003958AD" w:rsidP="00D61CCE">
            <w:pPr>
              <w:keepNext/>
              <w:cnfStyle w:val="000000100000" w:firstRow="0" w:lastRow="0" w:firstColumn="0" w:lastColumn="0" w:oddVBand="0" w:evenVBand="0" w:oddHBand="1" w:evenHBand="0" w:firstRowFirstColumn="0" w:firstRowLastColumn="0" w:lastRowFirstColumn="0" w:lastRowLastColumn="0"/>
            </w:pPr>
            <w:r w:rsidRPr="003958AD">
              <w:t xml:space="preserve">Las órdenes ejecutadas deben mostrarse </w:t>
            </w:r>
            <w:r>
              <w:t xml:space="preserve">visualmente </w:t>
            </w:r>
            <w:r w:rsidRPr="003958AD">
              <w:t>sobre el gráfico de velas.</w:t>
            </w:r>
          </w:p>
        </w:tc>
      </w:tr>
    </w:tbl>
    <w:p w14:paraId="6C73C4B7" w14:textId="50B5B4FB" w:rsidR="000A315F" w:rsidRDefault="00D61CCE" w:rsidP="00D61CCE">
      <w:pPr>
        <w:pStyle w:val="Caption"/>
      </w:pPr>
      <w:bookmarkStart w:id="36" w:name="_Toc201329780"/>
      <w:r>
        <w:t xml:space="preserve">Tabla </w:t>
      </w:r>
      <w:fldSimple w:instr=" SEQ Tabla \* ARABIC ">
        <w:r w:rsidR="00930365">
          <w:rPr>
            <w:noProof/>
          </w:rPr>
          <w:t>2</w:t>
        </w:r>
      </w:fldSimple>
      <w:r>
        <w:t xml:space="preserve">: </w:t>
      </w:r>
      <w:r w:rsidR="00814FB9">
        <w:t xml:space="preserve">OBJ-001, </w:t>
      </w:r>
      <w:r w:rsidRPr="00753406">
        <w:t>Crear un entorno visual para diseñar estrategias de trading algorítmico</w:t>
      </w:r>
      <w:bookmarkEnd w:id="36"/>
    </w:p>
    <w:tbl>
      <w:tblPr>
        <w:tblStyle w:val="PlainTable1"/>
        <w:tblW w:w="0" w:type="auto"/>
        <w:tblLook w:val="04A0" w:firstRow="1" w:lastRow="0" w:firstColumn="1" w:lastColumn="0" w:noHBand="0" w:noVBand="1"/>
      </w:tblPr>
      <w:tblGrid>
        <w:gridCol w:w="1555"/>
        <w:gridCol w:w="7789"/>
      </w:tblGrid>
      <w:tr w:rsidR="000F3618" w14:paraId="1337922D" w14:textId="77777777" w:rsidTr="00395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4D84958" w14:textId="0E3357AF" w:rsidR="000F3618" w:rsidRPr="000F3618" w:rsidRDefault="000F3618" w:rsidP="00040A58">
            <w:pPr>
              <w:rPr>
                <w:b w:val="0"/>
                <w:bCs w:val="0"/>
              </w:rPr>
            </w:pPr>
            <w:r>
              <w:rPr>
                <w:b w:val="0"/>
                <w:bCs w:val="0"/>
              </w:rPr>
              <w:t>OBJ-002</w:t>
            </w:r>
          </w:p>
        </w:tc>
        <w:tc>
          <w:tcPr>
            <w:tcW w:w="7789" w:type="dxa"/>
          </w:tcPr>
          <w:p w14:paraId="08828BBD" w14:textId="1822EA24" w:rsidR="000F3618" w:rsidRPr="000F3618" w:rsidRDefault="00503EB5" w:rsidP="00040A58">
            <w:pPr>
              <w:cnfStyle w:val="100000000000" w:firstRow="1" w:lastRow="0" w:firstColumn="0" w:lastColumn="0" w:oddVBand="0" w:evenVBand="0" w:oddHBand="0" w:evenHBand="0" w:firstRowFirstColumn="0" w:firstRowLastColumn="0" w:lastRowFirstColumn="0" w:lastRowLastColumn="0"/>
              <w:rPr>
                <w:b w:val="0"/>
                <w:bCs w:val="0"/>
              </w:rPr>
            </w:pPr>
            <w:r w:rsidRPr="00503EB5">
              <w:rPr>
                <w:b w:val="0"/>
                <w:bCs w:val="0"/>
              </w:rPr>
              <w:t>Permitir explorar, gestionar y clonar estrategias</w:t>
            </w:r>
          </w:p>
        </w:tc>
      </w:tr>
      <w:tr w:rsidR="000F3618" w14:paraId="33FDB091"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5EF8AE2" w14:textId="77777777" w:rsidR="000F3618" w:rsidRPr="000F3618" w:rsidRDefault="000F3618" w:rsidP="00040A58">
            <w:pPr>
              <w:rPr>
                <w:b w:val="0"/>
                <w:bCs w:val="0"/>
              </w:rPr>
            </w:pPr>
            <w:r>
              <w:rPr>
                <w:b w:val="0"/>
                <w:bCs w:val="0"/>
              </w:rPr>
              <w:t>Descripción</w:t>
            </w:r>
          </w:p>
        </w:tc>
        <w:tc>
          <w:tcPr>
            <w:tcW w:w="7789" w:type="dxa"/>
          </w:tcPr>
          <w:p w14:paraId="61AFE554" w14:textId="16C959F3" w:rsidR="000F3618" w:rsidRPr="000F3618" w:rsidRDefault="003958AD" w:rsidP="00040A58">
            <w:pPr>
              <w:cnfStyle w:val="000000100000" w:firstRow="0" w:lastRow="0" w:firstColumn="0" w:lastColumn="0" w:oddVBand="0" w:evenVBand="0" w:oddHBand="1" w:evenHBand="0" w:firstRowFirstColumn="0" w:firstRowLastColumn="0" w:lastRowFirstColumn="0" w:lastRowLastColumn="0"/>
            </w:pPr>
            <w:r w:rsidRPr="003958AD">
              <w:t>La plataforma debe ofrecer la posibilidad de consultar un conjunto de estrategias públicas o personales, así como clonarlas para adaptarlas a nuevas necesidades o criterios.</w:t>
            </w:r>
          </w:p>
        </w:tc>
      </w:tr>
      <w:tr w:rsidR="000F3618" w14:paraId="5FB5138A" w14:textId="77777777" w:rsidTr="003958AD">
        <w:tc>
          <w:tcPr>
            <w:cnfStyle w:val="001000000000" w:firstRow="0" w:lastRow="0" w:firstColumn="1" w:lastColumn="0" w:oddVBand="0" w:evenVBand="0" w:oddHBand="0" w:evenHBand="0" w:firstRowFirstColumn="0" w:firstRowLastColumn="0" w:lastRowFirstColumn="0" w:lastRowLastColumn="0"/>
            <w:tcW w:w="1555" w:type="dxa"/>
          </w:tcPr>
          <w:p w14:paraId="266B777B" w14:textId="77777777" w:rsidR="000F3618" w:rsidRPr="000F3618" w:rsidRDefault="000F3618" w:rsidP="00040A58">
            <w:pPr>
              <w:rPr>
                <w:b w:val="0"/>
                <w:bCs w:val="0"/>
              </w:rPr>
            </w:pPr>
            <w:r>
              <w:rPr>
                <w:b w:val="0"/>
                <w:bCs w:val="0"/>
              </w:rPr>
              <w:t>Estabilidad</w:t>
            </w:r>
          </w:p>
        </w:tc>
        <w:tc>
          <w:tcPr>
            <w:tcW w:w="7789" w:type="dxa"/>
          </w:tcPr>
          <w:p w14:paraId="03D36422" w14:textId="77777777" w:rsidR="000F3618" w:rsidRPr="000F3618" w:rsidRDefault="000F3618" w:rsidP="00040A58">
            <w:pPr>
              <w:cnfStyle w:val="000000000000" w:firstRow="0" w:lastRow="0" w:firstColumn="0" w:lastColumn="0" w:oddVBand="0" w:evenVBand="0" w:oddHBand="0" w:evenHBand="0" w:firstRowFirstColumn="0" w:firstRowLastColumn="0" w:lastRowFirstColumn="0" w:lastRowLastColumn="0"/>
            </w:pPr>
            <w:r>
              <w:t>Alta</w:t>
            </w:r>
          </w:p>
        </w:tc>
      </w:tr>
      <w:tr w:rsidR="000F3618" w14:paraId="446D197D"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0BB6EE6" w14:textId="77777777" w:rsidR="000F3618" w:rsidRPr="000F3618" w:rsidRDefault="000F3618" w:rsidP="00040A58">
            <w:pPr>
              <w:rPr>
                <w:b w:val="0"/>
                <w:bCs w:val="0"/>
              </w:rPr>
            </w:pPr>
            <w:r>
              <w:rPr>
                <w:b w:val="0"/>
                <w:bCs w:val="0"/>
              </w:rPr>
              <w:t>Comentarios</w:t>
            </w:r>
          </w:p>
        </w:tc>
        <w:tc>
          <w:tcPr>
            <w:tcW w:w="7789" w:type="dxa"/>
          </w:tcPr>
          <w:p w14:paraId="719A3841" w14:textId="6088E2E0" w:rsidR="000F3618" w:rsidRPr="000F3618" w:rsidRDefault="003958AD" w:rsidP="00D61CCE">
            <w:pPr>
              <w:keepNext/>
              <w:cnfStyle w:val="000000100000" w:firstRow="0" w:lastRow="0" w:firstColumn="0" w:lastColumn="0" w:oddVBand="0" w:evenVBand="0" w:oddHBand="1" w:evenHBand="0" w:firstRowFirstColumn="0" w:firstRowLastColumn="0" w:lastRowFirstColumn="0" w:lastRowLastColumn="0"/>
            </w:pPr>
            <w:r w:rsidRPr="003958AD">
              <w:t>El creador decide si la estrategia será privada o visible para otros usuarios.</w:t>
            </w:r>
          </w:p>
        </w:tc>
      </w:tr>
    </w:tbl>
    <w:p w14:paraId="197912F0" w14:textId="21B5E4EF" w:rsidR="000F3618" w:rsidRDefault="00D61CCE" w:rsidP="00D61CCE">
      <w:pPr>
        <w:pStyle w:val="Caption"/>
      </w:pPr>
      <w:bookmarkStart w:id="37" w:name="_Toc201329781"/>
      <w:r>
        <w:t xml:space="preserve">Tabla </w:t>
      </w:r>
      <w:fldSimple w:instr=" SEQ Tabla \* ARABIC ">
        <w:r w:rsidR="00930365">
          <w:rPr>
            <w:noProof/>
          </w:rPr>
          <w:t>3</w:t>
        </w:r>
      </w:fldSimple>
      <w:r>
        <w:t xml:space="preserve">: </w:t>
      </w:r>
      <w:r w:rsidR="00814FB9">
        <w:t xml:space="preserve">OBJ-002, </w:t>
      </w:r>
      <w:r w:rsidR="00503EB5" w:rsidRPr="00503EB5">
        <w:t>Permitir explorar, gestionar y clonar estrategias</w:t>
      </w:r>
      <w:bookmarkEnd w:id="37"/>
    </w:p>
    <w:tbl>
      <w:tblPr>
        <w:tblStyle w:val="PlainTable1"/>
        <w:tblW w:w="0" w:type="auto"/>
        <w:tblLook w:val="04A0" w:firstRow="1" w:lastRow="0" w:firstColumn="1" w:lastColumn="0" w:noHBand="0" w:noVBand="1"/>
      </w:tblPr>
      <w:tblGrid>
        <w:gridCol w:w="1555"/>
        <w:gridCol w:w="7789"/>
      </w:tblGrid>
      <w:tr w:rsidR="000F3618" w14:paraId="15B81DD4" w14:textId="77777777" w:rsidTr="00395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ADC4C12" w14:textId="37835A08" w:rsidR="000F3618" w:rsidRPr="000F3618" w:rsidRDefault="000F3618" w:rsidP="00040A58">
            <w:pPr>
              <w:rPr>
                <w:b w:val="0"/>
                <w:bCs w:val="0"/>
              </w:rPr>
            </w:pPr>
            <w:r>
              <w:rPr>
                <w:b w:val="0"/>
                <w:bCs w:val="0"/>
              </w:rPr>
              <w:t>OBJ-003</w:t>
            </w:r>
          </w:p>
        </w:tc>
        <w:tc>
          <w:tcPr>
            <w:tcW w:w="7789" w:type="dxa"/>
          </w:tcPr>
          <w:p w14:paraId="405EF3B4" w14:textId="0FB3A946" w:rsidR="000F3618" w:rsidRPr="000F3618" w:rsidRDefault="000F3618" w:rsidP="00040A58">
            <w:pPr>
              <w:cnfStyle w:val="100000000000" w:firstRow="1" w:lastRow="0" w:firstColumn="0" w:lastColumn="0" w:oddVBand="0" w:evenVBand="0" w:oddHBand="0" w:evenHBand="0" w:firstRowFirstColumn="0" w:firstRowLastColumn="0" w:lastRowFirstColumn="0" w:lastRowLastColumn="0"/>
              <w:rPr>
                <w:b w:val="0"/>
                <w:bCs w:val="0"/>
              </w:rPr>
            </w:pPr>
            <w:r w:rsidRPr="000F3618">
              <w:rPr>
                <w:b w:val="0"/>
                <w:bCs w:val="0"/>
              </w:rPr>
              <w:t>Ejecutar operaciones mediante integración con exchanges</w:t>
            </w:r>
          </w:p>
        </w:tc>
      </w:tr>
      <w:tr w:rsidR="000F3618" w14:paraId="1833E07D"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35D14E6" w14:textId="77777777" w:rsidR="000F3618" w:rsidRPr="000F3618" w:rsidRDefault="000F3618" w:rsidP="00040A58">
            <w:pPr>
              <w:rPr>
                <w:b w:val="0"/>
                <w:bCs w:val="0"/>
              </w:rPr>
            </w:pPr>
            <w:r>
              <w:rPr>
                <w:b w:val="0"/>
                <w:bCs w:val="0"/>
              </w:rPr>
              <w:t>Descripción</w:t>
            </w:r>
          </w:p>
        </w:tc>
        <w:tc>
          <w:tcPr>
            <w:tcW w:w="7789" w:type="dxa"/>
          </w:tcPr>
          <w:p w14:paraId="34F78EF3" w14:textId="01C59446" w:rsidR="000F3618" w:rsidRPr="000F3618" w:rsidRDefault="003958AD" w:rsidP="00040A58">
            <w:pPr>
              <w:cnfStyle w:val="000000100000" w:firstRow="0" w:lastRow="0" w:firstColumn="0" w:lastColumn="0" w:oddVBand="0" w:evenVBand="0" w:oddHBand="1" w:evenHBand="0" w:firstRowFirstColumn="0" w:firstRowLastColumn="0" w:lastRowFirstColumn="0" w:lastRowLastColumn="0"/>
            </w:pPr>
            <w:r w:rsidRPr="003958AD">
              <w:t>El sistema debe ejecutar órdenes automáticamente usando claves API del usuario, conectando con exchanges compatibles</w:t>
            </w:r>
            <w:r>
              <w:t xml:space="preserve"> </w:t>
            </w:r>
            <w:r w:rsidRPr="003958AD">
              <w:t>de forma segur</w:t>
            </w:r>
            <w:r>
              <w:t>a</w:t>
            </w:r>
            <w:r w:rsidRPr="003958AD">
              <w:t>.</w:t>
            </w:r>
          </w:p>
        </w:tc>
      </w:tr>
      <w:tr w:rsidR="000F3618" w14:paraId="18A88F6D" w14:textId="77777777" w:rsidTr="003958AD">
        <w:tc>
          <w:tcPr>
            <w:cnfStyle w:val="001000000000" w:firstRow="0" w:lastRow="0" w:firstColumn="1" w:lastColumn="0" w:oddVBand="0" w:evenVBand="0" w:oddHBand="0" w:evenHBand="0" w:firstRowFirstColumn="0" w:firstRowLastColumn="0" w:lastRowFirstColumn="0" w:lastRowLastColumn="0"/>
            <w:tcW w:w="1555" w:type="dxa"/>
          </w:tcPr>
          <w:p w14:paraId="1937D795" w14:textId="77777777" w:rsidR="000F3618" w:rsidRPr="000F3618" w:rsidRDefault="000F3618" w:rsidP="00040A58">
            <w:pPr>
              <w:rPr>
                <w:b w:val="0"/>
                <w:bCs w:val="0"/>
              </w:rPr>
            </w:pPr>
            <w:r>
              <w:rPr>
                <w:b w:val="0"/>
                <w:bCs w:val="0"/>
              </w:rPr>
              <w:t>Estabilidad</w:t>
            </w:r>
          </w:p>
        </w:tc>
        <w:tc>
          <w:tcPr>
            <w:tcW w:w="7789" w:type="dxa"/>
          </w:tcPr>
          <w:p w14:paraId="0E561D23" w14:textId="77777777" w:rsidR="000F3618" w:rsidRPr="000F3618" w:rsidRDefault="000F3618" w:rsidP="00040A58">
            <w:pPr>
              <w:cnfStyle w:val="000000000000" w:firstRow="0" w:lastRow="0" w:firstColumn="0" w:lastColumn="0" w:oddVBand="0" w:evenVBand="0" w:oddHBand="0" w:evenHBand="0" w:firstRowFirstColumn="0" w:firstRowLastColumn="0" w:lastRowFirstColumn="0" w:lastRowLastColumn="0"/>
            </w:pPr>
            <w:r>
              <w:t>Alta</w:t>
            </w:r>
          </w:p>
        </w:tc>
      </w:tr>
      <w:tr w:rsidR="000F3618" w14:paraId="4195824E"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592F58F" w14:textId="77777777" w:rsidR="000F3618" w:rsidRPr="000F3618" w:rsidRDefault="000F3618" w:rsidP="00040A58">
            <w:pPr>
              <w:rPr>
                <w:b w:val="0"/>
                <w:bCs w:val="0"/>
              </w:rPr>
            </w:pPr>
            <w:r>
              <w:rPr>
                <w:b w:val="0"/>
                <w:bCs w:val="0"/>
              </w:rPr>
              <w:t>Comentarios</w:t>
            </w:r>
          </w:p>
        </w:tc>
        <w:tc>
          <w:tcPr>
            <w:tcW w:w="7789" w:type="dxa"/>
          </w:tcPr>
          <w:p w14:paraId="41E321D3" w14:textId="1366A9C6" w:rsidR="000F3618" w:rsidRPr="000F3618" w:rsidRDefault="003958AD" w:rsidP="00D61CCE">
            <w:pPr>
              <w:keepNext/>
              <w:cnfStyle w:val="000000100000" w:firstRow="0" w:lastRow="0" w:firstColumn="0" w:lastColumn="0" w:oddVBand="0" w:evenVBand="0" w:oddHBand="1" w:evenHBand="0" w:firstRowFirstColumn="0" w:firstRowLastColumn="0" w:lastRowFirstColumn="0" w:lastRowLastColumn="0"/>
            </w:pPr>
            <w:r w:rsidRPr="003958AD">
              <w:t>Una configuración incorrecta puede comprometer la operativa</w:t>
            </w:r>
            <w:r>
              <w:t>.</w:t>
            </w:r>
            <w:r w:rsidRPr="003958AD">
              <w:t xml:space="preserve"> </w:t>
            </w:r>
            <w:r>
              <w:t>P</w:t>
            </w:r>
            <w:r w:rsidRPr="003958AD">
              <w:t>or ello, se requiere una validación robusta y mecanismos de control sobre las órdenes generadas.</w:t>
            </w:r>
          </w:p>
        </w:tc>
      </w:tr>
    </w:tbl>
    <w:p w14:paraId="06AF36F7" w14:textId="2873DEE4" w:rsidR="000F3618" w:rsidRDefault="00D61CCE" w:rsidP="00D61CCE">
      <w:pPr>
        <w:pStyle w:val="Caption"/>
      </w:pPr>
      <w:bookmarkStart w:id="38" w:name="_Toc201329782"/>
      <w:r>
        <w:t xml:space="preserve">Tabla </w:t>
      </w:r>
      <w:fldSimple w:instr=" SEQ Tabla \* ARABIC ">
        <w:r w:rsidR="00930365">
          <w:rPr>
            <w:noProof/>
          </w:rPr>
          <w:t>4</w:t>
        </w:r>
      </w:fldSimple>
      <w:r>
        <w:t xml:space="preserve">: </w:t>
      </w:r>
      <w:r w:rsidR="00814FB9">
        <w:t xml:space="preserve">OBJ-003, </w:t>
      </w:r>
      <w:r w:rsidRPr="00221DB9">
        <w:t>Ejecutar operaciones mediante integración con exchanges</w:t>
      </w:r>
      <w:bookmarkEnd w:id="38"/>
    </w:p>
    <w:tbl>
      <w:tblPr>
        <w:tblStyle w:val="PlainTable1"/>
        <w:tblW w:w="0" w:type="auto"/>
        <w:tblLook w:val="04A0" w:firstRow="1" w:lastRow="0" w:firstColumn="1" w:lastColumn="0" w:noHBand="0" w:noVBand="1"/>
      </w:tblPr>
      <w:tblGrid>
        <w:gridCol w:w="1555"/>
        <w:gridCol w:w="7789"/>
      </w:tblGrid>
      <w:tr w:rsidR="000F3618" w14:paraId="0E28EBDA" w14:textId="77777777" w:rsidTr="00395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662885E" w14:textId="391888A6" w:rsidR="000F3618" w:rsidRPr="000F3618" w:rsidRDefault="000F3618" w:rsidP="00040A58">
            <w:pPr>
              <w:rPr>
                <w:b w:val="0"/>
                <w:bCs w:val="0"/>
              </w:rPr>
            </w:pPr>
            <w:r>
              <w:rPr>
                <w:b w:val="0"/>
                <w:bCs w:val="0"/>
              </w:rPr>
              <w:t>OBJ-004</w:t>
            </w:r>
          </w:p>
        </w:tc>
        <w:tc>
          <w:tcPr>
            <w:tcW w:w="7789" w:type="dxa"/>
          </w:tcPr>
          <w:p w14:paraId="6D165E34" w14:textId="6EA89DCF" w:rsidR="000F3618" w:rsidRPr="000F3618" w:rsidRDefault="000F3618" w:rsidP="00040A58">
            <w:pPr>
              <w:cnfStyle w:val="100000000000" w:firstRow="1" w:lastRow="0" w:firstColumn="0" w:lastColumn="0" w:oddVBand="0" w:evenVBand="0" w:oddHBand="0" w:evenHBand="0" w:firstRowFirstColumn="0" w:firstRowLastColumn="0" w:lastRowFirstColumn="0" w:lastRowLastColumn="0"/>
              <w:rPr>
                <w:b w:val="0"/>
                <w:bCs w:val="0"/>
              </w:rPr>
            </w:pPr>
            <w:r w:rsidRPr="000F3618">
              <w:rPr>
                <w:b w:val="0"/>
                <w:bCs w:val="0"/>
              </w:rPr>
              <w:t>Mostrar resultados y métricas de ejecución de estrategias</w:t>
            </w:r>
          </w:p>
        </w:tc>
      </w:tr>
      <w:tr w:rsidR="000F3618" w14:paraId="77852CC3"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2ECC084" w14:textId="77777777" w:rsidR="000F3618" w:rsidRPr="000F3618" w:rsidRDefault="000F3618" w:rsidP="00040A58">
            <w:pPr>
              <w:rPr>
                <w:b w:val="0"/>
                <w:bCs w:val="0"/>
              </w:rPr>
            </w:pPr>
            <w:r>
              <w:rPr>
                <w:b w:val="0"/>
                <w:bCs w:val="0"/>
              </w:rPr>
              <w:t>Descripción</w:t>
            </w:r>
          </w:p>
        </w:tc>
        <w:tc>
          <w:tcPr>
            <w:tcW w:w="7789" w:type="dxa"/>
          </w:tcPr>
          <w:p w14:paraId="5FA27C3D" w14:textId="44AE67F5" w:rsidR="000F3618" w:rsidRPr="000F3618" w:rsidRDefault="003958AD" w:rsidP="00040A58">
            <w:pPr>
              <w:cnfStyle w:val="000000100000" w:firstRow="0" w:lastRow="0" w:firstColumn="0" w:lastColumn="0" w:oddVBand="0" w:evenVBand="0" w:oddHBand="1" w:evenHBand="0" w:firstRowFirstColumn="0" w:firstRowLastColumn="0" w:lastRowFirstColumn="0" w:lastRowLastColumn="0"/>
            </w:pPr>
            <w:r w:rsidRPr="003958AD">
              <w:t>La aplicación debe generar reportes visuales y numéricos tras la ejecución de una estrategia, reflejando el rendimiento, las señales activadas y los resultados obtenidos.</w:t>
            </w:r>
          </w:p>
        </w:tc>
      </w:tr>
      <w:tr w:rsidR="000F3618" w14:paraId="53ED8B6D" w14:textId="77777777" w:rsidTr="003958AD">
        <w:tc>
          <w:tcPr>
            <w:cnfStyle w:val="001000000000" w:firstRow="0" w:lastRow="0" w:firstColumn="1" w:lastColumn="0" w:oddVBand="0" w:evenVBand="0" w:oddHBand="0" w:evenHBand="0" w:firstRowFirstColumn="0" w:firstRowLastColumn="0" w:lastRowFirstColumn="0" w:lastRowLastColumn="0"/>
            <w:tcW w:w="1555" w:type="dxa"/>
          </w:tcPr>
          <w:p w14:paraId="4B1337AA" w14:textId="77777777" w:rsidR="000F3618" w:rsidRPr="000F3618" w:rsidRDefault="000F3618" w:rsidP="00040A58">
            <w:pPr>
              <w:rPr>
                <w:b w:val="0"/>
                <w:bCs w:val="0"/>
              </w:rPr>
            </w:pPr>
            <w:r>
              <w:rPr>
                <w:b w:val="0"/>
                <w:bCs w:val="0"/>
              </w:rPr>
              <w:t>Estabilidad</w:t>
            </w:r>
          </w:p>
        </w:tc>
        <w:tc>
          <w:tcPr>
            <w:tcW w:w="7789" w:type="dxa"/>
          </w:tcPr>
          <w:p w14:paraId="3B4B544B" w14:textId="77777777" w:rsidR="000F3618" w:rsidRPr="000F3618" w:rsidRDefault="000F3618" w:rsidP="00040A58">
            <w:pPr>
              <w:cnfStyle w:val="000000000000" w:firstRow="0" w:lastRow="0" w:firstColumn="0" w:lastColumn="0" w:oddVBand="0" w:evenVBand="0" w:oddHBand="0" w:evenHBand="0" w:firstRowFirstColumn="0" w:firstRowLastColumn="0" w:lastRowFirstColumn="0" w:lastRowLastColumn="0"/>
            </w:pPr>
            <w:r>
              <w:t>Alta</w:t>
            </w:r>
          </w:p>
        </w:tc>
      </w:tr>
      <w:tr w:rsidR="000F3618" w14:paraId="44CEF8A7"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B0AA7B1" w14:textId="77777777" w:rsidR="000F3618" w:rsidRPr="000F3618" w:rsidRDefault="000F3618" w:rsidP="00040A58">
            <w:pPr>
              <w:rPr>
                <w:b w:val="0"/>
                <w:bCs w:val="0"/>
              </w:rPr>
            </w:pPr>
            <w:r>
              <w:rPr>
                <w:b w:val="0"/>
                <w:bCs w:val="0"/>
              </w:rPr>
              <w:t>Comentarios</w:t>
            </w:r>
          </w:p>
        </w:tc>
        <w:tc>
          <w:tcPr>
            <w:tcW w:w="7789" w:type="dxa"/>
          </w:tcPr>
          <w:p w14:paraId="42D01C00" w14:textId="54B8C10D" w:rsidR="000F3618" w:rsidRPr="000F3618" w:rsidRDefault="003958AD" w:rsidP="00D61CCE">
            <w:pPr>
              <w:keepNext/>
              <w:cnfStyle w:val="000000100000" w:firstRow="0" w:lastRow="0" w:firstColumn="0" w:lastColumn="0" w:oddVBand="0" w:evenVBand="0" w:oddHBand="1" w:evenHBand="0" w:firstRowFirstColumn="0" w:firstRowLastColumn="0" w:lastRowFirstColumn="0" w:lastRowLastColumn="0"/>
            </w:pPr>
            <w:r w:rsidRPr="003958AD">
              <w:t>Ofrecer datos claros y comprensibles ayuda al usuario a identificar patrones, errores o aciertos, fomentando una mejora continua basada en la experiencia.</w:t>
            </w:r>
          </w:p>
        </w:tc>
      </w:tr>
    </w:tbl>
    <w:p w14:paraId="19C64570" w14:textId="0C2A124C" w:rsidR="000F3618" w:rsidRDefault="00D61CCE" w:rsidP="00D61CCE">
      <w:pPr>
        <w:pStyle w:val="Caption"/>
      </w:pPr>
      <w:bookmarkStart w:id="39" w:name="_Toc201329783"/>
      <w:r>
        <w:t xml:space="preserve">Tabla </w:t>
      </w:r>
      <w:fldSimple w:instr=" SEQ Tabla \* ARABIC ">
        <w:r w:rsidR="00930365">
          <w:rPr>
            <w:noProof/>
          </w:rPr>
          <w:t>5</w:t>
        </w:r>
      </w:fldSimple>
      <w:r>
        <w:t xml:space="preserve">: </w:t>
      </w:r>
      <w:r w:rsidR="00814FB9">
        <w:t xml:space="preserve">OBJ-004, </w:t>
      </w:r>
      <w:r w:rsidRPr="001C0AF4">
        <w:t>Mostrar resultados y métricas de ejecución de estrategias</w:t>
      </w:r>
      <w:bookmarkEnd w:id="39"/>
    </w:p>
    <w:tbl>
      <w:tblPr>
        <w:tblStyle w:val="PlainTable1"/>
        <w:tblW w:w="0" w:type="auto"/>
        <w:tblLook w:val="04A0" w:firstRow="1" w:lastRow="0" w:firstColumn="1" w:lastColumn="0" w:noHBand="0" w:noVBand="1"/>
      </w:tblPr>
      <w:tblGrid>
        <w:gridCol w:w="1555"/>
        <w:gridCol w:w="7789"/>
      </w:tblGrid>
      <w:tr w:rsidR="000F3618" w14:paraId="51546B9B" w14:textId="77777777" w:rsidTr="00395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DDE1FB9" w14:textId="77BD91C0" w:rsidR="000F3618" w:rsidRPr="000F3618" w:rsidRDefault="000F3618" w:rsidP="00040A58">
            <w:pPr>
              <w:rPr>
                <w:b w:val="0"/>
                <w:bCs w:val="0"/>
              </w:rPr>
            </w:pPr>
            <w:r>
              <w:rPr>
                <w:b w:val="0"/>
                <w:bCs w:val="0"/>
              </w:rPr>
              <w:t>OBJ-005</w:t>
            </w:r>
          </w:p>
        </w:tc>
        <w:tc>
          <w:tcPr>
            <w:tcW w:w="7789" w:type="dxa"/>
          </w:tcPr>
          <w:p w14:paraId="2D73DF90" w14:textId="11166E91" w:rsidR="000F3618" w:rsidRPr="000F3618" w:rsidRDefault="000F3618" w:rsidP="00040A58">
            <w:pPr>
              <w:cnfStyle w:val="100000000000" w:firstRow="1" w:lastRow="0" w:firstColumn="0" w:lastColumn="0" w:oddVBand="0" w:evenVBand="0" w:oddHBand="0" w:evenHBand="0" w:firstRowFirstColumn="0" w:firstRowLastColumn="0" w:lastRowFirstColumn="0" w:lastRowLastColumn="0"/>
              <w:rPr>
                <w:b w:val="0"/>
                <w:bCs w:val="0"/>
              </w:rPr>
            </w:pPr>
            <w:r w:rsidRPr="000F3618">
              <w:rPr>
                <w:b w:val="0"/>
                <w:bCs w:val="0"/>
              </w:rPr>
              <w:t xml:space="preserve">Centralizar funciones clave en un panel de control </w:t>
            </w:r>
            <w:r w:rsidR="00503EB5">
              <w:rPr>
                <w:b w:val="0"/>
                <w:bCs w:val="0"/>
              </w:rPr>
              <w:t>global</w:t>
            </w:r>
          </w:p>
        </w:tc>
      </w:tr>
      <w:tr w:rsidR="000F3618" w14:paraId="084FBA5C"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EB10069" w14:textId="77777777" w:rsidR="000F3618" w:rsidRPr="000F3618" w:rsidRDefault="000F3618" w:rsidP="00040A58">
            <w:pPr>
              <w:rPr>
                <w:b w:val="0"/>
                <w:bCs w:val="0"/>
              </w:rPr>
            </w:pPr>
            <w:r>
              <w:rPr>
                <w:b w:val="0"/>
                <w:bCs w:val="0"/>
              </w:rPr>
              <w:t>Descripción</w:t>
            </w:r>
          </w:p>
        </w:tc>
        <w:tc>
          <w:tcPr>
            <w:tcW w:w="7789" w:type="dxa"/>
          </w:tcPr>
          <w:p w14:paraId="57699396" w14:textId="4B3F967B" w:rsidR="000F3618" w:rsidRPr="000F3618" w:rsidRDefault="00D61CCE" w:rsidP="00040A58">
            <w:pPr>
              <w:cnfStyle w:val="000000100000" w:firstRow="0" w:lastRow="0" w:firstColumn="0" w:lastColumn="0" w:oddVBand="0" w:evenVBand="0" w:oddHBand="1" w:evenHBand="0" w:firstRowFirstColumn="0" w:firstRowLastColumn="0" w:lastRowFirstColumn="0" w:lastRowLastColumn="0"/>
            </w:pPr>
            <w:r w:rsidRPr="00D61CCE">
              <w:t>El sistema debe mostrar métricas de los resultados globales y las operaciones recientes para facilitar el análisis.</w:t>
            </w:r>
          </w:p>
        </w:tc>
      </w:tr>
      <w:tr w:rsidR="000F3618" w14:paraId="024539A1" w14:textId="77777777" w:rsidTr="003958AD">
        <w:tc>
          <w:tcPr>
            <w:cnfStyle w:val="001000000000" w:firstRow="0" w:lastRow="0" w:firstColumn="1" w:lastColumn="0" w:oddVBand="0" w:evenVBand="0" w:oddHBand="0" w:evenHBand="0" w:firstRowFirstColumn="0" w:firstRowLastColumn="0" w:lastRowFirstColumn="0" w:lastRowLastColumn="0"/>
            <w:tcW w:w="1555" w:type="dxa"/>
          </w:tcPr>
          <w:p w14:paraId="75AD1F3B" w14:textId="77777777" w:rsidR="000F3618" w:rsidRPr="000F3618" w:rsidRDefault="000F3618" w:rsidP="00040A58">
            <w:pPr>
              <w:rPr>
                <w:b w:val="0"/>
                <w:bCs w:val="0"/>
              </w:rPr>
            </w:pPr>
            <w:r>
              <w:rPr>
                <w:b w:val="0"/>
                <w:bCs w:val="0"/>
              </w:rPr>
              <w:t>Estabilidad</w:t>
            </w:r>
          </w:p>
        </w:tc>
        <w:tc>
          <w:tcPr>
            <w:tcW w:w="7789" w:type="dxa"/>
          </w:tcPr>
          <w:p w14:paraId="0D940309" w14:textId="77777777" w:rsidR="000F3618" w:rsidRPr="000F3618" w:rsidRDefault="000F3618" w:rsidP="00040A58">
            <w:pPr>
              <w:cnfStyle w:val="000000000000" w:firstRow="0" w:lastRow="0" w:firstColumn="0" w:lastColumn="0" w:oddVBand="0" w:evenVBand="0" w:oddHBand="0" w:evenHBand="0" w:firstRowFirstColumn="0" w:firstRowLastColumn="0" w:lastRowFirstColumn="0" w:lastRowLastColumn="0"/>
            </w:pPr>
            <w:r>
              <w:t>Alta</w:t>
            </w:r>
          </w:p>
        </w:tc>
      </w:tr>
      <w:tr w:rsidR="000F3618" w14:paraId="12ECB88B" w14:textId="77777777" w:rsidTr="0039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4C0824C" w14:textId="77777777" w:rsidR="000F3618" w:rsidRPr="000F3618" w:rsidRDefault="000F3618" w:rsidP="00040A58">
            <w:pPr>
              <w:rPr>
                <w:b w:val="0"/>
                <w:bCs w:val="0"/>
              </w:rPr>
            </w:pPr>
            <w:r>
              <w:rPr>
                <w:b w:val="0"/>
                <w:bCs w:val="0"/>
              </w:rPr>
              <w:t>Comentarios</w:t>
            </w:r>
          </w:p>
        </w:tc>
        <w:tc>
          <w:tcPr>
            <w:tcW w:w="7789" w:type="dxa"/>
          </w:tcPr>
          <w:p w14:paraId="585368EA" w14:textId="248B009A" w:rsidR="000F3618" w:rsidRPr="000F3618" w:rsidRDefault="003958AD" w:rsidP="00D61CCE">
            <w:pPr>
              <w:keepNext/>
              <w:cnfStyle w:val="000000100000" w:firstRow="0" w:lastRow="0" w:firstColumn="0" w:lastColumn="0" w:oddVBand="0" w:evenVBand="0" w:oddHBand="1" w:evenHBand="0" w:firstRowFirstColumn="0" w:firstRowLastColumn="0" w:lastRowFirstColumn="0" w:lastRowLastColumn="0"/>
            </w:pPr>
            <w:r w:rsidRPr="003958AD">
              <w:t>Este panel actúa como punto de entrada principal a la plataforma, mejorando la navegación y facilitando el seguimiento del estado general del sistema.</w:t>
            </w:r>
          </w:p>
        </w:tc>
      </w:tr>
    </w:tbl>
    <w:p w14:paraId="37E81799" w14:textId="5E7B3CD7" w:rsidR="000F3618" w:rsidRDefault="00D61CCE" w:rsidP="00D61CCE">
      <w:pPr>
        <w:pStyle w:val="Caption"/>
      </w:pPr>
      <w:bookmarkStart w:id="40" w:name="_Toc201329784"/>
      <w:r>
        <w:t xml:space="preserve">Tabla </w:t>
      </w:r>
      <w:fldSimple w:instr=" SEQ Tabla \* ARABIC ">
        <w:r w:rsidR="00930365">
          <w:rPr>
            <w:noProof/>
          </w:rPr>
          <w:t>6</w:t>
        </w:r>
      </w:fldSimple>
      <w:r>
        <w:t xml:space="preserve">: </w:t>
      </w:r>
      <w:r w:rsidR="00814FB9">
        <w:t xml:space="preserve">OBJ-005, </w:t>
      </w:r>
      <w:r w:rsidRPr="00575A94">
        <w:t>Centralizar funciones clave en un panel de control operativo</w:t>
      </w:r>
      <w:bookmarkEnd w:id="40"/>
    </w:p>
    <w:p w14:paraId="540A18C9" w14:textId="77777777" w:rsidR="002745C1" w:rsidRDefault="002745C1">
      <w:pPr>
        <w:spacing w:after="160" w:line="278" w:lineRule="auto"/>
        <w:jc w:val="left"/>
        <w:rPr>
          <w:rFonts w:eastAsiaTheme="majorEastAsia" w:cstheme="majorBidi"/>
          <w:b/>
          <w:sz w:val="28"/>
          <w:szCs w:val="28"/>
        </w:rPr>
      </w:pPr>
      <w:r>
        <w:br w:type="page"/>
      </w:r>
    </w:p>
    <w:p w14:paraId="60AEAF18" w14:textId="2648DB19" w:rsidR="0013139B" w:rsidRPr="000F3618" w:rsidRDefault="0013139B" w:rsidP="0013139B">
      <w:pPr>
        <w:pStyle w:val="Ttulo3"/>
        <w:rPr>
          <w:lang w:val="es-ES"/>
        </w:rPr>
      </w:pPr>
      <w:bookmarkStart w:id="41" w:name="_Toc202736255"/>
      <w:r w:rsidRPr="000F3618">
        <w:rPr>
          <w:lang w:val="es-ES"/>
        </w:rPr>
        <w:lastRenderedPageBreak/>
        <w:t>3.2.2. Actores</w:t>
      </w:r>
      <w:bookmarkEnd w:id="41"/>
    </w:p>
    <w:tbl>
      <w:tblPr>
        <w:tblStyle w:val="PlainTable1"/>
        <w:tblW w:w="0" w:type="auto"/>
        <w:tblLook w:val="04A0" w:firstRow="1" w:lastRow="0" w:firstColumn="1" w:lastColumn="0" w:noHBand="0" w:noVBand="1"/>
      </w:tblPr>
      <w:tblGrid>
        <w:gridCol w:w="1555"/>
        <w:gridCol w:w="7789"/>
      </w:tblGrid>
      <w:tr w:rsidR="00814FB9" w14:paraId="36C60E0A" w14:textId="77777777" w:rsidTr="0081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30B6830" w14:textId="73368D12" w:rsidR="00814FB9" w:rsidRPr="00814FB9" w:rsidRDefault="00814FB9" w:rsidP="0013139B">
            <w:pPr>
              <w:rPr>
                <w:b w:val="0"/>
                <w:bCs w:val="0"/>
              </w:rPr>
            </w:pPr>
            <w:r>
              <w:rPr>
                <w:b w:val="0"/>
                <w:bCs w:val="0"/>
              </w:rPr>
              <w:t>ACT-001</w:t>
            </w:r>
          </w:p>
        </w:tc>
        <w:tc>
          <w:tcPr>
            <w:tcW w:w="7789" w:type="dxa"/>
          </w:tcPr>
          <w:p w14:paraId="47A8EE2D" w14:textId="72727502" w:rsidR="00814FB9" w:rsidRPr="00814FB9" w:rsidRDefault="00814FB9" w:rsidP="0013139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Usuario no autenticado</w:t>
            </w:r>
          </w:p>
        </w:tc>
      </w:tr>
      <w:tr w:rsidR="00814FB9" w14:paraId="0E186223" w14:textId="77777777" w:rsidTr="0081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715595E" w14:textId="777540B1" w:rsidR="00814FB9" w:rsidRPr="00814FB9" w:rsidRDefault="00814FB9" w:rsidP="0013139B">
            <w:pPr>
              <w:rPr>
                <w:b w:val="0"/>
                <w:bCs w:val="0"/>
              </w:rPr>
            </w:pPr>
            <w:r>
              <w:rPr>
                <w:b w:val="0"/>
                <w:bCs w:val="0"/>
              </w:rPr>
              <w:t>Rol</w:t>
            </w:r>
          </w:p>
        </w:tc>
        <w:tc>
          <w:tcPr>
            <w:tcW w:w="7789" w:type="dxa"/>
          </w:tcPr>
          <w:p w14:paraId="39124CC8" w14:textId="156F0E6A" w:rsidR="00814FB9" w:rsidRPr="00814FB9" w:rsidRDefault="00814FB9" w:rsidP="0013139B">
            <w:pPr>
              <w:cnfStyle w:val="000000100000" w:firstRow="0" w:lastRow="0" w:firstColumn="0" w:lastColumn="0" w:oddVBand="0" w:evenVBand="0" w:oddHBand="1" w:evenHBand="0" w:firstRowFirstColumn="0" w:firstRowLastColumn="0" w:lastRowFirstColumn="0" w:lastRowLastColumn="0"/>
            </w:pPr>
            <w:r w:rsidRPr="00814FB9">
              <w:t>Usuario potencial que aún no posee cuenta.</w:t>
            </w:r>
          </w:p>
        </w:tc>
      </w:tr>
      <w:tr w:rsidR="00814FB9" w14:paraId="1977EAA0" w14:textId="77777777" w:rsidTr="00814FB9">
        <w:tc>
          <w:tcPr>
            <w:cnfStyle w:val="001000000000" w:firstRow="0" w:lastRow="0" w:firstColumn="1" w:lastColumn="0" w:oddVBand="0" w:evenVBand="0" w:oddHBand="0" w:evenHBand="0" w:firstRowFirstColumn="0" w:firstRowLastColumn="0" w:lastRowFirstColumn="0" w:lastRowLastColumn="0"/>
            <w:tcW w:w="1555" w:type="dxa"/>
          </w:tcPr>
          <w:p w14:paraId="58798525" w14:textId="24BAA8BC" w:rsidR="00814FB9" w:rsidRPr="00814FB9" w:rsidRDefault="00814FB9" w:rsidP="0013139B">
            <w:pPr>
              <w:rPr>
                <w:b w:val="0"/>
                <w:bCs w:val="0"/>
              </w:rPr>
            </w:pPr>
            <w:r>
              <w:rPr>
                <w:b w:val="0"/>
                <w:bCs w:val="0"/>
              </w:rPr>
              <w:t>Descripción</w:t>
            </w:r>
          </w:p>
        </w:tc>
        <w:tc>
          <w:tcPr>
            <w:tcW w:w="7789" w:type="dxa"/>
          </w:tcPr>
          <w:p w14:paraId="48F5D1A1" w14:textId="09E3A9AD" w:rsidR="00814FB9" w:rsidRPr="00814FB9" w:rsidRDefault="00814FB9" w:rsidP="0013139B">
            <w:pPr>
              <w:cnfStyle w:val="000000000000" w:firstRow="0" w:lastRow="0" w:firstColumn="0" w:lastColumn="0" w:oddVBand="0" w:evenVBand="0" w:oddHBand="0" w:evenHBand="0" w:firstRowFirstColumn="0" w:firstRowLastColumn="0" w:lastRowFirstColumn="0" w:lastRowLastColumn="0"/>
            </w:pPr>
            <w:r w:rsidRPr="00814FB9">
              <w:t>Corresponde a cualquier persona que accede a la aplicación sin estar registrada o sin haber iniciado sesión. Solo puede acceder a las funciones básicas como iniciar sesión, registrarse, recuperar contraseña y visualizar la página principal.</w:t>
            </w:r>
          </w:p>
        </w:tc>
      </w:tr>
      <w:tr w:rsidR="00814FB9" w14:paraId="2D98292A" w14:textId="77777777" w:rsidTr="0081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870CD80" w14:textId="492A5EA6" w:rsidR="00814FB9" w:rsidRPr="00814FB9" w:rsidRDefault="00814FB9" w:rsidP="0013139B">
            <w:pPr>
              <w:rPr>
                <w:b w:val="0"/>
                <w:bCs w:val="0"/>
              </w:rPr>
            </w:pPr>
            <w:r>
              <w:rPr>
                <w:b w:val="0"/>
                <w:bCs w:val="0"/>
              </w:rPr>
              <w:t>Comentarios</w:t>
            </w:r>
          </w:p>
        </w:tc>
        <w:tc>
          <w:tcPr>
            <w:tcW w:w="7789" w:type="dxa"/>
          </w:tcPr>
          <w:p w14:paraId="0A886505" w14:textId="08B58F8B" w:rsidR="00814FB9" w:rsidRPr="00814FB9" w:rsidRDefault="00814FB9" w:rsidP="009C7857">
            <w:pPr>
              <w:keepNext/>
              <w:cnfStyle w:val="000000100000" w:firstRow="0" w:lastRow="0" w:firstColumn="0" w:lastColumn="0" w:oddVBand="0" w:evenVBand="0" w:oddHBand="1" w:evenHBand="0" w:firstRowFirstColumn="0" w:firstRowLastColumn="0" w:lastRowFirstColumn="0" w:lastRowLastColumn="0"/>
            </w:pPr>
            <w:r w:rsidRPr="00814FB9">
              <w:t>Ninguno.</w:t>
            </w:r>
          </w:p>
        </w:tc>
      </w:tr>
    </w:tbl>
    <w:p w14:paraId="1222A673" w14:textId="56CD3D69" w:rsidR="0013139B" w:rsidRDefault="009C7857" w:rsidP="009C7857">
      <w:pPr>
        <w:pStyle w:val="Caption"/>
      </w:pPr>
      <w:bookmarkStart w:id="42" w:name="_Toc201329785"/>
      <w:r>
        <w:t xml:space="preserve">Tabla </w:t>
      </w:r>
      <w:fldSimple w:instr=" SEQ Tabla \* ARABIC ">
        <w:r w:rsidR="00930365">
          <w:rPr>
            <w:noProof/>
          </w:rPr>
          <w:t>7</w:t>
        </w:r>
      </w:fldSimple>
      <w:r>
        <w:t xml:space="preserve">: ACT-001, </w:t>
      </w:r>
      <w:r w:rsidRPr="006B7AAE">
        <w:t>Usuario no autenticado</w:t>
      </w:r>
      <w:bookmarkEnd w:id="42"/>
    </w:p>
    <w:tbl>
      <w:tblPr>
        <w:tblStyle w:val="PlainTable1"/>
        <w:tblW w:w="0" w:type="auto"/>
        <w:tblLook w:val="04A0" w:firstRow="1" w:lastRow="0" w:firstColumn="1" w:lastColumn="0" w:noHBand="0" w:noVBand="1"/>
      </w:tblPr>
      <w:tblGrid>
        <w:gridCol w:w="1555"/>
        <w:gridCol w:w="7789"/>
      </w:tblGrid>
      <w:tr w:rsidR="00814FB9" w14:paraId="55C0DE82"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09FE9FB" w14:textId="239A699C" w:rsidR="00814FB9" w:rsidRPr="00814FB9" w:rsidRDefault="00814FB9" w:rsidP="00040A58">
            <w:pPr>
              <w:rPr>
                <w:b w:val="0"/>
                <w:bCs w:val="0"/>
              </w:rPr>
            </w:pPr>
            <w:r>
              <w:rPr>
                <w:b w:val="0"/>
                <w:bCs w:val="0"/>
              </w:rPr>
              <w:t>ACT-00</w:t>
            </w:r>
            <w:r w:rsidR="009C7857">
              <w:rPr>
                <w:b w:val="0"/>
                <w:bCs w:val="0"/>
              </w:rPr>
              <w:t>2</w:t>
            </w:r>
          </w:p>
        </w:tc>
        <w:tc>
          <w:tcPr>
            <w:tcW w:w="7789" w:type="dxa"/>
          </w:tcPr>
          <w:p w14:paraId="11DFE780" w14:textId="77A364DA" w:rsidR="00814FB9" w:rsidRPr="00814FB9" w:rsidRDefault="00814FB9" w:rsidP="00040A5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Usuario autenticado</w:t>
            </w:r>
          </w:p>
        </w:tc>
      </w:tr>
      <w:tr w:rsidR="00814FB9" w14:paraId="701AEA36"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32511BB" w14:textId="77777777" w:rsidR="00814FB9" w:rsidRPr="00814FB9" w:rsidRDefault="00814FB9" w:rsidP="00040A58">
            <w:pPr>
              <w:rPr>
                <w:b w:val="0"/>
                <w:bCs w:val="0"/>
              </w:rPr>
            </w:pPr>
            <w:r>
              <w:rPr>
                <w:b w:val="0"/>
                <w:bCs w:val="0"/>
              </w:rPr>
              <w:t>Rol</w:t>
            </w:r>
          </w:p>
        </w:tc>
        <w:tc>
          <w:tcPr>
            <w:tcW w:w="7789" w:type="dxa"/>
          </w:tcPr>
          <w:p w14:paraId="202615B1" w14:textId="70D79F1E" w:rsidR="00814FB9" w:rsidRPr="00814FB9" w:rsidRDefault="00814FB9" w:rsidP="00040A58">
            <w:pPr>
              <w:cnfStyle w:val="000000100000" w:firstRow="0" w:lastRow="0" w:firstColumn="0" w:lastColumn="0" w:oddVBand="0" w:evenVBand="0" w:oddHBand="1" w:evenHBand="0" w:firstRowFirstColumn="0" w:firstRowLastColumn="0" w:lastRowFirstColumn="0" w:lastRowLastColumn="0"/>
            </w:pPr>
            <w:r w:rsidRPr="00814FB9">
              <w:t>Usuario con cuenta que puede acceder a funcionalidades avanzadas</w:t>
            </w:r>
            <w:r>
              <w:t>.</w:t>
            </w:r>
          </w:p>
        </w:tc>
      </w:tr>
      <w:tr w:rsidR="00814FB9" w14:paraId="4F0C8342" w14:textId="77777777" w:rsidTr="00040A58">
        <w:tc>
          <w:tcPr>
            <w:cnfStyle w:val="001000000000" w:firstRow="0" w:lastRow="0" w:firstColumn="1" w:lastColumn="0" w:oddVBand="0" w:evenVBand="0" w:oddHBand="0" w:evenHBand="0" w:firstRowFirstColumn="0" w:firstRowLastColumn="0" w:lastRowFirstColumn="0" w:lastRowLastColumn="0"/>
            <w:tcW w:w="1555" w:type="dxa"/>
          </w:tcPr>
          <w:p w14:paraId="5397FB53" w14:textId="77777777" w:rsidR="00814FB9" w:rsidRPr="00814FB9" w:rsidRDefault="00814FB9" w:rsidP="00040A58">
            <w:pPr>
              <w:rPr>
                <w:b w:val="0"/>
                <w:bCs w:val="0"/>
              </w:rPr>
            </w:pPr>
            <w:r>
              <w:rPr>
                <w:b w:val="0"/>
                <w:bCs w:val="0"/>
              </w:rPr>
              <w:t>Descripción</w:t>
            </w:r>
          </w:p>
        </w:tc>
        <w:tc>
          <w:tcPr>
            <w:tcW w:w="7789" w:type="dxa"/>
          </w:tcPr>
          <w:p w14:paraId="0891739A" w14:textId="1D06BFF9" w:rsidR="00814FB9" w:rsidRPr="00814FB9" w:rsidRDefault="00814FB9" w:rsidP="00040A58">
            <w:pPr>
              <w:cnfStyle w:val="000000000000" w:firstRow="0" w:lastRow="0" w:firstColumn="0" w:lastColumn="0" w:oddVBand="0" w:evenVBand="0" w:oddHBand="0" w:evenHBand="0" w:firstRowFirstColumn="0" w:firstRowLastColumn="0" w:lastRowFirstColumn="0" w:lastRowLastColumn="0"/>
            </w:pPr>
            <w:r w:rsidRPr="00814FB9">
              <w:t xml:space="preserve">Usuario que ha iniciado sesión y tiene acceso al </w:t>
            </w:r>
            <w:r w:rsidR="009C7BB0">
              <w:t>dashboard (</w:t>
            </w:r>
            <w:r w:rsidRPr="00814FB9">
              <w:t xml:space="preserve">panel principal), </w:t>
            </w:r>
            <w:r>
              <w:t xml:space="preserve">configuración de usuario, </w:t>
            </w:r>
            <w:r w:rsidRPr="00814FB9">
              <w:t xml:space="preserve">gestión de claves API, </w:t>
            </w:r>
            <w:r>
              <w:t>personalización y exploración</w:t>
            </w:r>
            <w:r w:rsidRPr="00814FB9">
              <w:t xml:space="preserve"> de estrategias</w:t>
            </w:r>
            <w:r>
              <w:t xml:space="preserve">, </w:t>
            </w:r>
            <w:r w:rsidRPr="00814FB9">
              <w:t>ejecución de estrategias</w:t>
            </w:r>
            <w:r>
              <w:t xml:space="preserve"> y </w:t>
            </w:r>
            <w:r w:rsidRPr="00814FB9">
              <w:t>visualización de resultados.</w:t>
            </w:r>
          </w:p>
        </w:tc>
      </w:tr>
      <w:tr w:rsidR="00814FB9" w14:paraId="3849B580"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E144A2D" w14:textId="77777777" w:rsidR="00814FB9" w:rsidRPr="00814FB9" w:rsidRDefault="00814FB9" w:rsidP="00040A58">
            <w:pPr>
              <w:rPr>
                <w:b w:val="0"/>
                <w:bCs w:val="0"/>
              </w:rPr>
            </w:pPr>
            <w:r>
              <w:rPr>
                <w:b w:val="0"/>
                <w:bCs w:val="0"/>
              </w:rPr>
              <w:t>Comentarios</w:t>
            </w:r>
          </w:p>
        </w:tc>
        <w:tc>
          <w:tcPr>
            <w:tcW w:w="7789" w:type="dxa"/>
          </w:tcPr>
          <w:p w14:paraId="5B6E79F6" w14:textId="77777777" w:rsidR="00814FB9" w:rsidRPr="00814FB9" w:rsidRDefault="00814FB9" w:rsidP="009C7857">
            <w:pPr>
              <w:keepNext/>
              <w:cnfStyle w:val="000000100000" w:firstRow="0" w:lastRow="0" w:firstColumn="0" w:lastColumn="0" w:oddVBand="0" w:evenVBand="0" w:oddHBand="1" w:evenHBand="0" w:firstRowFirstColumn="0" w:firstRowLastColumn="0" w:lastRowFirstColumn="0" w:lastRowLastColumn="0"/>
            </w:pPr>
            <w:r w:rsidRPr="00814FB9">
              <w:t>Ninguno.</w:t>
            </w:r>
          </w:p>
        </w:tc>
      </w:tr>
    </w:tbl>
    <w:p w14:paraId="35545DD1" w14:textId="279B10BC" w:rsidR="00814FB9" w:rsidRPr="000F3618" w:rsidRDefault="009C7857" w:rsidP="009C7857">
      <w:pPr>
        <w:pStyle w:val="Caption"/>
      </w:pPr>
      <w:bookmarkStart w:id="43" w:name="_Toc201329786"/>
      <w:r>
        <w:t xml:space="preserve">Tabla </w:t>
      </w:r>
      <w:fldSimple w:instr=" SEQ Tabla \* ARABIC ">
        <w:r w:rsidR="00930365">
          <w:rPr>
            <w:noProof/>
          </w:rPr>
          <w:t>8</w:t>
        </w:r>
      </w:fldSimple>
      <w:r>
        <w:t xml:space="preserve">: ACT-002, </w:t>
      </w:r>
      <w:r w:rsidRPr="00021A10">
        <w:t>Usuario autenticado</w:t>
      </w:r>
      <w:bookmarkEnd w:id="43"/>
    </w:p>
    <w:p w14:paraId="1582B223" w14:textId="4647B0B5" w:rsidR="0013139B" w:rsidRPr="000F3618" w:rsidRDefault="0013139B" w:rsidP="0013139B">
      <w:pPr>
        <w:pStyle w:val="Ttulo3"/>
        <w:rPr>
          <w:lang w:val="es-ES"/>
        </w:rPr>
      </w:pPr>
      <w:bookmarkStart w:id="44" w:name="_Toc202736256"/>
      <w:r w:rsidRPr="000F3618">
        <w:rPr>
          <w:lang w:val="es-ES"/>
        </w:rPr>
        <w:t>3.2.3. Requisitos funcionales</w:t>
      </w:r>
      <w:bookmarkEnd w:id="44"/>
    </w:p>
    <w:p w14:paraId="23AD8C93" w14:textId="39F51A26" w:rsidR="00D34EDB" w:rsidRDefault="00D34EDB" w:rsidP="00D34EDB">
      <w:r>
        <w:t>En el proceso de definición de los requisitos funcionales de la plataforma, se ha considerado conveniente evitar una descripción exhaustiva de cada funcionalidad secundaria, con el objetivo de mantener la claridad y concisión del documento. Por esta razón, se ha optado por sintetizar los elementos funcionales más relevantes en formato tabular, priorizando aquellos de mayor impacto dentro del sistema y que, de manera implícita, agrupan diversas operaciones complementarias.</w:t>
      </w:r>
    </w:p>
    <w:p w14:paraId="6FC36280" w14:textId="0AF8E645" w:rsidR="0013139B" w:rsidRDefault="00D34EDB" w:rsidP="00D34EDB">
      <w:r>
        <w:t>Esta presentación permite ofrecer una visión general estructurada de las capacidades fundamentales de la aplicación sin recurrir al detalle técnico de cada componente menor. Para una descripción más precisa de las acciones que puede realizar el usuario, se remite a los diagramas de casos de uso incluidos en el apartado correspondiente, concretamente en las Figuras 2 a 11. Asimismo, en el Anexo 2 se proporciona un esquema completo de estos diagramas, y en las historias de usuario se ejemplifican de manera práctica los distintos escenarios de interacción con el sistema.</w:t>
      </w:r>
    </w:p>
    <w:tbl>
      <w:tblPr>
        <w:tblStyle w:val="PlainTable1"/>
        <w:tblW w:w="0" w:type="auto"/>
        <w:tblLook w:val="04A0" w:firstRow="1" w:lastRow="0" w:firstColumn="1" w:lastColumn="0" w:noHBand="0" w:noVBand="1"/>
      </w:tblPr>
      <w:tblGrid>
        <w:gridCol w:w="2689"/>
        <w:gridCol w:w="6655"/>
      </w:tblGrid>
      <w:tr w:rsidR="004A6737" w14:paraId="0895BEAA" w14:textId="77777777" w:rsidTr="004A67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EE5F1BA" w14:textId="6DB900C0" w:rsidR="004A6737" w:rsidRPr="004A6737" w:rsidRDefault="004A6737" w:rsidP="00D34EDB">
            <w:pPr>
              <w:rPr>
                <w:b w:val="0"/>
                <w:bCs w:val="0"/>
              </w:rPr>
            </w:pPr>
            <w:r>
              <w:rPr>
                <w:b w:val="0"/>
                <w:bCs w:val="0"/>
              </w:rPr>
              <w:t>RF-001</w:t>
            </w:r>
          </w:p>
        </w:tc>
        <w:tc>
          <w:tcPr>
            <w:tcW w:w="6655" w:type="dxa"/>
          </w:tcPr>
          <w:p w14:paraId="667744C2" w14:textId="064C4059" w:rsidR="004A6737" w:rsidRPr="004A6737" w:rsidRDefault="004A6737" w:rsidP="00D34EDB">
            <w:pPr>
              <w:cnfStyle w:val="100000000000" w:firstRow="1" w:lastRow="0" w:firstColumn="0" w:lastColumn="0" w:oddVBand="0" w:evenVBand="0" w:oddHBand="0" w:evenHBand="0" w:firstRowFirstColumn="0" w:firstRowLastColumn="0" w:lastRowFirstColumn="0" w:lastRowLastColumn="0"/>
              <w:rPr>
                <w:b w:val="0"/>
                <w:bCs w:val="0"/>
              </w:rPr>
            </w:pPr>
            <w:r w:rsidRPr="004A6737">
              <w:rPr>
                <w:b w:val="0"/>
                <w:bCs w:val="0"/>
              </w:rPr>
              <w:t>Gestionar usuarios y autenticación</w:t>
            </w:r>
          </w:p>
        </w:tc>
      </w:tr>
      <w:tr w:rsidR="004A6737" w14:paraId="0CD68775" w14:textId="77777777" w:rsidTr="004A6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3C040B8" w14:textId="2CE67A09" w:rsidR="004A6737" w:rsidRPr="004A6737" w:rsidRDefault="004A6737" w:rsidP="00D34EDB">
            <w:pPr>
              <w:rPr>
                <w:b w:val="0"/>
                <w:bCs w:val="0"/>
              </w:rPr>
            </w:pPr>
            <w:r w:rsidRPr="004A6737">
              <w:rPr>
                <w:b w:val="0"/>
                <w:bCs w:val="0"/>
              </w:rPr>
              <w:t>Objetivos relacionados</w:t>
            </w:r>
          </w:p>
        </w:tc>
        <w:tc>
          <w:tcPr>
            <w:tcW w:w="6655" w:type="dxa"/>
          </w:tcPr>
          <w:p w14:paraId="317FBF31" w14:textId="0BD3EA02" w:rsidR="004A6737" w:rsidRPr="004A6737" w:rsidRDefault="00503EB5" w:rsidP="00D34EDB">
            <w:pPr>
              <w:cnfStyle w:val="000000100000" w:firstRow="0" w:lastRow="0" w:firstColumn="0" w:lastColumn="0" w:oddVBand="0" w:evenVBand="0" w:oddHBand="1" w:evenHBand="0" w:firstRowFirstColumn="0" w:firstRowLastColumn="0" w:lastRowFirstColumn="0" w:lastRowLastColumn="0"/>
            </w:pPr>
            <w:r>
              <w:t>OBJ-001</w:t>
            </w:r>
          </w:p>
        </w:tc>
      </w:tr>
      <w:tr w:rsidR="004A6737" w14:paraId="29331F1E" w14:textId="77777777" w:rsidTr="004A6737">
        <w:tc>
          <w:tcPr>
            <w:cnfStyle w:val="001000000000" w:firstRow="0" w:lastRow="0" w:firstColumn="1" w:lastColumn="0" w:oddVBand="0" w:evenVBand="0" w:oddHBand="0" w:evenHBand="0" w:firstRowFirstColumn="0" w:firstRowLastColumn="0" w:lastRowFirstColumn="0" w:lastRowLastColumn="0"/>
            <w:tcW w:w="2689" w:type="dxa"/>
          </w:tcPr>
          <w:p w14:paraId="1D174004" w14:textId="3AE5B17F" w:rsidR="004A6737" w:rsidRPr="004A6737" w:rsidRDefault="004A6737" w:rsidP="004A6737">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1FFF88E3" w14:textId="5831B2E1" w:rsidR="004A6737" w:rsidRPr="004A6737" w:rsidRDefault="00345E21" w:rsidP="00D34EDB">
            <w:pPr>
              <w:cnfStyle w:val="000000000000" w:firstRow="0" w:lastRow="0" w:firstColumn="0" w:lastColumn="0" w:oddVBand="0" w:evenVBand="0" w:oddHBand="0" w:evenHBand="0" w:firstRowFirstColumn="0" w:firstRowLastColumn="0" w:lastRowFirstColumn="0" w:lastRowLastColumn="0"/>
            </w:pPr>
            <w:r>
              <w:t>RI-001</w:t>
            </w:r>
          </w:p>
        </w:tc>
      </w:tr>
      <w:tr w:rsidR="004A6737" w14:paraId="107CB114" w14:textId="77777777" w:rsidTr="004A6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93D93A6" w14:textId="788C88B5" w:rsidR="004A6737" w:rsidRPr="004A6737" w:rsidRDefault="004A6737" w:rsidP="00D34EDB">
            <w:pPr>
              <w:rPr>
                <w:b w:val="0"/>
                <w:bCs w:val="0"/>
              </w:rPr>
            </w:pPr>
            <w:r w:rsidRPr="004A6737">
              <w:rPr>
                <w:b w:val="0"/>
                <w:bCs w:val="0"/>
              </w:rPr>
              <w:t>Actores relacionados</w:t>
            </w:r>
          </w:p>
        </w:tc>
        <w:tc>
          <w:tcPr>
            <w:tcW w:w="6655" w:type="dxa"/>
          </w:tcPr>
          <w:p w14:paraId="3A56014D" w14:textId="4BF7D39E" w:rsidR="004A6737" w:rsidRPr="004A6737" w:rsidRDefault="004A6737" w:rsidP="00D34EDB">
            <w:pPr>
              <w:cnfStyle w:val="000000100000" w:firstRow="0" w:lastRow="0" w:firstColumn="0" w:lastColumn="0" w:oddVBand="0" w:evenVBand="0" w:oddHBand="1" w:evenHBand="0" w:firstRowFirstColumn="0" w:firstRowLastColumn="0" w:lastRowFirstColumn="0" w:lastRowLastColumn="0"/>
            </w:pPr>
            <w:r w:rsidRPr="004A6737">
              <w:t>ACT-001</w:t>
            </w:r>
          </w:p>
        </w:tc>
      </w:tr>
      <w:tr w:rsidR="004A6737" w14:paraId="1615B516" w14:textId="77777777" w:rsidTr="004A6737">
        <w:tc>
          <w:tcPr>
            <w:cnfStyle w:val="001000000000" w:firstRow="0" w:lastRow="0" w:firstColumn="1" w:lastColumn="0" w:oddVBand="0" w:evenVBand="0" w:oddHBand="0" w:evenHBand="0" w:firstRowFirstColumn="0" w:firstRowLastColumn="0" w:lastRowFirstColumn="0" w:lastRowLastColumn="0"/>
            <w:tcW w:w="2689" w:type="dxa"/>
          </w:tcPr>
          <w:p w14:paraId="1AA21865" w14:textId="6EEF6917" w:rsidR="004A6737" w:rsidRPr="004A6737" w:rsidRDefault="004A6737" w:rsidP="00D34EDB">
            <w:pPr>
              <w:rPr>
                <w:b w:val="0"/>
                <w:bCs w:val="0"/>
              </w:rPr>
            </w:pPr>
            <w:r w:rsidRPr="004A6737">
              <w:rPr>
                <w:b w:val="0"/>
                <w:bCs w:val="0"/>
              </w:rPr>
              <w:t>Descripción</w:t>
            </w:r>
          </w:p>
        </w:tc>
        <w:tc>
          <w:tcPr>
            <w:tcW w:w="6655" w:type="dxa"/>
          </w:tcPr>
          <w:p w14:paraId="578EA325" w14:textId="1CB33CB4" w:rsidR="004A6737" w:rsidRPr="004A6737" w:rsidRDefault="00503EB5" w:rsidP="00D34EDB">
            <w:pPr>
              <w:cnfStyle w:val="000000000000" w:firstRow="0" w:lastRow="0" w:firstColumn="0" w:lastColumn="0" w:oddVBand="0" w:evenVBand="0" w:oddHBand="0" w:evenHBand="0" w:firstRowFirstColumn="0" w:firstRowLastColumn="0" w:lastRowFirstColumn="0" w:lastRowLastColumn="0"/>
            </w:pPr>
            <w:r w:rsidRPr="00503EB5">
              <w:t>El sistema deberá permitir a los usuarios registrarse, iniciar y cerrar sesión, recuperar contraseña, así como verificación de correo electrónico. La autenticación se realizará mediante tokens JWT.</w:t>
            </w:r>
          </w:p>
        </w:tc>
      </w:tr>
      <w:tr w:rsidR="004A6737" w14:paraId="19B53C20" w14:textId="77777777" w:rsidTr="004A6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9D0BD05" w14:textId="232DAB55" w:rsidR="004A6737" w:rsidRPr="004A6737" w:rsidRDefault="004A6737" w:rsidP="00D34EDB">
            <w:pPr>
              <w:rPr>
                <w:b w:val="0"/>
                <w:bCs w:val="0"/>
              </w:rPr>
            </w:pPr>
            <w:r w:rsidRPr="004A6737">
              <w:rPr>
                <w:b w:val="0"/>
                <w:bCs w:val="0"/>
              </w:rPr>
              <w:t>Comentarios</w:t>
            </w:r>
          </w:p>
        </w:tc>
        <w:tc>
          <w:tcPr>
            <w:tcW w:w="6655" w:type="dxa"/>
          </w:tcPr>
          <w:p w14:paraId="37F05337" w14:textId="211C7DB9" w:rsidR="004A6737" w:rsidRPr="004A6737" w:rsidRDefault="004A6737" w:rsidP="00E92F98">
            <w:pPr>
              <w:keepNext/>
              <w:cnfStyle w:val="000000100000" w:firstRow="0" w:lastRow="0" w:firstColumn="0" w:lastColumn="0" w:oddVBand="0" w:evenVBand="0" w:oddHBand="1" w:evenHBand="0" w:firstRowFirstColumn="0" w:firstRowLastColumn="0" w:lastRowFirstColumn="0" w:lastRowLastColumn="0"/>
            </w:pPr>
            <w:r w:rsidRPr="004A6737">
              <w:t>Este requisito incluye todas las funcionalidades necesarias para la gestión de sesiones de usuario y su acceso a la plataforma.</w:t>
            </w:r>
          </w:p>
        </w:tc>
      </w:tr>
    </w:tbl>
    <w:p w14:paraId="57E07689" w14:textId="23921155" w:rsidR="00D34EDB" w:rsidRDefault="00E92F98" w:rsidP="00E92F98">
      <w:pPr>
        <w:pStyle w:val="Caption"/>
      </w:pPr>
      <w:bookmarkStart w:id="45" w:name="_Toc201329787"/>
      <w:r>
        <w:t xml:space="preserve">Tabla </w:t>
      </w:r>
      <w:fldSimple w:instr=" SEQ Tabla \* ARABIC ">
        <w:r w:rsidR="00930365">
          <w:rPr>
            <w:noProof/>
          </w:rPr>
          <w:t>9</w:t>
        </w:r>
      </w:fldSimple>
      <w:r>
        <w:t xml:space="preserve">: </w:t>
      </w:r>
      <w:r w:rsidRPr="00483FB3">
        <w:t>RF-001</w:t>
      </w:r>
      <w:r>
        <w:t>, G</w:t>
      </w:r>
      <w:r w:rsidRPr="00483FB3">
        <w:t>estionar usuarios y autenticación</w:t>
      </w:r>
      <w:bookmarkEnd w:id="45"/>
    </w:p>
    <w:p w14:paraId="28605525" w14:textId="77777777" w:rsidR="00E92F98" w:rsidRDefault="00E92F98">
      <w:r>
        <w:rPr>
          <w:b/>
          <w:bCs/>
        </w:rPr>
        <w:br w:type="page"/>
      </w:r>
    </w:p>
    <w:tbl>
      <w:tblPr>
        <w:tblStyle w:val="PlainTable1"/>
        <w:tblW w:w="0" w:type="auto"/>
        <w:tblLook w:val="04A0" w:firstRow="1" w:lastRow="0" w:firstColumn="1" w:lastColumn="0" w:noHBand="0" w:noVBand="1"/>
      </w:tblPr>
      <w:tblGrid>
        <w:gridCol w:w="2689"/>
        <w:gridCol w:w="6655"/>
      </w:tblGrid>
      <w:tr w:rsidR="005668A0" w14:paraId="1A655EF5"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089122B" w14:textId="58EA1CD1" w:rsidR="005668A0" w:rsidRPr="004A6737" w:rsidRDefault="005668A0" w:rsidP="00040A58">
            <w:pPr>
              <w:rPr>
                <w:b w:val="0"/>
                <w:bCs w:val="0"/>
              </w:rPr>
            </w:pPr>
            <w:r>
              <w:rPr>
                <w:b w:val="0"/>
                <w:bCs w:val="0"/>
              </w:rPr>
              <w:lastRenderedPageBreak/>
              <w:t>RF-002</w:t>
            </w:r>
          </w:p>
        </w:tc>
        <w:tc>
          <w:tcPr>
            <w:tcW w:w="6655" w:type="dxa"/>
          </w:tcPr>
          <w:p w14:paraId="658AD6F5" w14:textId="109896E4" w:rsidR="005668A0" w:rsidRPr="004A6737" w:rsidRDefault="005668A0" w:rsidP="00040A58">
            <w:pPr>
              <w:cnfStyle w:val="100000000000" w:firstRow="1" w:lastRow="0" w:firstColumn="0" w:lastColumn="0" w:oddVBand="0" w:evenVBand="0" w:oddHBand="0" w:evenHBand="0" w:firstRowFirstColumn="0" w:firstRowLastColumn="0" w:lastRowFirstColumn="0" w:lastRowLastColumn="0"/>
              <w:rPr>
                <w:b w:val="0"/>
                <w:bCs w:val="0"/>
              </w:rPr>
            </w:pPr>
            <w:r w:rsidRPr="005668A0">
              <w:rPr>
                <w:b w:val="0"/>
                <w:bCs w:val="0"/>
              </w:rPr>
              <w:t>Configura</w:t>
            </w:r>
            <w:r w:rsidR="007C22CD">
              <w:rPr>
                <w:b w:val="0"/>
                <w:bCs w:val="0"/>
              </w:rPr>
              <w:t xml:space="preserve">r </w:t>
            </w:r>
            <w:r w:rsidRPr="005668A0">
              <w:rPr>
                <w:b w:val="0"/>
                <w:bCs w:val="0"/>
              </w:rPr>
              <w:t>perfil de usuario</w:t>
            </w:r>
          </w:p>
        </w:tc>
      </w:tr>
      <w:tr w:rsidR="005668A0" w14:paraId="60DFE169"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DF88A56" w14:textId="77777777" w:rsidR="005668A0" w:rsidRPr="004A6737" w:rsidRDefault="005668A0" w:rsidP="00040A58">
            <w:pPr>
              <w:rPr>
                <w:b w:val="0"/>
                <w:bCs w:val="0"/>
              </w:rPr>
            </w:pPr>
            <w:r w:rsidRPr="004A6737">
              <w:rPr>
                <w:b w:val="0"/>
                <w:bCs w:val="0"/>
              </w:rPr>
              <w:t>Objetivos relacionados</w:t>
            </w:r>
          </w:p>
        </w:tc>
        <w:tc>
          <w:tcPr>
            <w:tcW w:w="6655" w:type="dxa"/>
          </w:tcPr>
          <w:p w14:paraId="02DFDAF7" w14:textId="31125B19"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t>OBJ-001</w:t>
            </w:r>
          </w:p>
        </w:tc>
      </w:tr>
      <w:tr w:rsidR="005668A0" w14:paraId="07DF14D9"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07D77562"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6FBEDADC" w14:textId="631BAF0A"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RI-001</w:t>
            </w:r>
          </w:p>
        </w:tc>
      </w:tr>
      <w:tr w:rsidR="005668A0" w14:paraId="546F7E8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42F841A" w14:textId="77777777" w:rsidR="005668A0" w:rsidRPr="004A6737" w:rsidRDefault="005668A0" w:rsidP="00040A58">
            <w:pPr>
              <w:rPr>
                <w:b w:val="0"/>
                <w:bCs w:val="0"/>
              </w:rPr>
            </w:pPr>
            <w:r w:rsidRPr="004A6737">
              <w:rPr>
                <w:b w:val="0"/>
                <w:bCs w:val="0"/>
              </w:rPr>
              <w:t>Actores relacionados</w:t>
            </w:r>
          </w:p>
        </w:tc>
        <w:tc>
          <w:tcPr>
            <w:tcW w:w="6655" w:type="dxa"/>
          </w:tcPr>
          <w:p w14:paraId="7DEBA6EB" w14:textId="140DC152"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511FA64D"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5455F64E" w14:textId="77777777" w:rsidR="005668A0" w:rsidRPr="004A6737" w:rsidRDefault="005668A0" w:rsidP="00040A58">
            <w:pPr>
              <w:rPr>
                <w:b w:val="0"/>
                <w:bCs w:val="0"/>
              </w:rPr>
            </w:pPr>
            <w:r w:rsidRPr="004A6737">
              <w:rPr>
                <w:b w:val="0"/>
                <w:bCs w:val="0"/>
              </w:rPr>
              <w:t>Descripción</w:t>
            </w:r>
          </w:p>
        </w:tc>
        <w:tc>
          <w:tcPr>
            <w:tcW w:w="6655" w:type="dxa"/>
          </w:tcPr>
          <w:p w14:paraId="00D6F272" w14:textId="43ED5B0C" w:rsidR="005668A0" w:rsidRPr="004A6737" w:rsidRDefault="00FF2710" w:rsidP="00040A58">
            <w:pPr>
              <w:cnfStyle w:val="000000000000" w:firstRow="0" w:lastRow="0" w:firstColumn="0" w:lastColumn="0" w:oddVBand="0" w:evenVBand="0" w:oddHBand="0" w:evenHBand="0" w:firstRowFirstColumn="0" w:firstRowLastColumn="0" w:lastRowFirstColumn="0" w:lastRowLastColumn="0"/>
            </w:pPr>
            <w:r w:rsidRPr="00FF2710">
              <w:t>El sistema permitirá a usuarios autenticados modificar datos personales, como nombre de usuario, correo electrónico, contraseña y zona horaria.</w:t>
            </w:r>
          </w:p>
        </w:tc>
      </w:tr>
      <w:tr w:rsidR="005668A0" w14:paraId="291D0434"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63BBC3A" w14:textId="77777777" w:rsidR="005668A0" w:rsidRPr="004A6737" w:rsidRDefault="005668A0" w:rsidP="00040A58">
            <w:pPr>
              <w:rPr>
                <w:b w:val="0"/>
                <w:bCs w:val="0"/>
              </w:rPr>
            </w:pPr>
            <w:r w:rsidRPr="004A6737">
              <w:rPr>
                <w:b w:val="0"/>
                <w:bCs w:val="0"/>
              </w:rPr>
              <w:t>Comentarios</w:t>
            </w:r>
          </w:p>
        </w:tc>
        <w:tc>
          <w:tcPr>
            <w:tcW w:w="6655" w:type="dxa"/>
          </w:tcPr>
          <w:p w14:paraId="7CB0E3B8" w14:textId="0A0F436A" w:rsidR="005668A0" w:rsidRPr="004A6737" w:rsidRDefault="00A00265" w:rsidP="00E92F98">
            <w:pPr>
              <w:keepNext/>
              <w:cnfStyle w:val="000000100000" w:firstRow="0" w:lastRow="0" w:firstColumn="0" w:lastColumn="0" w:oddVBand="0" w:evenVBand="0" w:oddHBand="1" w:evenHBand="0" w:firstRowFirstColumn="0" w:firstRowLastColumn="0" w:lastRowFirstColumn="0" w:lastRowLastColumn="0"/>
            </w:pPr>
            <w:r w:rsidRPr="00A00265">
              <w:t>Todas las opciones relacionadas con el perfil estarán accesibles desde una única sección para mejorar la experiencia del usuario.</w:t>
            </w:r>
          </w:p>
        </w:tc>
      </w:tr>
    </w:tbl>
    <w:p w14:paraId="02CF43DD" w14:textId="56A9B66E" w:rsidR="005668A0" w:rsidRDefault="00E92F98" w:rsidP="00E92F98">
      <w:pPr>
        <w:pStyle w:val="Caption"/>
      </w:pPr>
      <w:bookmarkStart w:id="46" w:name="_Toc201329788"/>
      <w:r>
        <w:t xml:space="preserve">Tabla </w:t>
      </w:r>
      <w:fldSimple w:instr=" SEQ Tabla \* ARABIC ">
        <w:r w:rsidR="00930365">
          <w:rPr>
            <w:noProof/>
          </w:rPr>
          <w:t>10</w:t>
        </w:r>
      </w:fldSimple>
      <w:r>
        <w:t xml:space="preserve">: </w:t>
      </w:r>
      <w:r w:rsidRPr="00160EED">
        <w:t>RF-002</w:t>
      </w:r>
      <w:r>
        <w:t xml:space="preserve">, </w:t>
      </w:r>
      <w:r w:rsidRPr="00160EED">
        <w:t>Configurar perfil de usuario</w:t>
      </w:r>
      <w:bookmarkEnd w:id="46"/>
    </w:p>
    <w:tbl>
      <w:tblPr>
        <w:tblStyle w:val="PlainTable1"/>
        <w:tblW w:w="0" w:type="auto"/>
        <w:tblLook w:val="04A0" w:firstRow="1" w:lastRow="0" w:firstColumn="1" w:lastColumn="0" w:noHBand="0" w:noVBand="1"/>
      </w:tblPr>
      <w:tblGrid>
        <w:gridCol w:w="2689"/>
        <w:gridCol w:w="6655"/>
      </w:tblGrid>
      <w:tr w:rsidR="005668A0" w14:paraId="71BFF6CE"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2DD5595" w14:textId="65FCE262" w:rsidR="005668A0" w:rsidRPr="004A6737" w:rsidRDefault="005668A0" w:rsidP="00040A58">
            <w:pPr>
              <w:rPr>
                <w:b w:val="0"/>
                <w:bCs w:val="0"/>
              </w:rPr>
            </w:pPr>
            <w:r>
              <w:rPr>
                <w:b w:val="0"/>
                <w:bCs w:val="0"/>
              </w:rPr>
              <w:t>RF-003</w:t>
            </w:r>
          </w:p>
        </w:tc>
        <w:tc>
          <w:tcPr>
            <w:tcW w:w="6655" w:type="dxa"/>
          </w:tcPr>
          <w:p w14:paraId="70290C0B" w14:textId="34EEC8F0" w:rsidR="005668A0" w:rsidRPr="004A6737" w:rsidRDefault="005668A0" w:rsidP="00040A58">
            <w:pPr>
              <w:cnfStyle w:val="100000000000" w:firstRow="1" w:lastRow="0" w:firstColumn="0" w:lastColumn="0" w:oddVBand="0" w:evenVBand="0" w:oddHBand="0" w:evenHBand="0" w:firstRowFirstColumn="0" w:firstRowLastColumn="0" w:lastRowFirstColumn="0" w:lastRowLastColumn="0"/>
              <w:rPr>
                <w:b w:val="0"/>
                <w:bCs w:val="0"/>
              </w:rPr>
            </w:pPr>
            <w:r w:rsidRPr="005668A0">
              <w:rPr>
                <w:b w:val="0"/>
                <w:bCs w:val="0"/>
              </w:rPr>
              <w:t>Visualizar panel de control con métricas globales</w:t>
            </w:r>
          </w:p>
        </w:tc>
      </w:tr>
      <w:tr w:rsidR="005668A0" w14:paraId="3DA7C99D"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6C43EE" w14:textId="77777777" w:rsidR="005668A0" w:rsidRPr="004A6737" w:rsidRDefault="005668A0" w:rsidP="00040A58">
            <w:pPr>
              <w:rPr>
                <w:b w:val="0"/>
                <w:bCs w:val="0"/>
              </w:rPr>
            </w:pPr>
            <w:r w:rsidRPr="004A6737">
              <w:rPr>
                <w:b w:val="0"/>
                <w:bCs w:val="0"/>
              </w:rPr>
              <w:t>Objetivos relacionados</w:t>
            </w:r>
          </w:p>
        </w:tc>
        <w:tc>
          <w:tcPr>
            <w:tcW w:w="6655" w:type="dxa"/>
          </w:tcPr>
          <w:p w14:paraId="1076EE7C" w14:textId="243BD803"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t>OBJ-005</w:t>
            </w:r>
          </w:p>
        </w:tc>
      </w:tr>
      <w:tr w:rsidR="005668A0" w14:paraId="4FDD023A"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68EE5936"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1AE149E8" w14:textId="077FD971"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RI-003, RI-004, RI-005</w:t>
            </w:r>
          </w:p>
        </w:tc>
      </w:tr>
      <w:tr w:rsidR="005668A0" w14:paraId="679E9A5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AB46B5" w14:textId="77777777" w:rsidR="005668A0" w:rsidRPr="004A6737" w:rsidRDefault="005668A0" w:rsidP="00040A58">
            <w:pPr>
              <w:rPr>
                <w:b w:val="0"/>
                <w:bCs w:val="0"/>
              </w:rPr>
            </w:pPr>
            <w:r w:rsidRPr="004A6737">
              <w:rPr>
                <w:b w:val="0"/>
                <w:bCs w:val="0"/>
              </w:rPr>
              <w:t>Actores relacionados</w:t>
            </w:r>
          </w:p>
        </w:tc>
        <w:tc>
          <w:tcPr>
            <w:tcW w:w="6655" w:type="dxa"/>
          </w:tcPr>
          <w:p w14:paraId="01C46D37"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11853B2C"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4A93E0C3" w14:textId="77777777" w:rsidR="005668A0" w:rsidRPr="004A6737" w:rsidRDefault="005668A0" w:rsidP="00040A58">
            <w:pPr>
              <w:rPr>
                <w:b w:val="0"/>
                <w:bCs w:val="0"/>
              </w:rPr>
            </w:pPr>
            <w:r w:rsidRPr="004A6737">
              <w:rPr>
                <w:b w:val="0"/>
                <w:bCs w:val="0"/>
              </w:rPr>
              <w:t>Descripción</w:t>
            </w:r>
          </w:p>
        </w:tc>
        <w:tc>
          <w:tcPr>
            <w:tcW w:w="6655" w:type="dxa"/>
          </w:tcPr>
          <w:p w14:paraId="26226B90" w14:textId="381F363E" w:rsidR="005668A0" w:rsidRPr="004A6737" w:rsidRDefault="00A00265" w:rsidP="00040A58">
            <w:pPr>
              <w:cnfStyle w:val="000000000000" w:firstRow="0" w:lastRow="0" w:firstColumn="0" w:lastColumn="0" w:oddVBand="0" w:evenVBand="0" w:oddHBand="0" w:evenHBand="0" w:firstRowFirstColumn="0" w:firstRowLastColumn="0" w:lastRowFirstColumn="0" w:lastRowLastColumn="0"/>
            </w:pPr>
            <w:r w:rsidRPr="00A00265">
              <w:t>El sistema mostrará al usuario autenticado un panel con métricas generales sobre sus estrategias,</w:t>
            </w:r>
            <w:r>
              <w:t xml:space="preserve"> pudiendo filtrar por estrategias ejecutadas en simulación o en modo real. Además, se mostrará las últimas órdenes ejecutadas en un rango de tiempo configurable.</w:t>
            </w:r>
          </w:p>
        </w:tc>
      </w:tr>
      <w:tr w:rsidR="005668A0" w14:paraId="25A804B3"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F3BC1E1" w14:textId="77777777" w:rsidR="005668A0" w:rsidRPr="004A6737" w:rsidRDefault="005668A0" w:rsidP="00040A58">
            <w:pPr>
              <w:rPr>
                <w:b w:val="0"/>
                <w:bCs w:val="0"/>
              </w:rPr>
            </w:pPr>
            <w:r w:rsidRPr="004A6737">
              <w:rPr>
                <w:b w:val="0"/>
                <w:bCs w:val="0"/>
              </w:rPr>
              <w:t>Comentarios</w:t>
            </w:r>
          </w:p>
        </w:tc>
        <w:tc>
          <w:tcPr>
            <w:tcW w:w="6655" w:type="dxa"/>
          </w:tcPr>
          <w:p w14:paraId="7289A5BC" w14:textId="25B3858E" w:rsidR="005668A0" w:rsidRPr="004A6737" w:rsidRDefault="00A00265" w:rsidP="00E92F98">
            <w:pPr>
              <w:keepNext/>
              <w:cnfStyle w:val="000000100000" w:firstRow="0" w:lastRow="0" w:firstColumn="0" w:lastColumn="0" w:oddVBand="0" w:evenVBand="0" w:oddHBand="1" w:evenHBand="0" w:firstRowFirstColumn="0" w:firstRowLastColumn="0" w:lastRowFirstColumn="0" w:lastRowLastColumn="0"/>
            </w:pPr>
            <w:r w:rsidRPr="00A00265">
              <w:t>Este panel centraliza información útil para el análisis global de la actividad del usuario, promoviendo una visión general</w:t>
            </w:r>
            <w:r>
              <w:t>,</w:t>
            </w:r>
            <w:r w:rsidRPr="00A00265">
              <w:t xml:space="preserve"> clara y accesible.</w:t>
            </w:r>
          </w:p>
        </w:tc>
      </w:tr>
    </w:tbl>
    <w:p w14:paraId="3ECF542F" w14:textId="5AEC9656" w:rsidR="005668A0" w:rsidRDefault="00E92F98" w:rsidP="00E92F98">
      <w:pPr>
        <w:pStyle w:val="Caption"/>
      </w:pPr>
      <w:bookmarkStart w:id="47" w:name="_Toc201329789"/>
      <w:r>
        <w:t xml:space="preserve">Tabla </w:t>
      </w:r>
      <w:fldSimple w:instr=" SEQ Tabla \* ARABIC ">
        <w:r w:rsidR="00930365">
          <w:rPr>
            <w:noProof/>
          </w:rPr>
          <w:t>11</w:t>
        </w:r>
      </w:fldSimple>
      <w:r>
        <w:t xml:space="preserve">: </w:t>
      </w:r>
      <w:r w:rsidRPr="005D5BB2">
        <w:t>RF-003</w:t>
      </w:r>
      <w:r>
        <w:t xml:space="preserve">, </w:t>
      </w:r>
      <w:r w:rsidRPr="005D5BB2">
        <w:t>Visualizar panel de control con métricas globales</w:t>
      </w:r>
      <w:bookmarkEnd w:id="47"/>
    </w:p>
    <w:tbl>
      <w:tblPr>
        <w:tblStyle w:val="PlainTable1"/>
        <w:tblW w:w="0" w:type="auto"/>
        <w:tblLook w:val="04A0" w:firstRow="1" w:lastRow="0" w:firstColumn="1" w:lastColumn="0" w:noHBand="0" w:noVBand="1"/>
      </w:tblPr>
      <w:tblGrid>
        <w:gridCol w:w="2689"/>
        <w:gridCol w:w="6655"/>
      </w:tblGrid>
      <w:tr w:rsidR="005668A0" w14:paraId="304FBC68"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781CA4" w14:textId="6F157522" w:rsidR="005668A0" w:rsidRPr="004A6737" w:rsidRDefault="005668A0" w:rsidP="00040A58">
            <w:pPr>
              <w:rPr>
                <w:b w:val="0"/>
                <w:bCs w:val="0"/>
              </w:rPr>
            </w:pPr>
            <w:r>
              <w:rPr>
                <w:b w:val="0"/>
                <w:bCs w:val="0"/>
              </w:rPr>
              <w:t>RF-004</w:t>
            </w:r>
          </w:p>
        </w:tc>
        <w:tc>
          <w:tcPr>
            <w:tcW w:w="6655" w:type="dxa"/>
          </w:tcPr>
          <w:p w14:paraId="3DEFB717" w14:textId="677BC65B" w:rsidR="005668A0" w:rsidRPr="004A6737" w:rsidRDefault="005668A0" w:rsidP="00040A58">
            <w:pPr>
              <w:cnfStyle w:val="100000000000" w:firstRow="1" w:lastRow="0" w:firstColumn="0" w:lastColumn="0" w:oddVBand="0" w:evenVBand="0" w:oddHBand="0" w:evenHBand="0" w:firstRowFirstColumn="0" w:firstRowLastColumn="0" w:lastRowFirstColumn="0" w:lastRowLastColumn="0"/>
              <w:rPr>
                <w:b w:val="0"/>
                <w:bCs w:val="0"/>
              </w:rPr>
            </w:pPr>
            <w:r w:rsidRPr="005668A0">
              <w:rPr>
                <w:b w:val="0"/>
                <w:bCs w:val="0"/>
              </w:rPr>
              <w:t>Gestionar claves API de plataformas de intercambio</w:t>
            </w:r>
          </w:p>
        </w:tc>
      </w:tr>
      <w:tr w:rsidR="005668A0" w14:paraId="46A41274"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DFBAD75" w14:textId="77777777" w:rsidR="005668A0" w:rsidRPr="004A6737" w:rsidRDefault="005668A0" w:rsidP="00040A58">
            <w:pPr>
              <w:rPr>
                <w:b w:val="0"/>
                <w:bCs w:val="0"/>
              </w:rPr>
            </w:pPr>
            <w:r w:rsidRPr="004A6737">
              <w:rPr>
                <w:b w:val="0"/>
                <w:bCs w:val="0"/>
              </w:rPr>
              <w:t>Objetivos relacionados</w:t>
            </w:r>
          </w:p>
        </w:tc>
        <w:tc>
          <w:tcPr>
            <w:tcW w:w="6655" w:type="dxa"/>
          </w:tcPr>
          <w:p w14:paraId="3B3A4CE0" w14:textId="2456AF06"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t>OBJ-003</w:t>
            </w:r>
          </w:p>
        </w:tc>
      </w:tr>
      <w:tr w:rsidR="005668A0" w14:paraId="52105617"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1F64C741"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783CDDA7" w14:textId="7509AF32"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RI-002</w:t>
            </w:r>
          </w:p>
        </w:tc>
      </w:tr>
      <w:tr w:rsidR="005668A0" w14:paraId="65FCD791"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7C38519" w14:textId="77777777" w:rsidR="005668A0" w:rsidRPr="004A6737" w:rsidRDefault="005668A0" w:rsidP="00040A58">
            <w:pPr>
              <w:rPr>
                <w:b w:val="0"/>
                <w:bCs w:val="0"/>
              </w:rPr>
            </w:pPr>
            <w:r w:rsidRPr="004A6737">
              <w:rPr>
                <w:b w:val="0"/>
                <w:bCs w:val="0"/>
              </w:rPr>
              <w:t>Actores relacionados</w:t>
            </w:r>
          </w:p>
        </w:tc>
        <w:tc>
          <w:tcPr>
            <w:tcW w:w="6655" w:type="dxa"/>
          </w:tcPr>
          <w:p w14:paraId="02D5FAA2"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1F244FF4"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2FE6B0CB" w14:textId="77777777" w:rsidR="005668A0" w:rsidRPr="004A6737" w:rsidRDefault="005668A0" w:rsidP="00040A58">
            <w:pPr>
              <w:rPr>
                <w:b w:val="0"/>
                <w:bCs w:val="0"/>
              </w:rPr>
            </w:pPr>
            <w:r w:rsidRPr="004A6737">
              <w:rPr>
                <w:b w:val="0"/>
                <w:bCs w:val="0"/>
              </w:rPr>
              <w:t>Descripción</w:t>
            </w:r>
          </w:p>
        </w:tc>
        <w:tc>
          <w:tcPr>
            <w:tcW w:w="6655" w:type="dxa"/>
          </w:tcPr>
          <w:p w14:paraId="4019216E" w14:textId="688F4B41" w:rsidR="005668A0" w:rsidRPr="004A6737" w:rsidRDefault="00A00265" w:rsidP="00040A58">
            <w:pPr>
              <w:cnfStyle w:val="000000000000" w:firstRow="0" w:lastRow="0" w:firstColumn="0" w:lastColumn="0" w:oddVBand="0" w:evenVBand="0" w:oddHBand="0" w:evenHBand="0" w:firstRowFirstColumn="0" w:firstRowLastColumn="0" w:lastRowFirstColumn="0" w:lastRowLastColumn="0"/>
            </w:pPr>
            <w:r w:rsidRPr="00A00265">
              <w:t xml:space="preserve">El sistema permitirá al usuario conectar su cuenta de exchange mediante la introducción de claves API, que serán almacenadas de forma </w:t>
            </w:r>
            <w:r w:rsidR="00DF57AE">
              <w:t>segura</w:t>
            </w:r>
            <w:r w:rsidRPr="00A00265">
              <w:t xml:space="preserve"> y utilizada</w:t>
            </w:r>
            <w:r w:rsidR="00DF57AE">
              <w:t>s</w:t>
            </w:r>
            <w:r w:rsidRPr="00A00265">
              <w:t xml:space="preserve"> exclusivamente para ejecutar operaciones autorizadas.</w:t>
            </w:r>
          </w:p>
        </w:tc>
      </w:tr>
      <w:tr w:rsidR="005668A0" w14:paraId="303619E6"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F1C190F" w14:textId="77777777" w:rsidR="005668A0" w:rsidRPr="004A6737" w:rsidRDefault="005668A0" w:rsidP="00040A58">
            <w:pPr>
              <w:rPr>
                <w:b w:val="0"/>
                <w:bCs w:val="0"/>
              </w:rPr>
            </w:pPr>
            <w:r w:rsidRPr="004A6737">
              <w:rPr>
                <w:b w:val="0"/>
                <w:bCs w:val="0"/>
              </w:rPr>
              <w:t>Comentarios</w:t>
            </w:r>
          </w:p>
        </w:tc>
        <w:tc>
          <w:tcPr>
            <w:tcW w:w="6655" w:type="dxa"/>
          </w:tcPr>
          <w:p w14:paraId="03FA30FD" w14:textId="0FC15CC5" w:rsidR="005668A0" w:rsidRPr="004A6737" w:rsidRDefault="00DF57AE" w:rsidP="00E92F98">
            <w:pPr>
              <w:keepNext/>
              <w:cnfStyle w:val="000000100000" w:firstRow="0" w:lastRow="0" w:firstColumn="0" w:lastColumn="0" w:oddVBand="0" w:evenVBand="0" w:oddHBand="1" w:evenHBand="0" w:firstRowFirstColumn="0" w:firstRowLastColumn="0" w:lastRowFirstColumn="0" w:lastRowLastColumn="0"/>
            </w:pPr>
            <w:r w:rsidRPr="00DF57AE">
              <w:t xml:space="preserve">La gestión de claves </w:t>
            </w:r>
            <w:r>
              <w:t xml:space="preserve">consistirá en </w:t>
            </w:r>
            <w:r w:rsidRPr="00DF57AE">
              <w:t>un formula</w:t>
            </w:r>
            <w:r>
              <w:t xml:space="preserve">rio para su </w:t>
            </w:r>
            <w:r w:rsidRPr="00DF57AE">
              <w:t>almacenamiento.</w:t>
            </w:r>
          </w:p>
        </w:tc>
      </w:tr>
    </w:tbl>
    <w:p w14:paraId="77E74CBE" w14:textId="02E426B7" w:rsidR="005668A0" w:rsidRDefault="00E92F98" w:rsidP="00E92F98">
      <w:pPr>
        <w:pStyle w:val="Caption"/>
      </w:pPr>
      <w:bookmarkStart w:id="48" w:name="_Toc201329790"/>
      <w:r>
        <w:t xml:space="preserve">Tabla </w:t>
      </w:r>
      <w:fldSimple w:instr=" SEQ Tabla \* ARABIC ">
        <w:r w:rsidR="00930365">
          <w:rPr>
            <w:noProof/>
          </w:rPr>
          <w:t>12</w:t>
        </w:r>
      </w:fldSimple>
      <w:r>
        <w:t xml:space="preserve">: </w:t>
      </w:r>
      <w:r w:rsidRPr="00052AB7">
        <w:t>RF-004</w:t>
      </w:r>
      <w:r>
        <w:t xml:space="preserve">, </w:t>
      </w:r>
      <w:r w:rsidRPr="00052AB7">
        <w:t>Gestionar claves API de plataformas de intercambio</w:t>
      </w:r>
      <w:bookmarkEnd w:id="48"/>
    </w:p>
    <w:p w14:paraId="65E0AF97" w14:textId="77777777" w:rsidR="00E92F98" w:rsidRDefault="00E92F98">
      <w:r>
        <w:rPr>
          <w:b/>
          <w:bCs/>
        </w:rPr>
        <w:br w:type="page"/>
      </w:r>
    </w:p>
    <w:tbl>
      <w:tblPr>
        <w:tblStyle w:val="PlainTable1"/>
        <w:tblW w:w="0" w:type="auto"/>
        <w:tblLook w:val="04A0" w:firstRow="1" w:lastRow="0" w:firstColumn="1" w:lastColumn="0" w:noHBand="0" w:noVBand="1"/>
      </w:tblPr>
      <w:tblGrid>
        <w:gridCol w:w="2689"/>
        <w:gridCol w:w="6655"/>
      </w:tblGrid>
      <w:tr w:rsidR="005668A0" w14:paraId="212E4297"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78FFD3E" w14:textId="12AF3068" w:rsidR="005668A0" w:rsidRPr="004A6737" w:rsidRDefault="005668A0" w:rsidP="00040A58">
            <w:pPr>
              <w:rPr>
                <w:b w:val="0"/>
                <w:bCs w:val="0"/>
              </w:rPr>
            </w:pPr>
            <w:r>
              <w:rPr>
                <w:b w:val="0"/>
                <w:bCs w:val="0"/>
              </w:rPr>
              <w:lastRenderedPageBreak/>
              <w:t>RF-005</w:t>
            </w:r>
          </w:p>
        </w:tc>
        <w:tc>
          <w:tcPr>
            <w:tcW w:w="6655" w:type="dxa"/>
          </w:tcPr>
          <w:p w14:paraId="19F32DBC" w14:textId="23FC850E" w:rsidR="005668A0" w:rsidRPr="004A6737" w:rsidRDefault="007C22CD" w:rsidP="00040A58">
            <w:pPr>
              <w:cnfStyle w:val="100000000000" w:firstRow="1" w:lastRow="0" w:firstColumn="0" w:lastColumn="0" w:oddVBand="0" w:evenVBand="0" w:oddHBand="0" w:evenHBand="0" w:firstRowFirstColumn="0" w:firstRowLastColumn="0" w:lastRowFirstColumn="0" w:lastRowLastColumn="0"/>
              <w:rPr>
                <w:b w:val="0"/>
                <w:bCs w:val="0"/>
              </w:rPr>
            </w:pPr>
            <w:r w:rsidRPr="007C22CD">
              <w:rPr>
                <w:b w:val="0"/>
                <w:bCs w:val="0"/>
              </w:rPr>
              <w:t>Explorar y filtrar estrategias</w:t>
            </w:r>
          </w:p>
        </w:tc>
      </w:tr>
      <w:tr w:rsidR="005668A0" w14:paraId="5BAE120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6BD64AA" w14:textId="77777777" w:rsidR="005668A0" w:rsidRPr="004A6737" w:rsidRDefault="005668A0" w:rsidP="00040A58">
            <w:pPr>
              <w:rPr>
                <w:b w:val="0"/>
                <w:bCs w:val="0"/>
              </w:rPr>
            </w:pPr>
            <w:r w:rsidRPr="004A6737">
              <w:rPr>
                <w:b w:val="0"/>
                <w:bCs w:val="0"/>
              </w:rPr>
              <w:t>Objetivos relacionados</w:t>
            </w:r>
          </w:p>
        </w:tc>
        <w:tc>
          <w:tcPr>
            <w:tcW w:w="6655" w:type="dxa"/>
          </w:tcPr>
          <w:p w14:paraId="2ACB7E03" w14:textId="60967970"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t>OBJ-002</w:t>
            </w:r>
          </w:p>
        </w:tc>
      </w:tr>
      <w:tr w:rsidR="005668A0" w14:paraId="39F3C7D1"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3FF687AF"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6FC0290D" w14:textId="403C5AFE"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RI-003</w:t>
            </w:r>
          </w:p>
        </w:tc>
      </w:tr>
      <w:tr w:rsidR="005668A0" w14:paraId="47E13FA2"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8456C93" w14:textId="77777777" w:rsidR="005668A0" w:rsidRPr="004A6737" w:rsidRDefault="005668A0" w:rsidP="00040A58">
            <w:pPr>
              <w:rPr>
                <w:b w:val="0"/>
                <w:bCs w:val="0"/>
              </w:rPr>
            </w:pPr>
            <w:r w:rsidRPr="004A6737">
              <w:rPr>
                <w:b w:val="0"/>
                <w:bCs w:val="0"/>
              </w:rPr>
              <w:t>Actores relacionados</w:t>
            </w:r>
          </w:p>
        </w:tc>
        <w:tc>
          <w:tcPr>
            <w:tcW w:w="6655" w:type="dxa"/>
          </w:tcPr>
          <w:p w14:paraId="7A632076"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0E0DB713"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275311EE" w14:textId="77777777" w:rsidR="005668A0" w:rsidRPr="004A6737" w:rsidRDefault="005668A0" w:rsidP="00040A58">
            <w:pPr>
              <w:rPr>
                <w:b w:val="0"/>
                <w:bCs w:val="0"/>
              </w:rPr>
            </w:pPr>
            <w:r w:rsidRPr="004A6737">
              <w:rPr>
                <w:b w:val="0"/>
                <w:bCs w:val="0"/>
              </w:rPr>
              <w:t>Descripción</w:t>
            </w:r>
          </w:p>
        </w:tc>
        <w:tc>
          <w:tcPr>
            <w:tcW w:w="6655" w:type="dxa"/>
          </w:tcPr>
          <w:p w14:paraId="38E39667" w14:textId="094139ED" w:rsidR="005668A0" w:rsidRPr="004A6737" w:rsidRDefault="00FF2710" w:rsidP="00040A58">
            <w:pPr>
              <w:cnfStyle w:val="000000000000" w:firstRow="0" w:lastRow="0" w:firstColumn="0" w:lastColumn="0" w:oddVBand="0" w:evenVBand="0" w:oddHBand="0" w:evenHBand="0" w:firstRowFirstColumn="0" w:firstRowLastColumn="0" w:lastRowFirstColumn="0" w:lastRowLastColumn="0"/>
            </w:pPr>
            <w:r w:rsidRPr="00FF2710">
              <w:t>El sistema ofrecerá al usuario una sección para visualizar un catálogo de estrategias públicas o propias, con opción a filtrar por nombre, exchange, par de monedas y ordenarlas por número de copias.</w:t>
            </w:r>
          </w:p>
        </w:tc>
      </w:tr>
      <w:tr w:rsidR="005668A0" w14:paraId="6B20041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F351C95" w14:textId="77777777" w:rsidR="005668A0" w:rsidRPr="004A6737" w:rsidRDefault="005668A0" w:rsidP="00040A58">
            <w:pPr>
              <w:rPr>
                <w:b w:val="0"/>
                <w:bCs w:val="0"/>
              </w:rPr>
            </w:pPr>
            <w:r w:rsidRPr="004A6737">
              <w:rPr>
                <w:b w:val="0"/>
                <w:bCs w:val="0"/>
              </w:rPr>
              <w:t>Comentarios</w:t>
            </w:r>
          </w:p>
        </w:tc>
        <w:tc>
          <w:tcPr>
            <w:tcW w:w="6655" w:type="dxa"/>
          </w:tcPr>
          <w:p w14:paraId="7396614F" w14:textId="1B9ABFA6" w:rsidR="005668A0" w:rsidRPr="004A6737" w:rsidRDefault="00DF57AE" w:rsidP="00E92F98">
            <w:pPr>
              <w:keepNext/>
              <w:cnfStyle w:val="000000100000" w:firstRow="0" w:lastRow="0" w:firstColumn="0" w:lastColumn="0" w:oddVBand="0" w:evenVBand="0" w:oddHBand="1" w:evenHBand="0" w:firstRowFirstColumn="0" w:firstRowLastColumn="0" w:lastRowFirstColumn="0" w:lastRowLastColumn="0"/>
            </w:pPr>
            <w:r w:rsidRPr="00DF57AE">
              <w:t>Esta funcionalidad facilitará el descubrimiento de nuevas estrategias y fomentará la personalización del portafolio del usuario.</w:t>
            </w:r>
          </w:p>
        </w:tc>
      </w:tr>
    </w:tbl>
    <w:p w14:paraId="3D28F6C7" w14:textId="107B25E5" w:rsidR="005668A0" w:rsidRDefault="00E92F98" w:rsidP="00E92F98">
      <w:pPr>
        <w:pStyle w:val="Caption"/>
      </w:pPr>
      <w:bookmarkStart w:id="49" w:name="_Toc201329791"/>
      <w:r>
        <w:t xml:space="preserve">Tabla </w:t>
      </w:r>
      <w:fldSimple w:instr=" SEQ Tabla \* ARABIC ">
        <w:r w:rsidR="00930365">
          <w:rPr>
            <w:noProof/>
          </w:rPr>
          <w:t>13</w:t>
        </w:r>
      </w:fldSimple>
      <w:r>
        <w:t xml:space="preserve">: </w:t>
      </w:r>
      <w:r w:rsidRPr="00B33862">
        <w:t>RF-005</w:t>
      </w:r>
      <w:r>
        <w:t xml:space="preserve">, </w:t>
      </w:r>
      <w:r w:rsidRPr="00B33862">
        <w:t>Explorar y filtrar estrategias</w:t>
      </w:r>
      <w:bookmarkEnd w:id="49"/>
    </w:p>
    <w:tbl>
      <w:tblPr>
        <w:tblStyle w:val="PlainTable1"/>
        <w:tblW w:w="0" w:type="auto"/>
        <w:tblLook w:val="04A0" w:firstRow="1" w:lastRow="0" w:firstColumn="1" w:lastColumn="0" w:noHBand="0" w:noVBand="1"/>
      </w:tblPr>
      <w:tblGrid>
        <w:gridCol w:w="2689"/>
        <w:gridCol w:w="6655"/>
      </w:tblGrid>
      <w:tr w:rsidR="005668A0" w14:paraId="11ACB8C7"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AAA6536" w14:textId="382CE4A3" w:rsidR="005668A0" w:rsidRPr="004A6737" w:rsidRDefault="005668A0" w:rsidP="00040A58">
            <w:pPr>
              <w:rPr>
                <w:b w:val="0"/>
                <w:bCs w:val="0"/>
              </w:rPr>
            </w:pPr>
            <w:r>
              <w:rPr>
                <w:b w:val="0"/>
                <w:bCs w:val="0"/>
              </w:rPr>
              <w:t>RF-006</w:t>
            </w:r>
          </w:p>
        </w:tc>
        <w:tc>
          <w:tcPr>
            <w:tcW w:w="6655" w:type="dxa"/>
          </w:tcPr>
          <w:p w14:paraId="45F98D40" w14:textId="0DC1E0DF" w:rsidR="005668A0" w:rsidRPr="004A6737" w:rsidRDefault="007C22CD" w:rsidP="00040A58">
            <w:pPr>
              <w:cnfStyle w:val="100000000000" w:firstRow="1" w:lastRow="0" w:firstColumn="0" w:lastColumn="0" w:oddVBand="0" w:evenVBand="0" w:oddHBand="0" w:evenHBand="0" w:firstRowFirstColumn="0" w:firstRowLastColumn="0" w:lastRowFirstColumn="0" w:lastRowLastColumn="0"/>
              <w:rPr>
                <w:b w:val="0"/>
                <w:bCs w:val="0"/>
              </w:rPr>
            </w:pPr>
            <w:r w:rsidRPr="007C22CD">
              <w:rPr>
                <w:b w:val="0"/>
                <w:bCs w:val="0"/>
              </w:rPr>
              <w:t>Administrar y personalizar estrategia</w:t>
            </w:r>
          </w:p>
        </w:tc>
      </w:tr>
      <w:tr w:rsidR="005668A0" w14:paraId="5ED0EDCA"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A396CAE" w14:textId="77777777" w:rsidR="005668A0" w:rsidRPr="004A6737" w:rsidRDefault="005668A0" w:rsidP="00040A58">
            <w:pPr>
              <w:rPr>
                <w:b w:val="0"/>
                <w:bCs w:val="0"/>
              </w:rPr>
            </w:pPr>
            <w:r w:rsidRPr="004A6737">
              <w:rPr>
                <w:b w:val="0"/>
                <w:bCs w:val="0"/>
              </w:rPr>
              <w:t>Objetivos relacionados</w:t>
            </w:r>
          </w:p>
        </w:tc>
        <w:tc>
          <w:tcPr>
            <w:tcW w:w="6655" w:type="dxa"/>
          </w:tcPr>
          <w:p w14:paraId="780B2680" w14:textId="330AE6B8"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rsidRPr="0070752A">
              <w:t>OBJ-002</w:t>
            </w:r>
          </w:p>
        </w:tc>
      </w:tr>
      <w:tr w:rsidR="005668A0" w14:paraId="1DB872C5"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103F50CD"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680B89F5" w14:textId="77B0999D"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RI-003</w:t>
            </w:r>
          </w:p>
        </w:tc>
      </w:tr>
      <w:tr w:rsidR="005668A0" w14:paraId="47F09716"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8179F38" w14:textId="77777777" w:rsidR="005668A0" w:rsidRPr="004A6737" w:rsidRDefault="005668A0" w:rsidP="00040A58">
            <w:pPr>
              <w:rPr>
                <w:b w:val="0"/>
                <w:bCs w:val="0"/>
              </w:rPr>
            </w:pPr>
            <w:r w:rsidRPr="004A6737">
              <w:rPr>
                <w:b w:val="0"/>
                <w:bCs w:val="0"/>
              </w:rPr>
              <w:t>Actores relacionados</w:t>
            </w:r>
          </w:p>
        </w:tc>
        <w:tc>
          <w:tcPr>
            <w:tcW w:w="6655" w:type="dxa"/>
          </w:tcPr>
          <w:p w14:paraId="4D441543"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2714A5F6"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73E10879" w14:textId="77777777" w:rsidR="005668A0" w:rsidRPr="004A6737" w:rsidRDefault="005668A0" w:rsidP="00040A58">
            <w:pPr>
              <w:rPr>
                <w:b w:val="0"/>
                <w:bCs w:val="0"/>
              </w:rPr>
            </w:pPr>
            <w:r w:rsidRPr="004A6737">
              <w:rPr>
                <w:b w:val="0"/>
                <w:bCs w:val="0"/>
              </w:rPr>
              <w:t>Descripción</w:t>
            </w:r>
          </w:p>
        </w:tc>
        <w:tc>
          <w:tcPr>
            <w:tcW w:w="6655" w:type="dxa"/>
          </w:tcPr>
          <w:p w14:paraId="1B0EEFDD" w14:textId="1FF96A8D" w:rsidR="005668A0" w:rsidRPr="004A6737" w:rsidRDefault="00DF57AE" w:rsidP="00040A58">
            <w:pPr>
              <w:cnfStyle w:val="000000000000" w:firstRow="0" w:lastRow="0" w:firstColumn="0" w:lastColumn="0" w:oddVBand="0" w:evenVBand="0" w:oddHBand="0" w:evenHBand="0" w:firstRowFirstColumn="0" w:firstRowLastColumn="0" w:lastRowFirstColumn="0" w:lastRowLastColumn="0"/>
            </w:pPr>
            <w:r w:rsidRPr="00DF57AE">
              <w:t xml:space="preserve">El sistema permitirá a los usuarios crear, editar y eliminar estrategias, pudiendo definir </w:t>
            </w:r>
            <w:r>
              <w:t>atributos como el exchange, par de monedas y duración de vela en los que operará, así como gestionar la visibilidad de la estrategia.</w:t>
            </w:r>
          </w:p>
        </w:tc>
      </w:tr>
      <w:tr w:rsidR="005668A0" w14:paraId="5FCACEA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E2F9C71" w14:textId="77777777" w:rsidR="005668A0" w:rsidRPr="004A6737" w:rsidRDefault="005668A0" w:rsidP="00040A58">
            <w:pPr>
              <w:rPr>
                <w:b w:val="0"/>
                <w:bCs w:val="0"/>
              </w:rPr>
            </w:pPr>
            <w:r w:rsidRPr="004A6737">
              <w:rPr>
                <w:b w:val="0"/>
                <w:bCs w:val="0"/>
              </w:rPr>
              <w:t>Comentarios</w:t>
            </w:r>
          </w:p>
        </w:tc>
        <w:tc>
          <w:tcPr>
            <w:tcW w:w="6655" w:type="dxa"/>
          </w:tcPr>
          <w:p w14:paraId="63917F3A" w14:textId="045B4642" w:rsidR="005668A0" w:rsidRPr="004A6737" w:rsidRDefault="00DF57AE" w:rsidP="00E92F98">
            <w:pPr>
              <w:keepNext/>
              <w:cnfStyle w:val="000000100000" w:firstRow="0" w:lastRow="0" w:firstColumn="0" w:lastColumn="0" w:oddVBand="0" w:evenVBand="0" w:oddHBand="1" w:evenHBand="0" w:firstRowFirstColumn="0" w:firstRowLastColumn="0" w:lastRowFirstColumn="0" w:lastRowLastColumn="0"/>
            </w:pPr>
            <w:r w:rsidRPr="00DF57AE">
              <w:t>Todas estas funcionalidades estarán agrupadas en una única interfaz para simplificar su acceso y mejorar la usabilidad.</w:t>
            </w:r>
          </w:p>
        </w:tc>
      </w:tr>
    </w:tbl>
    <w:p w14:paraId="3814A27D" w14:textId="291BBF88" w:rsidR="005668A0" w:rsidRDefault="00E92F98" w:rsidP="00E92F98">
      <w:pPr>
        <w:pStyle w:val="Caption"/>
      </w:pPr>
      <w:bookmarkStart w:id="50" w:name="_Toc201329792"/>
      <w:r>
        <w:t xml:space="preserve">Tabla </w:t>
      </w:r>
      <w:fldSimple w:instr=" SEQ Tabla \* ARABIC ">
        <w:r w:rsidR="00930365">
          <w:rPr>
            <w:noProof/>
          </w:rPr>
          <w:t>14</w:t>
        </w:r>
      </w:fldSimple>
      <w:r>
        <w:t xml:space="preserve">: </w:t>
      </w:r>
      <w:r w:rsidRPr="00255FB9">
        <w:t>RF-006</w:t>
      </w:r>
      <w:r>
        <w:t xml:space="preserve">, </w:t>
      </w:r>
      <w:r w:rsidRPr="00255FB9">
        <w:t>Administrar y personalizar estrategia</w:t>
      </w:r>
      <w:bookmarkEnd w:id="50"/>
    </w:p>
    <w:tbl>
      <w:tblPr>
        <w:tblStyle w:val="PlainTable1"/>
        <w:tblW w:w="0" w:type="auto"/>
        <w:tblLook w:val="04A0" w:firstRow="1" w:lastRow="0" w:firstColumn="1" w:lastColumn="0" w:noHBand="0" w:noVBand="1"/>
      </w:tblPr>
      <w:tblGrid>
        <w:gridCol w:w="2689"/>
        <w:gridCol w:w="6655"/>
      </w:tblGrid>
      <w:tr w:rsidR="005668A0" w14:paraId="388F8BA8"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35A2BE4" w14:textId="5CB0CE81" w:rsidR="005668A0" w:rsidRPr="004A6737" w:rsidRDefault="005668A0" w:rsidP="00040A58">
            <w:pPr>
              <w:rPr>
                <w:b w:val="0"/>
                <w:bCs w:val="0"/>
              </w:rPr>
            </w:pPr>
            <w:r>
              <w:rPr>
                <w:b w:val="0"/>
                <w:bCs w:val="0"/>
              </w:rPr>
              <w:t>RF-007</w:t>
            </w:r>
          </w:p>
        </w:tc>
        <w:tc>
          <w:tcPr>
            <w:tcW w:w="6655" w:type="dxa"/>
          </w:tcPr>
          <w:p w14:paraId="35527CEE" w14:textId="77983D9D" w:rsidR="005668A0" w:rsidRPr="004A6737" w:rsidRDefault="007C22CD" w:rsidP="00040A5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Clonar estrategia pública o propia</w:t>
            </w:r>
          </w:p>
        </w:tc>
      </w:tr>
      <w:tr w:rsidR="005668A0" w14:paraId="58B2C89B"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ED73A9" w14:textId="77777777" w:rsidR="005668A0" w:rsidRPr="004A6737" w:rsidRDefault="005668A0" w:rsidP="00040A58">
            <w:pPr>
              <w:rPr>
                <w:b w:val="0"/>
                <w:bCs w:val="0"/>
              </w:rPr>
            </w:pPr>
            <w:r w:rsidRPr="004A6737">
              <w:rPr>
                <w:b w:val="0"/>
                <w:bCs w:val="0"/>
              </w:rPr>
              <w:t>Objetivos relacionados</w:t>
            </w:r>
          </w:p>
        </w:tc>
        <w:tc>
          <w:tcPr>
            <w:tcW w:w="6655" w:type="dxa"/>
          </w:tcPr>
          <w:p w14:paraId="317B0D1C" w14:textId="35F9186B"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rsidRPr="0070752A">
              <w:t>OBJ-002</w:t>
            </w:r>
          </w:p>
        </w:tc>
      </w:tr>
      <w:tr w:rsidR="005668A0" w14:paraId="5F5D7664"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5DC6CF8D"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2F154DFC" w14:textId="57DF71DC"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RI-003</w:t>
            </w:r>
          </w:p>
        </w:tc>
      </w:tr>
      <w:tr w:rsidR="005668A0" w14:paraId="67CDBCF3"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F93BCDC" w14:textId="77777777" w:rsidR="005668A0" w:rsidRPr="004A6737" w:rsidRDefault="005668A0" w:rsidP="00040A58">
            <w:pPr>
              <w:rPr>
                <w:b w:val="0"/>
                <w:bCs w:val="0"/>
              </w:rPr>
            </w:pPr>
            <w:r w:rsidRPr="004A6737">
              <w:rPr>
                <w:b w:val="0"/>
                <w:bCs w:val="0"/>
              </w:rPr>
              <w:t>Actores relacionados</w:t>
            </w:r>
          </w:p>
        </w:tc>
        <w:tc>
          <w:tcPr>
            <w:tcW w:w="6655" w:type="dxa"/>
          </w:tcPr>
          <w:p w14:paraId="01C1184C"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436C1E42"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5AD6AFF6" w14:textId="77777777" w:rsidR="005668A0" w:rsidRPr="004A6737" w:rsidRDefault="005668A0" w:rsidP="00040A58">
            <w:pPr>
              <w:rPr>
                <w:b w:val="0"/>
                <w:bCs w:val="0"/>
              </w:rPr>
            </w:pPr>
            <w:r w:rsidRPr="004A6737">
              <w:rPr>
                <w:b w:val="0"/>
                <w:bCs w:val="0"/>
              </w:rPr>
              <w:t>Descripción</w:t>
            </w:r>
          </w:p>
        </w:tc>
        <w:tc>
          <w:tcPr>
            <w:tcW w:w="6655" w:type="dxa"/>
          </w:tcPr>
          <w:p w14:paraId="7929609B" w14:textId="2621CBC6" w:rsidR="005668A0" w:rsidRPr="004A6737" w:rsidRDefault="00DF57AE" w:rsidP="00040A58">
            <w:pPr>
              <w:cnfStyle w:val="000000000000" w:firstRow="0" w:lastRow="0" w:firstColumn="0" w:lastColumn="0" w:oddVBand="0" w:evenVBand="0" w:oddHBand="0" w:evenHBand="0" w:firstRowFirstColumn="0" w:firstRowLastColumn="0" w:lastRowFirstColumn="0" w:lastRowLastColumn="0"/>
            </w:pPr>
            <w:r w:rsidRPr="00DF57AE">
              <w:t>El sistema permitirá a los usuarios clonar estrategias existentes, ya sean propias o públicas, para modificarlas y adaptarlas a sus preferencias sin alterar la original.</w:t>
            </w:r>
          </w:p>
        </w:tc>
      </w:tr>
      <w:tr w:rsidR="005668A0" w14:paraId="2D272C30"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5D19EDF" w14:textId="77777777" w:rsidR="005668A0" w:rsidRPr="004A6737" w:rsidRDefault="005668A0" w:rsidP="00040A58">
            <w:pPr>
              <w:rPr>
                <w:b w:val="0"/>
                <w:bCs w:val="0"/>
              </w:rPr>
            </w:pPr>
            <w:r w:rsidRPr="004A6737">
              <w:rPr>
                <w:b w:val="0"/>
                <w:bCs w:val="0"/>
              </w:rPr>
              <w:t>Comentarios</w:t>
            </w:r>
          </w:p>
        </w:tc>
        <w:tc>
          <w:tcPr>
            <w:tcW w:w="6655" w:type="dxa"/>
          </w:tcPr>
          <w:p w14:paraId="75C8A321" w14:textId="5D17B73A" w:rsidR="005668A0" w:rsidRPr="004A6737" w:rsidRDefault="00DF57AE" w:rsidP="00E92F98">
            <w:pPr>
              <w:keepNext/>
              <w:cnfStyle w:val="000000100000" w:firstRow="0" w:lastRow="0" w:firstColumn="0" w:lastColumn="0" w:oddVBand="0" w:evenVBand="0" w:oddHBand="1" w:evenHBand="0" w:firstRowFirstColumn="0" w:firstRowLastColumn="0" w:lastRowFirstColumn="0" w:lastRowLastColumn="0"/>
            </w:pPr>
            <w:r w:rsidRPr="00DF57AE">
              <w:t>Esta funcionalidad promueve la reutilización y adaptación de estrategias existentes, permitiendo una curva de aprendizaje más rápida.</w:t>
            </w:r>
          </w:p>
        </w:tc>
      </w:tr>
    </w:tbl>
    <w:p w14:paraId="5B69C291" w14:textId="63A8C037" w:rsidR="005668A0" w:rsidRDefault="00E92F98" w:rsidP="00E92F98">
      <w:pPr>
        <w:pStyle w:val="Caption"/>
      </w:pPr>
      <w:bookmarkStart w:id="51" w:name="_Toc201329793"/>
      <w:r>
        <w:t xml:space="preserve">Tabla </w:t>
      </w:r>
      <w:fldSimple w:instr=" SEQ Tabla \* ARABIC ">
        <w:r w:rsidR="00930365">
          <w:rPr>
            <w:noProof/>
          </w:rPr>
          <w:t>15</w:t>
        </w:r>
      </w:fldSimple>
      <w:r>
        <w:t xml:space="preserve">: </w:t>
      </w:r>
      <w:r w:rsidRPr="007D3659">
        <w:t>RF-007</w:t>
      </w:r>
      <w:r>
        <w:t xml:space="preserve">, </w:t>
      </w:r>
      <w:r w:rsidRPr="007D3659">
        <w:t>Clonar estrategia pública o propia</w:t>
      </w:r>
      <w:bookmarkEnd w:id="51"/>
    </w:p>
    <w:p w14:paraId="2CCE5FCD" w14:textId="77777777" w:rsidR="00E92F98" w:rsidRDefault="00E92F98">
      <w:r>
        <w:rPr>
          <w:b/>
          <w:bCs/>
        </w:rPr>
        <w:br w:type="page"/>
      </w:r>
    </w:p>
    <w:tbl>
      <w:tblPr>
        <w:tblStyle w:val="PlainTable1"/>
        <w:tblW w:w="0" w:type="auto"/>
        <w:tblLook w:val="04A0" w:firstRow="1" w:lastRow="0" w:firstColumn="1" w:lastColumn="0" w:noHBand="0" w:noVBand="1"/>
      </w:tblPr>
      <w:tblGrid>
        <w:gridCol w:w="2689"/>
        <w:gridCol w:w="6655"/>
      </w:tblGrid>
      <w:tr w:rsidR="005668A0" w14:paraId="5A1C662A"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F44FEE" w14:textId="77BD1B54" w:rsidR="005668A0" w:rsidRPr="004A6737" w:rsidRDefault="005668A0" w:rsidP="00040A58">
            <w:pPr>
              <w:rPr>
                <w:b w:val="0"/>
                <w:bCs w:val="0"/>
              </w:rPr>
            </w:pPr>
            <w:r>
              <w:rPr>
                <w:b w:val="0"/>
                <w:bCs w:val="0"/>
              </w:rPr>
              <w:lastRenderedPageBreak/>
              <w:t>RF-008</w:t>
            </w:r>
          </w:p>
        </w:tc>
        <w:tc>
          <w:tcPr>
            <w:tcW w:w="6655" w:type="dxa"/>
          </w:tcPr>
          <w:p w14:paraId="78AB2E4E" w14:textId="77A64A71" w:rsidR="005668A0" w:rsidRPr="004A6737" w:rsidRDefault="007C22CD" w:rsidP="00040A58">
            <w:pPr>
              <w:cnfStyle w:val="100000000000" w:firstRow="1" w:lastRow="0" w:firstColumn="0" w:lastColumn="0" w:oddVBand="0" w:evenVBand="0" w:oddHBand="0" w:evenHBand="0" w:firstRowFirstColumn="0" w:firstRowLastColumn="0" w:lastRowFirstColumn="0" w:lastRowLastColumn="0"/>
              <w:rPr>
                <w:b w:val="0"/>
                <w:bCs w:val="0"/>
              </w:rPr>
            </w:pPr>
            <w:r w:rsidRPr="007C22CD">
              <w:rPr>
                <w:b w:val="0"/>
                <w:bCs w:val="0"/>
              </w:rPr>
              <w:t>Visualizar gráfico de velas japonesas</w:t>
            </w:r>
          </w:p>
        </w:tc>
      </w:tr>
      <w:tr w:rsidR="005668A0" w14:paraId="10A44F11"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E882E9B" w14:textId="77777777" w:rsidR="005668A0" w:rsidRPr="004A6737" w:rsidRDefault="005668A0" w:rsidP="00040A58">
            <w:pPr>
              <w:rPr>
                <w:b w:val="0"/>
                <w:bCs w:val="0"/>
              </w:rPr>
            </w:pPr>
            <w:r w:rsidRPr="004A6737">
              <w:rPr>
                <w:b w:val="0"/>
                <w:bCs w:val="0"/>
              </w:rPr>
              <w:t>Objetivos relacionados</w:t>
            </w:r>
          </w:p>
        </w:tc>
        <w:tc>
          <w:tcPr>
            <w:tcW w:w="6655" w:type="dxa"/>
          </w:tcPr>
          <w:p w14:paraId="19709F84" w14:textId="0DD8FEC1"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rsidRPr="0070752A">
              <w:t>OBJ-00</w:t>
            </w:r>
            <w:r>
              <w:t xml:space="preserve">1, </w:t>
            </w:r>
            <w:r w:rsidRPr="0070752A">
              <w:t>OBJ-00</w:t>
            </w:r>
            <w:r>
              <w:t>4</w:t>
            </w:r>
          </w:p>
        </w:tc>
      </w:tr>
      <w:tr w:rsidR="005668A0" w14:paraId="72FFF0C3"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0A79F6ED"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04029AF9" w14:textId="01D15421"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RI-006</w:t>
            </w:r>
          </w:p>
        </w:tc>
      </w:tr>
      <w:tr w:rsidR="005668A0" w14:paraId="11BE032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FC44C6B" w14:textId="77777777" w:rsidR="005668A0" w:rsidRPr="004A6737" w:rsidRDefault="005668A0" w:rsidP="00040A58">
            <w:pPr>
              <w:rPr>
                <w:b w:val="0"/>
                <w:bCs w:val="0"/>
              </w:rPr>
            </w:pPr>
            <w:r w:rsidRPr="004A6737">
              <w:rPr>
                <w:b w:val="0"/>
                <w:bCs w:val="0"/>
              </w:rPr>
              <w:t>Actores relacionados</w:t>
            </w:r>
          </w:p>
        </w:tc>
        <w:tc>
          <w:tcPr>
            <w:tcW w:w="6655" w:type="dxa"/>
          </w:tcPr>
          <w:p w14:paraId="08B48E26"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71D8494B"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418B9D40" w14:textId="77777777" w:rsidR="005668A0" w:rsidRPr="004A6737" w:rsidRDefault="005668A0" w:rsidP="00040A58">
            <w:pPr>
              <w:rPr>
                <w:b w:val="0"/>
                <w:bCs w:val="0"/>
              </w:rPr>
            </w:pPr>
            <w:r w:rsidRPr="004A6737">
              <w:rPr>
                <w:b w:val="0"/>
                <w:bCs w:val="0"/>
              </w:rPr>
              <w:t>Descripción</w:t>
            </w:r>
          </w:p>
        </w:tc>
        <w:tc>
          <w:tcPr>
            <w:tcW w:w="6655" w:type="dxa"/>
          </w:tcPr>
          <w:p w14:paraId="241C6EED" w14:textId="2A6E01BB" w:rsidR="005668A0" w:rsidRPr="004A6737" w:rsidRDefault="00DF57AE" w:rsidP="00040A58">
            <w:pPr>
              <w:cnfStyle w:val="000000000000" w:firstRow="0" w:lastRow="0" w:firstColumn="0" w:lastColumn="0" w:oddVBand="0" w:evenVBand="0" w:oddHBand="0" w:evenHBand="0" w:firstRowFirstColumn="0" w:firstRowLastColumn="0" w:lastRowFirstColumn="0" w:lastRowLastColumn="0"/>
            </w:pPr>
            <w:r w:rsidRPr="00DF57AE">
              <w:t>El sistema permitirá visualizar la evolución histórica de un par de criptomonedas</w:t>
            </w:r>
            <w:r>
              <w:t xml:space="preserve"> en un exchange determinado</w:t>
            </w:r>
            <w:r w:rsidRPr="00DF57AE">
              <w:t xml:space="preserve"> mediante </w:t>
            </w:r>
            <w:r>
              <w:t xml:space="preserve">un </w:t>
            </w:r>
            <w:r w:rsidRPr="00DF57AE">
              <w:t>gráfico de velas japonesas</w:t>
            </w:r>
            <w:r>
              <w:t>, siendo ajustable la duración de cada vela</w:t>
            </w:r>
            <w:r w:rsidRPr="00DF57AE">
              <w:t>.</w:t>
            </w:r>
          </w:p>
        </w:tc>
      </w:tr>
      <w:tr w:rsidR="005668A0" w14:paraId="2B75E27F"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180C23A" w14:textId="77777777" w:rsidR="005668A0" w:rsidRPr="004A6737" w:rsidRDefault="005668A0" w:rsidP="00040A58">
            <w:pPr>
              <w:rPr>
                <w:b w:val="0"/>
                <w:bCs w:val="0"/>
              </w:rPr>
            </w:pPr>
            <w:r w:rsidRPr="004A6737">
              <w:rPr>
                <w:b w:val="0"/>
                <w:bCs w:val="0"/>
              </w:rPr>
              <w:t>Comentarios</w:t>
            </w:r>
          </w:p>
        </w:tc>
        <w:tc>
          <w:tcPr>
            <w:tcW w:w="6655" w:type="dxa"/>
          </w:tcPr>
          <w:p w14:paraId="13A7E7D7" w14:textId="5DF19D98" w:rsidR="005668A0" w:rsidRPr="004A6737" w:rsidRDefault="00E92F98" w:rsidP="00E92F98">
            <w:pPr>
              <w:keepNext/>
              <w:cnfStyle w:val="000000100000" w:firstRow="0" w:lastRow="0" w:firstColumn="0" w:lastColumn="0" w:oddVBand="0" w:evenVBand="0" w:oddHBand="1" w:evenHBand="0" w:firstRowFirstColumn="0" w:firstRowLastColumn="0" w:lastRowFirstColumn="0" w:lastRowLastColumn="0"/>
            </w:pPr>
            <w:r w:rsidRPr="00E92F98">
              <w:t>Los datos visualizados serán obtenidos en tiempo real desde APIs externas, permitiendo al usuario analizar el comportamiento del mercado.</w:t>
            </w:r>
          </w:p>
        </w:tc>
      </w:tr>
    </w:tbl>
    <w:p w14:paraId="4CDF84BE" w14:textId="6999D32C" w:rsidR="005668A0" w:rsidRDefault="00E92F98" w:rsidP="00E92F98">
      <w:pPr>
        <w:pStyle w:val="Caption"/>
      </w:pPr>
      <w:bookmarkStart w:id="52" w:name="_Toc201329794"/>
      <w:r>
        <w:t xml:space="preserve">Tabla </w:t>
      </w:r>
      <w:fldSimple w:instr=" SEQ Tabla \* ARABIC ">
        <w:r w:rsidR="00930365">
          <w:rPr>
            <w:noProof/>
          </w:rPr>
          <w:t>16</w:t>
        </w:r>
      </w:fldSimple>
      <w:r>
        <w:t xml:space="preserve">: </w:t>
      </w:r>
      <w:r w:rsidRPr="006A1B1E">
        <w:t>RF-008</w:t>
      </w:r>
      <w:r>
        <w:t xml:space="preserve">, </w:t>
      </w:r>
      <w:r w:rsidRPr="006A1B1E">
        <w:t>Visualizar gráfico de velas japonesas</w:t>
      </w:r>
      <w:bookmarkEnd w:id="52"/>
    </w:p>
    <w:tbl>
      <w:tblPr>
        <w:tblStyle w:val="PlainTable1"/>
        <w:tblW w:w="0" w:type="auto"/>
        <w:tblLook w:val="04A0" w:firstRow="1" w:lastRow="0" w:firstColumn="1" w:lastColumn="0" w:noHBand="0" w:noVBand="1"/>
      </w:tblPr>
      <w:tblGrid>
        <w:gridCol w:w="2689"/>
        <w:gridCol w:w="6655"/>
      </w:tblGrid>
      <w:tr w:rsidR="005668A0" w14:paraId="05E07978"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A85D186" w14:textId="3CF405D4" w:rsidR="005668A0" w:rsidRPr="004A6737" w:rsidRDefault="005668A0" w:rsidP="00040A58">
            <w:pPr>
              <w:rPr>
                <w:b w:val="0"/>
                <w:bCs w:val="0"/>
              </w:rPr>
            </w:pPr>
            <w:r>
              <w:rPr>
                <w:b w:val="0"/>
                <w:bCs w:val="0"/>
              </w:rPr>
              <w:t>RF-009</w:t>
            </w:r>
          </w:p>
        </w:tc>
        <w:tc>
          <w:tcPr>
            <w:tcW w:w="6655" w:type="dxa"/>
          </w:tcPr>
          <w:p w14:paraId="3AC3D573" w14:textId="248CBCDB" w:rsidR="005668A0" w:rsidRPr="004A6737" w:rsidRDefault="007C22CD" w:rsidP="00040A58">
            <w:pPr>
              <w:cnfStyle w:val="100000000000" w:firstRow="1" w:lastRow="0" w:firstColumn="0" w:lastColumn="0" w:oddVBand="0" w:evenVBand="0" w:oddHBand="0" w:evenHBand="0" w:firstRowFirstColumn="0" w:firstRowLastColumn="0" w:lastRowFirstColumn="0" w:lastRowLastColumn="0"/>
              <w:rPr>
                <w:b w:val="0"/>
                <w:bCs w:val="0"/>
              </w:rPr>
            </w:pPr>
            <w:r w:rsidRPr="007C22CD">
              <w:rPr>
                <w:b w:val="0"/>
                <w:bCs w:val="0"/>
              </w:rPr>
              <w:t>Gestionar indicadores técnicos en el gráfico</w:t>
            </w:r>
          </w:p>
        </w:tc>
      </w:tr>
      <w:tr w:rsidR="005668A0" w14:paraId="79C8E463"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FA09829" w14:textId="77777777" w:rsidR="005668A0" w:rsidRPr="004A6737" w:rsidRDefault="005668A0" w:rsidP="00040A58">
            <w:pPr>
              <w:rPr>
                <w:b w:val="0"/>
                <w:bCs w:val="0"/>
              </w:rPr>
            </w:pPr>
            <w:r w:rsidRPr="004A6737">
              <w:rPr>
                <w:b w:val="0"/>
                <w:bCs w:val="0"/>
              </w:rPr>
              <w:t>Objetivos relacionados</w:t>
            </w:r>
          </w:p>
        </w:tc>
        <w:tc>
          <w:tcPr>
            <w:tcW w:w="6655" w:type="dxa"/>
          </w:tcPr>
          <w:p w14:paraId="1EFA0CC7" w14:textId="7C405FB5"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rsidRPr="0070752A">
              <w:t>OBJ-001, OBJ-004</w:t>
            </w:r>
          </w:p>
        </w:tc>
      </w:tr>
      <w:tr w:rsidR="005668A0" w14:paraId="6C4C636A"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2AEEAFB7"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21D7BBCD" w14:textId="0137AC32"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RI-003, RI-006</w:t>
            </w:r>
          </w:p>
        </w:tc>
      </w:tr>
      <w:tr w:rsidR="005668A0" w14:paraId="69B42121"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98EBF56" w14:textId="77777777" w:rsidR="005668A0" w:rsidRPr="004A6737" w:rsidRDefault="005668A0" w:rsidP="00040A58">
            <w:pPr>
              <w:rPr>
                <w:b w:val="0"/>
                <w:bCs w:val="0"/>
              </w:rPr>
            </w:pPr>
            <w:r w:rsidRPr="004A6737">
              <w:rPr>
                <w:b w:val="0"/>
                <w:bCs w:val="0"/>
              </w:rPr>
              <w:t>Actores relacionados</w:t>
            </w:r>
          </w:p>
        </w:tc>
        <w:tc>
          <w:tcPr>
            <w:tcW w:w="6655" w:type="dxa"/>
          </w:tcPr>
          <w:p w14:paraId="044F1A64"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083602CD"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3E67CEAC" w14:textId="77777777" w:rsidR="005668A0" w:rsidRPr="004A6737" w:rsidRDefault="005668A0" w:rsidP="00040A58">
            <w:pPr>
              <w:rPr>
                <w:b w:val="0"/>
                <w:bCs w:val="0"/>
              </w:rPr>
            </w:pPr>
            <w:r w:rsidRPr="004A6737">
              <w:rPr>
                <w:b w:val="0"/>
                <w:bCs w:val="0"/>
              </w:rPr>
              <w:t>Descripción</w:t>
            </w:r>
          </w:p>
        </w:tc>
        <w:tc>
          <w:tcPr>
            <w:tcW w:w="6655" w:type="dxa"/>
          </w:tcPr>
          <w:p w14:paraId="2F70749A" w14:textId="63B1AF58" w:rsidR="005668A0" w:rsidRPr="004A6737" w:rsidRDefault="00FF2710" w:rsidP="00040A58">
            <w:pPr>
              <w:cnfStyle w:val="000000000000" w:firstRow="0" w:lastRow="0" w:firstColumn="0" w:lastColumn="0" w:oddVBand="0" w:evenVBand="0" w:oddHBand="0" w:evenHBand="0" w:firstRowFirstColumn="0" w:firstRowLastColumn="0" w:lastRowFirstColumn="0" w:lastRowLastColumn="0"/>
            </w:pPr>
            <w:r w:rsidRPr="00FF2710">
              <w:t>El sistema permitirá añadir, eliminar y configurar indicadores técnicos sobre el gráfico de velas, ajustando sus parámetros desde la interfaz.</w:t>
            </w:r>
          </w:p>
        </w:tc>
      </w:tr>
      <w:tr w:rsidR="005668A0" w14:paraId="3E2CF3F9"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B16378F" w14:textId="77777777" w:rsidR="005668A0" w:rsidRPr="004A6737" w:rsidRDefault="005668A0" w:rsidP="00040A58">
            <w:pPr>
              <w:rPr>
                <w:b w:val="0"/>
                <w:bCs w:val="0"/>
              </w:rPr>
            </w:pPr>
            <w:r w:rsidRPr="004A6737">
              <w:rPr>
                <w:b w:val="0"/>
                <w:bCs w:val="0"/>
              </w:rPr>
              <w:t>Comentarios</w:t>
            </w:r>
          </w:p>
        </w:tc>
        <w:tc>
          <w:tcPr>
            <w:tcW w:w="6655" w:type="dxa"/>
          </w:tcPr>
          <w:p w14:paraId="3E5E2E8F" w14:textId="353917F7" w:rsidR="005668A0" w:rsidRPr="004A6737" w:rsidRDefault="00E92F98" w:rsidP="00E92F98">
            <w:pPr>
              <w:keepNext/>
              <w:cnfStyle w:val="000000100000" w:firstRow="0" w:lastRow="0" w:firstColumn="0" w:lastColumn="0" w:oddVBand="0" w:evenVBand="0" w:oddHBand="1" w:evenHBand="0" w:firstRowFirstColumn="0" w:firstRowLastColumn="0" w:lastRowFirstColumn="0" w:lastRowLastColumn="0"/>
            </w:pPr>
            <w:r w:rsidRPr="00E92F98">
              <w:t>La configuración de indicadores será visual y reactiva, permitiendo ver los cambios aplicados directamente sobre el gráfico.</w:t>
            </w:r>
          </w:p>
        </w:tc>
      </w:tr>
    </w:tbl>
    <w:p w14:paraId="52FC779E" w14:textId="1A0CB0C5" w:rsidR="005668A0" w:rsidRDefault="00E92F98" w:rsidP="00E92F98">
      <w:pPr>
        <w:pStyle w:val="Caption"/>
      </w:pPr>
      <w:bookmarkStart w:id="53" w:name="_Toc201329795"/>
      <w:r>
        <w:t xml:space="preserve">Tabla </w:t>
      </w:r>
      <w:fldSimple w:instr=" SEQ Tabla \* ARABIC ">
        <w:r w:rsidR="00930365">
          <w:rPr>
            <w:noProof/>
          </w:rPr>
          <w:t>17</w:t>
        </w:r>
      </w:fldSimple>
      <w:r>
        <w:t xml:space="preserve">: </w:t>
      </w:r>
      <w:r w:rsidRPr="006753E6">
        <w:t>RF-009</w:t>
      </w:r>
      <w:r>
        <w:t xml:space="preserve">, </w:t>
      </w:r>
      <w:r w:rsidRPr="006753E6">
        <w:t>Gestionar indicadores técnicos en el gráfico</w:t>
      </w:r>
      <w:bookmarkEnd w:id="53"/>
    </w:p>
    <w:tbl>
      <w:tblPr>
        <w:tblStyle w:val="PlainTable1"/>
        <w:tblW w:w="0" w:type="auto"/>
        <w:tblLook w:val="04A0" w:firstRow="1" w:lastRow="0" w:firstColumn="1" w:lastColumn="0" w:noHBand="0" w:noVBand="1"/>
      </w:tblPr>
      <w:tblGrid>
        <w:gridCol w:w="2689"/>
        <w:gridCol w:w="6655"/>
      </w:tblGrid>
      <w:tr w:rsidR="005668A0" w14:paraId="00FF12B7"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EFDC072" w14:textId="3E2737BE" w:rsidR="005668A0" w:rsidRPr="004A6737" w:rsidRDefault="005668A0" w:rsidP="00040A58">
            <w:pPr>
              <w:rPr>
                <w:b w:val="0"/>
                <w:bCs w:val="0"/>
              </w:rPr>
            </w:pPr>
            <w:r>
              <w:rPr>
                <w:b w:val="0"/>
                <w:bCs w:val="0"/>
              </w:rPr>
              <w:t>RF-010</w:t>
            </w:r>
          </w:p>
        </w:tc>
        <w:tc>
          <w:tcPr>
            <w:tcW w:w="6655" w:type="dxa"/>
          </w:tcPr>
          <w:p w14:paraId="77CCA5BC" w14:textId="053ABEB9" w:rsidR="005668A0" w:rsidRPr="004A6737" w:rsidRDefault="007C22CD" w:rsidP="00040A58">
            <w:pPr>
              <w:cnfStyle w:val="100000000000" w:firstRow="1" w:lastRow="0" w:firstColumn="0" w:lastColumn="0" w:oddVBand="0" w:evenVBand="0" w:oddHBand="0" w:evenHBand="0" w:firstRowFirstColumn="0" w:firstRowLastColumn="0" w:lastRowFirstColumn="0" w:lastRowLastColumn="0"/>
              <w:rPr>
                <w:b w:val="0"/>
                <w:bCs w:val="0"/>
              </w:rPr>
            </w:pPr>
            <w:r w:rsidRPr="007C22CD">
              <w:rPr>
                <w:b w:val="0"/>
                <w:bCs w:val="0"/>
              </w:rPr>
              <w:t>Gestionar condiciones para órdenes</w:t>
            </w:r>
          </w:p>
        </w:tc>
      </w:tr>
      <w:tr w:rsidR="005668A0" w14:paraId="0E0E2743"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47D9BDE" w14:textId="77777777" w:rsidR="005668A0" w:rsidRPr="004A6737" w:rsidRDefault="005668A0" w:rsidP="00040A58">
            <w:pPr>
              <w:rPr>
                <w:b w:val="0"/>
                <w:bCs w:val="0"/>
              </w:rPr>
            </w:pPr>
            <w:r w:rsidRPr="004A6737">
              <w:rPr>
                <w:b w:val="0"/>
                <w:bCs w:val="0"/>
              </w:rPr>
              <w:t>Objetivos relacionados</w:t>
            </w:r>
          </w:p>
        </w:tc>
        <w:tc>
          <w:tcPr>
            <w:tcW w:w="6655" w:type="dxa"/>
          </w:tcPr>
          <w:p w14:paraId="71D185FD" w14:textId="06EFE330"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rsidRPr="0070752A">
              <w:t>OBJ-001, OBJ-00</w:t>
            </w:r>
            <w:r>
              <w:t>3</w:t>
            </w:r>
          </w:p>
        </w:tc>
      </w:tr>
      <w:tr w:rsidR="005668A0" w14:paraId="4217D937"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5004DBA1"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656A825B" w14:textId="45535047"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RI-003, RI-004</w:t>
            </w:r>
          </w:p>
        </w:tc>
      </w:tr>
      <w:tr w:rsidR="005668A0" w14:paraId="15A0FAF6"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7F4EBFF" w14:textId="77777777" w:rsidR="005668A0" w:rsidRPr="004A6737" w:rsidRDefault="005668A0" w:rsidP="00040A58">
            <w:pPr>
              <w:rPr>
                <w:b w:val="0"/>
                <w:bCs w:val="0"/>
              </w:rPr>
            </w:pPr>
            <w:r w:rsidRPr="004A6737">
              <w:rPr>
                <w:b w:val="0"/>
                <w:bCs w:val="0"/>
              </w:rPr>
              <w:t>Actores relacionados</w:t>
            </w:r>
          </w:p>
        </w:tc>
        <w:tc>
          <w:tcPr>
            <w:tcW w:w="6655" w:type="dxa"/>
          </w:tcPr>
          <w:p w14:paraId="7A0E6761"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41E95F3B"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5BC8799F" w14:textId="77777777" w:rsidR="005668A0" w:rsidRPr="004A6737" w:rsidRDefault="005668A0" w:rsidP="00040A58">
            <w:pPr>
              <w:rPr>
                <w:b w:val="0"/>
                <w:bCs w:val="0"/>
              </w:rPr>
            </w:pPr>
            <w:r w:rsidRPr="004A6737">
              <w:rPr>
                <w:b w:val="0"/>
                <w:bCs w:val="0"/>
              </w:rPr>
              <w:t>Descripción</w:t>
            </w:r>
          </w:p>
        </w:tc>
        <w:tc>
          <w:tcPr>
            <w:tcW w:w="6655" w:type="dxa"/>
          </w:tcPr>
          <w:p w14:paraId="34EEA2D4" w14:textId="5710672C" w:rsidR="005668A0" w:rsidRPr="004A6737" w:rsidRDefault="00E92F98" w:rsidP="00040A58">
            <w:pPr>
              <w:cnfStyle w:val="000000000000" w:firstRow="0" w:lastRow="0" w:firstColumn="0" w:lastColumn="0" w:oddVBand="0" w:evenVBand="0" w:oddHBand="0" w:evenHBand="0" w:firstRowFirstColumn="0" w:firstRowLastColumn="0" w:lastRowFirstColumn="0" w:lastRowLastColumn="0"/>
            </w:pPr>
            <w:r w:rsidRPr="00E92F98">
              <w:t>El sistema permitirá al usuario establecer condiciones lógicas que determinen la ejecución de órdenes de compra o venta, basadas en los indicadores seleccionados</w:t>
            </w:r>
            <w:r>
              <w:t xml:space="preserve"> y diversas condiciones del mercado</w:t>
            </w:r>
            <w:r w:rsidRPr="00E92F98">
              <w:t>.</w:t>
            </w:r>
          </w:p>
        </w:tc>
      </w:tr>
      <w:tr w:rsidR="005668A0" w14:paraId="7EB58A8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0F72776" w14:textId="77777777" w:rsidR="005668A0" w:rsidRPr="004A6737" w:rsidRDefault="005668A0" w:rsidP="00040A58">
            <w:pPr>
              <w:rPr>
                <w:b w:val="0"/>
                <w:bCs w:val="0"/>
              </w:rPr>
            </w:pPr>
            <w:r w:rsidRPr="004A6737">
              <w:rPr>
                <w:b w:val="0"/>
                <w:bCs w:val="0"/>
              </w:rPr>
              <w:t>Comentarios</w:t>
            </w:r>
          </w:p>
        </w:tc>
        <w:tc>
          <w:tcPr>
            <w:tcW w:w="6655" w:type="dxa"/>
          </w:tcPr>
          <w:p w14:paraId="14B1A938" w14:textId="7DA42657" w:rsidR="005668A0" w:rsidRPr="004A6737" w:rsidRDefault="00E92F98" w:rsidP="00E92F98">
            <w:pPr>
              <w:keepNext/>
              <w:cnfStyle w:val="000000100000" w:firstRow="0" w:lastRow="0" w:firstColumn="0" w:lastColumn="0" w:oddVBand="0" w:evenVBand="0" w:oddHBand="1" w:evenHBand="0" w:firstRowFirstColumn="0" w:firstRowLastColumn="0" w:lastRowFirstColumn="0" w:lastRowLastColumn="0"/>
            </w:pPr>
            <w:r w:rsidRPr="00E92F98">
              <w:t>Las condiciones podrán combinarse mediante operadores lógicos, y el sistema validará que sean coherentes antes de su activación.</w:t>
            </w:r>
          </w:p>
        </w:tc>
      </w:tr>
    </w:tbl>
    <w:p w14:paraId="22E8908A" w14:textId="02273B20" w:rsidR="005668A0" w:rsidRDefault="00E92F98" w:rsidP="00E92F98">
      <w:pPr>
        <w:pStyle w:val="Caption"/>
      </w:pPr>
      <w:bookmarkStart w:id="54" w:name="_Toc201329796"/>
      <w:r>
        <w:t xml:space="preserve">Tabla </w:t>
      </w:r>
      <w:fldSimple w:instr=" SEQ Tabla \* ARABIC ">
        <w:r w:rsidR="00930365">
          <w:rPr>
            <w:noProof/>
          </w:rPr>
          <w:t>18</w:t>
        </w:r>
      </w:fldSimple>
      <w:r>
        <w:t xml:space="preserve">: </w:t>
      </w:r>
      <w:r w:rsidRPr="002C27AA">
        <w:t>RF-010</w:t>
      </w:r>
      <w:r>
        <w:t xml:space="preserve">, </w:t>
      </w:r>
      <w:r w:rsidRPr="002C27AA">
        <w:t>Gestionar condiciones para órdenes</w:t>
      </w:r>
      <w:bookmarkEnd w:id="54"/>
    </w:p>
    <w:p w14:paraId="598894FB" w14:textId="77777777" w:rsidR="00E92F98" w:rsidRDefault="00E92F98">
      <w:r>
        <w:rPr>
          <w:b/>
          <w:bCs/>
        </w:rPr>
        <w:br w:type="page"/>
      </w:r>
    </w:p>
    <w:tbl>
      <w:tblPr>
        <w:tblStyle w:val="PlainTable1"/>
        <w:tblW w:w="0" w:type="auto"/>
        <w:tblLook w:val="04A0" w:firstRow="1" w:lastRow="0" w:firstColumn="1" w:lastColumn="0" w:noHBand="0" w:noVBand="1"/>
      </w:tblPr>
      <w:tblGrid>
        <w:gridCol w:w="2689"/>
        <w:gridCol w:w="6655"/>
      </w:tblGrid>
      <w:tr w:rsidR="005668A0" w14:paraId="21381848"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1BF0D8F" w14:textId="043DFFBC" w:rsidR="005668A0" w:rsidRPr="004A6737" w:rsidRDefault="005668A0" w:rsidP="00040A58">
            <w:pPr>
              <w:rPr>
                <w:b w:val="0"/>
                <w:bCs w:val="0"/>
              </w:rPr>
            </w:pPr>
            <w:r>
              <w:rPr>
                <w:b w:val="0"/>
                <w:bCs w:val="0"/>
              </w:rPr>
              <w:lastRenderedPageBreak/>
              <w:t>RF-011</w:t>
            </w:r>
          </w:p>
        </w:tc>
        <w:tc>
          <w:tcPr>
            <w:tcW w:w="6655" w:type="dxa"/>
          </w:tcPr>
          <w:p w14:paraId="49782534" w14:textId="2DC3F1A6" w:rsidR="005668A0" w:rsidRPr="004A6737" w:rsidRDefault="007C22CD" w:rsidP="00040A5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Administrar</w:t>
            </w:r>
            <w:r w:rsidRPr="007C22CD">
              <w:rPr>
                <w:b w:val="0"/>
                <w:bCs w:val="0"/>
              </w:rPr>
              <w:t xml:space="preserve"> ejecuci</w:t>
            </w:r>
            <w:r>
              <w:rPr>
                <w:b w:val="0"/>
                <w:bCs w:val="0"/>
              </w:rPr>
              <w:t>o</w:t>
            </w:r>
            <w:r w:rsidRPr="007C22CD">
              <w:rPr>
                <w:b w:val="0"/>
                <w:bCs w:val="0"/>
              </w:rPr>
              <w:t>nes de estrategias</w:t>
            </w:r>
          </w:p>
        </w:tc>
      </w:tr>
      <w:tr w:rsidR="005668A0" w14:paraId="6A836725"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083436" w14:textId="77777777" w:rsidR="005668A0" w:rsidRPr="004A6737" w:rsidRDefault="005668A0" w:rsidP="00040A58">
            <w:pPr>
              <w:rPr>
                <w:b w:val="0"/>
                <w:bCs w:val="0"/>
              </w:rPr>
            </w:pPr>
            <w:r w:rsidRPr="004A6737">
              <w:rPr>
                <w:b w:val="0"/>
                <w:bCs w:val="0"/>
              </w:rPr>
              <w:t>Objetivos relacionados</w:t>
            </w:r>
          </w:p>
        </w:tc>
        <w:tc>
          <w:tcPr>
            <w:tcW w:w="6655" w:type="dxa"/>
          </w:tcPr>
          <w:p w14:paraId="55C7BBFB" w14:textId="62943CB0"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rsidRPr="0070752A">
              <w:t>OBJ-00</w:t>
            </w:r>
            <w:r>
              <w:t>3</w:t>
            </w:r>
          </w:p>
        </w:tc>
      </w:tr>
      <w:tr w:rsidR="005668A0" w14:paraId="08ECE4DD"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4E18F18C"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2DF77269" w14:textId="19EC8305"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RI-003, RI-004, RI-005</w:t>
            </w:r>
          </w:p>
        </w:tc>
      </w:tr>
      <w:tr w:rsidR="005668A0" w14:paraId="4D95B21F"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314A70A" w14:textId="77777777" w:rsidR="005668A0" w:rsidRPr="004A6737" w:rsidRDefault="005668A0" w:rsidP="00040A58">
            <w:pPr>
              <w:rPr>
                <w:b w:val="0"/>
                <w:bCs w:val="0"/>
              </w:rPr>
            </w:pPr>
            <w:r w:rsidRPr="004A6737">
              <w:rPr>
                <w:b w:val="0"/>
                <w:bCs w:val="0"/>
              </w:rPr>
              <w:t>Actores relacionados</w:t>
            </w:r>
          </w:p>
        </w:tc>
        <w:tc>
          <w:tcPr>
            <w:tcW w:w="6655" w:type="dxa"/>
          </w:tcPr>
          <w:p w14:paraId="4A58D950"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1BFA0C61"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02DF3ADD" w14:textId="77777777" w:rsidR="005668A0" w:rsidRPr="004A6737" w:rsidRDefault="005668A0" w:rsidP="00040A58">
            <w:pPr>
              <w:rPr>
                <w:b w:val="0"/>
                <w:bCs w:val="0"/>
              </w:rPr>
            </w:pPr>
            <w:r w:rsidRPr="004A6737">
              <w:rPr>
                <w:b w:val="0"/>
                <w:bCs w:val="0"/>
              </w:rPr>
              <w:t>Descripción</w:t>
            </w:r>
          </w:p>
        </w:tc>
        <w:tc>
          <w:tcPr>
            <w:tcW w:w="6655" w:type="dxa"/>
          </w:tcPr>
          <w:p w14:paraId="48E1DD77" w14:textId="2DF7F409" w:rsidR="005668A0" w:rsidRPr="004A6737" w:rsidRDefault="00E92F98" w:rsidP="00040A58">
            <w:pPr>
              <w:cnfStyle w:val="000000000000" w:firstRow="0" w:lastRow="0" w:firstColumn="0" w:lastColumn="0" w:oddVBand="0" w:evenVBand="0" w:oddHBand="0" w:evenHBand="0" w:firstRowFirstColumn="0" w:firstRowLastColumn="0" w:lastRowFirstColumn="0" w:lastRowLastColumn="0"/>
            </w:pPr>
            <w:r w:rsidRPr="00E92F98">
              <w:t>El sistema permitirá activar</w:t>
            </w:r>
            <w:r>
              <w:t xml:space="preserve"> </w:t>
            </w:r>
            <w:r w:rsidRPr="00E92F98">
              <w:t>o detener la ejecución de</w:t>
            </w:r>
            <w:r>
              <w:t xml:space="preserve"> las</w:t>
            </w:r>
            <w:r w:rsidRPr="00E92F98">
              <w:t xml:space="preserve"> estrategias configuradas, mostrando su estado en tiempo real y permitiendo el control manual del usuario.</w:t>
            </w:r>
          </w:p>
        </w:tc>
      </w:tr>
      <w:tr w:rsidR="005668A0" w14:paraId="36ED0756"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B9B02A" w14:textId="77777777" w:rsidR="005668A0" w:rsidRPr="004A6737" w:rsidRDefault="005668A0" w:rsidP="00040A58">
            <w:pPr>
              <w:rPr>
                <w:b w:val="0"/>
                <w:bCs w:val="0"/>
              </w:rPr>
            </w:pPr>
            <w:r w:rsidRPr="004A6737">
              <w:rPr>
                <w:b w:val="0"/>
                <w:bCs w:val="0"/>
              </w:rPr>
              <w:t>Comentarios</w:t>
            </w:r>
          </w:p>
        </w:tc>
        <w:tc>
          <w:tcPr>
            <w:tcW w:w="6655" w:type="dxa"/>
          </w:tcPr>
          <w:p w14:paraId="08A82DAD" w14:textId="6FE170B4" w:rsidR="005668A0" w:rsidRPr="004A6737" w:rsidRDefault="00E92F98" w:rsidP="00E92F98">
            <w:pPr>
              <w:keepNext/>
              <w:cnfStyle w:val="000000100000" w:firstRow="0" w:lastRow="0" w:firstColumn="0" w:lastColumn="0" w:oddVBand="0" w:evenVBand="0" w:oddHBand="1" w:evenHBand="0" w:firstRowFirstColumn="0" w:firstRowLastColumn="0" w:lastRowFirstColumn="0" w:lastRowLastColumn="0"/>
            </w:pPr>
            <w:r w:rsidRPr="00E92F98">
              <w:t>La plataforma mantendrá un registro continuo del estado de ejecución para cada estrategi</w:t>
            </w:r>
            <w:r>
              <w:t>a</w:t>
            </w:r>
            <w:r w:rsidRPr="00E92F98">
              <w:t>.</w:t>
            </w:r>
          </w:p>
        </w:tc>
      </w:tr>
    </w:tbl>
    <w:p w14:paraId="26645289" w14:textId="21416999" w:rsidR="005668A0" w:rsidRDefault="00E92F98" w:rsidP="00E92F98">
      <w:pPr>
        <w:pStyle w:val="Caption"/>
      </w:pPr>
      <w:bookmarkStart w:id="55" w:name="_Toc201329797"/>
      <w:r>
        <w:t xml:space="preserve">Tabla </w:t>
      </w:r>
      <w:fldSimple w:instr=" SEQ Tabla \* ARABIC ">
        <w:r w:rsidR="00930365">
          <w:rPr>
            <w:noProof/>
          </w:rPr>
          <w:t>19</w:t>
        </w:r>
      </w:fldSimple>
      <w:r>
        <w:t xml:space="preserve">: </w:t>
      </w:r>
      <w:r w:rsidRPr="002013DF">
        <w:t>RF-011</w:t>
      </w:r>
      <w:r>
        <w:t xml:space="preserve">, </w:t>
      </w:r>
      <w:r w:rsidRPr="002013DF">
        <w:t>Administrar ejecuciones de estrategias</w:t>
      </w:r>
      <w:bookmarkEnd w:id="55"/>
    </w:p>
    <w:tbl>
      <w:tblPr>
        <w:tblStyle w:val="PlainTable1"/>
        <w:tblW w:w="0" w:type="auto"/>
        <w:tblLook w:val="04A0" w:firstRow="1" w:lastRow="0" w:firstColumn="1" w:lastColumn="0" w:noHBand="0" w:noVBand="1"/>
      </w:tblPr>
      <w:tblGrid>
        <w:gridCol w:w="2689"/>
        <w:gridCol w:w="6655"/>
      </w:tblGrid>
      <w:tr w:rsidR="005668A0" w14:paraId="33739D6E" w14:textId="77777777" w:rsidTr="00040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C5D1DB9" w14:textId="471C689A" w:rsidR="005668A0" w:rsidRPr="004A6737" w:rsidRDefault="005668A0" w:rsidP="00040A58">
            <w:pPr>
              <w:rPr>
                <w:b w:val="0"/>
                <w:bCs w:val="0"/>
              </w:rPr>
            </w:pPr>
            <w:r>
              <w:rPr>
                <w:b w:val="0"/>
                <w:bCs w:val="0"/>
              </w:rPr>
              <w:t>RF-012</w:t>
            </w:r>
          </w:p>
        </w:tc>
        <w:tc>
          <w:tcPr>
            <w:tcW w:w="6655" w:type="dxa"/>
          </w:tcPr>
          <w:p w14:paraId="0B4A10CF" w14:textId="591060D2" w:rsidR="005668A0" w:rsidRPr="004A6737" w:rsidRDefault="007C22CD" w:rsidP="00040A58">
            <w:pPr>
              <w:cnfStyle w:val="100000000000" w:firstRow="1" w:lastRow="0" w:firstColumn="0" w:lastColumn="0" w:oddVBand="0" w:evenVBand="0" w:oddHBand="0" w:evenHBand="0" w:firstRowFirstColumn="0" w:firstRowLastColumn="0" w:lastRowFirstColumn="0" w:lastRowLastColumn="0"/>
              <w:rPr>
                <w:b w:val="0"/>
                <w:bCs w:val="0"/>
              </w:rPr>
            </w:pPr>
            <w:r w:rsidRPr="007C22CD">
              <w:rPr>
                <w:b w:val="0"/>
                <w:bCs w:val="0"/>
              </w:rPr>
              <w:t>Gestionar historial de ejecuciones</w:t>
            </w:r>
          </w:p>
        </w:tc>
      </w:tr>
      <w:tr w:rsidR="005668A0" w14:paraId="6E5FD74B"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6B62B1" w14:textId="77777777" w:rsidR="005668A0" w:rsidRPr="004A6737" w:rsidRDefault="005668A0" w:rsidP="00040A58">
            <w:pPr>
              <w:rPr>
                <w:b w:val="0"/>
                <w:bCs w:val="0"/>
              </w:rPr>
            </w:pPr>
            <w:r w:rsidRPr="004A6737">
              <w:rPr>
                <w:b w:val="0"/>
                <w:bCs w:val="0"/>
              </w:rPr>
              <w:t>Objetivos relacionados</w:t>
            </w:r>
          </w:p>
        </w:tc>
        <w:tc>
          <w:tcPr>
            <w:tcW w:w="6655" w:type="dxa"/>
          </w:tcPr>
          <w:p w14:paraId="33B6296C" w14:textId="6BE91D3A" w:rsidR="005668A0" w:rsidRPr="004A6737" w:rsidRDefault="0070752A" w:rsidP="00040A58">
            <w:pPr>
              <w:cnfStyle w:val="000000100000" w:firstRow="0" w:lastRow="0" w:firstColumn="0" w:lastColumn="0" w:oddVBand="0" w:evenVBand="0" w:oddHBand="1" w:evenHBand="0" w:firstRowFirstColumn="0" w:firstRowLastColumn="0" w:lastRowFirstColumn="0" w:lastRowLastColumn="0"/>
            </w:pPr>
            <w:r w:rsidRPr="0070752A">
              <w:t>OBJ-00</w:t>
            </w:r>
            <w:r>
              <w:t xml:space="preserve">3, </w:t>
            </w:r>
            <w:r w:rsidRPr="0070752A">
              <w:t>OBJ-00</w:t>
            </w:r>
            <w:r>
              <w:t>4</w:t>
            </w:r>
          </w:p>
        </w:tc>
      </w:tr>
      <w:tr w:rsidR="005668A0" w14:paraId="231B3C26"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6DD347E3" w14:textId="77777777" w:rsidR="005668A0" w:rsidRPr="004A6737" w:rsidRDefault="005668A0" w:rsidP="00040A58">
            <w:pPr>
              <w:rPr>
                <w:b w:val="0"/>
                <w:bCs w:val="0"/>
              </w:rPr>
            </w:pPr>
            <w:r w:rsidRPr="004A6737">
              <w:rPr>
                <w:b w:val="0"/>
                <w:bCs w:val="0"/>
              </w:rPr>
              <w:t>Requisitos de información</w:t>
            </w:r>
            <w:r>
              <w:rPr>
                <w:b w:val="0"/>
                <w:bCs w:val="0"/>
              </w:rPr>
              <w:t xml:space="preserve"> </w:t>
            </w:r>
            <w:r w:rsidRPr="004A6737">
              <w:rPr>
                <w:b w:val="0"/>
                <w:bCs w:val="0"/>
              </w:rPr>
              <w:t>relacionados</w:t>
            </w:r>
          </w:p>
        </w:tc>
        <w:tc>
          <w:tcPr>
            <w:tcW w:w="6655" w:type="dxa"/>
          </w:tcPr>
          <w:p w14:paraId="5D79C22E" w14:textId="23365641" w:rsidR="005668A0" w:rsidRPr="004A6737" w:rsidRDefault="00345E21" w:rsidP="00040A58">
            <w:pPr>
              <w:cnfStyle w:val="000000000000" w:firstRow="0" w:lastRow="0" w:firstColumn="0" w:lastColumn="0" w:oddVBand="0" w:evenVBand="0" w:oddHBand="0" w:evenHBand="0" w:firstRowFirstColumn="0" w:firstRowLastColumn="0" w:lastRowFirstColumn="0" w:lastRowLastColumn="0"/>
            </w:pPr>
            <w:r>
              <w:t>RI-004, RI-005</w:t>
            </w:r>
          </w:p>
        </w:tc>
      </w:tr>
      <w:tr w:rsidR="005668A0" w14:paraId="2069881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6DF44AF" w14:textId="77777777" w:rsidR="005668A0" w:rsidRPr="004A6737" w:rsidRDefault="005668A0" w:rsidP="00040A58">
            <w:pPr>
              <w:rPr>
                <w:b w:val="0"/>
                <w:bCs w:val="0"/>
              </w:rPr>
            </w:pPr>
            <w:r w:rsidRPr="004A6737">
              <w:rPr>
                <w:b w:val="0"/>
                <w:bCs w:val="0"/>
              </w:rPr>
              <w:t>Actores relacionados</w:t>
            </w:r>
          </w:p>
        </w:tc>
        <w:tc>
          <w:tcPr>
            <w:tcW w:w="6655" w:type="dxa"/>
          </w:tcPr>
          <w:p w14:paraId="1E5AE756" w14:textId="77777777" w:rsidR="005668A0" w:rsidRPr="004A6737" w:rsidRDefault="005668A0" w:rsidP="00040A58">
            <w:pPr>
              <w:cnfStyle w:val="000000100000" w:firstRow="0" w:lastRow="0" w:firstColumn="0" w:lastColumn="0" w:oddVBand="0" w:evenVBand="0" w:oddHBand="1" w:evenHBand="0" w:firstRowFirstColumn="0" w:firstRowLastColumn="0" w:lastRowFirstColumn="0" w:lastRowLastColumn="0"/>
            </w:pPr>
            <w:r>
              <w:t>ACT-002</w:t>
            </w:r>
          </w:p>
        </w:tc>
      </w:tr>
      <w:tr w:rsidR="005668A0" w14:paraId="0893256F" w14:textId="77777777" w:rsidTr="00040A58">
        <w:tc>
          <w:tcPr>
            <w:cnfStyle w:val="001000000000" w:firstRow="0" w:lastRow="0" w:firstColumn="1" w:lastColumn="0" w:oddVBand="0" w:evenVBand="0" w:oddHBand="0" w:evenHBand="0" w:firstRowFirstColumn="0" w:firstRowLastColumn="0" w:lastRowFirstColumn="0" w:lastRowLastColumn="0"/>
            <w:tcW w:w="2689" w:type="dxa"/>
          </w:tcPr>
          <w:p w14:paraId="0B969687" w14:textId="77777777" w:rsidR="005668A0" w:rsidRPr="004A6737" w:rsidRDefault="005668A0" w:rsidP="00040A58">
            <w:pPr>
              <w:rPr>
                <w:b w:val="0"/>
                <w:bCs w:val="0"/>
              </w:rPr>
            </w:pPr>
            <w:r w:rsidRPr="004A6737">
              <w:rPr>
                <w:b w:val="0"/>
                <w:bCs w:val="0"/>
              </w:rPr>
              <w:t>Descripción</w:t>
            </w:r>
          </w:p>
        </w:tc>
        <w:tc>
          <w:tcPr>
            <w:tcW w:w="6655" w:type="dxa"/>
          </w:tcPr>
          <w:p w14:paraId="2B19670D" w14:textId="50F1BF6A" w:rsidR="005668A0" w:rsidRPr="004A6737" w:rsidRDefault="00E92F98" w:rsidP="00040A58">
            <w:pPr>
              <w:cnfStyle w:val="000000000000" w:firstRow="0" w:lastRow="0" w:firstColumn="0" w:lastColumn="0" w:oddVBand="0" w:evenVBand="0" w:oddHBand="0" w:evenHBand="0" w:firstRowFirstColumn="0" w:firstRowLastColumn="0" w:lastRowFirstColumn="0" w:lastRowLastColumn="0"/>
            </w:pPr>
            <w:r w:rsidRPr="00E92F98">
              <w:t xml:space="preserve">El sistema ofrecerá al usuario acceso a un historial detallado de ejecuciones pasadas, incluyendo fecha, par de criptomonedas, resultados obtenidos y </w:t>
            </w:r>
            <w:r>
              <w:t>el conjunto de órdenes ejecutadas</w:t>
            </w:r>
            <w:r w:rsidRPr="00E92F98">
              <w:t>.</w:t>
            </w:r>
          </w:p>
        </w:tc>
      </w:tr>
      <w:tr w:rsidR="005668A0" w14:paraId="72020057" w14:textId="77777777" w:rsidTr="00040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00FC049" w14:textId="77777777" w:rsidR="005668A0" w:rsidRPr="004A6737" w:rsidRDefault="005668A0" w:rsidP="00040A58">
            <w:pPr>
              <w:rPr>
                <w:b w:val="0"/>
                <w:bCs w:val="0"/>
              </w:rPr>
            </w:pPr>
            <w:r w:rsidRPr="004A6737">
              <w:rPr>
                <w:b w:val="0"/>
                <w:bCs w:val="0"/>
              </w:rPr>
              <w:t>Comentarios</w:t>
            </w:r>
          </w:p>
        </w:tc>
        <w:tc>
          <w:tcPr>
            <w:tcW w:w="6655" w:type="dxa"/>
          </w:tcPr>
          <w:p w14:paraId="47506365" w14:textId="7979C3E4" w:rsidR="005668A0" w:rsidRPr="004A6737" w:rsidRDefault="00E92F98" w:rsidP="00E92F98">
            <w:pPr>
              <w:keepNext/>
              <w:cnfStyle w:val="000000100000" w:firstRow="0" w:lastRow="0" w:firstColumn="0" w:lastColumn="0" w:oddVBand="0" w:evenVBand="0" w:oddHBand="1" w:evenHBand="0" w:firstRowFirstColumn="0" w:firstRowLastColumn="0" w:lastRowFirstColumn="0" w:lastRowLastColumn="0"/>
            </w:pPr>
            <w:r w:rsidRPr="00E92F98">
              <w:t>Esta funcionalidad permite analizar el rendimiento histórico de cada estrategia y mejorar la toma de decisiones futura.</w:t>
            </w:r>
          </w:p>
        </w:tc>
      </w:tr>
    </w:tbl>
    <w:p w14:paraId="2A557B04" w14:textId="0E98C191" w:rsidR="005668A0" w:rsidRPr="000F3618" w:rsidRDefault="00E92F98" w:rsidP="00E92F98">
      <w:pPr>
        <w:pStyle w:val="Caption"/>
      </w:pPr>
      <w:bookmarkStart w:id="56" w:name="_Toc201329798"/>
      <w:r>
        <w:t xml:space="preserve">Tabla </w:t>
      </w:r>
      <w:fldSimple w:instr=" SEQ Tabla \* ARABIC ">
        <w:r w:rsidR="00930365">
          <w:rPr>
            <w:noProof/>
          </w:rPr>
          <w:t>20</w:t>
        </w:r>
      </w:fldSimple>
      <w:r>
        <w:t xml:space="preserve">: </w:t>
      </w:r>
      <w:r w:rsidRPr="004B42E0">
        <w:t>RF-012</w:t>
      </w:r>
      <w:r>
        <w:t xml:space="preserve">, </w:t>
      </w:r>
      <w:r w:rsidRPr="004B42E0">
        <w:t>Gestionar historial de ejecuciones</w:t>
      </w:r>
      <w:bookmarkEnd w:id="56"/>
    </w:p>
    <w:p w14:paraId="35D08A3B" w14:textId="77777777" w:rsidR="00967A30" w:rsidRDefault="00967A30">
      <w:pPr>
        <w:spacing w:after="160" w:line="278" w:lineRule="auto"/>
        <w:jc w:val="left"/>
        <w:rPr>
          <w:rFonts w:eastAsiaTheme="majorEastAsia" w:cstheme="majorBidi"/>
          <w:b/>
          <w:sz w:val="28"/>
          <w:szCs w:val="28"/>
        </w:rPr>
      </w:pPr>
      <w:r>
        <w:br w:type="page"/>
      </w:r>
    </w:p>
    <w:p w14:paraId="707E8D3D" w14:textId="753CBAA0" w:rsidR="0013139B" w:rsidRPr="000F3618" w:rsidRDefault="0013139B" w:rsidP="0013139B">
      <w:pPr>
        <w:pStyle w:val="Ttulo3"/>
        <w:rPr>
          <w:lang w:val="es-ES"/>
        </w:rPr>
      </w:pPr>
      <w:bookmarkStart w:id="57" w:name="_Toc202736257"/>
      <w:r w:rsidRPr="000F3618">
        <w:rPr>
          <w:lang w:val="es-ES"/>
        </w:rPr>
        <w:lastRenderedPageBreak/>
        <w:t>3.2.4. Casos de uso</w:t>
      </w:r>
      <w:bookmarkEnd w:id="57"/>
    </w:p>
    <w:p w14:paraId="271390CC" w14:textId="365A2B63" w:rsidR="007967AB" w:rsidRDefault="00AB3FB2" w:rsidP="007967AB">
      <w:pPr>
        <w:spacing w:after="0"/>
        <w:jc w:val="center"/>
      </w:pPr>
      <w:r>
        <w:rPr>
          <w:noProof/>
        </w:rPr>
        <w:drawing>
          <wp:inline distT="0" distB="0" distL="0" distR="0" wp14:anchorId="749FC936" wp14:editId="4D3E7888">
            <wp:extent cx="4266372" cy="2052320"/>
            <wp:effectExtent l="0" t="0" r="0" b="0"/>
            <wp:docPr id="1916102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2850" cy="2060247"/>
                    </a:xfrm>
                    <a:prstGeom prst="rect">
                      <a:avLst/>
                    </a:prstGeom>
                    <a:noFill/>
                    <a:ln>
                      <a:noFill/>
                    </a:ln>
                  </pic:spPr>
                </pic:pic>
              </a:graphicData>
            </a:graphic>
          </wp:inline>
        </w:drawing>
      </w:r>
    </w:p>
    <w:p w14:paraId="264032EA" w14:textId="5C4F8642" w:rsidR="0013139B" w:rsidRDefault="007967AB" w:rsidP="007967AB">
      <w:pPr>
        <w:pStyle w:val="Caption"/>
      </w:pPr>
      <w:bookmarkStart w:id="58" w:name="_Toc201329723"/>
      <w:r>
        <w:t xml:space="preserve">Figura </w:t>
      </w:r>
      <w:fldSimple w:instr=" SEQ Figura \* ARABIC ">
        <w:r w:rsidR="00930365">
          <w:rPr>
            <w:noProof/>
          </w:rPr>
          <w:t>2</w:t>
        </w:r>
      </w:fldSimple>
      <w:r>
        <w:t>: UC-1, Usuario no Autenticado</w:t>
      </w:r>
      <w:bookmarkEnd w:id="58"/>
    </w:p>
    <w:p w14:paraId="06C6F3B4" w14:textId="2109085B" w:rsidR="007967AB" w:rsidRDefault="005E1232" w:rsidP="007967AB">
      <w:pPr>
        <w:keepNext/>
        <w:spacing w:after="0"/>
        <w:jc w:val="center"/>
      </w:pPr>
      <w:r>
        <w:rPr>
          <w:noProof/>
        </w:rPr>
        <w:drawing>
          <wp:inline distT="0" distB="0" distL="0" distR="0" wp14:anchorId="46671B55" wp14:editId="459F4018">
            <wp:extent cx="4389120" cy="2741818"/>
            <wp:effectExtent l="0" t="0" r="0" b="1905"/>
            <wp:docPr id="1871021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9893" cy="2754794"/>
                    </a:xfrm>
                    <a:prstGeom prst="rect">
                      <a:avLst/>
                    </a:prstGeom>
                    <a:noFill/>
                    <a:ln>
                      <a:noFill/>
                    </a:ln>
                  </pic:spPr>
                </pic:pic>
              </a:graphicData>
            </a:graphic>
          </wp:inline>
        </w:drawing>
      </w:r>
    </w:p>
    <w:p w14:paraId="713B5777" w14:textId="4542AC59" w:rsidR="007967AB" w:rsidRDefault="007967AB" w:rsidP="007967AB">
      <w:pPr>
        <w:pStyle w:val="Caption"/>
      </w:pPr>
      <w:bookmarkStart w:id="59" w:name="_Toc201329724"/>
      <w:r>
        <w:t xml:space="preserve">Figura </w:t>
      </w:r>
      <w:fldSimple w:instr=" SEQ Figura \* ARABIC ">
        <w:r w:rsidR="00930365">
          <w:rPr>
            <w:noProof/>
          </w:rPr>
          <w:t>3</w:t>
        </w:r>
      </w:fldSimple>
      <w:r>
        <w:t xml:space="preserve">: UC-2, Usuario </w:t>
      </w:r>
      <w:r w:rsidRPr="007967AB">
        <w:t>Autenticado</w:t>
      </w:r>
      <w:r>
        <w:t>, Configurar Perfil</w:t>
      </w:r>
      <w:bookmarkEnd w:id="59"/>
    </w:p>
    <w:p w14:paraId="73338C08" w14:textId="63CD4C45" w:rsidR="007967AB" w:rsidRDefault="005E1232" w:rsidP="007967AB">
      <w:pPr>
        <w:keepNext/>
        <w:spacing w:after="0"/>
        <w:jc w:val="center"/>
      </w:pPr>
      <w:r>
        <w:rPr>
          <w:noProof/>
        </w:rPr>
        <w:drawing>
          <wp:inline distT="0" distB="0" distL="0" distR="0" wp14:anchorId="1514EC76" wp14:editId="2803ADD9">
            <wp:extent cx="4706327" cy="2433320"/>
            <wp:effectExtent l="0" t="0" r="0" b="0"/>
            <wp:docPr id="1019212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1614" cy="2436054"/>
                    </a:xfrm>
                    <a:prstGeom prst="rect">
                      <a:avLst/>
                    </a:prstGeom>
                    <a:noFill/>
                    <a:ln>
                      <a:noFill/>
                    </a:ln>
                  </pic:spPr>
                </pic:pic>
              </a:graphicData>
            </a:graphic>
          </wp:inline>
        </w:drawing>
      </w:r>
    </w:p>
    <w:p w14:paraId="63CBF4E5" w14:textId="5ACE8E50" w:rsidR="007967AB" w:rsidRDefault="007967AB" w:rsidP="007967AB">
      <w:pPr>
        <w:pStyle w:val="Caption"/>
      </w:pPr>
      <w:bookmarkStart w:id="60" w:name="_Toc201329725"/>
      <w:r>
        <w:t xml:space="preserve">Figura </w:t>
      </w:r>
      <w:fldSimple w:instr=" SEQ Figura \* ARABIC ">
        <w:r w:rsidR="00930365">
          <w:rPr>
            <w:noProof/>
          </w:rPr>
          <w:t>4</w:t>
        </w:r>
      </w:fldSimple>
      <w:r w:rsidRPr="00066F9B">
        <w:t>: UC-</w:t>
      </w:r>
      <w:r>
        <w:t>3</w:t>
      </w:r>
      <w:r w:rsidRPr="00066F9B">
        <w:t xml:space="preserve">, Usuario Autenticado, </w:t>
      </w:r>
      <w:r>
        <w:t>Consultar panel global</w:t>
      </w:r>
      <w:bookmarkEnd w:id="60"/>
    </w:p>
    <w:p w14:paraId="5837A013" w14:textId="77777777" w:rsidR="007967AB" w:rsidRPr="007967AB" w:rsidRDefault="007967AB" w:rsidP="007967AB"/>
    <w:p w14:paraId="2A8F8E7A" w14:textId="02AB3DD3" w:rsidR="007967AB" w:rsidRDefault="005E1232" w:rsidP="007967AB">
      <w:pPr>
        <w:keepNext/>
        <w:spacing w:after="0"/>
        <w:jc w:val="center"/>
      </w:pPr>
      <w:r>
        <w:rPr>
          <w:noProof/>
        </w:rPr>
        <w:lastRenderedPageBreak/>
        <w:drawing>
          <wp:inline distT="0" distB="0" distL="0" distR="0" wp14:anchorId="21A677FE" wp14:editId="7CECFDC3">
            <wp:extent cx="4612067" cy="1869440"/>
            <wp:effectExtent l="0" t="0" r="0" b="0"/>
            <wp:docPr id="396916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2791" cy="1873787"/>
                    </a:xfrm>
                    <a:prstGeom prst="rect">
                      <a:avLst/>
                    </a:prstGeom>
                    <a:noFill/>
                    <a:ln>
                      <a:noFill/>
                    </a:ln>
                  </pic:spPr>
                </pic:pic>
              </a:graphicData>
            </a:graphic>
          </wp:inline>
        </w:drawing>
      </w:r>
    </w:p>
    <w:p w14:paraId="60599996" w14:textId="2C17DB19" w:rsidR="007967AB" w:rsidRDefault="007967AB" w:rsidP="007967AB">
      <w:pPr>
        <w:pStyle w:val="Caption"/>
        <w:rPr>
          <w:noProof/>
        </w:rPr>
      </w:pPr>
      <w:bookmarkStart w:id="61" w:name="_Toc201329726"/>
      <w:r>
        <w:t xml:space="preserve">Figura </w:t>
      </w:r>
      <w:fldSimple w:instr=" SEQ Figura \* ARABIC ">
        <w:r w:rsidR="00930365">
          <w:rPr>
            <w:noProof/>
          </w:rPr>
          <w:t>5</w:t>
        </w:r>
      </w:fldSimple>
      <w:r w:rsidRPr="00F127AD">
        <w:t>: UC-</w:t>
      </w:r>
      <w:r>
        <w:t>4</w:t>
      </w:r>
      <w:r w:rsidRPr="00F127AD">
        <w:t xml:space="preserve">, Usuario Autenticado, </w:t>
      </w:r>
      <w:r w:rsidRPr="007967AB">
        <w:t>Gestionar</w:t>
      </w:r>
      <w:r>
        <w:rPr>
          <w:noProof/>
        </w:rPr>
        <w:t xml:space="preserve"> claves API</w:t>
      </w:r>
      <w:bookmarkEnd w:id="61"/>
    </w:p>
    <w:p w14:paraId="71CB5093" w14:textId="175E1C78" w:rsidR="00D56BBF" w:rsidRDefault="005E1232" w:rsidP="00D56BBF">
      <w:pPr>
        <w:keepNext/>
        <w:spacing w:after="0"/>
        <w:jc w:val="center"/>
      </w:pPr>
      <w:r>
        <w:rPr>
          <w:noProof/>
        </w:rPr>
        <w:drawing>
          <wp:inline distT="0" distB="0" distL="0" distR="0" wp14:anchorId="6A2C9336" wp14:editId="435E37D6">
            <wp:extent cx="4914912" cy="1909762"/>
            <wp:effectExtent l="0" t="0" r="0" b="0"/>
            <wp:docPr id="382394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6150" cy="1914129"/>
                    </a:xfrm>
                    <a:prstGeom prst="rect">
                      <a:avLst/>
                    </a:prstGeom>
                    <a:noFill/>
                    <a:ln>
                      <a:noFill/>
                    </a:ln>
                  </pic:spPr>
                </pic:pic>
              </a:graphicData>
            </a:graphic>
          </wp:inline>
        </w:drawing>
      </w:r>
    </w:p>
    <w:p w14:paraId="21D76963" w14:textId="21C9D08A" w:rsidR="007967AB" w:rsidRDefault="00D56BBF" w:rsidP="00D56BBF">
      <w:pPr>
        <w:pStyle w:val="Caption"/>
        <w:rPr>
          <w:noProof/>
        </w:rPr>
      </w:pPr>
      <w:bookmarkStart w:id="62" w:name="_Toc201329727"/>
      <w:r>
        <w:t xml:space="preserve">Figura </w:t>
      </w:r>
      <w:fldSimple w:instr=" SEQ Figura \* ARABIC ">
        <w:r w:rsidR="00930365">
          <w:rPr>
            <w:noProof/>
          </w:rPr>
          <w:t>6</w:t>
        </w:r>
      </w:fldSimple>
      <w:r w:rsidRPr="009B3FE3">
        <w:t>: UC-</w:t>
      </w:r>
      <w:r>
        <w:t>5</w:t>
      </w:r>
      <w:r w:rsidRPr="009B3FE3">
        <w:t xml:space="preserve">, Usuario Autenticado, </w:t>
      </w:r>
      <w:r>
        <w:rPr>
          <w:noProof/>
        </w:rPr>
        <w:t>Explorar estrategias</w:t>
      </w:r>
      <w:bookmarkEnd w:id="62"/>
    </w:p>
    <w:p w14:paraId="3941FDCF" w14:textId="38947D78" w:rsidR="00D56BBF" w:rsidRDefault="005E1232" w:rsidP="00D56BBF">
      <w:pPr>
        <w:keepNext/>
        <w:spacing w:after="0"/>
        <w:jc w:val="center"/>
      </w:pPr>
      <w:r>
        <w:rPr>
          <w:noProof/>
        </w:rPr>
        <w:drawing>
          <wp:inline distT="0" distB="0" distL="0" distR="0" wp14:anchorId="00986DF8" wp14:editId="1BBBDF70">
            <wp:extent cx="5064369" cy="3006256"/>
            <wp:effectExtent l="0" t="0" r="3175" b="0"/>
            <wp:docPr id="1840133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4935" cy="3012528"/>
                    </a:xfrm>
                    <a:prstGeom prst="rect">
                      <a:avLst/>
                    </a:prstGeom>
                    <a:noFill/>
                    <a:ln>
                      <a:noFill/>
                    </a:ln>
                  </pic:spPr>
                </pic:pic>
              </a:graphicData>
            </a:graphic>
          </wp:inline>
        </w:drawing>
      </w:r>
    </w:p>
    <w:p w14:paraId="3E61711E" w14:textId="06F0BD42" w:rsidR="00D56BBF" w:rsidRDefault="00D56BBF" w:rsidP="00D56BBF">
      <w:pPr>
        <w:pStyle w:val="Caption"/>
        <w:rPr>
          <w:noProof/>
        </w:rPr>
      </w:pPr>
      <w:bookmarkStart w:id="63" w:name="_Toc201329728"/>
      <w:r>
        <w:t xml:space="preserve">Figura </w:t>
      </w:r>
      <w:fldSimple w:instr=" SEQ Figura \* ARABIC ">
        <w:r w:rsidR="00930365">
          <w:rPr>
            <w:noProof/>
          </w:rPr>
          <w:t>7</w:t>
        </w:r>
      </w:fldSimple>
      <w:r w:rsidRPr="00533620">
        <w:t>: UC-</w:t>
      </w:r>
      <w:r>
        <w:t>6</w:t>
      </w:r>
      <w:r w:rsidRPr="00533620">
        <w:t xml:space="preserve">, Usuario Autenticado, </w:t>
      </w:r>
      <w:r>
        <w:rPr>
          <w:noProof/>
        </w:rPr>
        <w:t>Configurar estrategia</w:t>
      </w:r>
      <w:bookmarkEnd w:id="63"/>
    </w:p>
    <w:p w14:paraId="374503FF" w14:textId="77777777" w:rsidR="00D56BBF" w:rsidRDefault="00D56BBF">
      <w:pPr>
        <w:spacing w:after="160" w:line="278" w:lineRule="auto"/>
        <w:jc w:val="left"/>
        <w:rPr>
          <w:iCs/>
          <w:noProof/>
          <w:sz w:val="20"/>
          <w:szCs w:val="18"/>
        </w:rPr>
      </w:pPr>
      <w:r>
        <w:rPr>
          <w:noProof/>
        </w:rPr>
        <w:br w:type="page"/>
      </w:r>
    </w:p>
    <w:p w14:paraId="58F12AC5" w14:textId="17E4E857" w:rsidR="00D56BBF" w:rsidRDefault="005E1232" w:rsidP="00D56BBF">
      <w:pPr>
        <w:keepNext/>
        <w:spacing w:after="0"/>
        <w:jc w:val="center"/>
      </w:pPr>
      <w:r>
        <w:rPr>
          <w:noProof/>
        </w:rPr>
        <w:lastRenderedPageBreak/>
        <w:drawing>
          <wp:inline distT="0" distB="0" distL="0" distR="0" wp14:anchorId="2C2B8594" wp14:editId="04E1B4B0">
            <wp:extent cx="5734050" cy="2847185"/>
            <wp:effectExtent l="0" t="0" r="0" b="0"/>
            <wp:docPr id="1947753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5131" cy="2852687"/>
                    </a:xfrm>
                    <a:prstGeom prst="rect">
                      <a:avLst/>
                    </a:prstGeom>
                    <a:noFill/>
                    <a:ln>
                      <a:noFill/>
                    </a:ln>
                  </pic:spPr>
                </pic:pic>
              </a:graphicData>
            </a:graphic>
          </wp:inline>
        </w:drawing>
      </w:r>
    </w:p>
    <w:p w14:paraId="1F65CCAD" w14:textId="5B411973" w:rsidR="00D56BBF" w:rsidRDefault="00D56BBF" w:rsidP="00D56BBF">
      <w:pPr>
        <w:pStyle w:val="Caption"/>
        <w:rPr>
          <w:noProof/>
        </w:rPr>
      </w:pPr>
      <w:bookmarkStart w:id="64" w:name="_Toc201329729"/>
      <w:r>
        <w:t xml:space="preserve">Figura </w:t>
      </w:r>
      <w:fldSimple w:instr=" SEQ Figura \* ARABIC ">
        <w:r w:rsidR="00930365">
          <w:rPr>
            <w:noProof/>
          </w:rPr>
          <w:t>8</w:t>
        </w:r>
      </w:fldSimple>
      <w:r w:rsidRPr="00CB5671">
        <w:t>: UC-</w:t>
      </w:r>
      <w:r>
        <w:t>7</w:t>
      </w:r>
      <w:r w:rsidRPr="00CB5671">
        <w:t xml:space="preserve">, Usuario Autenticado, </w:t>
      </w:r>
      <w:r>
        <w:rPr>
          <w:noProof/>
        </w:rPr>
        <w:t>Explorar gráfico de velas</w:t>
      </w:r>
      <w:bookmarkEnd w:id="64"/>
    </w:p>
    <w:p w14:paraId="0CE559EF" w14:textId="35AD981C" w:rsidR="00D56BBF" w:rsidRDefault="005E1232" w:rsidP="00D56BBF">
      <w:pPr>
        <w:keepNext/>
        <w:spacing w:after="0"/>
        <w:jc w:val="center"/>
      </w:pPr>
      <w:r>
        <w:rPr>
          <w:noProof/>
        </w:rPr>
        <w:drawing>
          <wp:inline distT="0" distB="0" distL="0" distR="0" wp14:anchorId="01355D10" wp14:editId="3EA7BA35">
            <wp:extent cx="5668012" cy="3681095"/>
            <wp:effectExtent l="0" t="0" r="8890" b="0"/>
            <wp:docPr id="846768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5184" cy="3685753"/>
                    </a:xfrm>
                    <a:prstGeom prst="rect">
                      <a:avLst/>
                    </a:prstGeom>
                    <a:noFill/>
                    <a:ln>
                      <a:noFill/>
                    </a:ln>
                  </pic:spPr>
                </pic:pic>
              </a:graphicData>
            </a:graphic>
          </wp:inline>
        </w:drawing>
      </w:r>
    </w:p>
    <w:p w14:paraId="552809C2" w14:textId="18F8D717" w:rsidR="00967A30" w:rsidRPr="00D56BBF" w:rsidRDefault="00D56BBF" w:rsidP="00D56BBF">
      <w:pPr>
        <w:pStyle w:val="Caption"/>
      </w:pPr>
      <w:bookmarkStart w:id="65" w:name="_Toc201329730"/>
      <w:r>
        <w:t xml:space="preserve">Figura </w:t>
      </w:r>
      <w:fldSimple w:instr=" SEQ Figura \* ARABIC ">
        <w:r w:rsidR="00930365">
          <w:rPr>
            <w:noProof/>
          </w:rPr>
          <w:t>9</w:t>
        </w:r>
      </w:fldSimple>
      <w:r w:rsidRPr="00F14530">
        <w:t>: UC-</w:t>
      </w:r>
      <w:r>
        <w:t>8</w:t>
      </w:r>
      <w:r w:rsidRPr="00F14530">
        <w:t xml:space="preserve">, Usuario Autenticado, </w:t>
      </w:r>
      <w:r>
        <w:rPr>
          <w:noProof/>
        </w:rPr>
        <w:t>Administrar ejecución</w:t>
      </w:r>
      <w:bookmarkEnd w:id="65"/>
    </w:p>
    <w:p w14:paraId="1A46D317" w14:textId="77777777" w:rsidR="00D56BBF" w:rsidRDefault="00D56BBF">
      <w:pPr>
        <w:spacing w:after="160" w:line="278" w:lineRule="auto"/>
        <w:jc w:val="left"/>
        <w:rPr>
          <w:rFonts w:eastAsiaTheme="majorEastAsia" w:cstheme="majorBidi"/>
          <w:b/>
          <w:sz w:val="28"/>
          <w:szCs w:val="28"/>
        </w:rPr>
      </w:pPr>
      <w:r>
        <w:br w:type="page"/>
      </w:r>
    </w:p>
    <w:p w14:paraId="4F474CAF" w14:textId="7CBDD950" w:rsidR="0013139B" w:rsidRPr="000F3618" w:rsidRDefault="0013139B" w:rsidP="0013139B">
      <w:pPr>
        <w:pStyle w:val="Ttulo3"/>
        <w:rPr>
          <w:lang w:val="es-ES"/>
        </w:rPr>
      </w:pPr>
      <w:bookmarkStart w:id="66" w:name="_Toc202736258"/>
      <w:r w:rsidRPr="000F3618">
        <w:rPr>
          <w:lang w:val="es-ES"/>
        </w:rPr>
        <w:lastRenderedPageBreak/>
        <w:t>3.2.5. Requisitos de información</w:t>
      </w:r>
      <w:bookmarkEnd w:id="66"/>
    </w:p>
    <w:p w14:paraId="74EC80C3" w14:textId="1DBF2C1B" w:rsidR="0013139B" w:rsidRDefault="00A54B0A" w:rsidP="0013139B">
      <w:r w:rsidRPr="00A54B0A">
        <w:t xml:space="preserve">Esta sección define los datos que deben </w:t>
      </w:r>
      <w:r>
        <w:t>guardarse</w:t>
      </w:r>
      <w:r w:rsidRPr="00A54B0A">
        <w:t xml:space="preserve"> de forma persistente dentro del sistema. Se identifican los elementos fundamentales sobre los cuales es necesario conservar información, así como los atributos específicos </w:t>
      </w:r>
      <w:r>
        <w:t>relevantes</w:t>
      </w:r>
      <w:r w:rsidRPr="00A54B0A">
        <w:t xml:space="preserve">. Estos </w:t>
      </w:r>
      <w:r>
        <w:t>requisitos</w:t>
      </w:r>
      <w:r w:rsidRPr="00A54B0A">
        <w:t xml:space="preserve"> deben detallar con claridad qué contenido debe registrar la aplicación para permitir el desarrollo de las funcionalidades planteadas. </w:t>
      </w:r>
      <w:r>
        <w:t>Para</w:t>
      </w:r>
      <w:r w:rsidRPr="00A54B0A">
        <w:t xml:space="preserve"> consultar una representación más general de estos </w:t>
      </w:r>
      <w:r>
        <w:t>requisitos</w:t>
      </w:r>
      <w:r w:rsidRPr="00A54B0A">
        <w:t xml:space="preserve"> en </w:t>
      </w:r>
      <w:r>
        <w:t>un</w:t>
      </w:r>
      <w:r w:rsidRPr="00A54B0A">
        <w:t xml:space="preserve"> diagrama de base de datos</w:t>
      </w:r>
      <w:r>
        <w:t>, véase</w:t>
      </w:r>
      <w:r w:rsidRPr="00A54B0A">
        <w:t xml:space="preserve"> el Anexo 3.</w:t>
      </w:r>
    </w:p>
    <w:tbl>
      <w:tblPr>
        <w:tblStyle w:val="PlainTable1"/>
        <w:tblW w:w="0" w:type="auto"/>
        <w:tblLook w:val="04A0" w:firstRow="1" w:lastRow="0" w:firstColumn="1" w:lastColumn="0" w:noHBand="0" w:noVBand="1"/>
      </w:tblPr>
      <w:tblGrid>
        <w:gridCol w:w="2547"/>
        <w:gridCol w:w="6797"/>
      </w:tblGrid>
      <w:tr w:rsidR="001B3DA6" w14:paraId="4E8D1198" w14:textId="77777777" w:rsidTr="001B3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523B887" w14:textId="5F870E3C" w:rsidR="001B3DA6" w:rsidRPr="001B3DA6" w:rsidRDefault="001B3DA6" w:rsidP="001B3DA6">
            <w:pPr>
              <w:rPr>
                <w:b w:val="0"/>
                <w:bCs w:val="0"/>
              </w:rPr>
            </w:pPr>
            <w:r w:rsidRPr="001B3DA6">
              <w:rPr>
                <w:b w:val="0"/>
                <w:bCs w:val="0"/>
              </w:rPr>
              <w:t>RI-001</w:t>
            </w:r>
          </w:p>
        </w:tc>
        <w:tc>
          <w:tcPr>
            <w:tcW w:w="6797" w:type="dxa"/>
          </w:tcPr>
          <w:p w14:paraId="066AE984" w14:textId="31676873" w:rsidR="001B3DA6" w:rsidRPr="001B3DA6" w:rsidRDefault="001B3DA6" w:rsidP="001B3DA6">
            <w:pPr>
              <w:cnfStyle w:val="100000000000" w:firstRow="1" w:lastRow="0" w:firstColumn="0" w:lastColumn="0" w:oddVBand="0" w:evenVBand="0" w:oddHBand="0" w:evenHBand="0" w:firstRowFirstColumn="0" w:firstRowLastColumn="0" w:lastRowFirstColumn="0" w:lastRowLastColumn="0"/>
              <w:rPr>
                <w:b w:val="0"/>
                <w:bCs w:val="0"/>
              </w:rPr>
            </w:pPr>
            <w:r w:rsidRPr="001B3DA6">
              <w:rPr>
                <w:b w:val="0"/>
                <w:bCs w:val="0"/>
              </w:rPr>
              <w:t>Usuario</w:t>
            </w:r>
          </w:p>
        </w:tc>
      </w:tr>
      <w:tr w:rsidR="001B3DA6" w14:paraId="75E8C599" w14:textId="77777777" w:rsidTr="001B3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4E8C73E" w14:textId="3A3FAD83" w:rsidR="001B3DA6" w:rsidRPr="001B3DA6" w:rsidRDefault="001B3DA6" w:rsidP="001B3DA6">
            <w:pPr>
              <w:rPr>
                <w:b w:val="0"/>
                <w:bCs w:val="0"/>
              </w:rPr>
            </w:pPr>
            <w:r w:rsidRPr="001B3DA6">
              <w:rPr>
                <w:b w:val="0"/>
                <w:bCs w:val="0"/>
              </w:rPr>
              <w:t>Objetivos asociados</w:t>
            </w:r>
          </w:p>
        </w:tc>
        <w:tc>
          <w:tcPr>
            <w:tcW w:w="6797" w:type="dxa"/>
          </w:tcPr>
          <w:p w14:paraId="413052E4" w14:textId="3BEE01A4" w:rsidR="001B3DA6" w:rsidRPr="001B3DA6" w:rsidRDefault="00B8413C" w:rsidP="001B3DA6">
            <w:pPr>
              <w:cnfStyle w:val="000000100000" w:firstRow="0" w:lastRow="0" w:firstColumn="0" w:lastColumn="0" w:oddVBand="0" w:evenVBand="0" w:oddHBand="1" w:evenHBand="0" w:firstRowFirstColumn="0" w:firstRowLastColumn="0" w:lastRowFirstColumn="0" w:lastRowLastColumn="0"/>
            </w:pPr>
            <w:r w:rsidRPr="00B8413C">
              <w:t>OBJ-001</w:t>
            </w:r>
          </w:p>
        </w:tc>
      </w:tr>
      <w:tr w:rsidR="001B3DA6" w14:paraId="5110D45A" w14:textId="77777777" w:rsidTr="001B3DA6">
        <w:tc>
          <w:tcPr>
            <w:cnfStyle w:val="001000000000" w:firstRow="0" w:lastRow="0" w:firstColumn="1" w:lastColumn="0" w:oddVBand="0" w:evenVBand="0" w:oddHBand="0" w:evenHBand="0" w:firstRowFirstColumn="0" w:firstRowLastColumn="0" w:lastRowFirstColumn="0" w:lastRowLastColumn="0"/>
            <w:tcW w:w="2547" w:type="dxa"/>
          </w:tcPr>
          <w:p w14:paraId="7DF17770" w14:textId="18B57C5B" w:rsidR="001B3DA6" w:rsidRPr="001B3DA6" w:rsidRDefault="001B3DA6" w:rsidP="001B3DA6">
            <w:pPr>
              <w:rPr>
                <w:b w:val="0"/>
                <w:bCs w:val="0"/>
              </w:rPr>
            </w:pPr>
            <w:r w:rsidRPr="001B3DA6">
              <w:rPr>
                <w:b w:val="0"/>
                <w:bCs w:val="0"/>
              </w:rPr>
              <w:t>Requisitos asociados</w:t>
            </w:r>
          </w:p>
        </w:tc>
        <w:tc>
          <w:tcPr>
            <w:tcW w:w="6797" w:type="dxa"/>
          </w:tcPr>
          <w:p w14:paraId="33800371" w14:textId="4F4752B9" w:rsidR="001B3DA6" w:rsidRPr="001B3DA6" w:rsidRDefault="00B8413C" w:rsidP="001B3DA6">
            <w:pPr>
              <w:cnfStyle w:val="000000000000" w:firstRow="0" w:lastRow="0" w:firstColumn="0" w:lastColumn="0" w:oddVBand="0" w:evenVBand="0" w:oddHBand="0" w:evenHBand="0" w:firstRowFirstColumn="0" w:firstRowLastColumn="0" w:lastRowFirstColumn="0" w:lastRowLastColumn="0"/>
            </w:pPr>
            <w:r w:rsidRPr="00B8413C">
              <w:t>RF-001, RF-002</w:t>
            </w:r>
          </w:p>
        </w:tc>
      </w:tr>
      <w:tr w:rsidR="001B3DA6" w14:paraId="576F7BD3" w14:textId="77777777" w:rsidTr="001B3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DAF536B" w14:textId="7E733CD0" w:rsidR="001B3DA6" w:rsidRPr="001B3DA6" w:rsidRDefault="001B3DA6" w:rsidP="001B3DA6">
            <w:pPr>
              <w:rPr>
                <w:b w:val="0"/>
                <w:bCs w:val="0"/>
              </w:rPr>
            </w:pPr>
            <w:r w:rsidRPr="001B3DA6">
              <w:rPr>
                <w:b w:val="0"/>
                <w:bCs w:val="0"/>
              </w:rPr>
              <w:t>Descripción</w:t>
            </w:r>
          </w:p>
        </w:tc>
        <w:tc>
          <w:tcPr>
            <w:tcW w:w="6797" w:type="dxa"/>
          </w:tcPr>
          <w:p w14:paraId="1A1FF7BB" w14:textId="1D9989E2" w:rsidR="001B3DA6" w:rsidRPr="001B3DA6" w:rsidRDefault="00B8413C" w:rsidP="001B3DA6">
            <w:pPr>
              <w:cnfStyle w:val="000000100000" w:firstRow="0" w:lastRow="0" w:firstColumn="0" w:lastColumn="0" w:oddVBand="0" w:evenVBand="0" w:oddHBand="1" w:evenHBand="0" w:firstRowFirstColumn="0" w:firstRowLastColumn="0" w:lastRowFirstColumn="0" w:lastRowLastColumn="0"/>
            </w:pPr>
            <w:r w:rsidRPr="00B8413C">
              <w:t>El sistema almacenará la información necesaria para la autenticación, configuración y personalización del perfil del usuario.</w:t>
            </w:r>
          </w:p>
        </w:tc>
      </w:tr>
      <w:tr w:rsidR="001B3DA6" w14:paraId="435A8DBA" w14:textId="77777777" w:rsidTr="001B3DA6">
        <w:tc>
          <w:tcPr>
            <w:cnfStyle w:val="001000000000" w:firstRow="0" w:lastRow="0" w:firstColumn="1" w:lastColumn="0" w:oddVBand="0" w:evenVBand="0" w:oddHBand="0" w:evenHBand="0" w:firstRowFirstColumn="0" w:firstRowLastColumn="0" w:lastRowFirstColumn="0" w:lastRowLastColumn="0"/>
            <w:tcW w:w="2547" w:type="dxa"/>
          </w:tcPr>
          <w:p w14:paraId="6AEE4503" w14:textId="324A4C36" w:rsidR="001B3DA6" w:rsidRPr="001B3DA6" w:rsidRDefault="001B3DA6" w:rsidP="001B3DA6">
            <w:pPr>
              <w:rPr>
                <w:b w:val="0"/>
                <w:bCs w:val="0"/>
              </w:rPr>
            </w:pPr>
            <w:r w:rsidRPr="001B3DA6">
              <w:rPr>
                <w:b w:val="0"/>
                <w:bCs w:val="0"/>
              </w:rPr>
              <w:t>Datos específicos</w:t>
            </w:r>
          </w:p>
        </w:tc>
        <w:tc>
          <w:tcPr>
            <w:tcW w:w="6797" w:type="dxa"/>
          </w:tcPr>
          <w:p w14:paraId="5F29CC46" w14:textId="1AC57A29" w:rsidR="00FB7E16" w:rsidRDefault="00FB7E16" w:rsidP="00FB7E16">
            <w:pPr>
              <w:contextualSpacing/>
              <w:cnfStyle w:val="000000000000" w:firstRow="0" w:lastRow="0" w:firstColumn="0" w:lastColumn="0" w:oddVBand="0" w:evenVBand="0" w:oddHBand="0" w:evenHBand="0" w:firstRowFirstColumn="0" w:firstRowLastColumn="0" w:lastRowFirstColumn="0" w:lastRowLastColumn="0"/>
            </w:pPr>
            <w:r w:rsidRPr="00FB7E16">
              <w:t xml:space="preserve">• </w:t>
            </w:r>
            <w:r>
              <w:t>Id</w:t>
            </w:r>
          </w:p>
          <w:p w14:paraId="618E7750" w14:textId="58425894" w:rsidR="00FB7E16" w:rsidRDefault="00FB7E16" w:rsidP="00FB7E16">
            <w:pPr>
              <w:contextualSpacing/>
              <w:cnfStyle w:val="000000000000" w:firstRow="0" w:lastRow="0" w:firstColumn="0" w:lastColumn="0" w:oddVBand="0" w:evenVBand="0" w:oddHBand="0" w:evenHBand="0" w:firstRowFirstColumn="0" w:firstRowLastColumn="0" w:lastRowFirstColumn="0" w:lastRowLastColumn="0"/>
            </w:pPr>
            <w:r w:rsidRPr="00FB7E16">
              <w:t xml:space="preserve">• </w:t>
            </w:r>
            <w:r>
              <w:t>Correo_electronico</w:t>
            </w:r>
          </w:p>
          <w:p w14:paraId="318428C1" w14:textId="71AFE517" w:rsidR="00FB7E16" w:rsidRDefault="00FB7E16" w:rsidP="00FB7E16">
            <w:pPr>
              <w:contextualSpacing/>
              <w:cnfStyle w:val="000000000000" w:firstRow="0" w:lastRow="0" w:firstColumn="0" w:lastColumn="0" w:oddVBand="0" w:evenVBand="0" w:oddHBand="0" w:evenHBand="0" w:firstRowFirstColumn="0" w:firstRowLastColumn="0" w:lastRowFirstColumn="0" w:lastRowLastColumn="0"/>
            </w:pPr>
            <w:r w:rsidRPr="00FB7E16">
              <w:t xml:space="preserve">• </w:t>
            </w:r>
            <w:r>
              <w:t>Nombre_de_usuario</w:t>
            </w:r>
          </w:p>
          <w:p w14:paraId="361C5525" w14:textId="2C14320D" w:rsidR="00FB7E16" w:rsidRDefault="00FB7E16" w:rsidP="00FB7E16">
            <w:pPr>
              <w:contextualSpacing/>
              <w:cnfStyle w:val="000000000000" w:firstRow="0" w:lastRow="0" w:firstColumn="0" w:lastColumn="0" w:oddVBand="0" w:evenVBand="0" w:oddHBand="0" w:evenHBand="0" w:firstRowFirstColumn="0" w:firstRowLastColumn="0" w:lastRowFirstColumn="0" w:lastRowLastColumn="0"/>
            </w:pPr>
            <w:r w:rsidRPr="00FB7E16">
              <w:t xml:space="preserve">• </w:t>
            </w:r>
            <w:r>
              <w:t>Contraseña</w:t>
            </w:r>
          </w:p>
          <w:p w14:paraId="77FB4EE5" w14:textId="12A5BEA0" w:rsidR="00FB7E16" w:rsidRDefault="00FB7E16" w:rsidP="00FB7E16">
            <w:pPr>
              <w:contextualSpacing/>
              <w:cnfStyle w:val="000000000000" w:firstRow="0" w:lastRow="0" w:firstColumn="0" w:lastColumn="0" w:oddVBand="0" w:evenVBand="0" w:oddHBand="0" w:evenHBand="0" w:firstRowFirstColumn="0" w:firstRowLastColumn="0" w:lastRowFirstColumn="0" w:lastRowLastColumn="0"/>
            </w:pPr>
            <w:r w:rsidRPr="00FB7E16">
              <w:t xml:space="preserve">• </w:t>
            </w:r>
            <w:r>
              <w:t>Zona_horaria</w:t>
            </w:r>
          </w:p>
          <w:p w14:paraId="7F0E9AF4" w14:textId="469F7C2E" w:rsidR="00FB7E16" w:rsidRDefault="00FB7E16" w:rsidP="00FB7E16">
            <w:pPr>
              <w:contextualSpacing/>
              <w:cnfStyle w:val="000000000000" w:firstRow="0" w:lastRow="0" w:firstColumn="0" w:lastColumn="0" w:oddVBand="0" w:evenVBand="0" w:oddHBand="0" w:evenHBand="0" w:firstRowFirstColumn="0" w:firstRowLastColumn="0" w:lastRowFirstColumn="0" w:lastRowLastColumn="0"/>
            </w:pPr>
            <w:r w:rsidRPr="00FB7E16">
              <w:t xml:space="preserve">• </w:t>
            </w:r>
            <w:r>
              <w:t>Tema_oscuro</w:t>
            </w:r>
          </w:p>
          <w:p w14:paraId="6E5B74E7" w14:textId="5C9FCE45" w:rsidR="00FB7E16" w:rsidRDefault="00FB7E16" w:rsidP="00FB7E16">
            <w:pPr>
              <w:contextualSpacing/>
              <w:cnfStyle w:val="000000000000" w:firstRow="0" w:lastRow="0" w:firstColumn="0" w:lastColumn="0" w:oddVBand="0" w:evenVBand="0" w:oddHBand="0" w:evenHBand="0" w:firstRowFirstColumn="0" w:firstRowLastColumn="0" w:lastRowFirstColumn="0" w:lastRowLastColumn="0"/>
            </w:pPr>
            <w:r w:rsidRPr="00FB7E16">
              <w:t xml:space="preserve">• </w:t>
            </w:r>
            <w:r>
              <w:t>Panel_operativa_real</w:t>
            </w:r>
          </w:p>
          <w:p w14:paraId="45A0C245" w14:textId="28E2C2A8" w:rsidR="00FB7E16" w:rsidRDefault="00FB7E16" w:rsidP="00FB7E16">
            <w:pPr>
              <w:contextualSpacing/>
              <w:cnfStyle w:val="000000000000" w:firstRow="0" w:lastRow="0" w:firstColumn="0" w:lastColumn="0" w:oddVBand="0" w:evenVBand="0" w:oddHBand="0" w:evenHBand="0" w:firstRowFirstColumn="0" w:firstRowLastColumn="0" w:lastRowFirstColumn="0" w:lastRowLastColumn="0"/>
            </w:pPr>
            <w:r w:rsidRPr="00FB7E16">
              <w:t xml:space="preserve">• </w:t>
            </w:r>
            <w:r>
              <w:t>Id_google</w:t>
            </w:r>
          </w:p>
          <w:p w14:paraId="51DA6B7D" w14:textId="5DFA3D6E" w:rsidR="001B3DA6" w:rsidRPr="001B3DA6" w:rsidRDefault="00FB7E16" w:rsidP="00890EF5">
            <w:pPr>
              <w:cnfStyle w:val="000000000000" w:firstRow="0" w:lastRow="0" w:firstColumn="0" w:lastColumn="0" w:oddVBand="0" w:evenVBand="0" w:oddHBand="0" w:evenHBand="0" w:firstRowFirstColumn="0" w:firstRowLastColumn="0" w:lastRowFirstColumn="0" w:lastRowLastColumn="0"/>
            </w:pPr>
            <w:r w:rsidRPr="00FB7E16">
              <w:t xml:space="preserve">• </w:t>
            </w:r>
            <w:r>
              <w:t>Id_github</w:t>
            </w:r>
          </w:p>
        </w:tc>
      </w:tr>
      <w:tr w:rsidR="001B3DA6" w14:paraId="03DE05CB" w14:textId="77777777" w:rsidTr="001B3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3FBE0F4" w14:textId="0E71FEA0" w:rsidR="001B3DA6" w:rsidRPr="001B3DA6" w:rsidRDefault="001B3DA6" w:rsidP="001B3DA6">
            <w:pPr>
              <w:rPr>
                <w:b w:val="0"/>
                <w:bCs w:val="0"/>
              </w:rPr>
            </w:pPr>
            <w:r w:rsidRPr="001B3DA6">
              <w:rPr>
                <w:b w:val="0"/>
                <w:bCs w:val="0"/>
              </w:rPr>
              <w:t>Importancia</w:t>
            </w:r>
          </w:p>
        </w:tc>
        <w:tc>
          <w:tcPr>
            <w:tcW w:w="6797" w:type="dxa"/>
          </w:tcPr>
          <w:p w14:paraId="70F1B5F2" w14:textId="398E306E" w:rsidR="001B3DA6" w:rsidRPr="001B3DA6" w:rsidRDefault="001B3DA6" w:rsidP="001B3DA6">
            <w:pPr>
              <w:cnfStyle w:val="000000100000" w:firstRow="0" w:lastRow="0" w:firstColumn="0" w:lastColumn="0" w:oddVBand="0" w:evenVBand="0" w:oddHBand="1" w:evenHBand="0" w:firstRowFirstColumn="0" w:firstRowLastColumn="0" w:lastRowFirstColumn="0" w:lastRowLastColumn="0"/>
            </w:pPr>
            <w:r w:rsidRPr="001B3DA6">
              <w:t>Alta</w:t>
            </w:r>
          </w:p>
        </w:tc>
      </w:tr>
      <w:tr w:rsidR="001B3DA6" w14:paraId="627E5100" w14:textId="77777777" w:rsidTr="001B3DA6">
        <w:tc>
          <w:tcPr>
            <w:cnfStyle w:val="001000000000" w:firstRow="0" w:lastRow="0" w:firstColumn="1" w:lastColumn="0" w:oddVBand="0" w:evenVBand="0" w:oddHBand="0" w:evenHBand="0" w:firstRowFirstColumn="0" w:firstRowLastColumn="0" w:lastRowFirstColumn="0" w:lastRowLastColumn="0"/>
            <w:tcW w:w="2547" w:type="dxa"/>
          </w:tcPr>
          <w:p w14:paraId="41024004" w14:textId="64CC4D21" w:rsidR="001B3DA6" w:rsidRPr="001B3DA6" w:rsidRDefault="001B3DA6" w:rsidP="001B3DA6">
            <w:pPr>
              <w:rPr>
                <w:b w:val="0"/>
                <w:bCs w:val="0"/>
              </w:rPr>
            </w:pPr>
            <w:r w:rsidRPr="001B3DA6">
              <w:rPr>
                <w:b w:val="0"/>
                <w:bCs w:val="0"/>
              </w:rPr>
              <w:t>Prioridad</w:t>
            </w:r>
          </w:p>
        </w:tc>
        <w:tc>
          <w:tcPr>
            <w:tcW w:w="6797" w:type="dxa"/>
          </w:tcPr>
          <w:p w14:paraId="0E5EB625" w14:textId="4C124CBB" w:rsidR="001B3DA6" w:rsidRPr="001B3DA6" w:rsidRDefault="001B3DA6" w:rsidP="001B3DA6">
            <w:pPr>
              <w:cnfStyle w:val="000000000000" w:firstRow="0" w:lastRow="0" w:firstColumn="0" w:lastColumn="0" w:oddVBand="0" w:evenVBand="0" w:oddHBand="0" w:evenHBand="0" w:firstRowFirstColumn="0" w:firstRowLastColumn="0" w:lastRowFirstColumn="0" w:lastRowLastColumn="0"/>
            </w:pPr>
            <w:r w:rsidRPr="001B3DA6">
              <w:t>Alta</w:t>
            </w:r>
          </w:p>
        </w:tc>
      </w:tr>
      <w:tr w:rsidR="001B3DA6" w14:paraId="33CB0071" w14:textId="77777777" w:rsidTr="001B3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887D3F4" w14:textId="20BD201F" w:rsidR="001B3DA6" w:rsidRPr="001B3DA6" w:rsidRDefault="001B3DA6" w:rsidP="001B3DA6">
            <w:pPr>
              <w:rPr>
                <w:b w:val="0"/>
                <w:bCs w:val="0"/>
              </w:rPr>
            </w:pPr>
            <w:r w:rsidRPr="001B3DA6">
              <w:rPr>
                <w:b w:val="0"/>
                <w:bCs w:val="0"/>
              </w:rPr>
              <w:t>Comentarios</w:t>
            </w:r>
          </w:p>
        </w:tc>
        <w:tc>
          <w:tcPr>
            <w:tcW w:w="6797" w:type="dxa"/>
          </w:tcPr>
          <w:p w14:paraId="5DDAF3E2" w14:textId="5969EDAC" w:rsidR="001B3DA6" w:rsidRPr="001B3DA6" w:rsidRDefault="00B8413C" w:rsidP="00FB7E16">
            <w:pPr>
              <w:keepNext/>
              <w:cnfStyle w:val="000000100000" w:firstRow="0" w:lastRow="0" w:firstColumn="0" w:lastColumn="0" w:oddVBand="0" w:evenVBand="0" w:oddHBand="1" w:evenHBand="0" w:firstRowFirstColumn="0" w:firstRowLastColumn="0" w:lastRowFirstColumn="0" w:lastRowLastColumn="0"/>
            </w:pPr>
            <w:r w:rsidRPr="00B8413C">
              <w:t>Este requisito es clave para garantizar el acceso seguro y personalizado a la plataforma, incluyendo autenticación por terceros (Google, GitHub).</w:t>
            </w:r>
          </w:p>
        </w:tc>
      </w:tr>
    </w:tbl>
    <w:p w14:paraId="3EBAF597" w14:textId="346F2BF3" w:rsidR="00A54B0A" w:rsidRDefault="00FB7E16" w:rsidP="00FB7E16">
      <w:pPr>
        <w:pStyle w:val="Caption"/>
      </w:pPr>
      <w:bookmarkStart w:id="67" w:name="_Toc201329799"/>
      <w:r>
        <w:t xml:space="preserve">Tabla </w:t>
      </w:r>
      <w:fldSimple w:instr=" SEQ Tabla \* ARABIC ">
        <w:r w:rsidR="00930365">
          <w:rPr>
            <w:noProof/>
          </w:rPr>
          <w:t>21</w:t>
        </w:r>
      </w:fldSimple>
      <w:r w:rsidRPr="00BD1D4A">
        <w:t>: RI-001, Usuario</w:t>
      </w:r>
      <w:bookmarkEnd w:id="67"/>
    </w:p>
    <w:tbl>
      <w:tblPr>
        <w:tblStyle w:val="PlainTable1"/>
        <w:tblW w:w="0" w:type="auto"/>
        <w:tblLook w:val="04A0" w:firstRow="1" w:lastRow="0" w:firstColumn="1" w:lastColumn="0" w:noHBand="0" w:noVBand="1"/>
      </w:tblPr>
      <w:tblGrid>
        <w:gridCol w:w="2547"/>
        <w:gridCol w:w="6797"/>
      </w:tblGrid>
      <w:tr w:rsidR="00FB7E16" w14:paraId="7EAC0233" w14:textId="77777777" w:rsidTr="0049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1BFD36C" w14:textId="21EA7656" w:rsidR="00FB7E16" w:rsidRPr="001B3DA6" w:rsidRDefault="00FB7E16" w:rsidP="0049240E">
            <w:pPr>
              <w:rPr>
                <w:b w:val="0"/>
                <w:bCs w:val="0"/>
              </w:rPr>
            </w:pPr>
            <w:r w:rsidRPr="001B3DA6">
              <w:rPr>
                <w:b w:val="0"/>
                <w:bCs w:val="0"/>
              </w:rPr>
              <w:t>RI-00</w:t>
            </w:r>
            <w:r w:rsidR="00890EF5">
              <w:rPr>
                <w:b w:val="0"/>
                <w:bCs w:val="0"/>
              </w:rPr>
              <w:t>2</w:t>
            </w:r>
          </w:p>
        </w:tc>
        <w:tc>
          <w:tcPr>
            <w:tcW w:w="6797" w:type="dxa"/>
          </w:tcPr>
          <w:p w14:paraId="471EABA7" w14:textId="353DC995" w:rsidR="00FB7E16" w:rsidRPr="001B3DA6" w:rsidRDefault="00FB7E16" w:rsidP="0049240E">
            <w:pPr>
              <w:cnfStyle w:val="100000000000" w:firstRow="1" w:lastRow="0" w:firstColumn="0" w:lastColumn="0" w:oddVBand="0" w:evenVBand="0" w:oddHBand="0" w:evenHBand="0" w:firstRowFirstColumn="0" w:firstRowLastColumn="0" w:lastRowFirstColumn="0" w:lastRowLastColumn="0"/>
              <w:rPr>
                <w:b w:val="0"/>
                <w:bCs w:val="0"/>
              </w:rPr>
            </w:pPr>
            <w:r w:rsidRPr="00FB7E16">
              <w:rPr>
                <w:b w:val="0"/>
                <w:bCs w:val="0"/>
              </w:rPr>
              <w:t>Clave</w:t>
            </w:r>
            <w:r w:rsidR="00890EF5">
              <w:rPr>
                <w:b w:val="0"/>
                <w:bCs w:val="0"/>
              </w:rPr>
              <w:t xml:space="preserve">s </w:t>
            </w:r>
            <w:r w:rsidRPr="00FB7E16">
              <w:rPr>
                <w:b w:val="0"/>
                <w:bCs w:val="0"/>
              </w:rPr>
              <w:t>Api</w:t>
            </w:r>
          </w:p>
        </w:tc>
      </w:tr>
      <w:tr w:rsidR="00FB7E16" w14:paraId="560DD02E"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7DD6B3F" w14:textId="77777777" w:rsidR="00FB7E16" w:rsidRPr="001B3DA6" w:rsidRDefault="00FB7E16" w:rsidP="0049240E">
            <w:pPr>
              <w:rPr>
                <w:b w:val="0"/>
                <w:bCs w:val="0"/>
              </w:rPr>
            </w:pPr>
            <w:r w:rsidRPr="001B3DA6">
              <w:rPr>
                <w:b w:val="0"/>
                <w:bCs w:val="0"/>
              </w:rPr>
              <w:t>Objetivos asociados</w:t>
            </w:r>
          </w:p>
        </w:tc>
        <w:tc>
          <w:tcPr>
            <w:tcW w:w="6797" w:type="dxa"/>
          </w:tcPr>
          <w:p w14:paraId="74680828" w14:textId="09D55760" w:rsidR="00FB7E16"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OBJ-003</w:t>
            </w:r>
          </w:p>
        </w:tc>
      </w:tr>
      <w:tr w:rsidR="00FB7E16" w14:paraId="597C242B"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6AF8530B" w14:textId="77777777" w:rsidR="00FB7E16" w:rsidRPr="001B3DA6" w:rsidRDefault="00FB7E16" w:rsidP="0049240E">
            <w:pPr>
              <w:rPr>
                <w:b w:val="0"/>
                <w:bCs w:val="0"/>
              </w:rPr>
            </w:pPr>
            <w:r w:rsidRPr="001B3DA6">
              <w:rPr>
                <w:b w:val="0"/>
                <w:bCs w:val="0"/>
              </w:rPr>
              <w:t>Requisitos asociados</w:t>
            </w:r>
          </w:p>
        </w:tc>
        <w:tc>
          <w:tcPr>
            <w:tcW w:w="6797" w:type="dxa"/>
          </w:tcPr>
          <w:p w14:paraId="5396C122" w14:textId="2EAAEB21" w:rsidR="00FB7E16" w:rsidRPr="001B3DA6" w:rsidRDefault="00B8413C" w:rsidP="0049240E">
            <w:pPr>
              <w:cnfStyle w:val="000000000000" w:firstRow="0" w:lastRow="0" w:firstColumn="0" w:lastColumn="0" w:oddVBand="0" w:evenVBand="0" w:oddHBand="0" w:evenHBand="0" w:firstRowFirstColumn="0" w:firstRowLastColumn="0" w:lastRowFirstColumn="0" w:lastRowLastColumn="0"/>
            </w:pPr>
            <w:r w:rsidRPr="00B8413C">
              <w:t>RF-004</w:t>
            </w:r>
          </w:p>
        </w:tc>
      </w:tr>
      <w:tr w:rsidR="00FB7E16" w14:paraId="6E528854"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847844" w14:textId="77777777" w:rsidR="00FB7E16" w:rsidRPr="001B3DA6" w:rsidRDefault="00FB7E16" w:rsidP="0049240E">
            <w:pPr>
              <w:rPr>
                <w:b w:val="0"/>
                <w:bCs w:val="0"/>
              </w:rPr>
            </w:pPr>
            <w:r w:rsidRPr="001B3DA6">
              <w:rPr>
                <w:b w:val="0"/>
                <w:bCs w:val="0"/>
              </w:rPr>
              <w:t>Descripción</w:t>
            </w:r>
          </w:p>
        </w:tc>
        <w:tc>
          <w:tcPr>
            <w:tcW w:w="6797" w:type="dxa"/>
          </w:tcPr>
          <w:p w14:paraId="170678BC" w14:textId="7DF13C92" w:rsidR="00FB7E16"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El sistema almacenará las claves API que permiten la conexión entre el usuario y l</w:t>
            </w:r>
            <w:r>
              <w:t xml:space="preserve">as plataformas de intercambio </w:t>
            </w:r>
            <w:r w:rsidRPr="00B8413C">
              <w:t>extern</w:t>
            </w:r>
            <w:r>
              <w:t>a</w:t>
            </w:r>
            <w:r w:rsidRPr="00B8413C">
              <w:t>s, garantizando su uso seguro y restringido a las operaciones autorizadas.</w:t>
            </w:r>
          </w:p>
        </w:tc>
      </w:tr>
      <w:tr w:rsidR="00FB7E16" w14:paraId="445EDD44"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6F44FC05" w14:textId="77777777" w:rsidR="00FB7E16" w:rsidRPr="001B3DA6" w:rsidRDefault="00FB7E16" w:rsidP="0049240E">
            <w:pPr>
              <w:rPr>
                <w:b w:val="0"/>
                <w:bCs w:val="0"/>
              </w:rPr>
            </w:pPr>
            <w:r w:rsidRPr="001B3DA6">
              <w:rPr>
                <w:b w:val="0"/>
                <w:bCs w:val="0"/>
              </w:rPr>
              <w:t>Datos específicos</w:t>
            </w:r>
          </w:p>
        </w:tc>
        <w:tc>
          <w:tcPr>
            <w:tcW w:w="6797" w:type="dxa"/>
          </w:tcPr>
          <w:p w14:paraId="29E5E350" w14:textId="48C416C7"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Id</w:t>
            </w:r>
          </w:p>
          <w:p w14:paraId="734E2EE1" w14:textId="36380FFA"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Usuario_id</w:t>
            </w:r>
          </w:p>
          <w:p w14:paraId="19695E22" w14:textId="0F6CEB6A"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Exchange</w:t>
            </w:r>
          </w:p>
          <w:p w14:paraId="7A4D0382" w14:textId="37D51A29"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Clave_api</w:t>
            </w:r>
          </w:p>
          <w:p w14:paraId="778C852A" w14:textId="135235E5"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Secreto</w:t>
            </w:r>
          </w:p>
          <w:p w14:paraId="64DD8EAC" w14:textId="0DED160A"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Contraseña</w:t>
            </w:r>
          </w:p>
          <w:p w14:paraId="4D189D7F" w14:textId="1005872D" w:rsidR="00FB7E16" w:rsidRPr="001B3DA6" w:rsidRDefault="00890EF5" w:rsidP="00890EF5">
            <w:pPr>
              <w:cnfStyle w:val="000000000000" w:firstRow="0" w:lastRow="0" w:firstColumn="0" w:lastColumn="0" w:oddVBand="0" w:evenVBand="0" w:oddHBand="0" w:evenHBand="0" w:firstRowFirstColumn="0" w:firstRowLastColumn="0" w:lastRowFirstColumn="0" w:lastRowLastColumn="0"/>
            </w:pPr>
            <w:r w:rsidRPr="00890EF5">
              <w:t>•</w:t>
            </w:r>
            <w:r>
              <w:t xml:space="preserve"> Uid</w:t>
            </w:r>
          </w:p>
        </w:tc>
      </w:tr>
      <w:tr w:rsidR="00FB7E16" w14:paraId="5C1BCD60"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65B422A" w14:textId="77777777" w:rsidR="00FB7E16" w:rsidRPr="001B3DA6" w:rsidRDefault="00FB7E16" w:rsidP="0049240E">
            <w:pPr>
              <w:rPr>
                <w:b w:val="0"/>
                <w:bCs w:val="0"/>
              </w:rPr>
            </w:pPr>
            <w:r w:rsidRPr="001B3DA6">
              <w:rPr>
                <w:b w:val="0"/>
                <w:bCs w:val="0"/>
              </w:rPr>
              <w:t>Importancia</w:t>
            </w:r>
          </w:p>
        </w:tc>
        <w:tc>
          <w:tcPr>
            <w:tcW w:w="6797" w:type="dxa"/>
          </w:tcPr>
          <w:p w14:paraId="7605EB2B" w14:textId="77777777" w:rsidR="00FB7E16" w:rsidRPr="001B3DA6" w:rsidRDefault="00FB7E16" w:rsidP="0049240E">
            <w:pPr>
              <w:cnfStyle w:val="000000100000" w:firstRow="0" w:lastRow="0" w:firstColumn="0" w:lastColumn="0" w:oddVBand="0" w:evenVBand="0" w:oddHBand="1" w:evenHBand="0" w:firstRowFirstColumn="0" w:firstRowLastColumn="0" w:lastRowFirstColumn="0" w:lastRowLastColumn="0"/>
            </w:pPr>
            <w:r w:rsidRPr="001B3DA6">
              <w:t>Alta</w:t>
            </w:r>
          </w:p>
        </w:tc>
      </w:tr>
      <w:tr w:rsidR="00FB7E16" w14:paraId="36562849"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31A2C659" w14:textId="77777777" w:rsidR="00FB7E16" w:rsidRPr="001B3DA6" w:rsidRDefault="00FB7E16" w:rsidP="0049240E">
            <w:pPr>
              <w:rPr>
                <w:b w:val="0"/>
                <w:bCs w:val="0"/>
              </w:rPr>
            </w:pPr>
            <w:r w:rsidRPr="001B3DA6">
              <w:rPr>
                <w:b w:val="0"/>
                <w:bCs w:val="0"/>
              </w:rPr>
              <w:t>Prioridad</w:t>
            </w:r>
          </w:p>
        </w:tc>
        <w:tc>
          <w:tcPr>
            <w:tcW w:w="6797" w:type="dxa"/>
          </w:tcPr>
          <w:p w14:paraId="4CA02271" w14:textId="77777777" w:rsidR="00FB7E16" w:rsidRPr="001B3DA6" w:rsidRDefault="00FB7E16" w:rsidP="0049240E">
            <w:pPr>
              <w:cnfStyle w:val="000000000000" w:firstRow="0" w:lastRow="0" w:firstColumn="0" w:lastColumn="0" w:oddVBand="0" w:evenVBand="0" w:oddHBand="0" w:evenHBand="0" w:firstRowFirstColumn="0" w:firstRowLastColumn="0" w:lastRowFirstColumn="0" w:lastRowLastColumn="0"/>
            </w:pPr>
            <w:r w:rsidRPr="001B3DA6">
              <w:t>Alta</w:t>
            </w:r>
          </w:p>
        </w:tc>
      </w:tr>
      <w:tr w:rsidR="00FB7E16" w14:paraId="108098A8"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2544D31" w14:textId="77777777" w:rsidR="00FB7E16" w:rsidRPr="001B3DA6" w:rsidRDefault="00FB7E16" w:rsidP="0049240E">
            <w:pPr>
              <w:rPr>
                <w:b w:val="0"/>
                <w:bCs w:val="0"/>
              </w:rPr>
            </w:pPr>
            <w:r w:rsidRPr="001B3DA6">
              <w:rPr>
                <w:b w:val="0"/>
                <w:bCs w:val="0"/>
              </w:rPr>
              <w:t>Comentarios</w:t>
            </w:r>
          </w:p>
        </w:tc>
        <w:tc>
          <w:tcPr>
            <w:tcW w:w="6797" w:type="dxa"/>
          </w:tcPr>
          <w:p w14:paraId="17220E05" w14:textId="326605D3" w:rsidR="00FB7E16" w:rsidRPr="001B3DA6" w:rsidRDefault="00B8413C" w:rsidP="00890EF5">
            <w:pPr>
              <w:keepNext/>
              <w:cnfStyle w:val="000000100000" w:firstRow="0" w:lastRow="0" w:firstColumn="0" w:lastColumn="0" w:oddVBand="0" w:evenVBand="0" w:oddHBand="1" w:evenHBand="0" w:firstRowFirstColumn="0" w:firstRowLastColumn="0" w:lastRowFirstColumn="0" w:lastRowLastColumn="0"/>
            </w:pPr>
            <w:r w:rsidRPr="00B8413C">
              <w:t>Este requisito es esencial para la ejecución automatizada de estrategias en exchanges reales, y requiere medidas de seguridad robustas.</w:t>
            </w:r>
          </w:p>
        </w:tc>
      </w:tr>
    </w:tbl>
    <w:p w14:paraId="617A07EF" w14:textId="44BF212E" w:rsidR="00FB7E16" w:rsidRDefault="00890EF5" w:rsidP="00890EF5">
      <w:pPr>
        <w:pStyle w:val="Caption"/>
      </w:pPr>
      <w:bookmarkStart w:id="68" w:name="_Toc201329800"/>
      <w:r>
        <w:t xml:space="preserve">Tabla </w:t>
      </w:r>
      <w:fldSimple w:instr=" SEQ Tabla \* ARABIC ">
        <w:r w:rsidR="00930365">
          <w:rPr>
            <w:noProof/>
          </w:rPr>
          <w:t>22</w:t>
        </w:r>
      </w:fldSimple>
      <w:r>
        <w:t>: RI-002, Claves Api</w:t>
      </w:r>
      <w:bookmarkEnd w:id="68"/>
    </w:p>
    <w:p w14:paraId="5830EE2A" w14:textId="77777777" w:rsidR="00890EF5" w:rsidRDefault="00890EF5">
      <w:r>
        <w:rPr>
          <w:b/>
          <w:bCs/>
        </w:rPr>
        <w:br w:type="page"/>
      </w:r>
    </w:p>
    <w:tbl>
      <w:tblPr>
        <w:tblStyle w:val="PlainTable1"/>
        <w:tblW w:w="0" w:type="auto"/>
        <w:tblLook w:val="04A0" w:firstRow="1" w:lastRow="0" w:firstColumn="1" w:lastColumn="0" w:noHBand="0" w:noVBand="1"/>
      </w:tblPr>
      <w:tblGrid>
        <w:gridCol w:w="2547"/>
        <w:gridCol w:w="6797"/>
      </w:tblGrid>
      <w:tr w:rsidR="00890EF5" w14:paraId="70C1BBF7" w14:textId="77777777" w:rsidTr="0049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FAED721" w14:textId="39111AD7" w:rsidR="00890EF5" w:rsidRPr="001B3DA6" w:rsidRDefault="00890EF5" w:rsidP="0049240E">
            <w:pPr>
              <w:rPr>
                <w:b w:val="0"/>
                <w:bCs w:val="0"/>
              </w:rPr>
            </w:pPr>
            <w:r w:rsidRPr="001B3DA6">
              <w:rPr>
                <w:b w:val="0"/>
                <w:bCs w:val="0"/>
              </w:rPr>
              <w:lastRenderedPageBreak/>
              <w:t>RI-00</w:t>
            </w:r>
            <w:r>
              <w:rPr>
                <w:b w:val="0"/>
                <w:bCs w:val="0"/>
              </w:rPr>
              <w:t>3</w:t>
            </w:r>
          </w:p>
        </w:tc>
        <w:tc>
          <w:tcPr>
            <w:tcW w:w="6797" w:type="dxa"/>
          </w:tcPr>
          <w:p w14:paraId="117FD958" w14:textId="1D066385" w:rsidR="00890EF5" w:rsidRPr="001B3DA6" w:rsidRDefault="00890EF5" w:rsidP="0049240E">
            <w:pPr>
              <w:cnfStyle w:val="100000000000" w:firstRow="1" w:lastRow="0" w:firstColumn="0" w:lastColumn="0" w:oddVBand="0" w:evenVBand="0" w:oddHBand="0" w:evenHBand="0" w:firstRowFirstColumn="0" w:firstRowLastColumn="0" w:lastRowFirstColumn="0" w:lastRowLastColumn="0"/>
              <w:rPr>
                <w:b w:val="0"/>
                <w:bCs w:val="0"/>
              </w:rPr>
            </w:pPr>
            <w:r w:rsidRPr="00890EF5">
              <w:rPr>
                <w:b w:val="0"/>
                <w:bCs w:val="0"/>
              </w:rPr>
              <w:t>Estrategia</w:t>
            </w:r>
          </w:p>
        </w:tc>
      </w:tr>
      <w:tr w:rsidR="00890EF5" w14:paraId="5B0A7F3A"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354D902" w14:textId="77777777" w:rsidR="00890EF5" w:rsidRPr="001B3DA6" w:rsidRDefault="00890EF5" w:rsidP="0049240E">
            <w:pPr>
              <w:rPr>
                <w:b w:val="0"/>
                <w:bCs w:val="0"/>
              </w:rPr>
            </w:pPr>
            <w:r w:rsidRPr="001B3DA6">
              <w:rPr>
                <w:b w:val="0"/>
                <w:bCs w:val="0"/>
              </w:rPr>
              <w:t>Objetivos asociados</w:t>
            </w:r>
          </w:p>
        </w:tc>
        <w:tc>
          <w:tcPr>
            <w:tcW w:w="6797" w:type="dxa"/>
          </w:tcPr>
          <w:p w14:paraId="7915F951" w14:textId="24DE5BEC" w:rsidR="00890EF5"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OBJ-001, OBJ-002</w:t>
            </w:r>
          </w:p>
        </w:tc>
      </w:tr>
      <w:tr w:rsidR="00890EF5" w14:paraId="5F44CA01"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3CBFB601" w14:textId="77777777" w:rsidR="00890EF5" w:rsidRPr="001B3DA6" w:rsidRDefault="00890EF5" w:rsidP="0049240E">
            <w:pPr>
              <w:rPr>
                <w:b w:val="0"/>
                <w:bCs w:val="0"/>
              </w:rPr>
            </w:pPr>
            <w:r w:rsidRPr="001B3DA6">
              <w:rPr>
                <w:b w:val="0"/>
                <w:bCs w:val="0"/>
              </w:rPr>
              <w:t>Requisitos asociados</w:t>
            </w:r>
          </w:p>
        </w:tc>
        <w:tc>
          <w:tcPr>
            <w:tcW w:w="6797" w:type="dxa"/>
          </w:tcPr>
          <w:p w14:paraId="21B6075A" w14:textId="183D439E" w:rsidR="00890EF5" w:rsidRPr="001B3DA6" w:rsidRDefault="00B8413C" w:rsidP="0049240E">
            <w:pPr>
              <w:cnfStyle w:val="000000000000" w:firstRow="0" w:lastRow="0" w:firstColumn="0" w:lastColumn="0" w:oddVBand="0" w:evenVBand="0" w:oddHBand="0" w:evenHBand="0" w:firstRowFirstColumn="0" w:firstRowLastColumn="0" w:lastRowFirstColumn="0" w:lastRowLastColumn="0"/>
            </w:pPr>
            <w:r w:rsidRPr="00B8413C">
              <w:t>RF-005, RF-006, RF-007</w:t>
            </w:r>
          </w:p>
        </w:tc>
      </w:tr>
      <w:tr w:rsidR="00890EF5" w14:paraId="47094BAF"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D067F0C" w14:textId="77777777" w:rsidR="00890EF5" w:rsidRPr="001B3DA6" w:rsidRDefault="00890EF5" w:rsidP="0049240E">
            <w:pPr>
              <w:rPr>
                <w:b w:val="0"/>
                <w:bCs w:val="0"/>
              </w:rPr>
            </w:pPr>
            <w:r w:rsidRPr="001B3DA6">
              <w:rPr>
                <w:b w:val="0"/>
                <w:bCs w:val="0"/>
              </w:rPr>
              <w:t>Descripción</w:t>
            </w:r>
          </w:p>
        </w:tc>
        <w:tc>
          <w:tcPr>
            <w:tcW w:w="6797" w:type="dxa"/>
          </w:tcPr>
          <w:p w14:paraId="2D44E4C6" w14:textId="5D9CDC79" w:rsidR="00890EF5"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El sistema almacenará la información completa de cada estrategia creada o clonada por un usuario, incluyendo su configuración operativa y visibilidad.</w:t>
            </w:r>
          </w:p>
        </w:tc>
      </w:tr>
      <w:tr w:rsidR="00890EF5" w14:paraId="21C8F87E"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4AA9448D" w14:textId="77777777" w:rsidR="00890EF5" w:rsidRPr="001B3DA6" w:rsidRDefault="00890EF5" w:rsidP="0049240E">
            <w:pPr>
              <w:rPr>
                <w:b w:val="0"/>
                <w:bCs w:val="0"/>
              </w:rPr>
            </w:pPr>
            <w:r w:rsidRPr="001B3DA6">
              <w:rPr>
                <w:b w:val="0"/>
                <w:bCs w:val="0"/>
              </w:rPr>
              <w:t>Datos específicos</w:t>
            </w:r>
          </w:p>
        </w:tc>
        <w:tc>
          <w:tcPr>
            <w:tcW w:w="6797" w:type="dxa"/>
          </w:tcPr>
          <w:p w14:paraId="246A25A3" w14:textId="30BD684C"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Id</w:t>
            </w:r>
          </w:p>
          <w:p w14:paraId="1732A360" w14:textId="1C979641"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Usuario_id</w:t>
            </w:r>
          </w:p>
          <w:p w14:paraId="0CB26675" w14:textId="4A059790"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Nombre</w:t>
            </w:r>
          </w:p>
          <w:p w14:paraId="33113C0B" w14:textId="12DDDC4D"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Exchange</w:t>
            </w:r>
          </w:p>
          <w:p w14:paraId="37394BE9" w14:textId="24DD4038"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w:t>
            </w:r>
            <w:r w:rsidR="00384044">
              <w:t>Par</w:t>
            </w:r>
          </w:p>
          <w:p w14:paraId="2C220249" w14:textId="7E23BEB7"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w:t>
            </w:r>
            <w:r w:rsidR="00384044">
              <w:t>Duración_vela</w:t>
            </w:r>
          </w:p>
          <w:p w14:paraId="2FBE7FCA" w14:textId="18D528BC"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Marca_tiempo_inicio</w:t>
            </w:r>
          </w:p>
          <w:p w14:paraId="3A3936FC" w14:textId="57AA09C1"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Marca_tiempo_fin</w:t>
            </w:r>
          </w:p>
          <w:p w14:paraId="3FFF29C7" w14:textId="44D74151"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Indicadores</w:t>
            </w:r>
          </w:p>
          <w:p w14:paraId="3AF29507" w14:textId="1E0C9175"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Es_pública</w:t>
            </w:r>
          </w:p>
          <w:p w14:paraId="2AEEAF54" w14:textId="10C96A98" w:rsidR="00890EF5" w:rsidRPr="001B3DA6" w:rsidRDefault="00890EF5" w:rsidP="00890EF5">
            <w:pPr>
              <w:cnfStyle w:val="000000000000" w:firstRow="0" w:lastRow="0" w:firstColumn="0" w:lastColumn="0" w:oddVBand="0" w:evenVBand="0" w:oddHBand="0" w:evenHBand="0" w:firstRowFirstColumn="0" w:firstRowLastColumn="0" w:lastRowFirstColumn="0" w:lastRowLastColumn="0"/>
            </w:pPr>
            <w:r w:rsidRPr="00890EF5">
              <w:t>•</w:t>
            </w:r>
            <w:r>
              <w:t xml:space="preserve"> Cantidad_clonaciones</w:t>
            </w:r>
          </w:p>
        </w:tc>
      </w:tr>
      <w:tr w:rsidR="00890EF5" w14:paraId="3380F6FA"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5F1BE7C" w14:textId="77777777" w:rsidR="00890EF5" w:rsidRPr="001B3DA6" w:rsidRDefault="00890EF5" w:rsidP="0049240E">
            <w:pPr>
              <w:rPr>
                <w:b w:val="0"/>
                <w:bCs w:val="0"/>
              </w:rPr>
            </w:pPr>
            <w:r w:rsidRPr="001B3DA6">
              <w:rPr>
                <w:b w:val="0"/>
                <w:bCs w:val="0"/>
              </w:rPr>
              <w:t>Importancia</w:t>
            </w:r>
          </w:p>
        </w:tc>
        <w:tc>
          <w:tcPr>
            <w:tcW w:w="6797" w:type="dxa"/>
          </w:tcPr>
          <w:p w14:paraId="1625642E" w14:textId="77777777" w:rsidR="00890EF5" w:rsidRPr="001B3DA6" w:rsidRDefault="00890EF5" w:rsidP="0049240E">
            <w:pPr>
              <w:cnfStyle w:val="000000100000" w:firstRow="0" w:lastRow="0" w:firstColumn="0" w:lastColumn="0" w:oddVBand="0" w:evenVBand="0" w:oddHBand="1" w:evenHBand="0" w:firstRowFirstColumn="0" w:firstRowLastColumn="0" w:lastRowFirstColumn="0" w:lastRowLastColumn="0"/>
            </w:pPr>
            <w:r w:rsidRPr="001B3DA6">
              <w:t>Alta</w:t>
            </w:r>
          </w:p>
        </w:tc>
      </w:tr>
      <w:tr w:rsidR="00890EF5" w14:paraId="56B475CF"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758FAC7C" w14:textId="77777777" w:rsidR="00890EF5" w:rsidRPr="001B3DA6" w:rsidRDefault="00890EF5" w:rsidP="0049240E">
            <w:pPr>
              <w:rPr>
                <w:b w:val="0"/>
                <w:bCs w:val="0"/>
              </w:rPr>
            </w:pPr>
            <w:r w:rsidRPr="001B3DA6">
              <w:rPr>
                <w:b w:val="0"/>
                <w:bCs w:val="0"/>
              </w:rPr>
              <w:t>Prioridad</w:t>
            </w:r>
          </w:p>
        </w:tc>
        <w:tc>
          <w:tcPr>
            <w:tcW w:w="6797" w:type="dxa"/>
          </w:tcPr>
          <w:p w14:paraId="23D8FED2" w14:textId="77777777" w:rsidR="00890EF5" w:rsidRPr="001B3DA6" w:rsidRDefault="00890EF5" w:rsidP="0049240E">
            <w:pPr>
              <w:cnfStyle w:val="000000000000" w:firstRow="0" w:lastRow="0" w:firstColumn="0" w:lastColumn="0" w:oddVBand="0" w:evenVBand="0" w:oddHBand="0" w:evenHBand="0" w:firstRowFirstColumn="0" w:firstRowLastColumn="0" w:lastRowFirstColumn="0" w:lastRowLastColumn="0"/>
            </w:pPr>
            <w:r w:rsidRPr="001B3DA6">
              <w:t>Alta</w:t>
            </w:r>
          </w:p>
        </w:tc>
      </w:tr>
      <w:tr w:rsidR="00890EF5" w14:paraId="27397F61"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41876E4" w14:textId="77777777" w:rsidR="00890EF5" w:rsidRPr="001B3DA6" w:rsidRDefault="00890EF5" w:rsidP="0049240E">
            <w:pPr>
              <w:rPr>
                <w:b w:val="0"/>
                <w:bCs w:val="0"/>
              </w:rPr>
            </w:pPr>
            <w:r w:rsidRPr="001B3DA6">
              <w:rPr>
                <w:b w:val="0"/>
                <w:bCs w:val="0"/>
              </w:rPr>
              <w:t>Comentarios</w:t>
            </w:r>
          </w:p>
        </w:tc>
        <w:tc>
          <w:tcPr>
            <w:tcW w:w="6797" w:type="dxa"/>
          </w:tcPr>
          <w:p w14:paraId="1995E9DD" w14:textId="3EACFC8D" w:rsidR="00890EF5" w:rsidRPr="001B3DA6" w:rsidRDefault="00B8413C" w:rsidP="00890EF5">
            <w:pPr>
              <w:keepNext/>
              <w:cnfStyle w:val="000000100000" w:firstRow="0" w:lastRow="0" w:firstColumn="0" w:lastColumn="0" w:oddVBand="0" w:evenVBand="0" w:oddHBand="1" w:evenHBand="0" w:firstRowFirstColumn="0" w:firstRowLastColumn="0" w:lastRowFirstColumn="0" w:lastRowLastColumn="0"/>
            </w:pPr>
            <w:r w:rsidRPr="00B8413C">
              <w:t>Este requisito respalda la creación, gestión y exploración de estrategias, favoreciendo la reutilización y personalización.</w:t>
            </w:r>
          </w:p>
        </w:tc>
      </w:tr>
    </w:tbl>
    <w:p w14:paraId="70C5258C" w14:textId="26AEEC08" w:rsidR="00890EF5" w:rsidRDefault="00890EF5" w:rsidP="00890EF5">
      <w:pPr>
        <w:pStyle w:val="Caption"/>
      </w:pPr>
      <w:bookmarkStart w:id="69" w:name="_Toc201329801"/>
      <w:r>
        <w:t xml:space="preserve">Tabla </w:t>
      </w:r>
      <w:fldSimple w:instr=" SEQ Tabla \* ARABIC ">
        <w:r w:rsidR="00930365">
          <w:rPr>
            <w:noProof/>
          </w:rPr>
          <w:t>23</w:t>
        </w:r>
      </w:fldSimple>
      <w:r>
        <w:t xml:space="preserve">: </w:t>
      </w:r>
      <w:r w:rsidRPr="00CD4070">
        <w:t>RI-003</w:t>
      </w:r>
      <w:r>
        <w:t>, Estrategia</w:t>
      </w:r>
      <w:bookmarkEnd w:id="69"/>
    </w:p>
    <w:p w14:paraId="3C5DF028" w14:textId="77777777" w:rsidR="00B8413C" w:rsidRDefault="00B8413C">
      <w:r>
        <w:rPr>
          <w:b/>
          <w:bCs/>
        </w:rPr>
        <w:br w:type="page"/>
      </w:r>
    </w:p>
    <w:tbl>
      <w:tblPr>
        <w:tblStyle w:val="PlainTable1"/>
        <w:tblW w:w="0" w:type="auto"/>
        <w:tblLook w:val="04A0" w:firstRow="1" w:lastRow="0" w:firstColumn="1" w:lastColumn="0" w:noHBand="0" w:noVBand="1"/>
      </w:tblPr>
      <w:tblGrid>
        <w:gridCol w:w="2547"/>
        <w:gridCol w:w="6797"/>
      </w:tblGrid>
      <w:tr w:rsidR="00890EF5" w14:paraId="4FF7E63B" w14:textId="77777777" w:rsidTr="0049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3439AD8" w14:textId="25515606" w:rsidR="00890EF5" w:rsidRPr="001B3DA6" w:rsidRDefault="00890EF5" w:rsidP="0049240E">
            <w:pPr>
              <w:rPr>
                <w:b w:val="0"/>
                <w:bCs w:val="0"/>
              </w:rPr>
            </w:pPr>
            <w:r w:rsidRPr="001B3DA6">
              <w:rPr>
                <w:b w:val="0"/>
                <w:bCs w:val="0"/>
              </w:rPr>
              <w:lastRenderedPageBreak/>
              <w:t>RI-00</w:t>
            </w:r>
            <w:r>
              <w:rPr>
                <w:b w:val="0"/>
                <w:bCs w:val="0"/>
              </w:rPr>
              <w:t>4</w:t>
            </w:r>
          </w:p>
        </w:tc>
        <w:tc>
          <w:tcPr>
            <w:tcW w:w="6797" w:type="dxa"/>
          </w:tcPr>
          <w:p w14:paraId="13982CB5" w14:textId="363548FC" w:rsidR="00890EF5" w:rsidRPr="001B3DA6" w:rsidRDefault="00890EF5" w:rsidP="0049240E">
            <w:pPr>
              <w:cnfStyle w:val="100000000000" w:firstRow="1" w:lastRow="0" w:firstColumn="0" w:lastColumn="0" w:oddVBand="0" w:evenVBand="0" w:oddHBand="0" w:evenHBand="0" w:firstRowFirstColumn="0" w:firstRowLastColumn="0" w:lastRowFirstColumn="0" w:lastRowLastColumn="0"/>
              <w:rPr>
                <w:b w:val="0"/>
                <w:bCs w:val="0"/>
              </w:rPr>
            </w:pPr>
            <w:r w:rsidRPr="00890EF5">
              <w:rPr>
                <w:b w:val="0"/>
                <w:bCs w:val="0"/>
              </w:rPr>
              <w:t>Ejecución</w:t>
            </w:r>
            <w:r>
              <w:rPr>
                <w:b w:val="0"/>
                <w:bCs w:val="0"/>
              </w:rPr>
              <w:t xml:space="preserve"> </w:t>
            </w:r>
            <w:r w:rsidRPr="00890EF5">
              <w:rPr>
                <w:b w:val="0"/>
                <w:bCs w:val="0"/>
              </w:rPr>
              <w:t>Estrategia</w:t>
            </w:r>
          </w:p>
        </w:tc>
      </w:tr>
      <w:tr w:rsidR="00890EF5" w14:paraId="060F8E01"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4485466" w14:textId="77777777" w:rsidR="00890EF5" w:rsidRPr="001B3DA6" w:rsidRDefault="00890EF5" w:rsidP="0049240E">
            <w:pPr>
              <w:rPr>
                <w:b w:val="0"/>
                <w:bCs w:val="0"/>
              </w:rPr>
            </w:pPr>
            <w:r w:rsidRPr="001B3DA6">
              <w:rPr>
                <w:b w:val="0"/>
                <w:bCs w:val="0"/>
              </w:rPr>
              <w:t>Objetivos asociados</w:t>
            </w:r>
          </w:p>
        </w:tc>
        <w:tc>
          <w:tcPr>
            <w:tcW w:w="6797" w:type="dxa"/>
          </w:tcPr>
          <w:p w14:paraId="15DACDA2" w14:textId="557CC3D5" w:rsidR="00890EF5"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OBJ-003, OBJ-004</w:t>
            </w:r>
          </w:p>
        </w:tc>
      </w:tr>
      <w:tr w:rsidR="00890EF5" w14:paraId="1AEFA46E"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1DC78126" w14:textId="77777777" w:rsidR="00890EF5" w:rsidRPr="001B3DA6" w:rsidRDefault="00890EF5" w:rsidP="0049240E">
            <w:pPr>
              <w:rPr>
                <w:b w:val="0"/>
                <w:bCs w:val="0"/>
              </w:rPr>
            </w:pPr>
            <w:r w:rsidRPr="001B3DA6">
              <w:rPr>
                <w:b w:val="0"/>
                <w:bCs w:val="0"/>
              </w:rPr>
              <w:t>Requisitos asociados</w:t>
            </w:r>
          </w:p>
        </w:tc>
        <w:tc>
          <w:tcPr>
            <w:tcW w:w="6797" w:type="dxa"/>
          </w:tcPr>
          <w:p w14:paraId="09B25EE8" w14:textId="0FA918D2" w:rsidR="00890EF5" w:rsidRPr="001B3DA6" w:rsidRDefault="00CD0940" w:rsidP="0049240E">
            <w:pPr>
              <w:cnfStyle w:val="000000000000" w:firstRow="0" w:lastRow="0" w:firstColumn="0" w:lastColumn="0" w:oddVBand="0" w:evenVBand="0" w:oddHBand="0" w:evenHBand="0" w:firstRowFirstColumn="0" w:firstRowLastColumn="0" w:lastRowFirstColumn="0" w:lastRowLastColumn="0"/>
            </w:pPr>
            <w:r>
              <w:t xml:space="preserve">RF-010, </w:t>
            </w:r>
            <w:r w:rsidR="00B8413C" w:rsidRPr="00B8413C">
              <w:t>RF-011, RF-012</w:t>
            </w:r>
          </w:p>
        </w:tc>
      </w:tr>
      <w:tr w:rsidR="00890EF5" w14:paraId="5488C296"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683C1A3" w14:textId="77777777" w:rsidR="00890EF5" w:rsidRPr="001B3DA6" w:rsidRDefault="00890EF5" w:rsidP="0049240E">
            <w:pPr>
              <w:rPr>
                <w:b w:val="0"/>
                <w:bCs w:val="0"/>
              </w:rPr>
            </w:pPr>
            <w:r w:rsidRPr="001B3DA6">
              <w:rPr>
                <w:b w:val="0"/>
                <w:bCs w:val="0"/>
              </w:rPr>
              <w:t>Descripción</w:t>
            </w:r>
          </w:p>
        </w:tc>
        <w:tc>
          <w:tcPr>
            <w:tcW w:w="6797" w:type="dxa"/>
          </w:tcPr>
          <w:p w14:paraId="37A87477" w14:textId="505E5023" w:rsidR="00890EF5"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El sistema almacenará los datos asociados a la ejecución de una estrategia concreta, incluyendo resultados de rendimiento y condiciones activadas.</w:t>
            </w:r>
          </w:p>
        </w:tc>
      </w:tr>
      <w:tr w:rsidR="00890EF5" w14:paraId="69240B03"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1D9DC7AA" w14:textId="77777777" w:rsidR="00890EF5" w:rsidRPr="001B3DA6" w:rsidRDefault="00890EF5" w:rsidP="0049240E">
            <w:pPr>
              <w:rPr>
                <w:b w:val="0"/>
                <w:bCs w:val="0"/>
              </w:rPr>
            </w:pPr>
            <w:r w:rsidRPr="001B3DA6">
              <w:rPr>
                <w:b w:val="0"/>
                <w:bCs w:val="0"/>
              </w:rPr>
              <w:t>Datos específicos</w:t>
            </w:r>
          </w:p>
        </w:tc>
        <w:tc>
          <w:tcPr>
            <w:tcW w:w="6797" w:type="dxa"/>
          </w:tcPr>
          <w:p w14:paraId="307867C4" w14:textId="3F246E4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Id</w:t>
            </w:r>
          </w:p>
          <w:p w14:paraId="1631A206" w14:textId="083106D8"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Estrategia_id</w:t>
            </w:r>
          </w:p>
          <w:p w14:paraId="09216F2A" w14:textId="49C0B37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Tipo</w:t>
            </w:r>
          </w:p>
          <w:p w14:paraId="62B24D76" w14:textId="31C54C0F"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Condiciones_orden</w:t>
            </w:r>
          </w:p>
          <w:p w14:paraId="6D529256" w14:textId="20E075A6"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En_ejecución</w:t>
            </w:r>
          </w:p>
          <w:p w14:paraId="13C4F1B8" w14:textId="475EC88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Exchange</w:t>
            </w:r>
          </w:p>
          <w:p w14:paraId="0579D8B8" w14:textId="656EA0C4"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w:t>
            </w:r>
            <w:r w:rsidR="00384044">
              <w:t>Par</w:t>
            </w:r>
          </w:p>
          <w:p w14:paraId="2E7BB927" w14:textId="75C707E9"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w:t>
            </w:r>
            <w:r w:rsidR="00384044">
              <w:t>Duración_vela</w:t>
            </w:r>
          </w:p>
          <w:p w14:paraId="5B7ACA62" w14:textId="62E372B1"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Marca_tiempo_inicio</w:t>
            </w:r>
          </w:p>
          <w:p w14:paraId="10B2FACE" w14:textId="5D787C5B"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Marca_tiempo_fin</w:t>
            </w:r>
          </w:p>
          <w:p w14:paraId="3D4C6536" w14:textId="23AD6449"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Indicadores</w:t>
            </w:r>
          </w:p>
          <w:p w14:paraId="36D3A12F" w14:textId="46B21FE4"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Comisión_maker</w:t>
            </w:r>
          </w:p>
          <w:p w14:paraId="6FDB565F" w14:textId="44474935"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Comisión_taker</w:t>
            </w:r>
          </w:p>
          <w:p w14:paraId="4C8D7398" w14:textId="5867DA07"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Valor_inicial_comerciable</w:t>
            </w:r>
          </w:p>
          <w:p w14:paraId="69987C70" w14:textId="08D82B49"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Apalancamiento</w:t>
            </w:r>
          </w:p>
          <w:p w14:paraId="19EAB5F2" w14:textId="1A1DF0C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Marca_tiempo_ejecución</w:t>
            </w:r>
          </w:p>
          <w:p w14:paraId="5C52D5E9" w14:textId="21953548"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Ganancia_neta_absoluta</w:t>
            </w:r>
          </w:p>
          <w:p w14:paraId="70E5330B" w14:textId="5688A30F"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Ganancia_neta_relativa</w:t>
            </w:r>
          </w:p>
          <w:p w14:paraId="23E42050" w14:textId="47AA72D8"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Total_operaciones_cerradas</w:t>
            </w:r>
          </w:p>
          <w:p w14:paraId="01B86586" w14:textId="61C82D57"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Tasa_operaciones_ganadoras</w:t>
            </w:r>
          </w:p>
          <w:p w14:paraId="1A1B6B99" w14:textId="727C8BE4"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Factor_ganancia</w:t>
            </w:r>
          </w:p>
          <w:p w14:paraId="28FB7C9D" w14:textId="27C1E13A"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Ganancia_media_absoluta</w:t>
            </w:r>
          </w:p>
          <w:p w14:paraId="52E86E12" w14:textId="65C62FC3"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Ganancia_media_relativa</w:t>
            </w:r>
          </w:p>
          <w:p w14:paraId="39D39CFA" w14:textId="511C7F49"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w:t>
            </w:r>
            <w:r w:rsidR="00311E5A">
              <w:t>ayor_serie_ganancias</w:t>
            </w:r>
            <w:r>
              <w:t>_absoluta</w:t>
            </w:r>
          </w:p>
          <w:p w14:paraId="063A0701" w14:textId="00D07AD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Mejor</w:t>
            </w:r>
            <w:r w:rsidR="00311E5A">
              <w:t>_serie_ganancias</w:t>
            </w:r>
            <w:r>
              <w:t>_relativa</w:t>
            </w:r>
          </w:p>
          <w:p w14:paraId="7B2B5F37" w14:textId="53C837E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Mayor</w:t>
            </w:r>
            <w:r w:rsidR="00311E5A">
              <w:t>_serie_pérdidas</w:t>
            </w:r>
            <w:r>
              <w:t>_absoluta</w:t>
            </w:r>
          </w:p>
          <w:p w14:paraId="752D6261" w14:textId="0A3A5BDF" w:rsidR="00890EF5" w:rsidRPr="001B3DA6" w:rsidRDefault="00890EF5" w:rsidP="00890EF5">
            <w:pPr>
              <w:cnfStyle w:val="000000000000" w:firstRow="0" w:lastRow="0" w:firstColumn="0" w:lastColumn="0" w:oddVBand="0" w:evenVBand="0" w:oddHBand="0" w:evenHBand="0" w:firstRowFirstColumn="0" w:firstRowLastColumn="0" w:lastRowFirstColumn="0" w:lastRowLastColumn="0"/>
            </w:pPr>
            <w:r w:rsidRPr="00890EF5">
              <w:t>•</w:t>
            </w:r>
            <w:r>
              <w:t xml:space="preserve"> Mayor</w:t>
            </w:r>
            <w:r w:rsidR="00311E5A">
              <w:t>_serie_pérdidas</w:t>
            </w:r>
            <w:r>
              <w:t>_relativa</w:t>
            </w:r>
          </w:p>
        </w:tc>
      </w:tr>
      <w:tr w:rsidR="00890EF5" w14:paraId="5CCD7C98"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6C761F6" w14:textId="77777777" w:rsidR="00890EF5" w:rsidRPr="001B3DA6" w:rsidRDefault="00890EF5" w:rsidP="0049240E">
            <w:pPr>
              <w:rPr>
                <w:b w:val="0"/>
                <w:bCs w:val="0"/>
              </w:rPr>
            </w:pPr>
            <w:r w:rsidRPr="001B3DA6">
              <w:rPr>
                <w:b w:val="0"/>
                <w:bCs w:val="0"/>
              </w:rPr>
              <w:t>Importancia</w:t>
            </w:r>
          </w:p>
        </w:tc>
        <w:tc>
          <w:tcPr>
            <w:tcW w:w="6797" w:type="dxa"/>
          </w:tcPr>
          <w:p w14:paraId="4A05D51C" w14:textId="77777777" w:rsidR="00890EF5" w:rsidRPr="001B3DA6" w:rsidRDefault="00890EF5" w:rsidP="0049240E">
            <w:pPr>
              <w:cnfStyle w:val="000000100000" w:firstRow="0" w:lastRow="0" w:firstColumn="0" w:lastColumn="0" w:oddVBand="0" w:evenVBand="0" w:oddHBand="1" w:evenHBand="0" w:firstRowFirstColumn="0" w:firstRowLastColumn="0" w:lastRowFirstColumn="0" w:lastRowLastColumn="0"/>
            </w:pPr>
            <w:r w:rsidRPr="001B3DA6">
              <w:t>Alta</w:t>
            </w:r>
          </w:p>
        </w:tc>
      </w:tr>
      <w:tr w:rsidR="00890EF5" w14:paraId="4ED4DED5"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5231C2DC" w14:textId="77777777" w:rsidR="00890EF5" w:rsidRPr="001B3DA6" w:rsidRDefault="00890EF5" w:rsidP="0049240E">
            <w:pPr>
              <w:rPr>
                <w:b w:val="0"/>
                <w:bCs w:val="0"/>
              </w:rPr>
            </w:pPr>
            <w:r w:rsidRPr="001B3DA6">
              <w:rPr>
                <w:b w:val="0"/>
                <w:bCs w:val="0"/>
              </w:rPr>
              <w:t>Prioridad</w:t>
            </w:r>
          </w:p>
        </w:tc>
        <w:tc>
          <w:tcPr>
            <w:tcW w:w="6797" w:type="dxa"/>
          </w:tcPr>
          <w:p w14:paraId="5A0D647C" w14:textId="77777777" w:rsidR="00890EF5" w:rsidRPr="001B3DA6" w:rsidRDefault="00890EF5" w:rsidP="0049240E">
            <w:pPr>
              <w:cnfStyle w:val="000000000000" w:firstRow="0" w:lastRow="0" w:firstColumn="0" w:lastColumn="0" w:oddVBand="0" w:evenVBand="0" w:oddHBand="0" w:evenHBand="0" w:firstRowFirstColumn="0" w:firstRowLastColumn="0" w:lastRowFirstColumn="0" w:lastRowLastColumn="0"/>
            </w:pPr>
            <w:r w:rsidRPr="001B3DA6">
              <w:t>Alta</w:t>
            </w:r>
          </w:p>
        </w:tc>
      </w:tr>
      <w:tr w:rsidR="00890EF5" w14:paraId="2BE03DAB"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7757FE6" w14:textId="77777777" w:rsidR="00890EF5" w:rsidRPr="001B3DA6" w:rsidRDefault="00890EF5" w:rsidP="0049240E">
            <w:pPr>
              <w:rPr>
                <w:b w:val="0"/>
                <w:bCs w:val="0"/>
              </w:rPr>
            </w:pPr>
            <w:r w:rsidRPr="001B3DA6">
              <w:rPr>
                <w:b w:val="0"/>
                <w:bCs w:val="0"/>
              </w:rPr>
              <w:t>Comentarios</w:t>
            </w:r>
          </w:p>
        </w:tc>
        <w:tc>
          <w:tcPr>
            <w:tcW w:w="6797" w:type="dxa"/>
          </w:tcPr>
          <w:p w14:paraId="51B87152" w14:textId="2C6E4C02" w:rsidR="00890EF5" w:rsidRPr="001B3DA6" w:rsidRDefault="00B8413C" w:rsidP="00890EF5">
            <w:pPr>
              <w:keepNext/>
              <w:cnfStyle w:val="000000100000" w:firstRow="0" w:lastRow="0" w:firstColumn="0" w:lastColumn="0" w:oddVBand="0" w:evenVBand="0" w:oddHBand="1" w:evenHBand="0" w:firstRowFirstColumn="0" w:firstRowLastColumn="0" w:lastRowFirstColumn="0" w:lastRowLastColumn="0"/>
            </w:pPr>
            <w:r w:rsidRPr="00B8413C">
              <w:t>Este requisito permite un análisis detallado de cada ejecución, ayudando a evaluar la eficacia de las estrategias.</w:t>
            </w:r>
          </w:p>
        </w:tc>
      </w:tr>
    </w:tbl>
    <w:p w14:paraId="13E369CC" w14:textId="545FFD36" w:rsidR="00890EF5" w:rsidRDefault="00890EF5" w:rsidP="00890EF5">
      <w:pPr>
        <w:pStyle w:val="Caption"/>
      </w:pPr>
      <w:bookmarkStart w:id="70" w:name="_Toc201329802"/>
      <w:r>
        <w:t xml:space="preserve">Tabla </w:t>
      </w:r>
      <w:fldSimple w:instr=" SEQ Tabla \* ARABIC ">
        <w:r w:rsidR="00930365">
          <w:rPr>
            <w:noProof/>
          </w:rPr>
          <w:t>24</w:t>
        </w:r>
      </w:fldSimple>
      <w:r>
        <w:t>: RI-004, Ejecución Estrategia</w:t>
      </w:r>
      <w:bookmarkEnd w:id="70"/>
    </w:p>
    <w:p w14:paraId="0E032A08" w14:textId="77777777" w:rsidR="00B8413C" w:rsidRDefault="00B8413C">
      <w:r>
        <w:rPr>
          <w:b/>
          <w:bCs/>
        </w:rPr>
        <w:br w:type="page"/>
      </w:r>
    </w:p>
    <w:tbl>
      <w:tblPr>
        <w:tblStyle w:val="PlainTable1"/>
        <w:tblW w:w="0" w:type="auto"/>
        <w:tblLook w:val="04A0" w:firstRow="1" w:lastRow="0" w:firstColumn="1" w:lastColumn="0" w:noHBand="0" w:noVBand="1"/>
      </w:tblPr>
      <w:tblGrid>
        <w:gridCol w:w="2547"/>
        <w:gridCol w:w="6797"/>
      </w:tblGrid>
      <w:tr w:rsidR="00890EF5" w14:paraId="3FDFB1A4" w14:textId="77777777" w:rsidTr="0049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F90FC1D" w14:textId="7AD30F69" w:rsidR="00890EF5" w:rsidRPr="001B3DA6" w:rsidRDefault="00890EF5" w:rsidP="0049240E">
            <w:pPr>
              <w:rPr>
                <w:b w:val="0"/>
                <w:bCs w:val="0"/>
              </w:rPr>
            </w:pPr>
            <w:r w:rsidRPr="001B3DA6">
              <w:rPr>
                <w:b w:val="0"/>
                <w:bCs w:val="0"/>
              </w:rPr>
              <w:lastRenderedPageBreak/>
              <w:t>RI-00</w:t>
            </w:r>
            <w:r>
              <w:rPr>
                <w:b w:val="0"/>
                <w:bCs w:val="0"/>
              </w:rPr>
              <w:t>5</w:t>
            </w:r>
          </w:p>
        </w:tc>
        <w:tc>
          <w:tcPr>
            <w:tcW w:w="6797" w:type="dxa"/>
          </w:tcPr>
          <w:p w14:paraId="48249E74" w14:textId="53BEBB42" w:rsidR="00890EF5" w:rsidRPr="001B3DA6" w:rsidRDefault="00890EF5" w:rsidP="0049240E">
            <w:pPr>
              <w:cnfStyle w:val="100000000000" w:firstRow="1" w:lastRow="0" w:firstColumn="0" w:lastColumn="0" w:oddVBand="0" w:evenVBand="0" w:oddHBand="0" w:evenHBand="0" w:firstRowFirstColumn="0" w:firstRowLastColumn="0" w:lastRowFirstColumn="0" w:lastRowLastColumn="0"/>
              <w:rPr>
                <w:b w:val="0"/>
                <w:bCs w:val="0"/>
              </w:rPr>
            </w:pPr>
            <w:r w:rsidRPr="00890EF5">
              <w:rPr>
                <w:b w:val="0"/>
                <w:bCs w:val="0"/>
              </w:rPr>
              <w:t>Operación</w:t>
            </w:r>
          </w:p>
        </w:tc>
      </w:tr>
      <w:tr w:rsidR="00890EF5" w14:paraId="4345F7E1"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3AEB0D5" w14:textId="77777777" w:rsidR="00890EF5" w:rsidRPr="001B3DA6" w:rsidRDefault="00890EF5" w:rsidP="0049240E">
            <w:pPr>
              <w:rPr>
                <w:b w:val="0"/>
                <w:bCs w:val="0"/>
              </w:rPr>
            </w:pPr>
            <w:r w:rsidRPr="001B3DA6">
              <w:rPr>
                <w:b w:val="0"/>
                <w:bCs w:val="0"/>
              </w:rPr>
              <w:t>Objetivos asociados</w:t>
            </w:r>
          </w:p>
        </w:tc>
        <w:tc>
          <w:tcPr>
            <w:tcW w:w="6797" w:type="dxa"/>
          </w:tcPr>
          <w:p w14:paraId="5FC27D18" w14:textId="30F624FE" w:rsidR="00890EF5"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OBJ-003, OBJ-004</w:t>
            </w:r>
          </w:p>
        </w:tc>
      </w:tr>
      <w:tr w:rsidR="00890EF5" w14:paraId="439DAA1D"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6E435DBC" w14:textId="77777777" w:rsidR="00890EF5" w:rsidRPr="001B3DA6" w:rsidRDefault="00890EF5" w:rsidP="0049240E">
            <w:pPr>
              <w:rPr>
                <w:b w:val="0"/>
                <w:bCs w:val="0"/>
              </w:rPr>
            </w:pPr>
            <w:r w:rsidRPr="001B3DA6">
              <w:rPr>
                <w:b w:val="0"/>
                <w:bCs w:val="0"/>
              </w:rPr>
              <w:t>Requisitos asociados</w:t>
            </w:r>
          </w:p>
        </w:tc>
        <w:tc>
          <w:tcPr>
            <w:tcW w:w="6797" w:type="dxa"/>
          </w:tcPr>
          <w:p w14:paraId="296FDDD3" w14:textId="34092660" w:rsidR="00890EF5" w:rsidRPr="001B3DA6" w:rsidRDefault="00B8413C" w:rsidP="0049240E">
            <w:pPr>
              <w:cnfStyle w:val="000000000000" w:firstRow="0" w:lastRow="0" w:firstColumn="0" w:lastColumn="0" w:oddVBand="0" w:evenVBand="0" w:oddHBand="0" w:evenHBand="0" w:firstRowFirstColumn="0" w:firstRowLastColumn="0" w:lastRowFirstColumn="0" w:lastRowLastColumn="0"/>
            </w:pPr>
            <w:r w:rsidRPr="00B8413C">
              <w:t>RF-011, RF-012</w:t>
            </w:r>
          </w:p>
        </w:tc>
      </w:tr>
      <w:tr w:rsidR="00890EF5" w14:paraId="4544B3CC"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293F8CC" w14:textId="77777777" w:rsidR="00890EF5" w:rsidRPr="001B3DA6" w:rsidRDefault="00890EF5" w:rsidP="0049240E">
            <w:pPr>
              <w:rPr>
                <w:b w:val="0"/>
                <w:bCs w:val="0"/>
              </w:rPr>
            </w:pPr>
            <w:r w:rsidRPr="001B3DA6">
              <w:rPr>
                <w:b w:val="0"/>
                <w:bCs w:val="0"/>
              </w:rPr>
              <w:t>Descripción</w:t>
            </w:r>
          </w:p>
        </w:tc>
        <w:tc>
          <w:tcPr>
            <w:tcW w:w="6797" w:type="dxa"/>
          </w:tcPr>
          <w:p w14:paraId="51BC70EA" w14:textId="4C3DF9CF" w:rsidR="00890EF5"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El sistema almacenará cada operación generada durante la ejecución de una estrategia, incluyendo información económica y de rentabilidad individual.</w:t>
            </w:r>
          </w:p>
        </w:tc>
      </w:tr>
      <w:tr w:rsidR="00890EF5" w14:paraId="589A218A"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77B27D6F" w14:textId="77777777" w:rsidR="00890EF5" w:rsidRPr="001B3DA6" w:rsidRDefault="00890EF5" w:rsidP="0049240E">
            <w:pPr>
              <w:rPr>
                <w:b w:val="0"/>
                <w:bCs w:val="0"/>
              </w:rPr>
            </w:pPr>
            <w:r w:rsidRPr="001B3DA6">
              <w:rPr>
                <w:b w:val="0"/>
                <w:bCs w:val="0"/>
              </w:rPr>
              <w:t>Datos específicos</w:t>
            </w:r>
          </w:p>
        </w:tc>
        <w:tc>
          <w:tcPr>
            <w:tcW w:w="6797" w:type="dxa"/>
          </w:tcPr>
          <w:p w14:paraId="0015850F" w14:textId="77777777"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Id</w:t>
            </w:r>
          </w:p>
          <w:p w14:paraId="7B1780C4" w14:textId="4E472692"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Ejecución_estrategia_id</w:t>
            </w:r>
          </w:p>
          <w:p w14:paraId="4FB3E7F2" w14:textId="39CD42DA"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Tipo</w:t>
            </w:r>
          </w:p>
          <w:p w14:paraId="43D61BC9" w14:textId="3D100FAB"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Dirección</w:t>
            </w:r>
          </w:p>
          <w:p w14:paraId="07F4C4F1" w14:textId="393F9ED8"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Marca_tiempo</w:t>
            </w:r>
          </w:p>
          <w:p w14:paraId="5433F9A3" w14:textId="73F5AD2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Precio</w:t>
            </w:r>
          </w:p>
          <w:p w14:paraId="68FCC2DF" w14:textId="7FE84ECD"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Cantidad</w:t>
            </w:r>
          </w:p>
          <w:p w14:paraId="43CCCAFD" w14:textId="734D88B0"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Coste</w:t>
            </w:r>
          </w:p>
          <w:p w14:paraId="22942DEB" w14:textId="723B4A57"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Precio_entrada_promedio</w:t>
            </w:r>
          </w:p>
          <w:p w14:paraId="29B25A54" w14:textId="0775DCCF"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Ganancia_absoluta</w:t>
            </w:r>
          </w:p>
          <w:p w14:paraId="3A4006B5" w14:textId="71344456"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Ganancia_relativa</w:t>
            </w:r>
          </w:p>
          <w:p w14:paraId="454E1E74" w14:textId="73FBE7D1"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Ganancia_acumulada_absoluta</w:t>
            </w:r>
          </w:p>
          <w:p w14:paraId="60F313AB" w14:textId="4A2DE863"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Ganancia_acumulada_relativa</w:t>
            </w:r>
          </w:p>
          <w:p w14:paraId="6846648E" w14:textId="6256A7C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Ganancia_hodling_absoluta</w:t>
            </w:r>
          </w:p>
          <w:p w14:paraId="6F8C88D4" w14:textId="65B4BFA0"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Ganancia_hodling_relativa</w:t>
            </w:r>
          </w:p>
          <w:p w14:paraId="7D6A26C5" w14:textId="543BF374"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w:t>
            </w:r>
            <w:r w:rsidR="00311E5A">
              <w:t>Serie_ganancias</w:t>
            </w:r>
            <w:r>
              <w:t>_absoluta</w:t>
            </w:r>
          </w:p>
          <w:p w14:paraId="6C5E5A36" w14:textId="0CAF3F50"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w:t>
            </w:r>
            <w:r w:rsidR="00311E5A">
              <w:t>Serie_ganancias</w:t>
            </w:r>
            <w:r>
              <w:t>_relativa</w:t>
            </w:r>
          </w:p>
          <w:p w14:paraId="7AB7B330" w14:textId="06EC157E" w:rsidR="00890EF5" w:rsidRDefault="00890EF5" w:rsidP="00890EF5">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w:t>
            </w:r>
            <w:r w:rsidR="00311E5A">
              <w:t>Serie_pérdidas</w:t>
            </w:r>
            <w:r>
              <w:t>_absoluta</w:t>
            </w:r>
          </w:p>
          <w:p w14:paraId="7FDCE716" w14:textId="0264A66A" w:rsidR="00890EF5" w:rsidRPr="001B3DA6" w:rsidRDefault="00890EF5" w:rsidP="00890EF5">
            <w:pPr>
              <w:cnfStyle w:val="000000000000" w:firstRow="0" w:lastRow="0" w:firstColumn="0" w:lastColumn="0" w:oddVBand="0" w:evenVBand="0" w:oddHBand="0" w:evenHBand="0" w:firstRowFirstColumn="0" w:firstRowLastColumn="0" w:lastRowFirstColumn="0" w:lastRowLastColumn="0"/>
            </w:pPr>
            <w:r w:rsidRPr="00890EF5">
              <w:t>•</w:t>
            </w:r>
            <w:r>
              <w:t xml:space="preserve"> </w:t>
            </w:r>
            <w:r w:rsidR="00311E5A">
              <w:t>Serie_pérdidas</w:t>
            </w:r>
            <w:r>
              <w:t>_relativa</w:t>
            </w:r>
          </w:p>
        </w:tc>
      </w:tr>
      <w:tr w:rsidR="00890EF5" w14:paraId="05EBA8C3"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C05905D" w14:textId="77777777" w:rsidR="00890EF5" w:rsidRPr="001B3DA6" w:rsidRDefault="00890EF5" w:rsidP="0049240E">
            <w:pPr>
              <w:rPr>
                <w:b w:val="0"/>
                <w:bCs w:val="0"/>
              </w:rPr>
            </w:pPr>
            <w:r w:rsidRPr="001B3DA6">
              <w:rPr>
                <w:b w:val="0"/>
                <w:bCs w:val="0"/>
              </w:rPr>
              <w:t>Importancia</w:t>
            </w:r>
          </w:p>
        </w:tc>
        <w:tc>
          <w:tcPr>
            <w:tcW w:w="6797" w:type="dxa"/>
          </w:tcPr>
          <w:p w14:paraId="6C800278" w14:textId="77777777" w:rsidR="00890EF5" w:rsidRPr="001B3DA6" w:rsidRDefault="00890EF5" w:rsidP="0049240E">
            <w:pPr>
              <w:cnfStyle w:val="000000100000" w:firstRow="0" w:lastRow="0" w:firstColumn="0" w:lastColumn="0" w:oddVBand="0" w:evenVBand="0" w:oddHBand="1" w:evenHBand="0" w:firstRowFirstColumn="0" w:firstRowLastColumn="0" w:lastRowFirstColumn="0" w:lastRowLastColumn="0"/>
            </w:pPr>
            <w:r w:rsidRPr="001B3DA6">
              <w:t>Alta</w:t>
            </w:r>
          </w:p>
        </w:tc>
      </w:tr>
      <w:tr w:rsidR="00890EF5" w14:paraId="315B0F32"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3CB5FB5C" w14:textId="77777777" w:rsidR="00890EF5" w:rsidRPr="001B3DA6" w:rsidRDefault="00890EF5" w:rsidP="0049240E">
            <w:pPr>
              <w:rPr>
                <w:b w:val="0"/>
                <w:bCs w:val="0"/>
              </w:rPr>
            </w:pPr>
            <w:r w:rsidRPr="001B3DA6">
              <w:rPr>
                <w:b w:val="0"/>
                <w:bCs w:val="0"/>
              </w:rPr>
              <w:t>Prioridad</w:t>
            </w:r>
          </w:p>
        </w:tc>
        <w:tc>
          <w:tcPr>
            <w:tcW w:w="6797" w:type="dxa"/>
          </w:tcPr>
          <w:p w14:paraId="2C78CCF1" w14:textId="77777777" w:rsidR="00890EF5" w:rsidRPr="001B3DA6" w:rsidRDefault="00890EF5" w:rsidP="0049240E">
            <w:pPr>
              <w:cnfStyle w:val="000000000000" w:firstRow="0" w:lastRow="0" w:firstColumn="0" w:lastColumn="0" w:oddVBand="0" w:evenVBand="0" w:oddHBand="0" w:evenHBand="0" w:firstRowFirstColumn="0" w:firstRowLastColumn="0" w:lastRowFirstColumn="0" w:lastRowLastColumn="0"/>
            </w:pPr>
            <w:r w:rsidRPr="001B3DA6">
              <w:t>Alta</w:t>
            </w:r>
          </w:p>
        </w:tc>
      </w:tr>
      <w:tr w:rsidR="00890EF5" w14:paraId="66D53132"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D62BC3F" w14:textId="77777777" w:rsidR="00890EF5" w:rsidRPr="001B3DA6" w:rsidRDefault="00890EF5" w:rsidP="0049240E">
            <w:pPr>
              <w:rPr>
                <w:b w:val="0"/>
                <w:bCs w:val="0"/>
              </w:rPr>
            </w:pPr>
            <w:r w:rsidRPr="001B3DA6">
              <w:rPr>
                <w:b w:val="0"/>
                <w:bCs w:val="0"/>
              </w:rPr>
              <w:t>Comentarios</w:t>
            </w:r>
          </w:p>
        </w:tc>
        <w:tc>
          <w:tcPr>
            <w:tcW w:w="6797" w:type="dxa"/>
          </w:tcPr>
          <w:p w14:paraId="1FDC7084" w14:textId="649AE508" w:rsidR="00890EF5" w:rsidRPr="001B3DA6" w:rsidRDefault="00B8413C" w:rsidP="00384044">
            <w:pPr>
              <w:keepNext/>
              <w:cnfStyle w:val="000000100000" w:firstRow="0" w:lastRow="0" w:firstColumn="0" w:lastColumn="0" w:oddVBand="0" w:evenVBand="0" w:oddHBand="1" w:evenHBand="0" w:firstRowFirstColumn="0" w:firstRowLastColumn="0" w:lastRowFirstColumn="0" w:lastRowLastColumn="0"/>
            </w:pPr>
            <w:r w:rsidRPr="00B8413C">
              <w:t xml:space="preserve">Este requisito es fundamental para construir las métricas agregadas de rendimiento y realizar un seguimiento </w:t>
            </w:r>
            <w:r>
              <w:t>detallado</w:t>
            </w:r>
            <w:r w:rsidRPr="00B8413C">
              <w:t xml:space="preserve"> de cada acción en el mercado.</w:t>
            </w:r>
          </w:p>
        </w:tc>
      </w:tr>
    </w:tbl>
    <w:p w14:paraId="5F9DB196" w14:textId="635DD4F4" w:rsidR="00890EF5" w:rsidRDefault="00384044" w:rsidP="00384044">
      <w:pPr>
        <w:pStyle w:val="Caption"/>
      </w:pPr>
      <w:bookmarkStart w:id="71" w:name="_Toc201329803"/>
      <w:r>
        <w:t xml:space="preserve">Tabla </w:t>
      </w:r>
      <w:fldSimple w:instr=" SEQ Tabla \* ARABIC ">
        <w:r w:rsidR="00930365">
          <w:rPr>
            <w:noProof/>
          </w:rPr>
          <w:t>25</w:t>
        </w:r>
      </w:fldSimple>
      <w:r>
        <w:t>: RI-005, Operación</w:t>
      </w:r>
      <w:bookmarkEnd w:id="71"/>
    </w:p>
    <w:p w14:paraId="7726CFDD" w14:textId="77777777" w:rsidR="00B8413C" w:rsidRDefault="00B8413C">
      <w:r>
        <w:rPr>
          <w:b/>
          <w:bCs/>
        </w:rPr>
        <w:br w:type="page"/>
      </w:r>
    </w:p>
    <w:tbl>
      <w:tblPr>
        <w:tblStyle w:val="PlainTable1"/>
        <w:tblW w:w="0" w:type="auto"/>
        <w:tblLook w:val="04A0" w:firstRow="1" w:lastRow="0" w:firstColumn="1" w:lastColumn="0" w:noHBand="0" w:noVBand="1"/>
      </w:tblPr>
      <w:tblGrid>
        <w:gridCol w:w="2547"/>
        <w:gridCol w:w="6797"/>
      </w:tblGrid>
      <w:tr w:rsidR="00384044" w14:paraId="595B44E6" w14:textId="77777777" w:rsidTr="0049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126B5FC" w14:textId="4D209CA9" w:rsidR="00384044" w:rsidRPr="001B3DA6" w:rsidRDefault="00384044" w:rsidP="0049240E">
            <w:pPr>
              <w:rPr>
                <w:b w:val="0"/>
                <w:bCs w:val="0"/>
              </w:rPr>
            </w:pPr>
            <w:r w:rsidRPr="001B3DA6">
              <w:rPr>
                <w:b w:val="0"/>
                <w:bCs w:val="0"/>
              </w:rPr>
              <w:lastRenderedPageBreak/>
              <w:t>RI-00</w:t>
            </w:r>
            <w:r>
              <w:rPr>
                <w:b w:val="0"/>
                <w:bCs w:val="0"/>
              </w:rPr>
              <w:t>6</w:t>
            </w:r>
          </w:p>
        </w:tc>
        <w:tc>
          <w:tcPr>
            <w:tcW w:w="6797" w:type="dxa"/>
          </w:tcPr>
          <w:p w14:paraId="552075FD" w14:textId="090FF189" w:rsidR="00384044" w:rsidRPr="001B3DA6" w:rsidRDefault="00384044" w:rsidP="0049240E">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Vela</w:t>
            </w:r>
          </w:p>
        </w:tc>
      </w:tr>
      <w:tr w:rsidR="00384044" w14:paraId="138433C2"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D6F0B2A" w14:textId="77777777" w:rsidR="00384044" w:rsidRPr="001B3DA6" w:rsidRDefault="00384044" w:rsidP="0049240E">
            <w:pPr>
              <w:rPr>
                <w:b w:val="0"/>
                <w:bCs w:val="0"/>
              </w:rPr>
            </w:pPr>
            <w:r w:rsidRPr="001B3DA6">
              <w:rPr>
                <w:b w:val="0"/>
                <w:bCs w:val="0"/>
              </w:rPr>
              <w:t>Objetivos asociados</w:t>
            </w:r>
          </w:p>
        </w:tc>
        <w:tc>
          <w:tcPr>
            <w:tcW w:w="6797" w:type="dxa"/>
          </w:tcPr>
          <w:p w14:paraId="480C1B68" w14:textId="3E1333ED" w:rsidR="00384044"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OBJ-001, OBJ-004</w:t>
            </w:r>
          </w:p>
        </w:tc>
      </w:tr>
      <w:tr w:rsidR="00384044" w14:paraId="3B823F4E"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51C25E2F" w14:textId="77777777" w:rsidR="00384044" w:rsidRPr="001B3DA6" w:rsidRDefault="00384044" w:rsidP="0049240E">
            <w:pPr>
              <w:rPr>
                <w:b w:val="0"/>
                <w:bCs w:val="0"/>
              </w:rPr>
            </w:pPr>
            <w:r w:rsidRPr="001B3DA6">
              <w:rPr>
                <w:b w:val="0"/>
                <w:bCs w:val="0"/>
              </w:rPr>
              <w:t>Requisitos asociados</w:t>
            </w:r>
          </w:p>
        </w:tc>
        <w:tc>
          <w:tcPr>
            <w:tcW w:w="6797" w:type="dxa"/>
          </w:tcPr>
          <w:p w14:paraId="28A42092" w14:textId="60AD5DDA" w:rsidR="00384044" w:rsidRPr="001B3DA6" w:rsidRDefault="00B8413C" w:rsidP="0049240E">
            <w:pPr>
              <w:cnfStyle w:val="000000000000" w:firstRow="0" w:lastRow="0" w:firstColumn="0" w:lastColumn="0" w:oddVBand="0" w:evenVBand="0" w:oddHBand="0" w:evenHBand="0" w:firstRowFirstColumn="0" w:firstRowLastColumn="0" w:lastRowFirstColumn="0" w:lastRowLastColumn="0"/>
            </w:pPr>
            <w:r w:rsidRPr="00B8413C">
              <w:t>RF-008, RF-009</w:t>
            </w:r>
          </w:p>
        </w:tc>
      </w:tr>
      <w:tr w:rsidR="00384044" w14:paraId="0C787F61"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EC36B01" w14:textId="77777777" w:rsidR="00384044" w:rsidRPr="001B3DA6" w:rsidRDefault="00384044" w:rsidP="0049240E">
            <w:pPr>
              <w:rPr>
                <w:b w:val="0"/>
                <w:bCs w:val="0"/>
              </w:rPr>
            </w:pPr>
            <w:r w:rsidRPr="001B3DA6">
              <w:rPr>
                <w:b w:val="0"/>
                <w:bCs w:val="0"/>
              </w:rPr>
              <w:t>Descripción</w:t>
            </w:r>
          </w:p>
        </w:tc>
        <w:tc>
          <w:tcPr>
            <w:tcW w:w="6797" w:type="dxa"/>
          </w:tcPr>
          <w:p w14:paraId="79ECCCC4" w14:textId="6846594C" w:rsidR="00384044" w:rsidRPr="001B3DA6" w:rsidRDefault="00B8413C" w:rsidP="0049240E">
            <w:pPr>
              <w:cnfStyle w:val="000000100000" w:firstRow="0" w:lastRow="0" w:firstColumn="0" w:lastColumn="0" w:oddVBand="0" w:evenVBand="0" w:oddHBand="1" w:evenHBand="0" w:firstRowFirstColumn="0" w:firstRowLastColumn="0" w:lastRowFirstColumn="0" w:lastRowLastColumn="0"/>
            </w:pPr>
            <w:r w:rsidRPr="00B8413C">
              <w:t>El sistema almacenará la información de cada vela japonesa utilizada para la visualización del comportamiento del mercado y para la lógica de las condiciones de trading.</w:t>
            </w:r>
          </w:p>
        </w:tc>
      </w:tr>
      <w:tr w:rsidR="00384044" w14:paraId="4D7EACDC"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05BB6F9A" w14:textId="77777777" w:rsidR="00384044" w:rsidRPr="001B3DA6" w:rsidRDefault="00384044" w:rsidP="0049240E">
            <w:pPr>
              <w:rPr>
                <w:b w:val="0"/>
                <w:bCs w:val="0"/>
              </w:rPr>
            </w:pPr>
            <w:r w:rsidRPr="001B3DA6">
              <w:rPr>
                <w:b w:val="0"/>
                <w:bCs w:val="0"/>
              </w:rPr>
              <w:t>Datos específicos</w:t>
            </w:r>
          </w:p>
        </w:tc>
        <w:tc>
          <w:tcPr>
            <w:tcW w:w="6797" w:type="dxa"/>
          </w:tcPr>
          <w:p w14:paraId="02B525BD" w14:textId="77777777" w:rsidR="00384044" w:rsidRDefault="00384044" w:rsidP="0049240E">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Id</w:t>
            </w:r>
          </w:p>
          <w:p w14:paraId="6E4E5440" w14:textId="7B9F74B2" w:rsidR="00384044" w:rsidRDefault="00384044" w:rsidP="00384044">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Exchange</w:t>
            </w:r>
          </w:p>
          <w:p w14:paraId="4E03160F" w14:textId="1FBD3F2E" w:rsidR="00384044" w:rsidRDefault="00384044" w:rsidP="00384044">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Par</w:t>
            </w:r>
          </w:p>
          <w:p w14:paraId="67720C32" w14:textId="12B48071" w:rsidR="00384044" w:rsidRDefault="00384044" w:rsidP="00384044">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Duración_vela</w:t>
            </w:r>
          </w:p>
          <w:p w14:paraId="1D4AD6B3" w14:textId="4C63820F" w:rsidR="00384044" w:rsidRDefault="00384044" w:rsidP="00384044">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Marca_tiempo</w:t>
            </w:r>
          </w:p>
          <w:p w14:paraId="5B1B4028" w14:textId="7A42300B" w:rsidR="00384044" w:rsidRDefault="00384044" w:rsidP="00384044">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Apertura</w:t>
            </w:r>
          </w:p>
          <w:p w14:paraId="3F792209" w14:textId="45DCE704" w:rsidR="00384044" w:rsidRDefault="00384044" w:rsidP="00384044">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Máximo</w:t>
            </w:r>
          </w:p>
          <w:p w14:paraId="251B9581" w14:textId="774A4B19" w:rsidR="00384044" w:rsidRDefault="00384044" w:rsidP="00384044">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Mínimo</w:t>
            </w:r>
          </w:p>
          <w:p w14:paraId="2E432E5C" w14:textId="5A839F21" w:rsidR="00384044" w:rsidRDefault="00384044" w:rsidP="00384044">
            <w:pPr>
              <w:contextualSpacing/>
              <w:cnfStyle w:val="000000000000" w:firstRow="0" w:lastRow="0" w:firstColumn="0" w:lastColumn="0" w:oddVBand="0" w:evenVBand="0" w:oddHBand="0" w:evenHBand="0" w:firstRowFirstColumn="0" w:firstRowLastColumn="0" w:lastRowFirstColumn="0" w:lastRowLastColumn="0"/>
            </w:pPr>
            <w:r w:rsidRPr="00890EF5">
              <w:t>•</w:t>
            </w:r>
            <w:r>
              <w:t xml:space="preserve"> Cierre</w:t>
            </w:r>
          </w:p>
          <w:p w14:paraId="2BB4ADDC" w14:textId="0A47D15D" w:rsidR="00384044" w:rsidRPr="001B3DA6" w:rsidRDefault="00384044" w:rsidP="00384044">
            <w:pPr>
              <w:cnfStyle w:val="000000000000" w:firstRow="0" w:lastRow="0" w:firstColumn="0" w:lastColumn="0" w:oddVBand="0" w:evenVBand="0" w:oddHBand="0" w:evenHBand="0" w:firstRowFirstColumn="0" w:firstRowLastColumn="0" w:lastRowFirstColumn="0" w:lastRowLastColumn="0"/>
            </w:pPr>
            <w:r w:rsidRPr="00890EF5">
              <w:t>•</w:t>
            </w:r>
            <w:r>
              <w:t xml:space="preserve"> Volumen</w:t>
            </w:r>
          </w:p>
        </w:tc>
      </w:tr>
      <w:tr w:rsidR="00384044" w14:paraId="0E20AF17"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FBA48E5" w14:textId="77777777" w:rsidR="00384044" w:rsidRPr="001B3DA6" w:rsidRDefault="00384044" w:rsidP="0049240E">
            <w:pPr>
              <w:rPr>
                <w:b w:val="0"/>
                <w:bCs w:val="0"/>
              </w:rPr>
            </w:pPr>
            <w:r w:rsidRPr="001B3DA6">
              <w:rPr>
                <w:b w:val="0"/>
                <w:bCs w:val="0"/>
              </w:rPr>
              <w:t>Importancia</w:t>
            </w:r>
          </w:p>
        </w:tc>
        <w:tc>
          <w:tcPr>
            <w:tcW w:w="6797" w:type="dxa"/>
          </w:tcPr>
          <w:p w14:paraId="788B2BEA" w14:textId="77777777" w:rsidR="00384044" w:rsidRPr="001B3DA6" w:rsidRDefault="00384044" w:rsidP="0049240E">
            <w:pPr>
              <w:cnfStyle w:val="000000100000" w:firstRow="0" w:lastRow="0" w:firstColumn="0" w:lastColumn="0" w:oddVBand="0" w:evenVBand="0" w:oddHBand="1" w:evenHBand="0" w:firstRowFirstColumn="0" w:firstRowLastColumn="0" w:lastRowFirstColumn="0" w:lastRowLastColumn="0"/>
            </w:pPr>
            <w:r w:rsidRPr="001B3DA6">
              <w:t>Alta</w:t>
            </w:r>
          </w:p>
        </w:tc>
      </w:tr>
      <w:tr w:rsidR="00384044" w14:paraId="3984299D" w14:textId="77777777" w:rsidTr="0049240E">
        <w:tc>
          <w:tcPr>
            <w:cnfStyle w:val="001000000000" w:firstRow="0" w:lastRow="0" w:firstColumn="1" w:lastColumn="0" w:oddVBand="0" w:evenVBand="0" w:oddHBand="0" w:evenHBand="0" w:firstRowFirstColumn="0" w:firstRowLastColumn="0" w:lastRowFirstColumn="0" w:lastRowLastColumn="0"/>
            <w:tcW w:w="2547" w:type="dxa"/>
          </w:tcPr>
          <w:p w14:paraId="16E9BB3B" w14:textId="77777777" w:rsidR="00384044" w:rsidRPr="001B3DA6" w:rsidRDefault="00384044" w:rsidP="0049240E">
            <w:pPr>
              <w:rPr>
                <w:b w:val="0"/>
                <w:bCs w:val="0"/>
              </w:rPr>
            </w:pPr>
            <w:r w:rsidRPr="001B3DA6">
              <w:rPr>
                <w:b w:val="0"/>
                <w:bCs w:val="0"/>
              </w:rPr>
              <w:t>Prioridad</w:t>
            </w:r>
          </w:p>
        </w:tc>
        <w:tc>
          <w:tcPr>
            <w:tcW w:w="6797" w:type="dxa"/>
          </w:tcPr>
          <w:p w14:paraId="1FC090EA" w14:textId="77777777" w:rsidR="00384044" w:rsidRPr="001B3DA6" w:rsidRDefault="00384044" w:rsidP="0049240E">
            <w:pPr>
              <w:cnfStyle w:val="000000000000" w:firstRow="0" w:lastRow="0" w:firstColumn="0" w:lastColumn="0" w:oddVBand="0" w:evenVBand="0" w:oddHBand="0" w:evenHBand="0" w:firstRowFirstColumn="0" w:firstRowLastColumn="0" w:lastRowFirstColumn="0" w:lastRowLastColumn="0"/>
            </w:pPr>
            <w:r w:rsidRPr="001B3DA6">
              <w:t>Alta</w:t>
            </w:r>
          </w:p>
        </w:tc>
      </w:tr>
      <w:tr w:rsidR="00384044" w14:paraId="7A06DB33" w14:textId="77777777" w:rsidTr="0049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E3D4640" w14:textId="77777777" w:rsidR="00384044" w:rsidRPr="001B3DA6" w:rsidRDefault="00384044" w:rsidP="0049240E">
            <w:pPr>
              <w:rPr>
                <w:b w:val="0"/>
                <w:bCs w:val="0"/>
              </w:rPr>
            </w:pPr>
            <w:r w:rsidRPr="001B3DA6">
              <w:rPr>
                <w:b w:val="0"/>
                <w:bCs w:val="0"/>
              </w:rPr>
              <w:t>Comentarios</w:t>
            </w:r>
          </w:p>
        </w:tc>
        <w:tc>
          <w:tcPr>
            <w:tcW w:w="6797" w:type="dxa"/>
          </w:tcPr>
          <w:p w14:paraId="2FBCD367" w14:textId="19C50B99" w:rsidR="00384044" w:rsidRPr="001B3DA6" w:rsidRDefault="00B8413C" w:rsidP="00384044">
            <w:pPr>
              <w:keepNext/>
              <w:cnfStyle w:val="000000100000" w:firstRow="0" w:lastRow="0" w:firstColumn="0" w:lastColumn="0" w:oddVBand="0" w:evenVBand="0" w:oddHBand="1" w:evenHBand="0" w:firstRowFirstColumn="0" w:firstRowLastColumn="0" w:lastRowFirstColumn="0" w:lastRowLastColumn="0"/>
            </w:pPr>
            <w:r w:rsidRPr="00B8413C">
              <w:t>Este requisito permite el análisis visual y técnico de los datos históricos del mercado, siendo la base del análisis gráfico de estrategias.</w:t>
            </w:r>
          </w:p>
        </w:tc>
      </w:tr>
    </w:tbl>
    <w:p w14:paraId="3020BC9B" w14:textId="3E8B6C36" w:rsidR="00384044" w:rsidRPr="00384044" w:rsidRDefault="00384044" w:rsidP="00384044">
      <w:pPr>
        <w:pStyle w:val="Caption"/>
      </w:pPr>
      <w:bookmarkStart w:id="72" w:name="_Toc201329804"/>
      <w:r>
        <w:t xml:space="preserve">Tabla </w:t>
      </w:r>
      <w:fldSimple w:instr=" SEQ Tabla \* ARABIC ">
        <w:r w:rsidR="00930365">
          <w:rPr>
            <w:noProof/>
          </w:rPr>
          <w:t>26</w:t>
        </w:r>
      </w:fldSimple>
      <w:r>
        <w:t>: RI-006, Vela</w:t>
      </w:r>
      <w:bookmarkEnd w:id="72"/>
    </w:p>
    <w:p w14:paraId="78CA032A" w14:textId="77777777" w:rsidR="00B8413C" w:rsidRDefault="0013139B" w:rsidP="00B8413C">
      <w:pPr>
        <w:pStyle w:val="Ttulo3"/>
        <w:rPr>
          <w:lang w:val="es-ES"/>
        </w:rPr>
      </w:pPr>
      <w:bookmarkStart w:id="73" w:name="_Toc202736259"/>
      <w:r w:rsidRPr="000F3618">
        <w:rPr>
          <w:lang w:val="es-ES"/>
        </w:rPr>
        <w:t>3.2.6. Requisitos no funcionales</w:t>
      </w:r>
      <w:bookmarkEnd w:id="73"/>
    </w:p>
    <w:tbl>
      <w:tblPr>
        <w:tblStyle w:val="PlainTable1"/>
        <w:tblW w:w="0" w:type="auto"/>
        <w:tblLook w:val="04A0" w:firstRow="1" w:lastRow="0" w:firstColumn="1" w:lastColumn="0" w:noHBand="0" w:noVBand="1"/>
      </w:tblPr>
      <w:tblGrid>
        <w:gridCol w:w="1696"/>
        <w:gridCol w:w="7648"/>
      </w:tblGrid>
      <w:tr w:rsidR="00BA26CA" w14:paraId="68DB9FF5" w14:textId="77777777" w:rsidTr="00BA26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23B49B4" w14:textId="49F058F2" w:rsidR="00BA26CA" w:rsidRPr="00BA26CA" w:rsidRDefault="00BA26CA">
            <w:pPr>
              <w:spacing w:after="160" w:line="278" w:lineRule="auto"/>
              <w:jc w:val="left"/>
              <w:rPr>
                <w:b w:val="0"/>
                <w:bCs w:val="0"/>
              </w:rPr>
            </w:pPr>
            <w:r>
              <w:rPr>
                <w:b w:val="0"/>
                <w:bCs w:val="0"/>
              </w:rPr>
              <w:t>RNF-001</w:t>
            </w:r>
          </w:p>
        </w:tc>
        <w:tc>
          <w:tcPr>
            <w:tcW w:w="7648" w:type="dxa"/>
          </w:tcPr>
          <w:p w14:paraId="078733D1" w14:textId="43B7FF1A" w:rsidR="00BA26CA" w:rsidRPr="00BA26CA" w:rsidRDefault="00BA26CA">
            <w:pPr>
              <w:spacing w:after="160"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A26CA">
              <w:rPr>
                <w:b w:val="0"/>
                <w:bCs w:val="0"/>
              </w:rPr>
              <w:t>Robustez ante fallos</w:t>
            </w:r>
          </w:p>
        </w:tc>
      </w:tr>
      <w:tr w:rsidR="00BA26CA" w14:paraId="51DA3688" w14:textId="77777777" w:rsidTr="00BA2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C945B56" w14:textId="18898FE2" w:rsidR="00BA26CA" w:rsidRPr="00BA26CA" w:rsidRDefault="00BA26CA">
            <w:pPr>
              <w:spacing w:after="160" w:line="278" w:lineRule="auto"/>
              <w:jc w:val="left"/>
              <w:rPr>
                <w:b w:val="0"/>
                <w:bCs w:val="0"/>
              </w:rPr>
            </w:pPr>
            <w:r w:rsidRPr="00BA26CA">
              <w:rPr>
                <w:b w:val="0"/>
                <w:bCs w:val="0"/>
              </w:rPr>
              <w:t>Descripción</w:t>
            </w:r>
          </w:p>
        </w:tc>
        <w:tc>
          <w:tcPr>
            <w:tcW w:w="7648" w:type="dxa"/>
          </w:tcPr>
          <w:p w14:paraId="7280CA35" w14:textId="6B088313" w:rsidR="00BA26CA" w:rsidRPr="00BA26CA" w:rsidRDefault="00BA26C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BA26CA">
              <w:t>La aplicación debe mantener su estabilidad general ante errores inesperados durante la operación, evitando bloqueos totales o cierres forzados.</w:t>
            </w:r>
          </w:p>
        </w:tc>
      </w:tr>
      <w:tr w:rsidR="00BA26CA" w14:paraId="3B48C082" w14:textId="77777777" w:rsidTr="00BA26CA">
        <w:tc>
          <w:tcPr>
            <w:cnfStyle w:val="001000000000" w:firstRow="0" w:lastRow="0" w:firstColumn="1" w:lastColumn="0" w:oddVBand="0" w:evenVBand="0" w:oddHBand="0" w:evenHBand="0" w:firstRowFirstColumn="0" w:firstRowLastColumn="0" w:lastRowFirstColumn="0" w:lastRowLastColumn="0"/>
            <w:tcW w:w="1696" w:type="dxa"/>
          </w:tcPr>
          <w:p w14:paraId="3B6AF32C" w14:textId="42D7369A" w:rsidR="00BA26CA" w:rsidRPr="00BA26CA" w:rsidRDefault="00BA26CA">
            <w:pPr>
              <w:spacing w:after="160" w:line="278" w:lineRule="auto"/>
              <w:jc w:val="left"/>
              <w:rPr>
                <w:b w:val="0"/>
                <w:bCs w:val="0"/>
              </w:rPr>
            </w:pPr>
            <w:r w:rsidRPr="00BA26CA">
              <w:rPr>
                <w:b w:val="0"/>
                <w:bCs w:val="0"/>
              </w:rPr>
              <w:t>Comentarios</w:t>
            </w:r>
          </w:p>
        </w:tc>
        <w:tc>
          <w:tcPr>
            <w:tcW w:w="7648" w:type="dxa"/>
          </w:tcPr>
          <w:p w14:paraId="10FFAAD1" w14:textId="783C0A01" w:rsidR="00BA26CA" w:rsidRPr="00BA26CA" w:rsidRDefault="00BA26CA" w:rsidP="00A1557E">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t>El sistema debe</w:t>
            </w:r>
            <w:r w:rsidRPr="00BA26CA">
              <w:t xml:space="preserve"> evitar estados críticos que impidan el uso continuo.</w:t>
            </w:r>
          </w:p>
        </w:tc>
      </w:tr>
    </w:tbl>
    <w:p w14:paraId="36693C3A" w14:textId="10C33893" w:rsidR="00BA26CA" w:rsidRDefault="00A1557E" w:rsidP="00A1557E">
      <w:pPr>
        <w:pStyle w:val="Caption"/>
      </w:pPr>
      <w:bookmarkStart w:id="74" w:name="_Toc201329805"/>
      <w:r>
        <w:t xml:space="preserve">Tabla </w:t>
      </w:r>
      <w:fldSimple w:instr=" SEQ Tabla \* ARABIC ">
        <w:r w:rsidR="00930365">
          <w:rPr>
            <w:noProof/>
          </w:rPr>
          <w:t>27</w:t>
        </w:r>
      </w:fldSimple>
      <w:r>
        <w:t>: RNF-001, Robustez ante fallos</w:t>
      </w:r>
      <w:bookmarkEnd w:id="74"/>
    </w:p>
    <w:tbl>
      <w:tblPr>
        <w:tblStyle w:val="PlainTable1"/>
        <w:tblW w:w="0" w:type="auto"/>
        <w:tblLook w:val="04A0" w:firstRow="1" w:lastRow="0" w:firstColumn="1" w:lastColumn="0" w:noHBand="0" w:noVBand="1"/>
      </w:tblPr>
      <w:tblGrid>
        <w:gridCol w:w="1696"/>
        <w:gridCol w:w="7648"/>
      </w:tblGrid>
      <w:tr w:rsidR="00BA26CA" w14:paraId="72E59830" w14:textId="77777777" w:rsidTr="004B4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E385A21" w14:textId="74C4DFD7" w:rsidR="00BA26CA" w:rsidRPr="00BA26CA" w:rsidRDefault="00BA26CA" w:rsidP="004B4521">
            <w:pPr>
              <w:spacing w:after="160" w:line="278" w:lineRule="auto"/>
              <w:jc w:val="left"/>
              <w:rPr>
                <w:b w:val="0"/>
                <w:bCs w:val="0"/>
              </w:rPr>
            </w:pPr>
            <w:r>
              <w:rPr>
                <w:b w:val="0"/>
                <w:bCs w:val="0"/>
              </w:rPr>
              <w:t>RNF-002</w:t>
            </w:r>
          </w:p>
        </w:tc>
        <w:tc>
          <w:tcPr>
            <w:tcW w:w="7648" w:type="dxa"/>
          </w:tcPr>
          <w:p w14:paraId="52E694C1" w14:textId="77777777" w:rsidR="00BA26CA" w:rsidRPr="00BA26CA" w:rsidRDefault="00BA26CA" w:rsidP="004B4521">
            <w:pPr>
              <w:spacing w:after="160"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A26CA">
              <w:rPr>
                <w:b w:val="0"/>
                <w:bCs w:val="0"/>
              </w:rPr>
              <w:t>Adaptabilidad de la interfaz</w:t>
            </w:r>
          </w:p>
        </w:tc>
      </w:tr>
      <w:tr w:rsidR="00BA26CA" w14:paraId="7F2F13F6" w14:textId="77777777" w:rsidTr="004B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D0C4EBD" w14:textId="77777777" w:rsidR="00BA26CA" w:rsidRPr="00BA26CA" w:rsidRDefault="00BA26CA" w:rsidP="004B4521">
            <w:pPr>
              <w:spacing w:after="160" w:line="278" w:lineRule="auto"/>
              <w:jc w:val="left"/>
              <w:rPr>
                <w:b w:val="0"/>
                <w:bCs w:val="0"/>
              </w:rPr>
            </w:pPr>
            <w:r w:rsidRPr="00BA26CA">
              <w:rPr>
                <w:b w:val="0"/>
                <w:bCs w:val="0"/>
              </w:rPr>
              <w:t>Descripción</w:t>
            </w:r>
          </w:p>
        </w:tc>
        <w:tc>
          <w:tcPr>
            <w:tcW w:w="7648" w:type="dxa"/>
          </w:tcPr>
          <w:p w14:paraId="0C3598AE" w14:textId="4897AC59" w:rsidR="00BA26CA" w:rsidRPr="00BA26CA" w:rsidRDefault="00A1557E" w:rsidP="004B4521">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1557E">
              <w:t>La interfaz gráfica debe adaptarse a distintas resoluciones y tamaños de pantalla, permitiendo su uso en ordenadores y móviles sin pérdida de funcionalidad.</w:t>
            </w:r>
          </w:p>
        </w:tc>
      </w:tr>
      <w:tr w:rsidR="00BA26CA" w14:paraId="5CD06E5D" w14:textId="77777777" w:rsidTr="004B4521">
        <w:tc>
          <w:tcPr>
            <w:cnfStyle w:val="001000000000" w:firstRow="0" w:lastRow="0" w:firstColumn="1" w:lastColumn="0" w:oddVBand="0" w:evenVBand="0" w:oddHBand="0" w:evenHBand="0" w:firstRowFirstColumn="0" w:firstRowLastColumn="0" w:lastRowFirstColumn="0" w:lastRowLastColumn="0"/>
            <w:tcW w:w="1696" w:type="dxa"/>
          </w:tcPr>
          <w:p w14:paraId="4C1DD2E1" w14:textId="77777777" w:rsidR="00BA26CA" w:rsidRPr="00BA26CA" w:rsidRDefault="00BA26CA" w:rsidP="004B4521">
            <w:pPr>
              <w:spacing w:after="160" w:line="278" w:lineRule="auto"/>
              <w:jc w:val="left"/>
              <w:rPr>
                <w:b w:val="0"/>
                <w:bCs w:val="0"/>
              </w:rPr>
            </w:pPr>
            <w:r w:rsidRPr="00BA26CA">
              <w:rPr>
                <w:b w:val="0"/>
                <w:bCs w:val="0"/>
              </w:rPr>
              <w:t>Comentarios</w:t>
            </w:r>
          </w:p>
        </w:tc>
        <w:tc>
          <w:tcPr>
            <w:tcW w:w="7648" w:type="dxa"/>
          </w:tcPr>
          <w:p w14:paraId="2F2FEE29" w14:textId="77777777" w:rsidR="00BA26CA" w:rsidRPr="00BA26CA" w:rsidRDefault="00BA26CA" w:rsidP="00A1557E">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BA26CA">
              <w:t>Se garantiza el acceso a las funcionalidades esenciales desde múltiples dispositivos.</w:t>
            </w:r>
          </w:p>
        </w:tc>
      </w:tr>
    </w:tbl>
    <w:p w14:paraId="1260FC72" w14:textId="301E336D" w:rsidR="00BA26CA" w:rsidRDefault="00A1557E" w:rsidP="00A1557E">
      <w:pPr>
        <w:pStyle w:val="Caption"/>
      </w:pPr>
      <w:bookmarkStart w:id="75" w:name="_Toc201329806"/>
      <w:r>
        <w:t xml:space="preserve">Tabla </w:t>
      </w:r>
      <w:fldSimple w:instr=" SEQ Tabla \* ARABIC ">
        <w:r w:rsidR="00930365">
          <w:rPr>
            <w:noProof/>
          </w:rPr>
          <w:t>28</w:t>
        </w:r>
      </w:fldSimple>
      <w:r w:rsidRPr="008D5478">
        <w:t>: RNF-00</w:t>
      </w:r>
      <w:r>
        <w:t>2</w:t>
      </w:r>
      <w:r w:rsidRPr="008D5478">
        <w:t>,</w:t>
      </w:r>
      <w:r>
        <w:rPr>
          <w:noProof/>
        </w:rPr>
        <w:t xml:space="preserve"> Adaptabilidad de la interfaz</w:t>
      </w:r>
      <w:bookmarkEnd w:id="75"/>
    </w:p>
    <w:tbl>
      <w:tblPr>
        <w:tblStyle w:val="PlainTable1"/>
        <w:tblW w:w="0" w:type="auto"/>
        <w:tblLook w:val="04A0" w:firstRow="1" w:lastRow="0" w:firstColumn="1" w:lastColumn="0" w:noHBand="0" w:noVBand="1"/>
      </w:tblPr>
      <w:tblGrid>
        <w:gridCol w:w="1696"/>
        <w:gridCol w:w="7648"/>
      </w:tblGrid>
      <w:tr w:rsidR="00BA26CA" w14:paraId="2ABE1AB6" w14:textId="77777777" w:rsidTr="004B4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1374728" w14:textId="25FC8EB7" w:rsidR="00BA26CA" w:rsidRPr="00BA26CA" w:rsidRDefault="00BA26CA" w:rsidP="004B4521">
            <w:pPr>
              <w:spacing w:after="160" w:line="278" w:lineRule="auto"/>
              <w:jc w:val="left"/>
              <w:rPr>
                <w:b w:val="0"/>
                <w:bCs w:val="0"/>
              </w:rPr>
            </w:pPr>
            <w:r>
              <w:rPr>
                <w:b w:val="0"/>
                <w:bCs w:val="0"/>
              </w:rPr>
              <w:t>RNF-003</w:t>
            </w:r>
          </w:p>
        </w:tc>
        <w:tc>
          <w:tcPr>
            <w:tcW w:w="7648" w:type="dxa"/>
          </w:tcPr>
          <w:p w14:paraId="30B1A971" w14:textId="392FC114" w:rsidR="00BA26CA" w:rsidRPr="00BA26CA" w:rsidRDefault="00BA26CA" w:rsidP="004B4521">
            <w:pPr>
              <w:spacing w:after="160"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Manejo seguro de credenciales</w:t>
            </w:r>
          </w:p>
        </w:tc>
      </w:tr>
      <w:tr w:rsidR="00BA26CA" w14:paraId="765A0D24" w14:textId="77777777" w:rsidTr="004B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A13769B" w14:textId="77777777" w:rsidR="00BA26CA" w:rsidRPr="00BA26CA" w:rsidRDefault="00BA26CA" w:rsidP="004B4521">
            <w:pPr>
              <w:spacing w:after="160" w:line="278" w:lineRule="auto"/>
              <w:jc w:val="left"/>
              <w:rPr>
                <w:b w:val="0"/>
                <w:bCs w:val="0"/>
              </w:rPr>
            </w:pPr>
            <w:r w:rsidRPr="00BA26CA">
              <w:rPr>
                <w:b w:val="0"/>
                <w:bCs w:val="0"/>
              </w:rPr>
              <w:t>Descripción</w:t>
            </w:r>
          </w:p>
        </w:tc>
        <w:tc>
          <w:tcPr>
            <w:tcW w:w="7648" w:type="dxa"/>
          </w:tcPr>
          <w:p w14:paraId="37BA04E1" w14:textId="05749403" w:rsidR="00BA26CA" w:rsidRPr="00BA26CA" w:rsidRDefault="00BA26CA" w:rsidP="004B4521">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BA26CA">
              <w:t>Las contraseñas deben almacenarse mediante funciones hash seguras. Las claves API deben cifrarse y restringirse exclusivamente a procesos autorizados.</w:t>
            </w:r>
          </w:p>
        </w:tc>
      </w:tr>
      <w:tr w:rsidR="00BA26CA" w14:paraId="50657BEA" w14:textId="77777777" w:rsidTr="004B4521">
        <w:tc>
          <w:tcPr>
            <w:cnfStyle w:val="001000000000" w:firstRow="0" w:lastRow="0" w:firstColumn="1" w:lastColumn="0" w:oddVBand="0" w:evenVBand="0" w:oddHBand="0" w:evenHBand="0" w:firstRowFirstColumn="0" w:firstRowLastColumn="0" w:lastRowFirstColumn="0" w:lastRowLastColumn="0"/>
            <w:tcW w:w="1696" w:type="dxa"/>
          </w:tcPr>
          <w:p w14:paraId="77B7235F" w14:textId="77777777" w:rsidR="00BA26CA" w:rsidRPr="00BA26CA" w:rsidRDefault="00BA26CA" w:rsidP="004B4521">
            <w:pPr>
              <w:spacing w:after="160" w:line="278" w:lineRule="auto"/>
              <w:jc w:val="left"/>
              <w:rPr>
                <w:b w:val="0"/>
                <w:bCs w:val="0"/>
              </w:rPr>
            </w:pPr>
            <w:r w:rsidRPr="00BA26CA">
              <w:rPr>
                <w:b w:val="0"/>
                <w:bCs w:val="0"/>
              </w:rPr>
              <w:t>Comentarios</w:t>
            </w:r>
          </w:p>
        </w:tc>
        <w:tc>
          <w:tcPr>
            <w:tcW w:w="7648" w:type="dxa"/>
          </w:tcPr>
          <w:p w14:paraId="47D4F91C" w14:textId="0C2A1373" w:rsidR="00BA26CA" w:rsidRPr="00BA26CA" w:rsidRDefault="00BA26CA" w:rsidP="00A1557E">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BA26CA">
              <w:t>No debe permitirse el acceso a datos sensibles en texto plano desde ningún componente del sistema.</w:t>
            </w:r>
          </w:p>
        </w:tc>
      </w:tr>
    </w:tbl>
    <w:p w14:paraId="6BE86BC0" w14:textId="7BCC10CA" w:rsidR="00BA26CA" w:rsidRPr="00A1557E" w:rsidRDefault="00A1557E" w:rsidP="00A1557E">
      <w:pPr>
        <w:pStyle w:val="Caption"/>
      </w:pPr>
      <w:bookmarkStart w:id="76" w:name="_Toc201329807"/>
      <w:r>
        <w:t xml:space="preserve">Tabla </w:t>
      </w:r>
      <w:fldSimple w:instr=" SEQ Tabla \* ARABIC ">
        <w:r w:rsidR="00930365">
          <w:rPr>
            <w:noProof/>
          </w:rPr>
          <w:t>29</w:t>
        </w:r>
      </w:fldSimple>
      <w:r w:rsidRPr="00137B92">
        <w:t>: RNF-00</w:t>
      </w:r>
      <w:r>
        <w:t>3</w:t>
      </w:r>
      <w:r w:rsidRPr="00137B92">
        <w:t>,</w:t>
      </w:r>
      <w:r>
        <w:rPr>
          <w:noProof/>
        </w:rPr>
        <w:t xml:space="preserve"> Manejo seguro de credenciales</w:t>
      </w:r>
      <w:bookmarkEnd w:id="76"/>
    </w:p>
    <w:tbl>
      <w:tblPr>
        <w:tblStyle w:val="PlainTable1"/>
        <w:tblW w:w="0" w:type="auto"/>
        <w:tblLook w:val="04A0" w:firstRow="1" w:lastRow="0" w:firstColumn="1" w:lastColumn="0" w:noHBand="0" w:noVBand="1"/>
      </w:tblPr>
      <w:tblGrid>
        <w:gridCol w:w="1696"/>
        <w:gridCol w:w="7648"/>
      </w:tblGrid>
      <w:tr w:rsidR="00A1557E" w14:paraId="3D239643" w14:textId="77777777" w:rsidTr="004B4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A650E36" w14:textId="61F4804A" w:rsidR="00A1557E" w:rsidRPr="00BA26CA" w:rsidRDefault="00A1557E" w:rsidP="004B4521">
            <w:pPr>
              <w:spacing w:after="160" w:line="278" w:lineRule="auto"/>
              <w:jc w:val="left"/>
              <w:rPr>
                <w:b w:val="0"/>
                <w:bCs w:val="0"/>
              </w:rPr>
            </w:pPr>
            <w:r>
              <w:rPr>
                <w:b w:val="0"/>
                <w:bCs w:val="0"/>
              </w:rPr>
              <w:lastRenderedPageBreak/>
              <w:t>RNF-004</w:t>
            </w:r>
          </w:p>
        </w:tc>
        <w:tc>
          <w:tcPr>
            <w:tcW w:w="7648" w:type="dxa"/>
          </w:tcPr>
          <w:p w14:paraId="61DED879" w14:textId="1A860E7D" w:rsidR="00A1557E" w:rsidRPr="00BA26CA" w:rsidRDefault="00A1557E" w:rsidP="004B4521">
            <w:pPr>
              <w:spacing w:after="160"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A1557E">
              <w:rPr>
                <w:b w:val="0"/>
                <w:bCs w:val="0"/>
              </w:rPr>
              <w:t>Usabilidad para perfiles no técnicos</w:t>
            </w:r>
          </w:p>
        </w:tc>
      </w:tr>
      <w:tr w:rsidR="00A1557E" w14:paraId="2899FBDC" w14:textId="77777777" w:rsidTr="004B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9486F4B" w14:textId="77777777" w:rsidR="00A1557E" w:rsidRPr="00BA26CA" w:rsidRDefault="00A1557E" w:rsidP="004B4521">
            <w:pPr>
              <w:spacing w:after="160" w:line="278" w:lineRule="auto"/>
              <w:jc w:val="left"/>
              <w:rPr>
                <w:b w:val="0"/>
                <w:bCs w:val="0"/>
              </w:rPr>
            </w:pPr>
            <w:r w:rsidRPr="00BA26CA">
              <w:rPr>
                <w:b w:val="0"/>
                <w:bCs w:val="0"/>
              </w:rPr>
              <w:t>Descripción</w:t>
            </w:r>
          </w:p>
        </w:tc>
        <w:tc>
          <w:tcPr>
            <w:tcW w:w="7648" w:type="dxa"/>
          </w:tcPr>
          <w:p w14:paraId="0AE259C1" w14:textId="735E2A83" w:rsidR="00A1557E" w:rsidRPr="00BA26CA" w:rsidRDefault="00A1557E" w:rsidP="004B4521">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1557E">
              <w:t>El sistema debe facilitar la creación, configuración y supervisión de estrategias mediante interfaces visuales e intuitivas, sin requerir conocimientos avanzados.</w:t>
            </w:r>
          </w:p>
        </w:tc>
      </w:tr>
      <w:tr w:rsidR="00A1557E" w14:paraId="54A45E37" w14:textId="77777777" w:rsidTr="004B4521">
        <w:tc>
          <w:tcPr>
            <w:cnfStyle w:val="001000000000" w:firstRow="0" w:lastRow="0" w:firstColumn="1" w:lastColumn="0" w:oddVBand="0" w:evenVBand="0" w:oddHBand="0" w:evenHBand="0" w:firstRowFirstColumn="0" w:firstRowLastColumn="0" w:lastRowFirstColumn="0" w:lastRowLastColumn="0"/>
            <w:tcW w:w="1696" w:type="dxa"/>
          </w:tcPr>
          <w:p w14:paraId="365FE9FC" w14:textId="77777777" w:rsidR="00A1557E" w:rsidRPr="00BA26CA" w:rsidRDefault="00A1557E" w:rsidP="004B4521">
            <w:pPr>
              <w:spacing w:after="160" w:line="278" w:lineRule="auto"/>
              <w:jc w:val="left"/>
              <w:rPr>
                <w:b w:val="0"/>
                <w:bCs w:val="0"/>
              </w:rPr>
            </w:pPr>
            <w:r w:rsidRPr="00BA26CA">
              <w:rPr>
                <w:b w:val="0"/>
                <w:bCs w:val="0"/>
              </w:rPr>
              <w:t>Comentarios</w:t>
            </w:r>
          </w:p>
        </w:tc>
        <w:tc>
          <w:tcPr>
            <w:tcW w:w="7648" w:type="dxa"/>
          </w:tcPr>
          <w:p w14:paraId="18A031D4" w14:textId="2B567EE5" w:rsidR="00A1557E" w:rsidRPr="00BA26CA" w:rsidRDefault="00A1557E" w:rsidP="00A1557E">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1557E">
              <w:t>La curva de aprendizaje debe ser baja, permitiendo a nuevos usuarios operar sin necesidad de documentación extensa.</w:t>
            </w:r>
          </w:p>
        </w:tc>
      </w:tr>
    </w:tbl>
    <w:p w14:paraId="2F46FB62" w14:textId="6D55B274" w:rsidR="00BA26CA" w:rsidRDefault="00A1557E" w:rsidP="00A1557E">
      <w:pPr>
        <w:pStyle w:val="Caption"/>
      </w:pPr>
      <w:bookmarkStart w:id="77" w:name="_Toc201329808"/>
      <w:r>
        <w:t xml:space="preserve">Tabla </w:t>
      </w:r>
      <w:fldSimple w:instr=" SEQ Tabla \* ARABIC ">
        <w:r w:rsidR="00930365">
          <w:rPr>
            <w:noProof/>
          </w:rPr>
          <w:t>30</w:t>
        </w:r>
      </w:fldSimple>
      <w:r w:rsidRPr="00B90A0D">
        <w:t>: RNF-00</w:t>
      </w:r>
      <w:r>
        <w:t>4</w:t>
      </w:r>
      <w:r w:rsidRPr="00B90A0D">
        <w:t>,</w:t>
      </w:r>
      <w:r>
        <w:rPr>
          <w:noProof/>
        </w:rPr>
        <w:t xml:space="preserve"> Usabilidad para perfiles no técnicos</w:t>
      </w:r>
      <w:bookmarkEnd w:id="77"/>
    </w:p>
    <w:tbl>
      <w:tblPr>
        <w:tblStyle w:val="PlainTable1"/>
        <w:tblW w:w="0" w:type="auto"/>
        <w:tblLook w:val="04A0" w:firstRow="1" w:lastRow="0" w:firstColumn="1" w:lastColumn="0" w:noHBand="0" w:noVBand="1"/>
      </w:tblPr>
      <w:tblGrid>
        <w:gridCol w:w="1696"/>
        <w:gridCol w:w="7648"/>
      </w:tblGrid>
      <w:tr w:rsidR="00A1557E" w14:paraId="2E2DF2B5" w14:textId="77777777" w:rsidTr="004B4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EEDAAE2" w14:textId="1BCD1934" w:rsidR="00A1557E" w:rsidRPr="00BA26CA" w:rsidRDefault="00A1557E" w:rsidP="004B4521">
            <w:pPr>
              <w:spacing w:after="160" w:line="278" w:lineRule="auto"/>
              <w:jc w:val="left"/>
              <w:rPr>
                <w:b w:val="0"/>
                <w:bCs w:val="0"/>
              </w:rPr>
            </w:pPr>
            <w:r>
              <w:rPr>
                <w:b w:val="0"/>
                <w:bCs w:val="0"/>
              </w:rPr>
              <w:t>RNF-005</w:t>
            </w:r>
          </w:p>
        </w:tc>
        <w:tc>
          <w:tcPr>
            <w:tcW w:w="7648" w:type="dxa"/>
          </w:tcPr>
          <w:p w14:paraId="0EC1718D" w14:textId="107A0EB8" w:rsidR="00A1557E" w:rsidRPr="00BA26CA" w:rsidRDefault="00A1557E" w:rsidP="004B4521">
            <w:pPr>
              <w:spacing w:after="160"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A1557E">
              <w:rPr>
                <w:b w:val="0"/>
                <w:bCs w:val="0"/>
              </w:rPr>
              <w:t xml:space="preserve">Rendimiento </w:t>
            </w:r>
            <w:r>
              <w:rPr>
                <w:b w:val="0"/>
                <w:bCs w:val="0"/>
              </w:rPr>
              <w:t>y tiempos de</w:t>
            </w:r>
            <w:r w:rsidRPr="00A1557E">
              <w:rPr>
                <w:b w:val="0"/>
                <w:bCs w:val="0"/>
              </w:rPr>
              <w:t xml:space="preserve"> respuesta</w:t>
            </w:r>
            <w:r>
              <w:rPr>
                <w:b w:val="0"/>
                <w:bCs w:val="0"/>
              </w:rPr>
              <w:t xml:space="preserve"> adecuados</w:t>
            </w:r>
          </w:p>
        </w:tc>
      </w:tr>
      <w:tr w:rsidR="00A1557E" w14:paraId="6C9A9A1F" w14:textId="77777777" w:rsidTr="004B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3C4E458" w14:textId="77777777" w:rsidR="00A1557E" w:rsidRPr="00BA26CA" w:rsidRDefault="00A1557E" w:rsidP="004B4521">
            <w:pPr>
              <w:spacing w:after="160" w:line="278" w:lineRule="auto"/>
              <w:jc w:val="left"/>
              <w:rPr>
                <w:b w:val="0"/>
                <w:bCs w:val="0"/>
              </w:rPr>
            </w:pPr>
            <w:r w:rsidRPr="00BA26CA">
              <w:rPr>
                <w:b w:val="0"/>
                <w:bCs w:val="0"/>
              </w:rPr>
              <w:t>Descripción</w:t>
            </w:r>
          </w:p>
        </w:tc>
        <w:tc>
          <w:tcPr>
            <w:tcW w:w="7648" w:type="dxa"/>
          </w:tcPr>
          <w:p w14:paraId="2378CE99" w14:textId="3238FFE7" w:rsidR="00A1557E" w:rsidRPr="00BA26CA" w:rsidRDefault="00A1557E" w:rsidP="004B4521">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1557E">
              <w:t xml:space="preserve">La ejecución de simulaciones no debe superar los 30 segundos en escenarios con hasta 50.000 velas. Las acciones frecuentes, como cargar gráficos o consultar resultados, deben responder en menos de </w:t>
            </w:r>
            <w:r>
              <w:t>5</w:t>
            </w:r>
            <w:r w:rsidRPr="00A1557E">
              <w:t xml:space="preserve"> segundos en condiciones normales.</w:t>
            </w:r>
          </w:p>
        </w:tc>
      </w:tr>
      <w:tr w:rsidR="00A1557E" w14:paraId="7F1AA587" w14:textId="77777777" w:rsidTr="004B4521">
        <w:tc>
          <w:tcPr>
            <w:cnfStyle w:val="001000000000" w:firstRow="0" w:lastRow="0" w:firstColumn="1" w:lastColumn="0" w:oddVBand="0" w:evenVBand="0" w:oddHBand="0" w:evenHBand="0" w:firstRowFirstColumn="0" w:firstRowLastColumn="0" w:lastRowFirstColumn="0" w:lastRowLastColumn="0"/>
            <w:tcW w:w="1696" w:type="dxa"/>
          </w:tcPr>
          <w:p w14:paraId="02178F9A" w14:textId="77777777" w:rsidR="00A1557E" w:rsidRPr="00BA26CA" w:rsidRDefault="00A1557E" w:rsidP="004B4521">
            <w:pPr>
              <w:spacing w:after="160" w:line="278" w:lineRule="auto"/>
              <w:jc w:val="left"/>
              <w:rPr>
                <w:b w:val="0"/>
                <w:bCs w:val="0"/>
              </w:rPr>
            </w:pPr>
            <w:r w:rsidRPr="00BA26CA">
              <w:rPr>
                <w:b w:val="0"/>
                <w:bCs w:val="0"/>
              </w:rPr>
              <w:t>Comentarios</w:t>
            </w:r>
          </w:p>
        </w:tc>
        <w:tc>
          <w:tcPr>
            <w:tcW w:w="7648" w:type="dxa"/>
          </w:tcPr>
          <w:p w14:paraId="5CECAFA1" w14:textId="6AD771B2" w:rsidR="00A1557E" w:rsidRPr="00BA26CA" w:rsidRDefault="00A1557E" w:rsidP="00A1557E">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1557E">
              <w:t>Estos límites aseguran una experiencia fluida tanto en análisis como en navegación.</w:t>
            </w:r>
          </w:p>
        </w:tc>
      </w:tr>
    </w:tbl>
    <w:p w14:paraId="5A4BE496" w14:textId="1B29B49E" w:rsidR="00A1557E" w:rsidRPr="00A1557E" w:rsidRDefault="00A1557E" w:rsidP="00A1557E">
      <w:pPr>
        <w:pStyle w:val="Caption"/>
      </w:pPr>
      <w:bookmarkStart w:id="78" w:name="_Toc201329809"/>
      <w:r>
        <w:t xml:space="preserve">Tabla </w:t>
      </w:r>
      <w:fldSimple w:instr=" SEQ Tabla \* ARABIC ">
        <w:r w:rsidR="00930365">
          <w:rPr>
            <w:noProof/>
          </w:rPr>
          <w:t>31</w:t>
        </w:r>
      </w:fldSimple>
      <w:r w:rsidRPr="00435B4D">
        <w:t>: RNF-00</w:t>
      </w:r>
      <w:r>
        <w:t>5</w:t>
      </w:r>
      <w:r w:rsidRPr="00435B4D">
        <w:t>,</w:t>
      </w:r>
      <w:r>
        <w:rPr>
          <w:noProof/>
        </w:rPr>
        <w:t xml:space="preserve"> Rendimiento y tiempos de respuesta adecuados</w:t>
      </w:r>
      <w:bookmarkEnd w:id="78"/>
    </w:p>
    <w:tbl>
      <w:tblPr>
        <w:tblStyle w:val="PlainTable1"/>
        <w:tblW w:w="0" w:type="auto"/>
        <w:tblLook w:val="04A0" w:firstRow="1" w:lastRow="0" w:firstColumn="1" w:lastColumn="0" w:noHBand="0" w:noVBand="1"/>
      </w:tblPr>
      <w:tblGrid>
        <w:gridCol w:w="1696"/>
        <w:gridCol w:w="7648"/>
      </w:tblGrid>
      <w:tr w:rsidR="00A1557E" w14:paraId="0C0F9AE2" w14:textId="77777777" w:rsidTr="004B4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424F460" w14:textId="71D569B3" w:rsidR="00A1557E" w:rsidRPr="00BA26CA" w:rsidRDefault="00A1557E" w:rsidP="004B4521">
            <w:pPr>
              <w:spacing w:after="160" w:line="278" w:lineRule="auto"/>
              <w:jc w:val="left"/>
              <w:rPr>
                <w:b w:val="0"/>
                <w:bCs w:val="0"/>
              </w:rPr>
            </w:pPr>
            <w:r>
              <w:rPr>
                <w:b w:val="0"/>
                <w:bCs w:val="0"/>
              </w:rPr>
              <w:t>RNF-006</w:t>
            </w:r>
          </w:p>
        </w:tc>
        <w:tc>
          <w:tcPr>
            <w:tcW w:w="7648" w:type="dxa"/>
          </w:tcPr>
          <w:p w14:paraId="18BFAAFE" w14:textId="5ACECCF3" w:rsidR="00A1557E" w:rsidRPr="00BA26CA" w:rsidRDefault="00A1557E" w:rsidP="004B4521">
            <w:pPr>
              <w:spacing w:after="160"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A1557E">
              <w:rPr>
                <w:b w:val="0"/>
                <w:bCs w:val="0"/>
              </w:rPr>
              <w:t>Escalabilidad técnica</w:t>
            </w:r>
          </w:p>
        </w:tc>
      </w:tr>
      <w:tr w:rsidR="00A1557E" w14:paraId="12493189" w14:textId="77777777" w:rsidTr="004B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DB583F4" w14:textId="77777777" w:rsidR="00A1557E" w:rsidRPr="00BA26CA" w:rsidRDefault="00A1557E" w:rsidP="004B4521">
            <w:pPr>
              <w:spacing w:after="160" w:line="278" w:lineRule="auto"/>
              <w:jc w:val="left"/>
              <w:rPr>
                <w:b w:val="0"/>
                <w:bCs w:val="0"/>
              </w:rPr>
            </w:pPr>
            <w:r w:rsidRPr="00BA26CA">
              <w:rPr>
                <w:b w:val="0"/>
                <w:bCs w:val="0"/>
              </w:rPr>
              <w:t>Descripción</w:t>
            </w:r>
          </w:p>
        </w:tc>
        <w:tc>
          <w:tcPr>
            <w:tcW w:w="7648" w:type="dxa"/>
          </w:tcPr>
          <w:p w14:paraId="4793F5CA" w14:textId="19B58BCD" w:rsidR="00A1557E" w:rsidRPr="00BA26CA" w:rsidRDefault="00A1557E" w:rsidP="004B4521">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1557E">
              <w:t>El sistema debe</w:t>
            </w:r>
            <w:r>
              <w:t>rá</w:t>
            </w:r>
            <w:r w:rsidRPr="00A1557E">
              <w:t xml:space="preserve"> escalar progresivamente según la carga. La ejecución multihilo será suficiente al inicio, pero ante un aumento considerable de usuarios simultáneos se requerirá mayor inversión en infraestructura.</w:t>
            </w:r>
          </w:p>
        </w:tc>
      </w:tr>
      <w:tr w:rsidR="00A1557E" w14:paraId="079EC38E" w14:textId="77777777" w:rsidTr="004B4521">
        <w:tc>
          <w:tcPr>
            <w:cnfStyle w:val="001000000000" w:firstRow="0" w:lastRow="0" w:firstColumn="1" w:lastColumn="0" w:oddVBand="0" w:evenVBand="0" w:oddHBand="0" w:evenHBand="0" w:firstRowFirstColumn="0" w:firstRowLastColumn="0" w:lastRowFirstColumn="0" w:lastRowLastColumn="0"/>
            <w:tcW w:w="1696" w:type="dxa"/>
          </w:tcPr>
          <w:p w14:paraId="1CFDFE82" w14:textId="77777777" w:rsidR="00A1557E" w:rsidRPr="00BA26CA" w:rsidRDefault="00A1557E" w:rsidP="004B4521">
            <w:pPr>
              <w:spacing w:after="160" w:line="278" w:lineRule="auto"/>
              <w:jc w:val="left"/>
              <w:rPr>
                <w:b w:val="0"/>
                <w:bCs w:val="0"/>
              </w:rPr>
            </w:pPr>
            <w:r w:rsidRPr="00BA26CA">
              <w:rPr>
                <w:b w:val="0"/>
                <w:bCs w:val="0"/>
              </w:rPr>
              <w:t>Comentarios</w:t>
            </w:r>
          </w:p>
        </w:tc>
        <w:tc>
          <w:tcPr>
            <w:tcW w:w="7648" w:type="dxa"/>
          </w:tcPr>
          <w:p w14:paraId="57197B5F" w14:textId="2841DB0D" w:rsidR="00A1557E" w:rsidRPr="00BA26CA" w:rsidRDefault="00A1557E" w:rsidP="00A1557E">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1557E">
              <w:t>La arquitectura deberá permitir distribuir la ejecución de estrategias para mantener el rendimiento operativo.</w:t>
            </w:r>
          </w:p>
        </w:tc>
      </w:tr>
    </w:tbl>
    <w:p w14:paraId="19B4BA32" w14:textId="32D95B35" w:rsidR="00A1557E" w:rsidRDefault="00A1557E">
      <w:pPr>
        <w:pStyle w:val="Caption"/>
      </w:pPr>
      <w:bookmarkStart w:id="79" w:name="_Toc201329810"/>
      <w:r>
        <w:t xml:space="preserve">Tabla </w:t>
      </w:r>
      <w:fldSimple w:instr=" SEQ Tabla \* ARABIC ">
        <w:r w:rsidR="00930365">
          <w:rPr>
            <w:noProof/>
          </w:rPr>
          <w:t>32</w:t>
        </w:r>
      </w:fldSimple>
      <w:r w:rsidRPr="00B849C5">
        <w:t>: RNF-00</w:t>
      </w:r>
      <w:r>
        <w:t>6</w:t>
      </w:r>
      <w:r w:rsidRPr="00B849C5">
        <w:t>,</w:t>
      </w:r>
      <w:r>
        <w:rPr>
          <w:noProof/>
        </w:rPr>
        <w:t xml:space="preserve"> Escalabilidad técnica</w:t>
      </w:r>
      <w:bookmarkEnd w:id="79"/>
    </w:p>
    <w:p w14:paraId="757D9631" w14:textId="0DE70670" w:rsidR="001056A5" w:rsidRDefault="001056A5" w:rsidP="001056A5">
      <w:pPr>
        <w:pStyle w:val="Ttulo2"/>
      </w:pPr>
      <w:bookmarkStart w:id="80" w:name="_Toc202736260"/>
      <w:r>
        <w:t xml:space="preserve">3.3. </w:t>
      </w:r>
      <w:r w:rsidRPr="001056A5">
        <w:t>Prototipado inicial</w:t>
      </w:r>
      <w:r>
        <w:t>.</w:t>
      </w:r>
      <w:r w:rsidRPr="001056A5">
        <w:t xml:space="preserve"> Mockups</w:t>
      </w:r>
      <w:bookmarkEnd w:id="80"/>
    </w:p>
    <w:p w14:paraId="142309BB" w14:textId="5C1A3FB9" w:rsidR="00BC251C" w:rsidRDefault="00BC251C" w:rsidP="00BC251C">
      <w:r>
        <w:t>Con el fin de anticipar visualmente el desarrollo del proyecto, se diseñó un prototipo inicial de carácter orientativo mediante el uso de la herramienta Figma. Esta elección se fundamentó en las capacidades que ofrece dicha plataforma para el diseño rápido de aplicaciones web, incluyendo una extensa biblioteca de elementos prediseñados como formularios, mapas interactivos, sistemas de mensajería, menús desplegables y botones, lo que facilitó la creación eficiente de una maqueta representativa del producto final.</w:t>
      </w:r>
    </w:p>
    <w:p w14:paraId="69A16703" w14:textId="760B8B06" w:rsidR="00BC251C" w:rsidRDefault="00BC251C" w:rsidP="00BC251C">
      <w:r>
        <w:t>Este esquema visual, conocido como mockup, no tenía como finalidad definir la interfaz definitiva, sino más bien actuar como una referencia preliminar que ayudara a estructurar conceptualmente la propuesta y comunicarla de manera clara al tutor del proyecto. Gracias a esta estrategia, fue posible revisar y validar las principales ideas que sustentan la aplicación, lo cual permitió establecer una base sólida para iniciar el diseño del entorno de usuario.</w:t>
      </w:r>
    </w:p>
    <w:p w14:paraId="74950557" w14:textId="66F2E9D4" w:rsidR="001056A5" w:rsidRPr="001056A5" w:rsidRDefault="00BC251C" w:rsidP="00BC251C">
      <w:r>
        <w:t>A medida que avanzó el trabajo durante los meses posteriores, la interfaz definitiva fue transformándose de manera sustancial respecto a aquella primera versión creada en Figma. Este cambio, lejos de ser inesperado, respondía a la función que cumplía el prototipo: no aspiraba a replicar el diseño final, sino a servir como herramienta inicial para analizar el recorrido del usuario, los elementos funcionales más relevantes y el esquema general de interacción. En la Figura 10 se muestra el prototipo que sirvió de referencia en las primeras etapas del proyecto.</w:t>
      </w:r>
    </w:p>
    <w:p w14:paraId="60369B64" w14:textId="77777777" w:rsidR="003C2DD1" w:rsidRDefault="003C2DD1" w:rsidP="003C2DD1">
      <w:pPr>
        <w:keepNext/>
        <w:spacing w:after="0"/>
        <w:jc w:val="center"/>
      </w:pPr>
      <w:r>
        <w:rPr>
          <w:noProof/>
        </w:rPr>
        <w:lastRenderedPageBreak/>
        <w:drawing>
          <wp:inline distT="0" distB="0" distL="0" distR="0" wp14:anchorId="46D93CA3" wp14:editId="12848586">
            <wp:extent cx="5939790" cy="2306955"/>
            <wp:effectExtent l="0" t="0" r="3810" b="0"/>
            <wp:docPr id="150787423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74237" name="Picture 19"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2306955"/>
                    </a:xfrm>
                    <a:prstGeom prst="rect">
                      <a:avLst/>
                    </a:prstGeom>
                    <a:noFill/>
                    <a:ln>
                      <a:noFill/>
                    </a:ln>
                  </pic:spPr>
                </pic:pic>
              </a:graphicData>
            </a:graphic>
          </wp:inline>
        </w:drawing>
      </w:r>
    </w:p>
    <w:p w14:paraId="05459213" w14:textId="338BFB9F" w:rsidR="007B2CB9" w:rsidRPr="0006282E" w:rsidRDefault="003C2DD1" w:rsidP="003C2DD1">
      <w:pPr>
        <w:pStyle w:val="Caption"/>
        <w:rPr>
          <w:b/>
          <w:bCs/>
        </w:rPr>
      </w:pPr>
      <w:bookmarkStart w:id="81" w:name="_Toc201329731"/>
      <w:r>
        <w:t xml:space="preserve">Figura </w:t>
      </w:r>
      <w:fldSimple w:instr=" SEQ Figura \* ARABIC ">
        <w:r w:rsidR="00930365">
          <w:rPr>
            <w:noProof/>
          </w:rPr>
          <w:t>10</w:t>
        </w:r>
      </w:fldSimple>
      <w:r>
        <w:t>: Mockups iniciales</w:t>
      </w:r>
      <w:bookmarkEnd w:id="81"/>
    </w:p>
    <w:p w14:paraId="49A89B13" w14:textId="77777777" w:rsidR="00686C18" w:rsidRDefault="00686C18">
      <w:pPr>
        <w:spacing w:after="160" w:line="278" w:lineRule="auto"/>
        <w:jc w:val="left"/>
        <w:rPr>
          <w:rFonts w:eastAsiaTheme="majorEastAsia" w:cstheme="majorBidi"/>
          <w:b/>
          <w:sz w:val="48"/>
          <w:szCs w:val="40"/>
        </w:rPr>
      </w:pPr>
      <w:r>
        <w:br w:type="page"/>
      </w:r>
    </w:p>
    <w:p w14:paraId="09407709" w14:textId="27A03F49" w:rsidR="00614F72" w:rsidRDefault="00614F72" w:rsidP="00614F72">
      <w:pPr>
        <w:pStyle w:val="Ttulo1"/>
      </w:pPr>
      <w:bookmarkStart w:id="82" w:name="_Toc202736261"/>
      <w:r>
        <w:lastRenderedPageBreak/>
        <w:t xml:space="preserve">4. </w:t>
      </w:r>
      <w:r w:rsidRPr="00614F72">
        <w:t>Fundamentos del análisis técnico</w:t>
      </w:r>
      <w:bookmarkEnd w:id="82"/>
    </w:p>
    <w:p w14:paraId="6A5D1E1E" w14:textId="2B2143CB" w:rsidR="003C2DD1" w:rsidRDefault="003C2DD1" w:rsidP="003C2DD1">
      <w:r>
        <w:t>Una vez definida la estructura y el alcance del proyecto, así como los objetivos y las especificaciones necesarias para su desarrollo, es imprescindible abordar los fundamentos teóricos que sustentan la lógica operativa del sistema. En este sentido, el análisis técnico representa una base esencial para la interpretación y el estudio del comportamiento del mercado financiero a partir de datos históricos. Antes de avanzar en la implementación técnica, es necesario comprender los principios clave que guían esta disciplina, garantizando así una correcta aplicación en el desarrollo del backend.</w:t>
      </w:r>
    </w:p>
    <w:p w14:paraId="36C0B854" w14:textId="240BD29D" w:rsidR="00614F72" w:rsidRPr="00614F72" w:rsidRDefault="003C2DD1" w:rsidP="003C2DD1">
      <w:r>
        <w:t>El análisis técnico se apoya principalmente en dos elementos fundamentales: las velas japonesas</w:t>
      </w:r>
      <w:r w:rsidR="00CC3139">
        <w:t xml:space="preserve"> [</w:t>
      </w:r>
      <w:r w:rsidR="0013140A">
        <w:t>24</w:t>
      </w:r>
      <w:r w:rsidR="00CC3139">
        <w:t>]</w:t>
      </w:r>
      <w:r>
        <w:t xml:space="preserve"> y los indicadores técnicos. Las velas japonesas ofrecen una representación visual del movimiento de precios a lo largo del tiempo, facilitando la comprensión de la dinámica del mercado en diferentes intervalos temporales. Los indicadores técnicos, por su parte, son herramientas cuantitativas que derivan información valiosa a partir de dichos datos históricos para apoyar la toma de decisiones en estrategias de trading. Más adelante en este informe, se profundizará en estos conceptos básicos como base para el diseño y la implementación del algoritmo de simulación y ejecución de operaciones.</w:t>
      </w:r>
    </w:p>
    <w:p w14:paraId="349D4EBD" w14:textId="056C3A86" w:rsidR="00614F72" w:rsidRDefault="00614F72" w:rsidP="00614F72">
      <w:pPr>
        <w:pStyle w:val="Ttulo2"/>
      </w:pPr>
      <w:bookmarkStart w:id="83" w:name="_Toc202736262"/>
      <w:r>
        <w:t>4.1. Funcionamiento y estructura de las velas japonesas</w:t>
      </w:r>
      <w:bookmarkEnd w:id="83"/>
    </w:p>
    <w:p w14:paraId="5B5DFCE6" w14:textId="57DBF4C3" w:rsidR="00F66FB0" w:rsidRDefault="00F66FB0" w:rsidP="00F66FB0">
      <w:r w:rsidRPr="00F66FB0">
        <w:t>Las velas japonesas son una herramienta esencial dentro del análisis técnico que se utiliza para mostrar, de manera visual, cómo ha cambiado el precio de un activo financiero durante un periodo de tiempo determinado. Cada vela resume cuatro datos importantes: el precio al inicio del periodo (apertura), el precio al final (cierre), el valor más alto alcanzado (máximo) y el más bajo (mínimo). Esta forma de representar los precios facilita la comprensión rápida de lo que está ocurriendo en el mercado, ya que permite ver con claridad si los compradores o los vendedores han tenido más influencia durante ese intervalo y cómo ha sido el movimiento del precio.</w:t>
      </w:r>
    </w:p>
    <w:p w14:paraId="4BBD899B" w14:textId="77777777" w:rsidR="00BB26FE" w:rsidRDefault="00BB26FE" w:rsidP="00BB26FE">
      <w:pPr>
        <w:keepNext/>
        <w:spacing w:after="0"/>
        <w:jc w:val="center"/>
      </w:pPr>
      <w:r>
        <w:rPr>
          <w:noProof/>
        </w:rPr>
        <w:drawing>
          <wp:inline distT="0" distB="0" distL="0" distR="0" wp14:anchorId="2B6FAA18" wp14:editId="730346C1">
            <wp:extent cx="4401689" cy="2352367"/>
            <wp:effectExtent l="0" t="0" r="0" b="0"/>
            <wp:docPr id="11578944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446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428598" cy="2366748"/>
                    </a:xfrm>
                    <a:prstGeom prst="rect">
                      <a:avLst/>
                    </a:prstGeom>
                  </pic:spPr>
                </pic:pic>
              </a:graphicData>
            </a:graphic>
          </wp:inline>
        </w:drawing>
      </w:r>
    </w:p>
    <w:p w14:paraId="2257014C" w14:textId="777275E5" w:rsidR="00BB26FE" w:rsidRDefault="00BB26FE" w:rsidP="00BB26FE">
      <w:pPr>
        <w:pStyle w:val="Caption"/>
      </w:pPr>
      <w:bookmarkStart w:id="84" w:name="_Toc201329732"/>
      <w:r>
        <w:t xml:space="preserve">Figura </w:t>
      </w:r>
      <w:fldSimple w:instr=" SEQ Figura \* ARABIC ">
        <w:r w:rsidR="00930365">
          <w:rPr>
            <w:noProof/>
          </w:rPr>
          <w:t>11</w:t>
        </w:r>
      </w:fldSimple>
      <w:r w:rsidRPr="00592D87">
        <w:t>: Estructura de una vela japonesa alcista y bajista</w:t>
      </w:r>
      <w:bookmarkEnd w:id="84"/>
    </w:p>
    <w:p w14:paraId="451DB3C5" w14:textId="190A1226" w:rsidR="00F66FB0" w:rsidRDefault="00F66FB0" w:rsidP="00F66FB0">
      <w:r w:rsidRPr="00F66FB0">
        <w:t>El cuerpo central de la vela refleja la diferencia entre el precio de apertura y el precio de cierre. Si el precio al cerrar es mayor que al abrir, la vela se denomina alcista, indicando que durante ese tiempo hubo más compra que venta; estas velas suelen mostrarse con colores claros o verdes para simbolizar crecimiento o subida. En cambio, si el precio de cierre es menor que el de apertura, la vela se considera bajista, lo que significa que predominó la venta y el precio bajó; estas velas suelen representarse en colores oscuros o rojos. Encima y debajo del cuerpo de la vela están las “mechas” o “sombras”, que representan los precios máximos y mínimos alcanzados durante ese mismo periodo. Estas mechas nos muestran la volatilidad, es decir, cuánto ha variado el precio dentro del intervalo, y reflejan posibles movimientos de rechazo o estabilización en ciertos niveles.</w:t>
      </w:r>
    </w:p>
    <w:p w14:paraId="794CB01F" w14:textId="3A0C1A02" w:rsidR="00BB26FE" w:rsidRDefault="00BB26FE" w:rsidP="00F66FB0">
      <w:r w:rsidRPr="00BB26FE">
        <w:t xml:space="preserve">Cabe señalar que la duración de cada vela, conocida como intervalo temporal o timeframe, es un parámetro configurable que determina la cantidad de datos que se condensan en cada unidad gráfica. Dependiendo del </w:t>
      </w:r>
      <w:r w:rsidRPr="00BB26FE">
        <w:lastRenderedPageBreak/>
        <w:t>objetivo del análisis, se pueden utilizar marcos temporales muy breves, como velas de 1 minuto (1m) o 5 minutos (5m), útiles en estrategias de alta frecuencia, hasta intervalos más amplios como 1 hora (1h), 4 horas (4h) o 1 día (1d), más apropiados para estudios de tendencias a medio o largo plazo. La elección del intervalo afecta directamente a la interpretación de los movimientos del mercado, por lo que resulta esencial ajustarlo en función del contexto operativo o del tipo de estrategia a desarrollar.</w:t>
      </w:r>
    </w:p>
    <w:p w14:paraId="3457D369" w14:textId="226BEDFB" w:rsidR="00F66FB0" w:rsidRDefault="00F66FB0" w:rsidP="00F66FB0">
      <w:r w:rsidRPr="00F66FB0">
        <w:t>Es importante destacar que la forma y el tamaño del cuerpo y las mechas proporcionan información adicional sobre la fuerza y la actividad del mercado. Por ejemplo, un cuerpo grande y mechas cortas indica que hubo un movimiento claro y fuerte en una dirección determinada, mientras que cuerpos pequeños con mechas largas pueden señalar dudas o indecisión entre compradores y vendedores. Esta información ayuda a los analistas a entender mejor la situación del mercado y a anticipar posibles cambios o continuaciones en la tendencia de los precios.</w:t>
      </w:r>
    </w:p>
    <w:p w14:paraId="7D64DA28" w14:textId="0A2FE796" w:rsidR="00F66FB0" w:rsidRPr="00F66FB0" w:rsidRDefault="00F66FB0" w:rsidP="00F66FB0">
      <w:r>
        <w:t xml:space="preserve">Sin embargo, </w:t>
      </w:r>
      <w:r w:rsidRPr="00F66FB0">
        <w:t>aunque el análisis de las velas japonesas es muy útil, estas no deben interpretarse de manera aislada, ya que su efectividad aumenta cuando se combinan con indicadores técnicos. Estos permiten complementar la información visual con datos cuantitativos, mejorando la toma de decision</w:t>
      </w:r>
      <w:r w:rsidR="00BB26FE">
        <w:t>es.</w:t>
      </w:r>
    </w:p>
    <w:p w14:paraId="575C9ADD" w14:textId="645CFAC0" w:rsidR="00614F72" w:rsidRDefault="00614F72" w:rsidP="00614F72">
      <w:pPr>
        <w:pStyle w:val="Ttulo2"/>
      </w:pPr>
      <w:bookmarkStart w:id="85" w:name="_Toc202736263"/>
      <w:r>
        <w:t xml:space="preserve">4.2. Funcionamiento </w:t>
      </w:r>
      <w:r w:rsidRPr="00614F72">
        <w:t xml:space="preserve">y </w:t>
      </w:r>
      <w:r>
        <w:t>clasificación</w:t>
      </w:r>
      <w:r w:rsidRPr="00614F72">
        <w:t xml:space="preserve"> de indicadores técnicos</w:t>
      </w:r>
      <w:bookmarkEnd w:id="85"/>
    </w:p>
    <w:p w14:paraId="5BC2943A" w14:textId="6E36FA27" w:rsidR="00BB26FE" w:rsidRDefault="00BB26FE" w:rsidP="00BB26FE">
      <w:r>
        <w:t>Los indicadores técnicos son herramientas matemáticas aplicadas a datos de precios y volumen que permiten interpretar el comportamiento del mercado desde una perspectiva cuantitativa. Su función principal es complementar la información ofrecida por las velas japonesas, ayudando a identificar tendencias, confirmar señales de entrada o salida, y anticipar posibles cambios en la dirección del precio. Estos indicadores no predicen el futuro, pero proporcionan una base sólida para tomar decisiones más fundamentadas, especialmente en contextos de alta volatilidad o ambigüedad en el gráfico.</w:t>
      </w:r>
    </w:p>
    <w:p w14:paraId="6B39A8E4" w14:textId="77777777" w:rsidR="001138CF" w:rsidRDefault="001138CF" w:rsidP="001138CF">
      <w:pPr>
        <w:keepNext/>
        <w:spacing w:after="0"/>
        <w:jc w:val="center"/>
      </w:pPr>
      <w:r>
        <w:rPr>
          <w:noProof/>
        </w:rPr>
        <w:drawing>
          <wp:inline distT="0" distB="0" distL="0" distR="0" wp14:anchorId="3FE16ED7" wp14:editId="4457ED30">
            <wp:extent cx="2776765" cy="2237975"/>
            <wp:effectExtent l="0" t="0" r="5080" b="0"/>
            <wp:docPr id="18633044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0444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2808258" cy="2263357"/>
                    </a:xfrm>
                    <a:prstGeom prst="rect">
                      <a:avLst/>
                    </a:prstGeom>
                  </pic:spPr>
                </pic:pic>
              </a:graphicData>
            </a:graphic>
          </wp:inline>
        </w:drawing>
      </w:r>
    </w:p>
    <w:p w14:paraId="6D0993F0" w14:textId="63E40D11" w:rsidR="001138CF" w:rsidRPr="001138CF" w:rsidRDefault="001138CF" w:rsidP="001138CF">
      <w:pPr>
        <w:pStyle w:val="Caption"/>
      </w:pPr>
      <w:bookmarkStart w:id="86" w:name="_Toc201329733"/>
      <w:r>
        <w:t xml:space="preserve">Figura </w:t>
      </w:r>
      <w:fldSimple w:instr=" SEQ Figura \* ARABIC ">
        <w:r w:rsidR="00930365">
          <w:rPr>
            <w:noProof/>
          </w:rPr>
          <w:t>12</w:t>
        </w:r>
      </w:fldSimple>
      <w:r w:rsidRPr="003E3F1F">
        <w:t xml:space="preserve">: </w:t>
      </w:r>
      <w:r w:rsidR="00086B8E">
        <w:t>Boceto</w:t>
      </w:r>
      <w:r w:rsidRPr="003E3F1F">
        <w:t xml:space="preserve"> </w:t>
      </w:r>
      <w:r w:rsidR="004975E5">
        <w:t>explicativ</w:t>
      </w:r>
      <w:r w:rsidR="00086B8E">
        <w:t>o</w:t>
      </w:r>
      <w:r w:rsidR="004975E5">
        <w:t xml:space="preserve"> </w:t>
      </w:r>
      <w:r w:rsidRPr="003E3F1F">
        <w:t>de los indicadores RSI y Bollinger Bands sobre el gráfico de velas</w:t>
      </w:r>
      <w:bookmarkEnd w:id="86"/>
    </w:p>
    <w:p w14:paraId="744D3FA0" w14:textId="7D4E91AB" w:rsidR="00BB26FE" w:rsidRDefault="00BB26FE" w:rsidP="00BB26FE">
      <w:r>
        <w:t>Existen múltiples formas de clasificar los indicadores técnicos, aunque una de las más extendidas se basa en la función principal que desempeñan. Bajo esta lógica, los indicadores implementados se agrupan en cuatro categorías: de tendencia, de momentum, de volatilidad y de volumen. Esta clasificación permite estructurar el análisis y adaptar su uso según el tipo de estrategia o el contexto del mercado.</w:t>
      </w:r>
    </w:p>
    <w:p w14:paraId="4966E3F5" w14:textId="0DEC7F1E" w:rsidR="00BB26FE" w:rsidRDefault="00BB26FE" w:rsidP="00A0031F">
      <w:pPr>
        <w:pStyle w:val="ListParagraph"/>
        <w:numPr>
          <w:ilvl w:val="0"/>
          <w:numId w:val="12"/>
        </w:numPr>
        <w:ind w:left="714" w:hanging="357"/>
        <w:contextualSpacing w:val="0"/>
      </w:pPr>
      <w:r>
        <w:t>Los indicadores de tendencia están diseñados para identificar la dirección general del mercado, ya sea alcista, bajista o lateral. Son especialmente útiles en estrategias que buscan seguir la dirección predominante del precio, evitando operar contra la corriente del mercado. En esta categoría se han integrado indicadores como SMA (Simple Moving Average) y EMA (Exponential Moving Average), que suavizan los datos para resaltar la tendencia subyacente; MACD</w:t>
      </w:r>
      <w:r w:rsidR="00CC3139">
        <w:t xml:space="preserve"> [</w:t>
      </w:r>
      <w:r w:rsidR="0013140A">
        <w:t>25</w:t>
      </w:r>
      <w:r w:rsidR="00CC3139">
        <w:t>]</w:t>
      </w:r>
      <w:r>
        <w:t>, que mide la convergencia y divergencia de medias móviles; ADX, que cuantifica la fuerza de la tendencia; así como Parabolic SAR, Aroon, y TRIX, que permiten detectar posibles cambios de dirección.</w:t>
      </w:r>
    </w:p>
    <w:p w14:paraId="4D88C8A6" w14:textId="4880C6CE" w:rsidR="00BB26FE" w:rsidRDefault="00BB26FE" w:rsidP="00A0031F">
      <w:pPr>
        <w:pStyle w:val="ListParagraph"/>
        <w:numPr>
          <w:ilvl w:val="0"/>
          <w:numId w:val="12"/>
        </w:numPr>
        <w:ind w:left="714" w:hanging="357"/>
        <w:contextualSpacing w:val="0"/>
      </w:pPr>
      <w:r>
        <w:t>Por otro lado, los indicadores de momentum evalúan la velocidad y fuerza con la que se están moviendo los precios. Su objetivo es detectar cuándo una tendencia está ganando o perdiendo impulso. Dentro de esta categoría se encuentran el RSI (Relative Strength Index)</w:t>
      </w:r>
      <w:r w:rsidR="00CC3139">
        <w:t xml:space="preserve"> [</w:t>
      </w:r>
      <w:r w:rsidR="0013140A">
        <w:t>26</w:t>
      </w:r>
      <w:r w:rsidR="00CC3139">
        <w:t>]</w:t>
      </w:r>
      <w:r>
        <w:t xml:space="preserve">, uno de los más </w:t>
      </w:r>
      <w:r>
        <w:lastRenderedPageBreak/>
        <w:t>conocidos, que indica condiciones de sobrecompra o sobreventa; Stochastic y Stochastic RSI, que comparan el precio actual con rangos anteriores; CCI, Momentum, ROC, Ultimate Oscillator, y Williams %R, cada uno con metodologías distintas para identificar desequilibrios temporales en la dinámica de precios.</w:t>
      </w:r>
    </w:p>
    <w:p w14:paraId="234AEFD1" w14:textId="2F269D98" w:rsidR="00BB26FE" w:rsidRDefault="00BB26FE" w:rsidP="00A0031F">
      <w:pPr>
        <w:pStyle w:val="ListParagraph"/>
        <w:numPr>
          <w:ilvl w:val="0"/>
          <w:numId w:val="12"/>
        </w:numPr>
        <w:ind w:left="714" w:hanging="357"/>
        <w:contextualSpacing w:val="0"/>
      </w:pPr>
      <w:r>
        <w:t>Los indicadores de volatilidad permiten medir cuánto varía el precio en un determinado intervalo temporal. Esto es clave para ajustar estrategias de gestión de riesgo o detectar momentos de compresión o expansión del mercado. En este grupo se encuentran Bollinger Bands</w:t>
      </w:r>
      <w:r w:rsidR="00CC3139">
        <w:t xml:space="preserve"> [</w:t>
      </w:r>
      <w:r w:rsidR="0013140A">
        <w:t>27</w:t>
      </w:r>
      <w:r w:rsidR="00CC3139">
        <w:t>]</w:t>
      </w:r>
      <w:r>
        <w:t>, que definen rangos dinámicos en torno a una media móvil, y ATR (Average True Range), que calcula la volatilidad media del activo en función del rango diario.</w:t>
      </w:r>
    </w:p>
    <w:p w14:paraId="4AF80E06" w14:textId="1EC1F82F" w:rsidR="001138CF" w:rsidRDefault="00A0031F" w:rsidP="00A0031F">
      <w:pPr>
        <w:pStyle w:val="ListParagraph"/>
        <w:numPr>
          <w:ilvl w:val="0"/>
          <w:numId w:val="12"/>
        </w:numPr>
        <w:ind w:left="714" w:hanging="357"/>
        <w:contextualSpacing w:val="0"/>
      </w:pPr>
      <w:r>
        <w:t>Por último</w:t>
      </w:r>
      <w:r w:rsidR="00BB26FE">
        <w:t>, los indicadores de volumen vinculan los movimientos de precio con el volumen negociado, permitiendo evaluar si un movimiento es respaldado por una participación significativa del mercado. En este caso, se utilizan herramientas como OBV (On Balance Volume), que acumula el volumen según la dirección del precio; MFI (Money Flow Index), que combina volumen y precio para evaluar la presión de compra o venta; y Chaikin A/D Line (AD), que estima la acumulación o distribución de un activo.</w:t>
      </w:r>
    </w:p>
    <w:p w14:paraId="04D65485" w14:textId="77777777" w:rsidR="00B12C39" w:rsidRDefault="00B12C39">
      <w:pPr>
        <w:spacing w:after="160" w:line="278" w:lineRule="auto"/>
        <w:jc w:val="left"/>
        <w:rPr>
          <w:rFonts w:eastAsiaTheme="majorEastAsia" w:cstheme="majorBidi"/>
          <w:b/>
          <w:sz w:val="48"/>
          <w:szCs w:val="40"/>
        </w:rPr>
      </w:pPr>
      <w:r>
        <w:br w:type="page"/>
      </w:r>
    </w:p>
    <w:p w14:paraId="46DD1665" w14:textId="3FFDC0B2" w:rsidR="007B2CB9" w:rsidRDefault="00614F72" w:rsidP="00614F72">
      <w:pPr>
        <w:pStyle w:val="Ttulo1"/>
      </w:pPr>
      <w:bookmarkStart w:id="87" w:name="_Toc202736264"/>
      <w:r>
        <w:lastRenderedPageBreak/>
        <w:t>5</w:t>
      </w:r>
      <w:r w:rsidR="005F6FE4" w:rsidRPr="005F6FE4">
        <w:t xml:space="preserve">. </w:t>
      </w:r>
      <w:r w:rsidR="00466F9E">
        <w:t>Desarrollo</w:t>
      </w:r>
      <w:r w:rsidR="005F6FE4" w:rsidRPr="005F6FE4">
        <w:t xml:space="preserve"> del servidor (backend)</w:t>
      </w:r>
      <w:bookmarkEnd w:id="87"/>
    </w:p>
    <w:p w14:paraId="78AAEF53" w14:textId="77777777" w:rsidR="000C3A21" w:rsidRDefault="000C3A21" w:rsidP="000C3A21">
      <w:r w:rsidRPr="000C3A21">
        <w:t>El lado del servidor constituye el núcleo funcional de la plataforma, responsable de orquestar la lógica de negocio, asegurar la integridad de los datos y facilitar una comunicación segura con el resto de componentes del sistema. Para su desarrollo, se ha empleado el framework Django junto con Django REST Framework (DRF), una herramienta que permite construir APIs RESTful de manera estructurada, flexible y alineada con estándares ampliamente utilizados en entornos profesionales.</w:t>
      </w:r>
    </w:p>
    <w:p w14:paraId="3D24E828" w14:textId="5D96AE56" w:rsidR="000C3A21" w:rsidRDefault="000C3A21" w:rsidP="000C3A21">
      <w:r>
        <w:t>Este apartado aborda de manera detallada la organización interna del backend, desde la definición de los modelos y serializadores hasta la configuración de las vistas, rutas y sistemas de autenticación. Se hace especial énfasis en la manera en que estos elementos se integran para ofrecer una interfaz coherente que centraliza la gestión de usuarios, estrategias, indicadores y órdenes de ejecución.</w:t>
      </w:r>
    </w:p>
    <w:p w14:paraId="12F2D478" w14:textId="508589E5" w:rsidR="000C3A21" w:rsidRDefault="000C3A21" w:rsidP="000C3A21">
      <w:r>
        <w:t>Asimismo, se describen los criterios seguidos en las decisiones arquitectónicas, poniendo en valor tanto la modularidad como la claridad del diseño, con el objetivo de facilitar la escalabilidad y el mantenimiento del sistema. Se expone cómo se ha estructurado cada módulo funcional y cómo la API expuesta permite una interacción segura y eficiente con el cliente.</w:t>
      </w:r>
    </w:p>
    <w:p w14:paraId="6E301287" w14:textId="77777777" w:rsidR="000C3A21" w:rsidRDefault="000C3A21" w:rsidP="000C3A21">
      <w:pPr>
        <w:rPr>
          <w:b/>
        </w:rPr>
      </w:pPr>
      <w:r w:rsidRPr="000C3A21">
        <w:t>Además de las funcionalidades del framework, el backend integra librerías especializadas como CCXT, para la comunicación con plataformas de intercambio de criptomonedas, y TA-Lib, para el cálculo de indicadores técnicos sobre series temporales financieras. Estas herramientas se incorporaron mediante servicios internos que abstraen la lógica de acceso, facilitando su uso desde endpoints específicos sin afectar la cohesión del código base.</w:t>
      </w:r>
    </w:p>
    <w:p w14:paraId="4913BEEE" w14:textId="30A9690E" w:rsidR="005F6FE4" w:rsidRDefault="00614F72" w:rsidP="00614F72">
      <w:pPr>
        <w:pStyle w:val="Ttulo2"/>
      </w:pPr>
      <w:bookmarkStart w:id="88" w:name="_Toc202736265"/>
      <w:r>
        <w:t>5</w:t>
      </w:r>
      <w:r w:rsidR="00466F9E">
        <w:t>.1. A</w:t>
      </w:r>
      <w:r w:rsidR="00466F9E" w:rsidRPr="00466F9E">
        <w:t xml:space="preserve">rquitectura del backend con Django REST </w:t>
      </w:r>
      <w:r w:rsidR="00466F9E" w:rsidRPr="00614F72">
        <w:t>Framework</w:t>
      </w:r>
      <w:bookmarkEnd w:id="88"/>
    </w:p>
    <w:p w14:paraId="7428E825" w14:textId="342AFD33" w:rsidR="00F327E2" w:rsidRDefault="00F327E2" w:rsidP="00F327E2">
      <w:r>
        <w:t>Antes de abordar el funcionamiento específico del backend, es fundamental comprender cómo se organiza un proyecto estándar desarrollado con Django. Este paso es clave para interpretar adecuadamente la interacción entre sus distintos módulos internos.</w:t>
      </w:r>
    </w:p>
    <w:p w14:paraId="30579936" w14:textId="66584A36" w:rsidR="00F327E2" w:rsidRDefault="00F327E2" w:rsidP="00F327E2">
      <w:r>
        <w:t>Django emplea una arquitectura basada en el patrón</w:t>
      </w:r>
      <w:r w:rsidR="0046442B">
        <w:t xml:space="preserve"> de diseño</w:t>
      </w:r>
      <w:r>
        <w:t xml:space="preserve"> MVT (Modelo–Vista–</w:t>
      </w:r>
      <w:r w:rsidR="00315C0E">
        <w:t>Plantilla</w:t>
      </w:r>
      <w:r>
        <w:t>), que guarda cierta semejanza con el modelo MVC (Modelo–Vista–Controlador)</w:t>
      </w:r>
      <w:r w:rsidR="00CC3139">
        <w:t xml:space="preserve"> [</w:t>
      </w:r>
      <w:r w:rsidR="0013140A">
        <w:t>28</w:t>
      </w:r>
      <w:r w:rsidR="00CC3139">
        <w:t>]</w:t>
      </w:r>
      <w:r>
        <w:t>, aunque presenta una nomenclatura diferente. En este esquema:</w:t>
      </w:r>
    </w:p>
    <w:p w14:paraId="522B4B7B" w14:textId="7040662A" w:rsidR="00F327E2" w:rsidRDefault="00F327E2" w:rsidP="00315C0E">
      <w:pPr>
        <w:pStyle w:val="ListParagraph"/>
        <w:numPr>
          <w:ilvl w:val="0"/>
          <w:numId w:val="12"/>
        </w:numPr>
        <w:ind w:left="714" w:hanging="357"/>
        <w:contextualSpacing w:val="0"/>
      </w:pPr>
      <w:r>
        <w:t>El modelo se encarga del manejo de datos, y se implementa mediante clases en Python que se corresponden automáticamente con las estructuras de la base de datos.</w:t>
      </w:r>
    </w:p>
    <w:p w14:paraId="0B59BC89" w14:textId="719C54E3" w:rsidR="00F327E2" w:rsidRDefault="00F327E2" w:rsidP="00315C0E">
      <w:pPr>
        <w:pStyle w:val="ListParagraph"/>
        <w:numPr>
          <w:ilvl w:val="0"/>
          <w:numId w:val="12"/>
        </w:numPr>
        <w:ind w:left="714" w:hanging="357"/>
        <w:contextualSpacing w:val="0"/>
      </w:pPr>
      <w:r>
        <w:t>La vista incorpora la lógica encargada de procesar solicitudes, controlar el flujo de información y generar respuestas adecuadas.</w:t>
      </w:r>
    </w:p>
    <w:p w14:paraId="2BC5BD7C" w14:textId="62277929" w:rsidR="00E4068A" w:rsidRDefault="00E4068A" w:rsidP="00E4068A">
      <w:pPr>
        <w:pStyle w:val="ListParagraph"/>
        <w:numPr>
          <w:ilvl w:val="0"/>
          <w:numId w:val="12"/>
        </w:numPr>
      </w:pPr>
      <w:r w:rsidRPr="00E4068A">
        <w:t xml:space="preserve">La capa de plantilla, normalmente encargada de mostrar el contenido visual al usuario, no se emplea en este proyecto. En su lugar, la interfaz se gestiona íntegramente desde el lado del cliente mediante </w:t>
      </w:r>
      <w:r>
        <w:t>React</w:t>
      </w:r>
      <w:r w:rsidRPr="00E4068A">
        <w:t>, mientras que el servidor se limita a proporcionar los datos a través de una API.</w:t>
      </w:r>
    </w:p>
    <w:p w14:paraId="359D8CD8" w14:textId="5C0E4DA6" w:rsidR="00F327E2" w:rsidRDefault="00F327E2" w:rsidP="00E4068A">
      <w:r>
        <w:t>En vez de generar contenido HTML como en un enfoque tradicional, el servidor opera únicamente como una interfaz REST, respondiendo con información en formato JSON estructurado.</w:t>
      </w:r>
    </w:p>
    <w:p w14:paraId="44006029" w14:textId="266615F6" w:rsidR="00315C0E" w:rsidRDefault="00043F11" w:rsidP="00315C0E">
      <w:pPr>
        <w:keepNext/>
        <w:spacing w:after="0"/>
        <w:jc w:val="center"/>
      </w:pPr>
      <w:r>
        <w:rPr>
          <w:noProof/>
        </w:rPr>
        <w:lastRenderedPageBreak/>
        <w:drawing>
          <wp:inline distT="0" distB="0" distL="0" distR="0" wp14:anchorId="5E44D63F" wp14:editId="303CC534">
            <wp:extent cx="4839226" cy="2487385"/>
            <wp:effectExtent l="0" t="0" r="0" b="8255"/>
            <wp:docPr id="230399369"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99369" name="Picture 6" descr="A diagram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5750" cy="2501018"/>
                    </a:xfrm>
                    <a:prstGeom prst="rect">
                      <a:avLst/>
                    </a:prstGeom>
                    <a:noFill/>
                    <a:ln>
                      <a:noFill/>
                    </a:ln>
                  </pic:spPr>
                </pic:pic>
              </a:graphicData>
            </a:graphic>
          </wp:inline>
        </w:drawing>
      </w:r>
    </w:p>
    <w:p w14:paraId="78FC5412" w14:textId="5A04F0E9" w:rsidR="00315C0E" w:rsidRDefault="00315C0E" w:rsidP="00315C0E">
      <w:pPr>
        <w:pStyle w:val="Caption"/>
      </w:pPr>
      <w:bookmarkStart w:id="89" w:name="_Toc201329734"/>
      <w:r>
        <w:t xml:space="preserve">Figura </w:t>
      </w:r>
      <w:fldSimple w:instr=" SEQ Figura \* ARABIC ">
        <w:r w:rsidR="00930365">
          <w:rPr>
            <w:noProof/>
          </w:rPr>
          <w:t>13</w:t>
        </w:r>
      </w:fldSimple>
      <w:r>
        <w:t>: Estructura Modelo-Vista-Plantilla (MVT)</w:t>
      </w:r>
      <w:bookmarkEnd w:id="89"/>
    </w:p>
    <w:p w14:paraId="594F19B6" w14:textId="6694E52F" w:rsidR="00315C0E" w:rsidRDefault="00315C0E" w:rsidP="00315C0E">
      <w:r>
        <w:t>La Figura 13 ilustra el recorrido que sigue la arquitectura MVT, dejando claro que para interactuar con la base de datos desde la interfaz de usuario es imprescindible pasar por la capa intermedia, conocida como vista. Esta capa actúa como mediadora entre el frontend y la información almacenada, garantizando que el acceso a los datos se realice exclusivamente a través de los puntos definidos en la API REST. Así, se evita cualquier exposición directa de la base de datos desde la aplicación cliente.</w:t>
      </w:r>
    </w:p>
    <w:p w14:paraId="6A92E7BE" w14:textId="48E5C4B7" w:rsidR="00E4068A" w:rsidRDefault="00E4068A" w:rsidP="00315C0E">
      <w:r w:rsidRPr="00E4068A">
        <w:t>La estructura de un proyecto en Django se compone de varios elementos esenciales:</w:t>
      </w:r>
    </w:p>
    <w:p w14:paraId="343A88C6" w14:textId="0EAC8BF3" w:rsidR="00315C0E" w:rsidRDefault="00315C0E" w:rsidP="00315C0E">
      <w:pPr>
        <w:pStyle w:val="ListParagraph"/>
        <w:numPr>
          <w:ilvl w:val="0"/>
          <w:numId w:val="13"/>
        </w:numPr>
        <w:ind w:left="714" w:hanging="357"/>
        <w:contextualSpacing w:val="0"/>
      </w:pPr>
      <w:r>
        <w:t xml:space="preserve">Un archivo llamado </w:t>
      </w:r>
      <w:r w:rsidRPr="00E6366E">
        <w:rPr>
          <w:rStyle w:val="Code"/>
        </w:rPr>
        <w:t>manage.py</w:t>
      </w:r>
      <w:r>
        <w:t>, que sirve como herramienta principal para ejecutar órdenes administrativas relacionadas con el entorno de desarrollo.</w:t>
      </w:r>
    </w:p>
    <w:p w14:paraId="78757EB8" w14:textId="278AB0C7" w:rsidR="00315C0E" w:rsidRDefault="00315C0E" w:rsidP="00315C0E">
      <w:pPr>
        <w:pStyle w:val="ListParagraph"/>
        <w:numPr>
          <w:ilvl w:val="0"/>
          <w:numId w:val="13"/>
        </w:numPr>
        <w:ind w:left="714" w:hanging="357"/>
        <w:contextualSpacing w:val="0"/>
      </w:pPr>
      <w:r>
        <w:t xml:space="preserve">Un directorio que representa el núcleo del proyecto (por ejemplo, </w:t>
      </w:r>
      <w:r w:rsidRPr="00E6366E">
        <w:rPr>
          <w:rStyle w:val="Code"/>
        </w:rPr>
        <w:t>backend/</w:t>
      </w:r>
      <w:r>
        <w:t xml:space="preserve">), el cual incluye archivos esenciales como </w:t>
      </w:r>
      <w:r w:rsidRPr="00E6366E">
        <w:rPr>
          <w:rStyle w:val="Code"/>
        </w:rPr>
        <w:t>settings.py</w:t>
      </w:r>
      <w:r>
        <w:t xml:space="preserve">, </w:t>
      </w:r>
      <w:r w:rsidRPr="00E6366E">
        <w:rPr>
          <w:rStyle w:val="Code"/>
        </w:rPr>
        <w:t>urls.py</w:t>
      </w:r>
      <w:r>
        <w:t xml:space="preserve">, </w:t>
      </w:r>
      <w:r w:rsidRPr="00E6366E">
        <w:rPr>
          <w:rStyle w:val="Code"/>
        </w:rPr>
        <w:t>wsgi.py</w:t>
      </w:r>
      <w:r>
        <w:t xml:space="preserve"> y </w:t>
      </w:r>
      <w:r w:rsidRPr="00E6366E">
        <w:rPr>
          <w:rStyle w:val="Code"/>
        </w:rPr>
        <w:t>asgi.py</w:t>
      </w:r>
      <w:r>
        <w:t>, encargados de la configuración general y del despliegue. Cada nuevo sistema a desarrollar comienza con la creación de un único proyecto que agrupará diferentes aplicaciones internas.</w:t>
      </w:r>
    </w:p>
    <w:p w14:paraId="5300B1D0" w14:textId="7A3A3EDD" w:rsidR="00315C0E" w:rsidRDefault="00315C0E" w:rsidP="00315C0E">
      <w:pPr>
        <w:pStyle w:val="ListParagraph"/>
        <w:numPr>
          <w:ilvl w:val="0"/>
          <w:numId w:val="13"/>
        </w:numPr>
        <w:ind w:left="714" w:hanging="357"/>
        <w:contextualSpacing w:val="0"/>
      </w:pPr>
      <w:r>
        <w:t xml:space="preserve">Dentro del proyecto, se desarrollan una o más aplicaciones (por ejemplo, </w:t>
      </w:r>
      <w:r w:rsidRPr="00E6366E">
        <w:rPr>
          <w:rStyle w:val="Code"/>
        </w:rPr>
        <w:t>api/</w:t>
      </w:r>
      <w:r>
        <w:t xml:space="preserve">, </w:t>
      </w:r>
      <w:r w:rsidRPr="00E6366E">
        <w:rPr>
          <w:rStyle w:val="Code"/>
        </w:rPr>
        <w:t>user/</w:t>
      </w:r>
      <w:r>
        <w:t xml:space="preserve">, etc.), cada una centrada en un conjunto específico de funciones. Estas aplicaciones contienen sus propios componentes, como </w:t>
      </w:r>
      <w:r w:rsidRPr="00E6366E">
        <w:rPr>
          <w:rStyle w:val="Code"/>
        </w:rPr>
        <w:t>models.py</w:t>
      </w:r>
      <w:r>
        <w:t xml:space="preserve">, </w:t>
      </w:r>
      <w:r w:rsidRPr="00E6366E">
        <w:rPr>
          <w:rStyle w:val="Code"/>
        </w:rPr>
        <w:t>views.py</w:t>
      </w:r>
      <w:r>
        <w:t xml:space="preserve">, </w:t>
      </w:r>
      <w:r w:rsidRPr="00E6366E">
        <w:rPr>
          <w:rStyle w:val="Code"/>
        </w:rPr>
        <w:t>serializers.py</w:t>
      </w:r>
      <w:r>
        <w:t xml:space="preserve">, </w:t>
      </w:r>
      <w:r w:rsidRPr="00E6366E">
        <w:rPr>
          <w:rStyle w:val="Code"/>
        </w:rPr>
        <w:t>urls.py</w:t>
      </w:r>
      <w:r>
        <w:t xml:space="preserve"> y </w:t>
      </w:r>
      <w:r w:rsidRPr="00E6366E">
        <w:rPr>
          <w:rStyle w:val="Code"/>
        </w:rPr>
        <w:t>admin.py</w:t>
      </w:r>
      <w:r>
        <w:t>, donde se define el comportamiento particular de cada módulo que formará parte de la API.</w:t>
      </w:r>
    </w:p>
    <w:p w14:paraId="0CB4ED74" w14:textId="77777777" w:rsidR="00315C0E" w:rsidRDefault="00315C0E" w:rsidP="00315C0E">
      <w:pPr>
        <w:keepNext/>
        <w:spacing w:after="0"/>
        <w:jc w:val="center"/>
      </w:pPr>
      <w:r>
        <w:rPr>
          <w:noProof/>
        </w:rPr>
        <w:drawing>
          <wp:inline distT="0" distB="0" distL="0" distR="0" wp14:anchorId="1B855C29" wp14:editId="36ADEAE1">
            <wp:extent cx="1675313" cy="1208132"/>
            <wp:effectExtent l="0" t="0" r="1270" b="0"/>
            <wp:docPr id="128680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0986"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77218" cy="1209505"/>
                    </a:xfrm>
                    <a:prstGeom prst="rect">
                      <a:avLst/>
                    </a:prstGeom>
                    <a:noFill/>
                    <a:ln>
                      <a:noFill/>
                    </a:ln>
                  </pic:spPr>
                </pic:pic>
              </a:graphicData>
            </a:graphic>
          </wp:inline>
        </w:drawing>
      </w:r>
    </w:p>
    <w:p w14:paraId="4F0A03B1" w14:textId="4066599E" w:rsidR="00315C0E" w:rsidRPr="00315C0E" w:rsidRDefault="00315C0E" w:rsidP="00315C0E">
      <w:pPr>
        <w:pStyle w:val="Caption"/>
      </w:pPr>
      <w:bookmarkStart w:id="90" w:name="_Toc201329735"/>
      <w:r>
        <w:t xml:space="preserve">Figura </w:t>
      </w:r>
      <w:fldSimple w:instr=" SEQ Figura \* ARABIC ">
        <w:r w:rsidR="00930365">
          <w:rPr>
            <w:noProof/>
          </w:rPr>
          <w:t>14</w:t>
        </w:r>
      </w:fldSimple>
      <w:r>
        <w:t>: Estructura de carpetas en un proyecto Django</w:t>
      </w:r>
      <w:bookmarkEnd w:id="90"/>
    </w:p>
    <w:p w14:paraId="409CE4C1" w14:textId="5689A98C" w:rsidR="00315C0E" w:rsidRDefault="00315C0E" w:rsidP="00315C0E">
      <w:r>
        <w:t>La Figura 14 muestra cómo se estructuró el proyecto llamado backend, el cual contiene una sola aplicación denominada api, todo ello bajo un directorio con el mismo nombre que el proyecto principal.</w:t>
      </w:r>
    </w:p>
    <w:p w14:paraId="249D53AB" w14:textId="5E008F63" w:rsidR="00315C0E" w:rsidRPr="00315C0E" w:rsidRDefault="00315C0E" w:rsidP="00315C0E">
      <w:r>
        <w:t xml:space="preserve">En los apartados siguientes se detallará la función de los distintos archivos fundamentales que conforman la aplicación. Cada uno de ellos contribuye al funcionamiento general de la API, desempeñando un papel específico en el procesamiento de datos y la entrega de respuestas. Para facilitar el desarrollo y mantener el proyecto organizado, se optó por consolidar toda la lógica en una única aplicación. No obstante, si el sistema llegara a crecer significativamente o fuera necesario incorporar nuevas capacidades, siempre existirá la opción de añadir otras aplicaciones adicionales, aparte de </w:t>
      </w:r>
      <w:r w:rsidRPr="001D1391">
        <w:rPr>
          <w:rStyle w:val="Code"/>
        </w:rPr>
        <w:t>api/</w:t>
      </w:r>
      <w:r>
        <w:t>.</w:t>
      </w:r>
    </w:p>
    <w:p w14:paraId="2E7FD285" w14:textId="0572422D" w:rsidR="00466F9E" w:rsidRDefault="00614F72" w:rsidP="00614F72">
      <w:pPr>
        <w:pStyle w:val="Ttulo3"/>
        <w:rPr>
          <w:lang w:val="es-ES"/>
        </w:rPr>
      </w:pPr>
      <w:bookmarkStart w:id="91" w:name="_Toc202736266"/>
      <w:r w:rsidRPr="000C3A21">
        <w:rPr>
          <w:lang w:val="es-ES"/>
        </w:rPr>
        <w:lastRenderedPageBreak/>
        <w:t>5</w:t>
      </w:r>
      <w:r w:rsidR="00466F9E" w:rsidRPr="000C3A21">
        <w:rPr>
          <w:lang w:val="es-ES"/>
        </w:rPr>
        <w:t xml:space="preserve">.1.1. </w:t>
      </w:r>
      <w:r w:rsidR="00466F9E" w:rsidRPr="009E08C0">
        <w:rPr>
          <w:lang w:val="es-ES"/>
        </w:rPr>
        <w:t>Definición de modelos de datos</w:t>
      </w:r>
      <w:bookmarkEnd w:id="91"/>
    </w:p>
    <w:p w14:paraId="36EB56FE" w14:textId="0357EBC5" w:rsidR="00E4068A" w:rsidRDefault="00E4068A" w:rsidP="00E4068A">
      <w:r>
        <w:t>En el marco de trabajo de Django, los modelos constituyen el fundamento sobre el cual se estructura y administra la información persistente de la aplicación. Estas entidades se implementan como clases que definen de forma declarativa la naturaleza y las reglas de los datos, estableciendo no solo sus tipos, sino también las relaciones lógicas y las restricciones necesarias para garantizar la coherencia del sistema.</w:t>
      </w:r>
    </w:p>
    <w:p w14:paraId="12E40E76" w14:textId="75FCEE89" w:rsidR="00E4068A" w:rsidRDefault="00E4068A" w:rsidP="00E4068A">
      <w:r>
        <w:t>Cada clase modela una unidad semántica del dominio del problema, y su definición se traduce automáticamente en una tabla relacional. Los atributos especificados en dichas clases determinan tanto los tipos de columnas como las propiedades de validación y enlace con otras estructuras. A su vez, este diseño proporciona una abstracción efectiva sobre el motor de base de datos subyacente, permitiendo a los desarrolladores operar sobre los datos mediante un lenguaje de alto nivel sin involucrarse directamente con instrucciones SQL.</w:t>
      </w:r>
    </w:p>
    <w:p w14:paraId="1C5CA1EC" w14:textId="1C2A40B6" w:rsidR="00E4068A" w:rsidRDefault="00E4068A" w:rsidP="00E4068A">
      <w:r>
        <w:t>La arquitectura del sistema de modelos admite también la incorporación de comportamientos personalizados mediante métodos definidos dentro de las propias clases. Estos pueden intervenir en momentos clave del ciclo de vida del objeto, como la creación, la modificación o la eliminación, o bien ofrecer representaciones textuales y lógicas que faciliten la interacción con otras capas del software. Además, las clases internas de configuración permiten ajustar diversos aspectos del modelo, tales como los criterios de ordenamiento por defecto, las restricciones de unicidad o la denominación explícita de las tablas.</w:t>
      </w:r>
    </w:p>
    <w:p w14:paraId="63DF4857" w14:textId="1F18F98C" w:rsidR="00E4068A" w:rsidRDefault="00E4068A" w:rsidP="00E4068A">
      <w:r>
        <w:t>Un elemento especialmente destacable es la capacidad de representar asociaciones complejas entre entidades, como las de cardinalidad múltiple o las relaciones jerárquicas. Estas se expresan mediante campos especializados que encapsulan los principios de integridad referencial, contribuyendo a una representación clara y modular del dominio de la aplicación.</w:t>
      </w:r>
    </w:p>
    <w:p w14:paraId="489A4476" w14:textId="1C013939" w:rsidR="00E4068A" w:rsidRDefault="00E4068A" w:rsidP="00E4068A">
      <w:r>
        <w:t>Gracias al sistema de mapeo objeto-relacional (ORM), las operaciones de lectura, escritura y modificación se realizan de manera eficiente y transparente, asegurando la integridad transaccional sin comprometer la claridad del código. Esta estrategia de diseño permite, además, encapsular toda la lógica relacionada con los datos directamente en la capa de modelo, evitando la dispersión de responsabilidades y favoreciendo la mantenibilidad a largo plazo.</w:t>
      </w:r>
    </w:p>
    <w:p w14:paraId="195C46F3" w14:textId="29FD833F" w:rsidR="00E4068A" w:rsidRDefault="00E4068A" w:rsidP="00E4068A">
      <w:r w:rsidRPr="00E4068A">
        <w:t xml:space="preserve">En la Figura 15 se muestra una tabla como ejemplo del sistema de datos, mientras que la Figura 16 presenta su correspondiente definición en el archivo </w:t>
      </w:r>
      <w:r w:rsidRPr="001D1391">
        <w:rPr>
          <w:rStyle w:val="Code"/>
        </w:rPr>
        <w:t>models.py</w:t>
      </w:r>
      <w:r w:rsidRPr="00E4068A">
        <w:t>.</w:t>
      </w:r>
    </w:p>
    <w:p w14:paraId="3210C85B" w14:textId="77777777" w:rsidR="00D10B4B" w:rsidRDefault="00D10B4B" w:rsidP="00D10B4B">
      <w:pPr>
        <w:keepNext/>
        <w:spacing w:after="0"/>
        <w:jc w:val="center"/>
      </w:pPr>
      <w:r>
        <w:rPr>
          <w:noProof/>
        </w:rPr>
        <w:drawing>
          <wp:inline distT="0" distB="0" distL="0" distR="0" wp14:anchorId="3B970BA9" wp14:editId="36CA1EE8">
            <wp:extent cx="2628900" cy="2770505"/>
            <wp:effectExtent l="0" t="0" r="0" b="0"/>
            <wp:docPr id="1788168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8900" cy="2770505"/>
                    </a:xfrm>
                    <a:prstGeom prst="rect">
                      <a:avLst/>
                    </a:prstGeom>
                    <a:noFill/>
                    <a:ln>
                      <a:noFill/>
                    </a:ln>
                  </pic:spPr>
                </pic:pic>
              </a:graphicData>
            </a:graphic>
          </wp:inline>
        </w:drawing>
      </w:r>
    </w:p>
    <w:p w14:paraId="6C4A8889" w14:textId="7CD295DC" w:rsidR="00D10B4B" w:rsidRPr="00D10B4B" w:rsidRDefault="00D10B4B" w:rsidP="00D10B4B">
      <w:pPr>
        <w:pStyle w:val="Caption"/>
      </w:pPr>
      <w:bookmarkStart w:id="92" w:name="_Toc201329736"/>
      <w:r>
        <w:t xml:space="preserve">Figura </w:t>
      </w:r>
      <w:fldSimple w:instr=" SEQ Figura \* ARABIC ">
        <w:r w:rsidR="00930365">
          <w:rPr>
            <w:noProof/>
          </w:rPr>
          <w:t>15</w:t>
        </w:r>
      </w:fldSimple>
      <w:r>
        <w:t>: Tabla User del modelo de datos</w:t>
      </w:r>
      <w:bookmarkEnd w:id="92"/>
    </w:p>
    <w:p w14:paraId="32CB9342" w14:textId="77777777" w:rsidR="002745C1" w:rsidRDefault="002745C1">
      <w:r>
        <w:br w:type="page"/>
      </w:r>
    </w:p>
    <w:tbl>
      <w:tblPr>
        <w:tblStyle w:val="TableGrid"/>
        <w:tblW w:w="0" w:type="auto"/>
        <w:jc w:val="center"/>
        <w:tblLook w:val="04A0" w:firstRow="1" w:lastRow="0" w:firstColumn="1" w:lastColumn="0" w:noHBand="0" w:noVBand="1"/>
      </w:tblPr>
      <w:tblGrid>
        <w:gridCol w:w="8642"/>
      </w:tblGrid>
      <w:tr w:rsidR="00D10B4B" w:rsidRPr="000932BD" w14:paraId="2A5DFED4" w14:textId="77777777" w:rsidTr="00D10B4B">
        <w:trPr>
          <w:jc w:val="center"/>
        </w:trPr>
        <w:tc>
          <w:tcPr>
            <w:tcW w:w="8642" w:type="dxa"/>
          </w:tcPr>
          <w:p w14:paraId="2ECA216D" w14:textId="2265B488"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0000FF"/>
                <w:kern w:val="0"/>
                <w:sz w:val="19"/>
                <w:szCs w:val="19"/>
                <w:lang w:val="en-US" w:eastAsia="es-ES"/>
                <w14:ligatures w14:val="none"/>
              </w:rPr>
              <w:lastRenderedPageBreak/>
              <w:t>class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User</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AbstractUser</w:t>
            </w:r>
            <w:r w:rsidRPr="009A5A8B">
              <w:rPr>
                <w:rFonts w:ascii="Consolas" w:eastAsia="Times New Roman" w:hAnsi="Consolas" w:cs="Times New Roman"/>
                <w:color w:val="3B3B3B"/>
                <w:kern w:val="0"/>
                <w:sz w:val="19"/>
                <w:szCs w:val="19"/>
                <w:lang w:val="en-US" w:eastAsia="es-ES"/>
                <w14:ligatures w14:val="none"/>
              </w:rPr>
              <w:t>):</w:t>
            </w:r>
          </w:p>
          <w:p w14:paraId="1B711C08"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id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UUIDField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default</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uuid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uuid4</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editable</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False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primary_key</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w:t>
            </w:r>
          </w:p>
          <w:p w14:paraId="5D4D12AE"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email</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EmailField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max_length</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98658"/>
                <w:kern w:val="0"/>
                <w:sz w:val="19"/>
                <w:szCs w:val="19"/>
                <w:lang w:val="en-US" w:eastAsia="es-ES"/>
                <w14:ligatures w14:val="none"/>
              </w:rPr>
              <w:t>254</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unique</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w:t>
            </w:r>
          </w:p>
          <w:p w14:paraId="70D28AC1"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username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CharField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max_length</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98658"/>
                <w:kern w:val="0"/>
                <w:sz w:val="19"/>
                <w:szCs w:val="19"/>
                <w:lang w:val="en-US" w:eastAsia="es-ES"/>
                <w14:ligatures w14:val="none"/>
              </w:rPr>
              <w:t>150</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unique</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w:t>
            </w:r>
          </w:p>
          <w:p w14:paraId="5821FD61"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password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CharField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max_length</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98658"/>
                <w:kern w:val="0"/>
                <w:sz w:val="19"/>
                <w:szCs w:val="19"/>
                <w:lang w:val="en-US" w:eastAsia="es-ES"/>
                <w14:ligatures w14:val="none"/>
              </w:rPr>
              <w:t>128</w:t>
            </w:r>
            <w:r w:rsidRPr="009A5A8B">
              <w:rPr>
                <w:rFonts w:ascii="Consolas" w:eastAsia="Times New Roman" w:hAnsi="Consolas" w:cs="Times New Roman"/>
                <w:color w:val="3B3B3B"/>
                <w:kern w:val="0"/>
                <w:sz w:val="19"/>
                <w:szCs w:val="19"/>
                <w:lang w:val="en-US" w:eastAsia="es-ES"/>
                <w14:ligatures w14:val="none"/>
              </w:rPr>
              <w:t>)</w:t>
            </w:r>
          </w:p>
          <w:p w14:paraId="2B026867"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timezone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CharField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max_length</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98658"/>
                <w:kern w:val="0"/>
                <w:sz w:val="19"/>
                <w:szCs w:val="19"/>
                <w:lang w:val="en-US" w:eastAsia="es-ES"/>
                <w14:ligatures w14:val="none"/>
              </w:rPr>
              <w:t>255</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default</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"UTC"</w:t>
            </w:r>
            <w:r w:rsidRPr="009A5A8B">
              <w:rPr>
                <w:rFonts w:ascii="Consolas" w:eastAsia="Times New Roman" w:hAnsi="Consolas" w:cs="Times New Roman"/>
                <w:color w:val="3B3B3B"/>
                <w:kern w:val="0"/>
                <w:sz w:val="19"/>
                <w:szCs w:val="19"/>
                <w:lang w:val="en-US" w:eastAsia="es-ES"/>
                <w14:ligatures w14:val="none"/>
              </w:rPr>
              <w:t>)</w:t>
            </w:r>
          </w:p>
          <w:p w14:paraId="166BFC0E"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dark_theme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BooleanField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default</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w:t>
            </w:r>
          </w:p>
          <w:p w14:paraId="47B1673F"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dashboard_real_trading</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BooleanField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default</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False</w:t>
            </w:r>
            <w:r w:rsidRPr="009A5A8B">
              <w:rPr>
                <w:rFonts w:ascii="Consolas" w:eastAsia="Times New Roman" w:hAnsi="Consolas" w:cs="Times New Roman"/>
                <w:color w:val="3B3B3B"/>
                <w:kern w:val="0"/>
                <w:sz w:val="19"/>
                <w:szCs w:val="19"/>
                <w:lang w:val="en-US" w:eastAsia="es-ES"/>
                <w14:ligatures w14:val="none"/>
              </w:rPr>
              <w:t>)</w:t>
            </w:r>
          </w:p>
          <w:p w14:paraId="7BD2C4A2"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google_id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CharField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max_length</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98658"/>
                <w:kern w:val="0"/>
                <w:sz w:val="19"/>
                <w:szCs w:val="19"/>
                <w:lang w:val="en-US" w:eastAsia="es-ES"/>
                <w14:ligatures w14:val="none"/>
              </w:rPr>
              <w:t>255</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null</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blank</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unique</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w:t>
            </w:r>
          </w:p>
          <w:p w14:paraId="5FCE7881"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github_id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models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CharField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max_length</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98658"/>
                <w:kern w:val="0"/>
                <w:sz w:val="19"/>
                <w:szCs w:val="19"/>
                <w:lang w:val="en-US" w:eastAsia="es-ES"/>
                <w14:ligatures w14:val="none"/>
              </w:rPr>
              <w:t>255</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null</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blank</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unique</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w:t>
            </w:r>
          </w:p>
          <w:p w14:paraId="0EF1DE3C"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p w14:paraId="6FE75074" w14:textId="77777777" w:rsidR="00D10B4B" w:rsidRPr="009A5A8B" w:rsidRDefault="00D10B4B" w:rsidP="00D10B4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def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__str__</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w:t>
            </w:r>
          </w:p>
          <w:p w14:paraId="16D7EA6C" w14:textId="77777777" w:rsidR="00D10B4B" w:rsidRDefault="00D10B4B" w:rsidP="007D1335">
            <w:pPr>
              <w:shd w:val="clear" w:color="auto" w:fill="FFFFFF"/>
              <w:spacing w:after="0" w:line="285" w:lineRule="atLeast"/>
              <w:jc w:val="left"/>
              <w:rPr>
                <w:rFonts w:ascii="Consolas" w:eastAsia="Times New Roman" w:hAnsi="Consolas" w:cs="Times New Roman"/>
                <w:color w:val="001080"/>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return</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username</w:t>
            </w:r>
          </w:p>
          <w:p w14:paraId="0C54C032" w14:textId="59A8C765" w:rsidR="007D1335" w:rsidRPr="007D1335" w:rsidRDefault="007D1335" w:rsidP="007D1335">
            <w:pPr>
              <w:shd w:val="clear" w:color="auto" w:fill="FFFFFF"/>
              <w:spacing w:after="0" w:line="285" w:lineRule="atLeast"/>
              <w:jc w:val="left"/>
              <w:rPr>
                <w:rFonts w:ascii="Consolas" w:eastAsia="Times New Roman" w:hAnsi="Consolas" w:cs="Times New Roman"/>
                <w:color w:val="001080"/>
                <w:kern w:val="0"/>
                <w:sz w:val="19"/>
                <w:szCs w:val="19"/>
                <w:lang w:val="en-US" w:eastAsia="es-ES"/>
                <w14:ligatures w14:val="none"/>
              </w:rPr>
            </w:pPr>
          </w:p>
        </w:tc>
      </w:tr>
    </w:tbl>
    <w:p w14:paraId="1B128705" w14:textId="3117E4CC" w:rsidR="00E4068A" w:rsidRPr="00ED1360" w:rsidRDefault="00D10B4B" w:rsidP="00D10B4B">
      <w:pPr>
        <w:pStyle w:val="Caption"/>
      </w:pPr>
      <w:bookmarkStart w:id="93" w:name="_Toc201329737"/>
      <w:r>
        <w:t xml:space="preserve">Figura </w:t>
      </w:r>
      <w:fldSimple w:instr=" SEQ Figura \* ARABIC ">
        <w:r w:rsidR="00930365">
          <w:rPr>
            <w:noProof/>
          </w:rPr>
          <w:t>16</w:t>
        </w:r>
      </w:fldSimple>
      <w:r>
        <w:t>: Clase User en models.py</w:t>
      </w:r>
      <w:bookmarkEnd w:id="93"/>
    </w:p>
    <w:p w14:paraId="7F10E595" w14:textId="3361101A" w:rsidR="00466F9E" w:rsidRDefault="00614F72" w:rsidP="00614F72">
      <w:pPr>
        <w:pStyle w:val="Ttulo3"/>
        <w:rPr>
          <w:lang w:val="es-ES"/>
        </w:rPr>
      </w:pPr>
      <w:bookmarkStart w:id="94" w:name="_Toc202736267"/>
      <w:r w:rsidRPr="009E08C0">
        <w:rPr>
          <w:lang w:val="es-ES"/>
        </w:rPr>
        <w:t>5</w:t>
      </w:r>
      <w:r w:rsidR="00466F9E" w:rsidRPr="009E08C0">
        <w:rPr>
          <w:lang w:val="es-ES"/>
        </w:rPr>
        <w:t>.1.2. Implementación de vistas</w:t>
      </w:r>
      <w:bookmarkEnd w:id="94"/>
    </w:p>
    <w:p w14:paraId="51C9E327" w14:textId="7389A9E9" w:rsidR="00ED1360" w:rsidRDefault="00ED1360" w:rsidP="00ED1360">
      <w:r>
        <w:t>En el sistema desarrollado con Django, se ha prestado especial atención a cómo se gestionan las solicitudes que llegan desde el cliente. Este papel lo cumplen las vistas, que actúan como el punto de entrada para procesar cada petición entrante y generar una respuesta adecuada. Funcionan como el puente entre el exterior y la lógica interna del servidor, encapsulando el comportamiento necesario para responder de forma precisa según el tipo de operación solicitada.</w:t>
      </w:r>
    </w:p>
    <w:p w14:paraId="59805656" w14:textId="5EBA9998" w:rsidR="00ED1360" w:rsidRDefault="00ED1360" w:rsidP="00ED1360">
      <w:r>
        <w:t>Se han empleado dos enfoques complementarios para estructurar estas vistas: por un lado, el uso de APIView ha permitido una definición explícita y detallada en endpoints más específicos, donde era necesario un control fino sobre el tratamiento de datos o una validación más compleja. Por otro lado, ModelViewSet ha sido la elección para gestionar conjuntos de datos completos con operaciones básicas como creación, modificación o eliminación, simplificando considerablemente la escritura de código sin perder consistencia.</w:t>
      </w:r>
    </w:p>
    <w:p w14:paraId="75853D1E" w14:textId="358536AB" w:rsidR="00ED1360" w:rsidRDefault="00ED1360" w:rsidP="00ED1360">
      <w:r>
        <w:t>En cada uno de estos puntos de entrada, el sistema responde con datos estructurados en formato JSON y un código HTTP que informa sobre el estado de la operación. Estos códigos cumplen una función comunicativa esencial, permitiendo al cliente interpretar correctamente el resultado de su acción. Entre los más utilizados están los que indican éxito (como el 200 para respuestas satisfactorias o el 201 para creaciones exitosas), los que advierten de problemas del lado del cliente (como el 400 en caso de errores de formato o el 404 si el recurso no existe), y los que reflejan restricciones de acceso (como el 401 o el 403).</w:t>
      </w:r>
    </w:p>
    <w:p w14:paraId="2C3FC969" w14:textId="528F2047" w:rsidR="00ED1360" w:rsidRDefault="00ED1360" w:rsidP="00ED1360">
      <w:r>
        <w:t>En situaciones donde la complejidad del flujo lo requería, parte del procesamiento se ha trasladado a los serializadores, lo que ha permitido mantener las vistas más limpias y centradas en coordinar el proceso general, sin que se vieran saturadas de lógica interna.</w:t>
      </w:r>
    </w:p>
    <w:p w14:paraId="7A1661CD" w14:textId="57D61BAF" w:rsidR="00ED1360" w:rsidRDefault="00ED1360" w:rsidP="00ED1360">
      <w:r>
        <w:t>Además, todas las rutas sensibles del sistema han sido protegidas mediante un sistema de permisos basado en autenticación. Esta capa de seguridad impide que usuarios no identificados accedan a funcionalidades restringidas, y devuelve respuestas adecuadas cuando se intenta realizar una operación sin los privilegios necesarios. La validación se realiza antes de ejecutar cualquier lógica, reforzando la integridad del sistema.</w:t>
      </w:r>
    </w:p>
    <w:p w14:paraId="432895E9" w14:textId="51C3CF84" w:rsidR="007216A6" w:rsidRDefault="00ED1360">
      <w:r>
        <w:t>Más adelante se explicará con detalle el mecanismo de autenticación empleado, que se apoya en tokens JWT</w:t>
      </w:r>
      <w:r w:rsidR="00CC3139">
        <w:t xml:space="preserve"> (JSON Web Token) [</w:t>
      </w:r>
      <w:r w:rsidR="0013140A">
        <w:t>29</w:t>
      </w:r>
      <w:r w:rsidR="00CC3139">
        <w:t>]</w:t>
      </w:r>
      <w:r>
        <w:t xml:space="preserve"> y cookies para mantener las sesiones de forma segura. Mientras tanto, en las Figuras 17 y 18 se pueden observar respectivamente tanto la implementación de una vista como el resultado visual de su funcionamiento al ser consultada desde un navegador.</w:t>
      </w:r>
      <w:r w:rsidR="007216A6">
        <w:br w:type="page"/>
      </w:r>
    </w:p>
    <w:tbl>
      <w:tblPr>
        <w:tblStyle w:val="TableGrid"/>
        <w:tblW w:w="0" w:type="auto"/>
        <w:tblLook w:val="04A0" w:firstRow="1" w:lastRow="0" w:firstColumn="1" w:lastColumn="0" w:noHBand="0" w:noVBand="1"/>
      </w:tblPr>
      <w:tblGrid>
        <w:gridCol w:w="9344"/>
      </w:tblGrid>
      <w:tr w:rsidR="00ED1360" w14:paraId="7A9D4EB7" w14:textId="77777777">
        <w:tc>
          <w:tcPr>
            <w:tcW w:w="9344" w:type="dxa"/>
          </w:tcPr>
          <w:p w14:paraId="5E30F2CD" w14:textId="25A196F2"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0000FF"/>
                <w:kern w:val="0"/>
                <w:sz w:val="19"/>
                <w:szCs w:val="19"/>
                <w:lang w:val="en-US" w:eastAsia="es-ES"/>
                <w14:ligatures w14:val="none"/>
              </w:rPr>
              <w:lastRenderedPageBreak/>
              <w:t>class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StrategyExecutionView</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viewsets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ModelViewSet</w:t>
            </w:r>
            <w:r w:rsidRPr="009A5A8B">
              <w:rPr>
                <w:rFonts w:ascii="Consolas" w:eastAsia="Times New Roman" w:hAnsi="Consolas" w:cs="Times New Roman"/>
                <w:color w:val="3B3B3B"/>
                <w:kern w:val="0"/>
                <w:sz w:val="19"/>
                <w:szCs w:val="19"/>
                <w:lang w:val="en-US" w:eastAsia="es-ES"/>
                <w14:ligatures w14:val="none"/>
              </w:rPr>
              <w:t>):</w:t>
            </w:r>
          </w:p>
          <w:p w14:paraId="16DF95F1"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queryset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StrategyExecution</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objects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all</w:t>
            </w:r>
            <w:r w:rsidRPr="009A5A8B">
              <w:rPr>
                <w:rFonts w:ascii="Consolas" w:eastAsia="Times New Roman" w:hAnsi="Consolas" w:cs="Times New Roman"/>
                <w:color w:val="3B3B3B"/>
                <w:kern w:val="0"/>
                <w:sz w:val="19"/>
                <w:szCs w:val="19"/>
                <w:lang w:val="en-US" w:eastAsia="es-ES"/>
                <w14:ligatures w14:val="none"/>
              </w:rPr>
              <w:t>()</w:t>
            </w:r>
          </w:p>
          <w:p w14:paraId="1A87EE82"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serializer_class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StrategyExecutionSerializer</w:t>
            </w:r>
          </w:p>
          <w:p w14:paraId="6BD5AE4A"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p w14:paraId="7F8C4E81"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def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get_permissions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w:t>
            </w:r>
          </w:p>
          <w:p w14:paraId="44ACB45B"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if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 xml:space="preserve">.action </w:t>
            </w:r>
            <w:r w:rsidRPr="009A5A8B">
              <w:rPr>
                <w:rFonts w:ascii="Consolas" w:eastAsia="Times New Roman" w:hAnsi="Consolas" w:cs="Times New Roman"/>
                <w:color w:val="0000FF"/>
                <w:kern w:val="0"/>
                <w:sz w:val="19"/>
                <w:szCs w:val="19"/>
                <w:lang w:val="en-US" w:eastAsia="es-ES"/>
                <w14:ligatures w14:val="none"/>
              </w:rPr>
              <w:t>in</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'start'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'stop'</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'destroy'</w:t>
            </w:r>
            <w:r w:rsidRPr="009A5A8B">
              <w:rPr>
                <w:rFonts w:ascii="Consolas" w:eastAsia="Times New Roman" w:hAnsi="Consolas" w:cs="Times New Roman"/>
                <w:color w:val="3B3B3B"/>
                <w:kern w:val="0"/>
                <w:sz w:val="19"/>
                <w:szCs w:val="19"/>
                <w:lang w:val="en-US" w:eastAsia="es-ES"/>
                <w14:ligatures w14:val="none"/>
              </w:rPr>
              <w:t>]:</w:t>
            </w:r>
          </w:p>
          <w:p w14:paraId="308FECE3"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permission_classes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IsOwner</w:t>
            </w:r>
            <w:r w:rsidRPr="009A5A8B">
              <w:rPr>
                <w:rFonts w:ascii="Consolas" w:eastAsia="Times New Roman" w:hAnsi="Consolas" w:cs="Times New Roman"/>
                <w:color w:val="3B3B3B"/>
                <w:kern w:val="0"/>
                <w:sz w:val="19"/>
                <w:szCs w:val="19"/>
                <w:lang w:val="en-US" w:eastAsia="es-ES"/>
                <w14:ligatures w14:val="none"/>
              </w:rPr>
              <w:t>]</w:t>
            </w:r>
          </w:p>
          <w:p w14:paraId="1C7F9489"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elif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 xml:space="preserve">.action </w:t>
            </w:r>
            <w:r w:rsidRPr="009A5A8B">
              <w:rPr>
                <w:rFonts w:ascii="Consolas" w:eastAsia="Times New Roman" w:hAnsi="Consolas" w:cs="Times New Roman"/>
                <w:color w:val="0000FF"/>
                <w:kern w:val="0"/>
                <w:sz w:val="19"/>
                <w:szCs w:val="19"/>
                <w:lang w:val="en-US" w:eastAsia="es-ES"/>
                <w14:ligatures w14:val="none"/>
              </w:rPr>
              <w:t>in</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'list'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'retrieve'</w:t>
            </w:r>
            <w:r w:rsidRPr="009A5A8B">
              <w:rPr>
                <w:rFonts w:ascii="Consolas" w:eastAsia="Times New Roman" w:hAnsi="Consolas" w:cs="Times New Roman"/>
                <w:color w:val="3B3B3B"/>
                <w:kern w:val="0"/>
                <w:sz w:val="19"/>
                <w:szCs w:val="19"/>
                <w:lang w:val="en-US" w:eastAsia="es-ES"/>
                <w14:ligatures w14:val="none"/>
              </w:rPr>
              <w:t>]:</w:t>
            </w:r>
          </w:p>
          <w:p w14:paraId="65721DF7"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permission_classes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IsAuthenticated</w:t>
            </w:r>
            <w:r w:rsidRPr="009A5A8B">
              <w:rPr>
                <w:rFonts w:ascii="Consolas" w:eastAsia="Times New Roman" w:hAnsi="Consolas" w:cs="Times New Roman"/>
                <w:color w:val="3B3B3B"/>
                <w:kern w:val="0"/>
                <w:sz w:val="19"/>
                <w:szCs w:val="19"/>
                <w:lang w:val="en-US" w:eastAsia="es-ES"/>
                <w14:ligatures w14:val="none"/>
              </w:rPr>
              <w:t>]</w:t>
            </w:r>
          </w:p>
          <w:p w14:paraId="65F47088"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return</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super</w:t>
            </w:r>
            <w:r w:rsidRPr="009A5A8B">
              <w:rPr>
                <w:rFonts w:ascii="Consolas" w:eastAsia="Times New Roman" w:hAnsi="Consolas" w:cs="Times New Roman"/>
                <w:color w:val="3B3B3B"/>
                <w:kern w:val="0"/>
                <w:sz w:val="19"/>
                <w:szCs w:val="19"/>
                <w:lang w:val="en-US" w:eastAsia="es-ES"/>
                <w14:ligatures w14:val="none"/>
              </w:rPr>
              <w:t>().get_permissions()</w:t>
            </w:r>
          </w:p>
          <w:p w14:paraId="6D8E0F82"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p w14:paraId="7DF5E2F6"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def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list</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request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args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kwargs</w:t>
            </w:r>
            <w:r w:rsidRPr="009A5A8B">
              <w:rPr>
                <w:rFonts w:ascii="Consolas" w:eastAsia="Times New Roman" w:hAnsi="Consolas" w:cs="Times New Roman"/>
                <w:color w:val="3B3B3B"/>
                <w:kern w:val="0"/>
                <w:sz w:val="19"/>
                <w:szCs w:val="19"/>
                <w:lang w:val="en-US" w:eastAsia="es-ES"/>
                <w14:ligatures w14:val="none"/>
              </w:rPr>
              <w:t>):</w:t>
            </w:r>
          </w:p>
          <w:p w14:paraId="5D10F791"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strategy_id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request</w:t>
            </w:r>
            <w:r w:rsidRPr="009A5A8B">
              <w:rPr>
                <w:rFonts w:ascii="Consolas" w:eastAsia="Times New Roman" w:hAnsi="Consolas" w:cs="Times New Roman"/>
                <w:color w:val="3B3B3B"/>
                <w:kern w:val="0"/>
                <w:sz w:val="19"/>
                <w:szCs w:val="19"/>
                <w:lang w:val="en-US" w:eastAsia="es-ES"/>
                <w14:ligatures w14:val="none"/>
              </w:rPr>
              <w:t>.query_params.get(</w:t>
            </w:r>
            <w:r w:rsidRPr="009A5A8B">
              <w:rPr>
                <w:rFonts w:ascii="Consolas" w:eastAsia="Times New Roman" w:hAnsi="Consolas" w:cs="Times New Roman"/>
                <w:color w:val="A31515"/>
                <w:kern w:val="0"/>
                <w:sz w:val="19"/>
                <w:szCs w:val="19"/>
                <w:lang w:val="en-US" w:eastAsia="es-ES"/>
                <w14:ligatures w14:val="none"/>
              </w:rPr>
              <w:t>'strategy_id'</w:t>
            </w:r>
            <w:r w:rsidRPr="009A5A8B">
              <w:rPr>
                <w:rFonts w:ascii="Consolas" w:eastAsia="Times New Roman" w:hAnsi="Consolas" w:cs="Times New Roman"/>
                <w:color w:val="3B3B3B"/>
                <w:kern w:val="0"/>
                <w:sz w:val="19"/>
                <w:szCs w:val="19"/>
                <w:lang w:val="en-US" w:eastAsia="es-ES"/>
                <w14:ligatures w14:val="none"/>
              </w:rPr>
              <w:t>)</w:t>
            </w:r>
          </w:p>
          <w:p w14:paraId="6EF66DC9"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if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not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strategy_id</w:t>
            </w:r>
            <w:r w:rsidRPr="009A5A8B">
              <w:rPr>
                <w:rFonts w:ascii="Consolas" w:eastAsia="Times New Roman" w:hAnsi="Consolas" w:cs="Times New Roman"/>
                <w:color w:val="3B3B3B"/>
                <w:kern w:val="0"/>
                <w:sz w:val="19"/>
                <w:szCs w:val="19"/>
                <w:lang w:val="en-US" w:eastAsia="es-ES"/>
                <w14:ligatures w14:val="none"/>
              </w:rPr>
              <w:t>:</w:t>
            </w:r>
          </w:p>
          <w:p w14:paraId="7EDE9860"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return</w:t>
            </w:r>
            <w:r w:rsidRPr="009A5A8B">
              <w:rPr>
                <w:rFonts w:ascii="Consolas" w:eastAsia="Times New Roman" w:hAnsi="Consolas" w:cs="Times New Roman"/>
                <w:color w:val="3B3B3B"/>
                <w:kern w:val="0"/>
                <w:sz w:val="19"/>
                <w:szCs w:val="19"/>
                <w:lang w:val="en-US" w:eastAsia="es-ES"/>
                <w14:ligatures w14:val="none"/>
              </w:rPr>
              <w:t xml:space="preserve"> Response({</w:t>
            </w:r>
            <w:r w:rsidRPr="009A5A8B">
              <w:rPr>
                <w:rFonts w:ascii="Consolas" w:eastAsia="Times New Roman" w:hAnsi="Consolas" w:cs="Times New Roman"/>
                <w:color w:val="A31515"/>
                <w:kern w:val="0"/>
                <w:sz w:val="19"/>
                <w:szCs w:val="19"/>
                <w:lang w:val="en-US" w:eastAsia="es-ES"/>
                <w14:ligatures w14:val="none"/>
              </w:rPr>
              <w:t>"detail"</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"Missing strategy parameter"</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status</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status.HTTP_400_BAD_REQUEST)</w:t>
            </w:r>
          </w:p>
          <w:p w14:paraId="3C888B7E"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try</w:t>
            </w:r>
            <w:r w:rsidRPr="009A5A8B">
              <w:rPr>
                <w:rFonts w:ascii="Consolas" w:eastAsia="Times New Roman" w:hAnsi="Consolas" w:cs="Times New Roman"/>
                <w:color w:val="3B3B3B"/>
                <w:kern w:val="0"/>
                <w:sz w:val="19"/>
                <w:szCs w:val="19"/>
                <w:lang w:val="en-US" w:eastAsia="es-ES"/>
                <w14:ligatures w14:val="none"/>
              </w:rPr>
              <w:t>:</w:t>
            </w:r>
          </w:p>
          <w:p w14:paraId="5D5C3AE9"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strategy</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Strategy</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objects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get</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id</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strategy_id</w:t>
            </w:r>
            <w:r w:rsidRPr="009A5A8B">
              <w:rPr>
                <w:rFonts w:ascii="Consolas" w:eastAsia="Times New Roman" w:hAnsi="Consolas" w:cs="Times New Roman"/>
                <w:color w:val="3B3B3B"/>
                <w:kern w:val="0"/>
                <w:sz w:val="19"/>
                <w:szCs w:val="19"/>
                <w:lang w:val="en-US" w:eastAsia="es-ES"/>
                <w14:ligatures w14:val="none"/>
              </w:rPr>
              <w:t>)</w:t>
            </w:r>
          </w:p>
          <w:p w14:paraId="364CEA31"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except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Strategy</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DoesNotExist</w:t>
            </w:r>
            <w:r w:rsidRPr="009A5A8B">
              <w:rPr>
                <w:rFonts w:ascii="Consolas" w:eastAsia="Times New Roman" w:hAnsi="Consolas" w:cs="Times New Roman"/>
                <w:color w:val="3B3B3B"/>
                <w:kern w:val="0"/>
                <w:sz w:val="19"/>
                <w:szCs w:val="19"/>
                <w:lang w:val="en-US" w:eastAsia="es-ES"/>
                <w14:ligatures w14:val="none"/>
              </w:rPr>
              <w:t>:</w:t>
            </w:r>
          </w:p>
          <w:p w14:paraId="3FC122B5"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return</w:t>
            </w:r>
            <w:r w:rsidRPr="009A5A8B">
              <w:rPr>
                <w:rFonts w:ascii="Consolas" w:eastAsia="Times New Roman" w:hAnsi="Consolas" w:cs="Times New Roman"/>
                <w:color w:val="3B3B3B"/>
                <w:kern w:val="0"/>
                <w:sz w:val="19"/>
                <w:szCs w:val="19"/>
                <w:lang w:val="en-US" w:eastAsia="es-ES"/>
                <w14:ligatures w14:val="none"/>
              </w:rPr>
              <w:t xml:space="preserve"> Response({</w:t>
            </w:r>
            <w:r w:rsidRPr="009A5A8B">
              <w:rPr>
                <w:rFonts w:ascii="Consolas" w:eastAsia="Times New Roman" w:hAnsi="Consolas" w:cs="Times New Roman"/>
                <w:color w:val="A31515"/>
                <w:kern w:val="0"/>
                <w:sz w:val="19"/>
                <w:szCs w:val="19"/>
                <w:lang w:val="en-US" w:eastAsia="es-ES"/>
                <w14:ligatures w14:val="none"/>
              </w:rPr>
              <w:t>"detail"</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"Strategy not found."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status</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status.HTTP_404_NOT_FOUND)</w:t>
            </w:r>
          </w:p>
          <w:p w14:paraId="6F5D497A"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if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not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strategy</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is_public</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and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strategy</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user</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request</w:t>
            </w:r>
            <w:r w:rsidRPr="009A5A8B">
              <w:rPr>
                <w:rFonts w:ascii="Consolas" w:eastAsia="Times New Roman" w:hAnsi="Consolas" w:cs="Times New Roman"/>
                <w:color w:val="3B3B3B"/>
                <w:kern w:val="0"/>
                <w:sz w:val="19"/>
                <w:szCs w:val="19"/>
                <w:lang w:val="en-US" w:eastAsia="es-ES"/>
                <w14:ligatures w14:val="none"/>
              </w:rPr>
              <w:t>.user:</w:t>
            </w:r>
          </w:p>
          <w:p w14:paraId="68D8B159"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return</w:t>
            </w:r>
            <w:r w:rsidRPr="009A5A8B">
              <w:rPr>
                <w:rFonts w:ascii="Consolas" w:eastAsia="Times New Roman" w:hAnsi="Consolas" w:cs="Times New Roman"/>
                <w:color w:val="3B3B3B"/>
                <w:kern w:val="0"/>
                <w:sz w:val="19"/>
                <w:szCs w:val="19"/>
                <w:lang w:val="en-US" w:eastAsia="es-ES"/>
                <w14:ligatures w14:val="none"/>
              </w:rPr>
              <w:t xml:space="preserve"> Response({</w:t>
            </w:r>
            <w:r w:rsidRPr="009A5A8B">
              <w:rPr>
                <w:rFonts w:ascii="Consolas" w:eastAsia="Times New Roman" w:hAnsi="Consolas" w:cs="Times New Roman"/>
                <w:color w:val="A31515"/>
                <w:kern w:val="0"/>
                <w:sz w:val="19"/>
                <w:szCs w:val="19"/>
                <w:lang w:val="en-US" w:eastAsia="es-ES"/>
                <w14:ligatures w14:val="none"/>
              </w:rPr>
              <w:t>"detail"</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"Not authorized to view this strategy"</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status</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status.HTTP_403_FORBIDDEN)</w:t>
            </w:r>
          </w:p>
          <w:p w14:paraId="5C18900D" w14:textId="77777777" w:rsidR="00ED1360" w:rsidRPr="009A5A8B" w:rsidRDefault="00ED1360" w:rsidP="00ED1360">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executions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StrategyExecution</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objects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filter</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strategy_id</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strategy_id</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values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'id'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'execution_timestamp'</w:t>
            </w:r>
            <w:r w:rsidRPr="009A5A8B">
              <w:rPr>
                <w:rFonts w:ascii="Consolas" w:eastAsia="Times New Roman" w:hAnsi="Consolas" w:cs="Times New Roman"/>
                <w:color w:val="3B3B3B"/>
                <w:kern w:val="0"/>
                <w:sz w:val="19"/>
                <w:szCs w:val="19"/>
                <w:lang w:val="en-US" w:eastAsia="es-ES"/>
                <w14:ligatures w14:val="none"/>
              </w:rPr>
              <w:t>)</w:t>
            </w:r>
          </w:p>
          <w:p w14:paraId="6E8AB0AD" w14:textId="77777777" w:rsidR="00ED1360" w:rsidRDefault="00ED1360"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eastAsia="es-ES"/>
                <w14:ligatures w14:val="none"/>
              </w:rPr>
              <w:t>return</w:t>
            </w:r>
            <w:r w:rsidRPr="009A5A8B">
              <w:rPr>
                <w:rFonts w:ascii="Consolas" w:eastAsia="Times New Roman" w:hAnsi="Consolas" w:cs="Times New Roman"/>
                <w:color w:val="3B3B3B"/>
                <w:kern w:val="0"/>
                <w:sz w:val="19"/>
                <w:szCs w:val="19"/>
                <w:lang w:eastAsia="es-ES"/>
                <w14:ligatures w14:val="none"/>
              </w:rPr>
              <w:t xml:space="preserve"> Response(</w:t>
            </w:r>
            <w:r w:rsidRPr="009A5A8B">
              <w:rPr>
                <w:rFonts w:ascii="Consolas" w:eastAsia="Times New Roman" w:hAnsi="Consolas" w:cs="Times New Roman"/>
                <w:color w:val="267F99"/>
                <w:kern w:val="0"/>
                <w:sz w:val="19"/>
                <w:szCs w:val="19"/>
                <w:lang w:eastAsia="es-ES"/>
                <w14:ligatures w14:val="none"/>
              </w:rPr>
              <w:t>list</w:t>
            </w:r>
            <w:r w:rsidRPr="009A5A8B">
              <w:rPr>
                <w:rFonts w:ascii="Consolas" w:eastAsia="Times New Roman" w:hAnsi="Consolas" w:cs="Times New Roman"/>
                <w:color w:val="3B3B3B"/>
                <w:kern w:val="0"/>
                <w:sz w:val="19"/>
                <w:szCs w:val="19"/>
                <w:lang w:eastAsia="es-ES"/>
                <w14:ligatures w14:val="none"/>
              </w:rPr>
              <w:t>(</w:t>
            </w:r>
            <w:r w:rsidRPr="009A5A8B">
              <w:rPr>
                <w:rFonts w:ascii="Consolas" w:eastAsia="Times New Roman" w:hAnsi="Consolas" w:cs="Times New Roman"/>
                <w:color w:val="001080"/>
                <w:kern w:val="0"/>
                <w:sz w:val="19"/>
                <w:szCs w:val="19"/>
                <w:lang w:eastAsia="es-ES"/>
                <w14:ligatures w14:val="none"/>
              </w:rPr>
              <w:t>executions</w:t>
            </w:r>
            <w:r w:rsidRPr="009A5A8B">
              <w:rPr>
                <w:rFonts w:ascii="Consolas" w:eastAsia="Times New Roman" w:hAnsi="Consolas" w:cs="Times New Roman"/>
                <w:color w:val="3B3B3B"/>
                <w:kern w:val="0"/>
                <w:sz w:val="19"/>
                <w:szCs w:val="19"/>
                <w:lang w:eastAsia="es-ES"/>
                <w14:ligatures w14:val="none"/>
              </w:rPr>
              <w:t>))</w:t>
            </w:r>
          </w:p>
          <w:p w14:paraId="6C25A0F9" w14:textId="74BED78A" w:rsidR="007D1335" w:rsidRPr="007D1335" w:rsidRDefault="007D1335"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p>
        </w:tc>
      </w:tr>
    </w:tbl>
    <w:p w14:paraId="54FEC192" w14:textId="160FFC25" w:rsidR="007216A6" w:rsidRDefault="007216A6" w:rsidP="007216A6">
      <w:pPr>
        <w:pStyle w:val="Caption"/>
      </w:pPr>
      <w:bookmarkStart w:id="95" w:name="_Toc201329738"/>
      <w:r>
        <w:t xml:space="preserve">Figura </w:t>
      </w:r>
      <w:fldSimple w:instr=" SEQ Figura \* ARABIC ">
        <w:r w:rsidR="00930365">
          <w:rPr>
            <w:noProof/>
          </w:rPr>
          <w:t>17</w:t>
        </w:r>
      </w:fldSimple>
      <w:r>
        <w:t xml:space="preserve">: Endpoint de listar </w:t>
      </w:r>
      <w:r w:rsidRPr="007216A6">
        <w:t>ejecuciones</w:t>
      </w:r>
      <w:r>
        <w:t xml:space="preserve"> en views.py</w:t>
      </w:r>
      <w:bookmarkEnd w:id="95"/>
    </w:p>
    <w:p w14:paraId="30C751DF" w14:textId="2AFBAC59" w:rsidR="007216A6" w:rsidRDefault="007216A6" w:rsidP="007216A6">
      <w:pPr>
        <w:keepNext/>
        <w:spacing w:after="0"/>
        <w:jc w:val="center"/>
      </w:pPr>
      <w:r w:rsidRPr="007216A6">
        <w:rPr>
          <w:noProof/>
        </w:rPr>
        <w:drawing>
          <wp:inline distT="0" distB="0" distL="0" distR="0" wp14:anchorId="140F8D01" wp14:editId="5E625849">
            <wp:extent cx="5939790" cy="2832735"/>
            <wp:effectExtent l="0" t="0" r="3810" b="5715"/>
            <wp:docPr id="285275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75680" name="Picture 1" descr="A screenshot of a computer&#10;&#10;AI-generated content may be incorrect."/>
                    <pic:cNvPicPr/>
                  </pic:nvPicPr>
                  <pic:blipFill>
                    <a:blip r:embed="rId28"/>
                    <a:stretch>
                      <a:fillRect/>
                    </a:stretch>
                  </pic:blipFill>
                  <pic:spPr>
                    <a:xfrm>
                      <a:off x="0" y="0"/>
                      <a:ext cx="5939790" cy="2832735"/>
                    </a:xfrm>
                    <a:prstGeom prst="rect">
                      <a:avLst/>
                    </a:prstGeom>
                  </pic:spPr>
                </pic:pic>
              </a:graphicData>
            </a:graphic>
          </wp:inline>
        </w:drawing>
      </w:r>
    </w:p>
    <w:p w14:paraId="753FF897" w14:textId="50B7E05F" w:rsidR="007216A6" w:rsidRPr="007216A6" w:rsidRDefault="007216A6" w:rsidP="007216A6">
      <w:pPr>
        <w:pStyle w:val="Caption"/>
      </w:pPr>
      <w:bookmarkStart w:id="96" w:name="_Toc201329739"/>
      <w:r>
        <w:t xml:space="preserve">Figura </w:t>
      </w:r>
      <w:fldSimple w:instr=" SEQ Figura \* ARABIC ">
        <w:r w:rsidR="00930365">
          <w:rPr>
            <w:noProof/>
          </w:rPr>
          <w:t>18</w:t>
        </w:r>
      </w:fldSimple>
      <w:r>
        <w:t>: Interfaz generada por Django al realizar la llamada al endpoint</w:t>
      </w:r>
      <w:bookmarkEnd w:id="96"/>
    </w:p>
    <w:p w14:paraId="20FB12DE" w14:textId="5A704D81" w:rsidR="00466F9E" w:rsidRDefault="00614F72" w:rsidP="00614F72">
      <w:pPr>
        <w:pStyle w:val="Ttulo3"/>
        <w:rPr>
          <w:lang w:val="es-ES"/>
        </w:rPr>
      </w:pPr>
      <w:bookmarkStart w:id="97" w:name="_Toc202736268"/>
      <w:r w:rsidRPr="009E08C0">
        <w:rPr>
          <w:lang w:val="es-ES"/>
        </w:rPr>
        <w:lastRenderedPageBreak/>
        <w:t>5</w:t>
      </w:r>
      <w:r w:rsidR="00466F9E" w:rsidRPr="009E08C0">
        <w:rPr>
          <w:lang w:val="es-ES"/>
        </w:rPr>
        <w:t>.1.3. Configuración de rutas</w:t>
      </w:r>
      <w:bookmarkEnd w:id="97"/>
    </w:p>
    <w:p w14:paraId="4B7C4958" w14:textId="4F9C1C31" w:rsidR="00EB2C53" w:rsidRDefault="00EB2C53" w:rsidP="00EB2C53">
      <w:r>
        <w:t xml:space="preserve">Una vez se ha definido qué es un endpoint y cómo se implementa en el servidor, resulta fundamental comprender el proceso para acceder a dicho endpoint. En Django, esta gestión se realiza a través de dos archivos homónimos, </w:t>
      </w:r>
      <w:r w:rsidRPr="00E6366E">
        <w:rPr>
          <w:rStyle w:val="Code"/>
        </w:rPr>
        <w:t>urls.py</w:t>
      </w:r>
      <w:r>
        <w:t>, encargados de marcar las rutas generales del proyecto y de registrar las rutas correspondientes a cada endpoint de la API. En estos archivos se definen las direcciones que permiten la comunicación con los recursos disponibles.</w:t>
      </w:r>
    </w:p>
    <w:p w14:paraId="51CA0655" w14:textId="360D663B" w:rsidR="00EB2C53" w:rsidRDefault="00EB2C53" w:rsidP="00EB2C53">
      <w:r>
        <w:t>En el contexto de este proyecto, donde se emplea una única aplicación, todas las rutas de la misma se concentran en un solo archivo de configuración. Este archivo, ubicado en la carpeta principal del proyecto, importa y agrupa las rutas de la aplicación bajo un prefijo común (</w:t>
      </w:r>
      <w:r w:rsidRPr="001D1391">
        <w:rPr>
          <w:rStyle w:val="Code"/>
        </w:rPr>
        <w:t>/api</w:t>
      </w:r>
      <w:r>
        <w:t>), facilitando así la organización y la escalabilidad del sistema.</w:t>
      </w:r>
    </w:p>
    <w:p w14:paraId="5D84A012" w14:textId="27C6C047" w:rsidR="007216A6" w:rsidRDefault="00EB2C53" w:rsidP="00EB2C53">
      <w:r>
        <w:t>Esta estructura jerarquizada contribuye a mantener un código ordenado y fácilmente mantenible, al establecer una URL única para cada endpoint. Las Figuras 19 y 20 ilustran el proceso de construcción de la URL correspondiente a un endpoint específico, previamente presentado en la Figura 18.</w:t>
      </w:r>
    </w:p>
    <w:tbl>
      <w:tblPr>
        <w:tblStyle w:val="TableGrid"/>
        <w:tblW w:w="0" w:type="auto"/>
        <w:jc w:val="center"/>
        <w:tblLook w:val="04A0" w:firstRow="1" w:lastRow="0" w:firstColumn="1" w:lastColumn="0" w:noHBand="0" w:noVBand="1"/>
      </w:tblPr>
      <w:tblGrid>
        <w:gridCol w:w="5240"/>
      </w:tblGrid>
      <w:tr w:rsidR="00EB2C53" w14:paraId="6FA5459D" w14:textId="77777777" w:rsidTr="00B52378">
        <w:trPr>
          <w:jc w:val="center"/>
        </w:trPr>
        <w:tc>
          <w:tcPr>
            <w:tcW w:w="5240" w:type="dxa"/>
          </w:tcPr>
          <w:p w14:paraId="362D07B0" w14:textId="77777777" w:rsidR="00B52378" w:rsidRPr="009A5A8B" w:rsidRDefault="00B52378" w:rsidP="00B52378">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001080"/>
                <w:kern w:val="0"/>
                <w:sz w:val="19"/>
                <w:szCs w:val="19"/>
                <w:lang w:val="en-US" w:eastAsia="es-ES"/>
                <w14:ligatures w14:val="none"/>
              </w:rPr>
              <w:t>urlpatterns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p>
          <w:p w14:paraId="788CAB39" w14:textId="77777777" w:rsidR="00B52378" w:rsidRPr="009A5A8B" w:rsidRDefault="00B52378" w:rsidP="00B52378">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path</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'admin/'</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admin</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site</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urls</w:t>
            </w:r>
            <w:r w:rsidRPr="009A5A8B">
              <w:rPr>
                <w:rFonts w:ascii="Consolas" w:eastAsia="Times New Roman" w:hAnsi="Consolas" w:cs="Times New Roman"/>
                <w:color w:val="3B3B3B"/>
                <w:kern w:val="0"/>
                <w:sz w:val="19"/>
                <w:szCs w:val="19"/>
                <w:lang w:val="en-US" w:eastAsia="es-ES"/>
                <w14:ligatures w14:val="none"/>
              </w:rPr>
              <w:t>),</w:t>
            </w:r>
          </w:p>
          <w:p w14:paraId="4791A411" w14:textId="77777777" w:rsidR="00B52378" w:rsidRPr="009A5A8B" w:rsidRDefault="00B52378" w:rsidP="00B52378">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path</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RedirectView</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as_view</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url</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'/admin/'</w:t>
            </w:r>
            <w:r w:rsidRPr="009A5A8B">
              <w:rPr>
                <w:rFonts w:ascii="Consolas" w:eastAsia="Times New Roman" w:hAnsi="Consolas" w:cs="Times New Roman"/>
                <w:color w:val="3B3B3B"/>
                <w:kern w:val="0"/>
                <w:sz w:val="19"/>
                <w:szCs w:val="19"/>
                <w:lang w:val="en-US" w:eastAsia="es-ES"/>
                <w14:ligatures w14:val="none"/>
              </w:rPr>
              <w:t>)),</w:t>
            </w:r>
          </w:p>
          <w:p w14:paraId="394FEB7B" w14:textId="77777777" w:rsidR="00B52378" w:rsidRPr="009A5A8B" w:rsidRDefault="00B52378" w:rsidP="00B52378">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path</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'api/'</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include</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'api.urls'</w:t>
            </w:r>
            <w:r w:rsidRPr="009A5A8B">
              <w:rPr>
                <w:rFonts w:ascii="Consolas" w:eastAsia="Times New Roman" w:hAnsi="Consolas" w:cs="Times New Roman"/>
                <w:color w:val="3B3B3B"/>
                <w:kern w:val="0"/>
                <w:sz w:val="19"/>
                <w:szCs w:val="19"/>
                <w:lang w:val="en-US" w:eastAsia="es-ES"/>
                <w14:ligatures w14:val="none"/>
              </w:rPr>
              <w:t>)),</w:t>
            </w:r>
          </w:p>
          <w:p w14:paraId="6CE3A85D" w14:textId="77777777" w:rsidR="00EB2C53" w:rsidRDefault="00B52378"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9A5A8B">
              <w:rPr>
                <w:rFonts w:ascii="Consolas" w:eastAsia="Times New Roman" w:hAnsi="Consolas" w:cs="Times New Roman"/>
                <w:color w:val="3B3B3B"/>
                <w:kern w:val="0"/>
                <w:sz w:val="19"/>
                <w:szCs w:val="19"/>
                <w:lang w:eastAsia="es-ES"/>
                <w14:ligatures w14:val="none"/>
              </w:rPr>
              <w:t>]</w:t>
            </w:r>
          </w:p>
          <w:p w14:paraId="0BFC7871" w14:textId="142C8829" w:rsidR="007D1335" w:rsidRPr="007D1335" w:rsidRDefault="007D1335"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p>
        </w:tc>
      </w:tr>
    </w:tbl>
    <w:p w14:paraId="23634FFB" w14:textId="583F005F" w:rsidR="00EB2C53" w:rsidRDefault="00B52378" w:rsidP="00B52378">
      <w:pPr>
        <w:pStyle w:val="Caption"/>
      </w:pPr>
      <w:bookmarkStart w:id="98" w:name="_Toc201329740"/>
      <w:r>
        <w:t xml:space="preserve">Figura </w:t>
      </w:r>
      <w:fldSimple w:instr=" SEQ Figura \* ARABIC ">
        <w:r w:rsidR="00930365">
          <w:rPr>
            <w:noProof/>
          </w:rPr>
          <w:t>19</w:t>
        </w:r>
      </w:fldSimple>
      <w:r>
        <w:t>: Configuración general de prefijos en backend/urls.py</w:t>
      </w:r>
      <w:bookmarkEnd w:id="98"/>
    </w:p>
    <w:tbl>
      <w:tblPr>
        <w:tblStyle w:val="TableGrid"/>
        <w:tblW w:w="0" w:type="auto"/>
        <w:jc w:val="center"/>
        <w:tblLook w:val="04A0" w:firstRow="1" w:lastRow="0" w:firstColumn="1" w:lastColumn="0" w:noHBand="0" w:noVBand="1"/>
      </w:tblPr>
      <w:tblGrid>
        <w:gridCol w:w="6941"/>
      </w:tblGrid>
      <w:tr w:rsidR="00EB2C53" w:rsidRPr="00B52378" w14:paraId="0D3B2BD9" w14:textId="77777777" w:rsidTr="00B52378">
        <w:trPr>
          <w:jc w:val="center"/>
        </w:trPr>
        <w:tc>
          <w:tcPr>
            <w:tcW w:w="6941" w:type="dxa"/>
          </w:tcPr>
          <w:p w14:paraId="4616932A" w14:textId="77777777" w:rsidR="00B52378" w:rsidRPr="009A5A8B" w:rsidRDefault="00B52378" w:rsidP="00B52378">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001080"/>
                <w:kern w:val="0"/>
                <w:sz w:val="19"/>
                <w:szCs w:val="19"/>
                <w:lang w:val="en-US" w:eastAsia="es-ES"/>
                <w14:ligatures w14:val="none"/>
              </w:rPr>
              <w:t>urlpatterns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p>
          <w:p w14:paraId="6B187E9C" w14:textId="77777777" w:rsidR="00B52378" w:rsidRPr="009A5A8B" w:rsidRDefault="00B52378" w:rsidP="00B52378">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path</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"v1/strategy-execution/"</w:t>
            </w:r>
            <w:r w:rsidRPr="009A5A8B">
              <w:rPr>
                <w:rFonts w:ascii="Consolas" w:eastAsia="Times New Roman" w:hAnsi="Consolas" w:cs="Times New Roman"/>
                <w:color w:val="3B3B3B"/>
                <w:kern w:val="0"/>
                <w:sz w:val="19"/>
                <w:szCs w:val="19"/>
                <w:lang w:val="en-US" w:eastAsia="es-ES"/>
                <w14:ligatures w14:val="none"/>
              </w:rPr>
              <w:t>, views.StrategyExecutionView.as_view({</w:t>
            </w:r>
            <w:r w:rsidRPr="009A5A8B">
              <w:rPr>
                <w:rFonts w:ascii="Consolas" w:eastAsia="Times New Roman" w:hAnsi="Consolas" w:cs="Times New Roman"/>
                <w:color w:val="A31515"/>
                <w:kern w:val="0"/>
                <w:sz w:val="19"/>
                <w:szCs w:val="19"/>
                <w:lang w:val="en-US" w:eastAsia="es-ES"/>
                <w14:ligatures w14:val="none"/>
              </w:rPr>
              <w:t>"get"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"list"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name</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"strategy-execution-list"</w:t>
            </w:r>
            <w:r w:rsidRPr="009A5A8B">
              <w:rPr>
                <w:rFonts w:ascii="Consolas" w:eastAsia="Times New Roman" w:hAnsi="Consolas" w:cs="Times New Roman"/>
                <w:color w:val="3B3B3B"/>
                <w:kern w:val="0"/>
                <w:sz w:val="19"/>
                <w:szCs w:val="19"/>
                <w:lang w:val="en-US" w:eastAsia="es-ES"/>
                <w14:ligatures w14:val="none"/>
              </w:rPr>
              <w:t>),</w:t>
            </w:r>
          </w:p>
          <w:p w14:paraId="25BE0409" w14:textId="77777777" w:rsidR="00B52378" w:rsidRPr="009A5A8B" w:rsidRDefault="00B52378" w:rsidP="00B52378">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9A5A8B">
              <w:rPr>
                <w:rFonts w:ascii="Consolas" w:eastAsia="Times New Roman" w:hAnsi="Consolas" w:cs="Times New Roman"/>
                <w:color w:val="3B3B3B"/>
                <w:kern w:val="0"/>
                <w:sz w:val="19"/>
                <w:szCs w:val="19"/>
                <w:lang w:eastAsia="es-ES"/>
                <w14:ligatures w14:val="none"/>
              </w:rPr>
              <w:t>...</w:t>
            </w:r>
          </w:p>
          <w:p w14:paraId="6439B047" w14:textId="77777777" w:rsidR="00EB2C53" w:rsidRDefault="00B52378"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9A5A8B">
              <w:rPr>
                <w:rFonts w:ascii="Consolas" w:eastAsia="Times New Roman" w:hAnsi="Consolas" w:cs="Times New Roman"/>
                <w:color w:val="3B3B3B"/>
                <w:kern w:val="0"/>
                <w:sz w:val="19"/>
                <w:szCs w:val="19"/>
                <w:lang w:eastAsia="es-ES"/>
                <w14:ligatures w14:val="none"/>
              </w:rPr>
              <w:t>]</w:t>
            </w:r>
          </w:p>
          <w:p w14:paraId="69737422" w14:textId="31D6F3C5" w:rsidR="007D1335" w:rsidRPr="007D1335" w:rsidRDefault="007D1335"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p>
        </w:tc>
      </w:tr>
    </w:tbl>
    <w:p w14:paraId="0808DEF5" w14:textId="4B755584" w:rsidR="00EB2C53" w:rsidRPr="008D168F" w:rsidRDefault="00B52378" w:rsidP="00B52378">
      <w:pPr>
        <w:pStyle w:val="Caption"/>
      </w:pPr>
      <w:bookmarkStart w:id="99" w:name="_Toc201329741"/>
      <w:r>
        <w:t xml:space="preserve">Figura </w:t>
      </w:r>
      <w:fldSimple w:instr=" SEQ Figura \* ARABIC ">
        <w:r w:rsidR="00930365">
          <w:rPr>
            <w:noProof/>
          </w:rPr>
          <w:t>20</w:t>
        </w:r>
      </w:fldSimple>
      <w:r>
        <w:t>: Url asociada al endpoint de listar ejecuciones</w:t>
      </w:r>
      <w:bookmarkEnd w:id="99"/>
    </w:p>
    <w:p w14:paraId="01C16CC0" w14:textId="1BC029E9" w:rsidR="001056A5" w:rsidRDefault="00614F72" w:rsidP="00614F72">
      <w:pPr>
        <w:pStyle w:val="Ttulo3"/>
        <w:rPr>
          <w:lang w:val="es-ES"/>
        </w:rPr>
      </w:pPr>
      <w:bookmarkStart w:id="100" w:name="_Toc202736269"/>
      <w:r w:rsidRPr="009E08C0">
        <w:rPr>
          <w:lang w:val="es-ES"/>
        </w:rPr>
        <w:t>5</w:t>
      </w:r>
      <w:r w:rsidR="00466F9E" w:rsidRPr="009E08C0">
        <w:rPr>
          <w:lang w:val="es-ES"/>
        </w:rPr>
        <w:t>.1.4. Serialización y validación de datos</w:t>
      </w:r>
      <w:bookmarkEnd w:id="100"/>
    </w:p>
    <w:p w14:paraId="59285D8B" w14:textId="77777777" w:rsidR="00A0031F" w:rsidRDefault="00A0031F" w:rsidP="008D168F">
      <w:r w:rsidRPr="00A0031F">
        <w:t>En el desarrollo de APIs que siguen el estilo REST, la información se intercambia normalmente en formato JSON, un estándar ligero y fácil de interpretar. Para controlar este flujo de datos de manera clara y segura, Django REST Framework ofrece los serializadores, herramientas fundamentales que permiten estructurar, transformar y validar la información que circula entre el cliente y el servidor, asegurando así la coherencia y la integridad de los datos transmitidos.</w:t>
      </w:r>
    </w:p>
    <w:p w14:paraId="41F5EAF6" w14:textId="114D2F9D" w:rsidR="007216A6" w:rsidRDefault="008D168F" w:rsidP="008D168F">
      <w:r>
        <w:t>Un buen ejemplo de su utilidad es el serializador de usuarios. En este caso, no solo se definen los campos del modelo que deben incluirse en las operaciones, como el correo electrónico, el nombre de usuario o la configuración del tema oscuro, sino que también se aplican reglas de validación para evitar conflictos o inconsistencias. Durante este proceso se verifica, por ejemplo, que no existan otros usuarios con el mismo nombre o correo. Si alguno de estos criterios no se cumple, se detiene el proceso y se informa del error, garantizando así que los datos que ingresan al sistema sean válidos y seguros.</w:t>
      </w:r>
    </w:p>
    <w:p w14:paraId="5524EE02" w14:textId="77777777" w:rsidR="008D168F" w:rsidRDefault="008D168F">
      <w:r>
        <w:br w:type="page"/>
      </w:r>
    </w:p>
    <w:tbl>
      <w:tblPr>
        <w:tblStyle w:val="TableGrid"/>
        <w:tblW w:w="0" w:type="auto"/>
        <w:tblLook w:val="04A0" w:firstRow="1" w:lastRow="0" w:firstColumn="1" w:lastColumn="0" w:noHBand="0" w:noVBand="1"/>
      </w:tblPr>
      <w:tblGrid>
        <w:gridCol w:w="9344"/>
      </w:tblGrid>
      <w:tr w:rsidR="008D168F" w:rsidRPr="000932BD" w14:paraId="5320E61F" w14:textId="77777777">
        <w:tc>
          <w:tcPr>
            <w:tcW w:w="9344" w:type="dxa"/>
          </w:tcPr>
          <w:p w14:paraId="3FB31F5A" w14:textId="12DA20B1"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0000FF"/>
                <w:kern w:val="0"/>
                <w:sz w:val="19"/>
                <w:szCs w:val="19"/>
                <w:lang w:val="en-US" w:eastAsia="es-ES"/>
                <w14:ligatures w14:val="none"/>
              </w:rPr>
              <w:lastRenderedPageBreak/>
              <w:t>class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UserSerializer</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serializers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267F99"/>
                <w:kern w:val="0"/>
                <w:sz w:val="19"/>
                <w:szCs w:val="19"/>
                <w:lang w:val="en-US" w:eastAsia="es-ES"/>
                <w14:ligatures w14:val="none"/>
              </w:rPr>
              <w:t>ModelSerializer</w:t>
            </w:r>
            <w:r w:rsidRPr="009A5A8B">
              <w:rPr>
                <w:rFonts w:ascii="Consolas" w:eastAsia="Times New Roman" w:hAnsi="Consolas" w:cs="Times New Roman"/>
                <w:color w:val="3B3B3B"/>
                <w:kern w:val="0"/>
                <w:sz w:val="19"/>
                <w:szCs w:val="19"/>
                <w:lang w:val="en-US" w:eastAsia="es-ES"/>
                <w14:ligatures w14:val="none"/>
              </w:rPr>
              <w:t>):</w:t>
            </w:r>
          </w:p>
          <w:p w14:paraId="55C69975"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class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Meta</w:t>
            </w:r>
            <w:r w:rsidRPr="009A5A8B">
              <w:rPr>
                <w:rFonts w:ascii="Consolas" w:eastAsia="Times New Roman" w:hAnsi="Consolas" w:cs="Times New Roman"/>
                <w:color w:val="3B3B3B"/>
                <w:kern w:val="0"/>
                <w:sz w:val="19"/>
                <w:szCs w:val="19"/>
                <w:lang w:val="en-US" w:eastAsia="es-ES"/>
                <w14:ligatures w14:val="none"/>
              </w:rPr>
              <w:t>:</w:t>
            </w:r>
          </w:p>
          <w:p w14:paraId="3EFA0E92"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model</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User</w:t>
            </w:r>
          </w:p>
          <w:p w14:paraId="1A0DD48D"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fields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'id'</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'email'</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'username'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'dark_theme'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'dashboard_real_trading'</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'timezone'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'password'</w:t>
            </w:r>
            <w:r w:rsidRPr="009A5A8B">
              <w:rPr>
                <w:rFonts w:ascii="Consolas" w:eastAsia="Times New Roman" w:hAnsi="Consolas" w:cs="Times New Roman"/>
                <w:color w:val="3B3B3B"/>
                <w:kern w:val="0"/>
                <w:sz w:val="19"/>
                <w:szCs w:val="19"/>
                <w:lang w:val="en-US" w:eastAsia="es-ES"/>
                <w14:ligatures w14:val="none"/>
              </w:rPr>
              <w:t>]</w:t>
            </w:r>
          </w:p>
          <w:p w14:paraId="1F9FF313"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extra_kwargs</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3B3B3B"/>
                <w:kern w:val="0"/>
                <w:sz w:val="19"/>
                <w:szCs w:val="19"/>
                <w:lang w:val="en-US" w:eastAsia="es-ES"/>
                <w14:ligatures w14:val="none"/>
              </w:rPr>
              <w:t xml:space="preserve"> {</w:t>
            </w:r>
          </w:p>
          <w:p w14:paraId="563CEF2D"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31515"/>
                <w:kern w:val="0"/>
                <w:sz w:val="19"/>
                <w:szCs w:val="19"/>
                <w:lang w:val="en-US" w:eastAsia="es-ES"/>
                <w14:ligatures w14:val="none"/>
              </w:rPr>
              <w:t>'password'</w:t>
            </w:r>
            <w:r w:rsidRPr="009A5A8B">
              <w:rPr>
                <w:rFonts w:ascii="Consolas" w:eastAsia="Times New Roman" w:hAnsi="Consolas" w:cs="Times New Roman"/>
                <w:color w:val="3B3B3B"/>
                <w:kern w:val="0"/>
                <w:sz w:val="19"/>
                <w:szCs w:val="19"/>
                <w:lang w:val="en-US" w:eastAsia="es-ES"/>
                <w14:ligatures w14:val="none"/>
              </w:rPr>
              <w:t xml:space="preserve">: { </w:t>
            </w:r>
            <w:r w:rsidRPr="009A5A8B">
              <w:rPr>
                <w:rFonts w:ascii="Consolas" w:eastAsia="Times New Roman" w:hAnsi="Consolas" w:cs="Times New Roman"/>
                <w:color w:val="A31515"/>
                <w:kern w:val="0"/>
                <w:sz w:val="19"/>
                <w:szCs w:val="19"/>
                <w:lang w:val="en-US" w:eastAsia="es-ES"/>
                <w14:ligatures w14:val="none"/>
              </w:rPr>
              <w:t>'write_only'</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True</w:t>
            </w:r>
            <w:r w:rsidRPr="009A5A8B">
              <w:rPr>
                <w:rFonts w:ascii="Consolas" w:eastAsia="Times New Roman" w:hAnsi="Consolas" w:cs="Times New Roman"/>
                <w:color w:val="3B3B3B"/>
                <w:kern w:val="0"/>
                <w:sz w:val="19"/>
                <w:szCs w:val="19"/>
                <w:lang w:val="en-US" w:eastAsia="es-ES"/>
                <w14:ligatures w14:val="none"/>
              </w:rPr>
              <w:t xml:space="preserve"> }</w:t>
            </w:r>
          </w:p>
          <w:p w14:paraId="7AB071ED"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w:t>
            </w:r>
          </w:p>
          <w:p w14:paraId="5E0F9678"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p>
          <w:p w14:paraId="170C5FB9"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def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795E26"/>
                <w:kern w:val="0"/>
                <w:sz w:val="19"/>
                <w:szCs w:val="19"/>
                <w:lang w:val="en-US" w:eastAsia="es-ES"/>
                <w14:ligatures w14:val="none"/>
              </w:rPr>
              <w:t>validate</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attrs</w:t>
            </w:r>
            <w:r w:rsidRPr="009A5A8B">
              <w:rPr>
                <w:rFonts w:ascii="Consolas" w:eastAsia="Times New Roman" w:hAnsi="Consolas" w:cs="Times New Roman"/>
                <w:color w:val="3B3B3B"/>
                <w:kern w:val="0"/>
                <w:sz w:val="19"/>
                <w:szCs w:val="19"/>
                <w:lang w:val="en-US" w:eastAsia="es-ES"/>
                <w14:ligatures w14:val="none"/>
              </w:rPr>
              <w:t>):</w:t>
            </w:r>
          </w:p>
          <w:p w14:paraId="50C105C9"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if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User</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objects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exclude</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id</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 xml:space="preserve">.instance.id </w:t>
            </w:r>
            <w:r w:rsidRPr="009A5A8B">
              <w:rPr>
                <w:rFonts w:ascii="Consolas" w:eastAsia="Times New Roman" w:hAnsi="Consolas" w:cs="Times New Roman"/>
                <w:color w:val="AF00DB"/>
                <w:kern w:val="0"/>
                <w:sz w:val="19"/>
                <w:szCs w:val="19"/>
                <w:lang w:val="en-US" w:eastAsia="es-ES"/>
                <w14:ligatures w14:val="none"/>
              </w:rPr>
              <w:t>if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 xml:space="preserve">.instance </w:t>
            </w:r>
            <w:r w:rsidRPr="009A5A8B">
              <w:rPr>
                <w:rFonts w:ascii="Consolas" w:eastAsia="Times New Roman" w:hAnsi="Consolas" w:cs="Times New Roman"/>
                <w:color w:val="AF00DB"/>
                <w:kern w:val="0"/>
                <w:sz w:val="19"/>
                <w:szCs w:val="19"/>
                <w:lang w:val="en-US" w:eastAsia="es-ES"/>
                <w14:ligatures w14:val="none"/>
              </w:rPr>
              <w:t>else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None</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filter</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username</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attrs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'username'</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exists</w:t>
            </w:r>
            <w:r w:rsidRPr="009A5A8B">
              <w:rPr>
                <w:rFonts w:ascii="Consolas" w:eastAsia="Times New Roman" w:hAnsi="Consolas" w:cs="Times New Roman"/>
                <w:color w:val="3B3B3B"/>
                <w:kern w:val="0"/>
                <w:sz w:val="19"/>
                <w:szCs w:val="19"/>
                <w:lang w:val="en-US" w:eastAsia="es-ES"/>
                <w14:ligatures w14:val="none"/>
              </w:rPr>
              <w:t>():</w:t>
            </w:r>
          </w:p>
          <w:p w14:paraId="1807D819"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raise</w:t>
            </w:r>
            <w:r w:rsidRPr="009A5A8B">
              <w:rPr>
                <w:rFonts w:ascii="Consolas" w:eastAsia="Times New Roman" w:hAnsi="Consolas" w:cs="Times New Roman"/>
                <w:color w:val="3B3B3B"/>
                <w:kern w:val="0"/>
                <w:sz w:val="19"/>
                <w:szCs w:val="19"/>
                <w:lang w:val="en-US" w:eastAsia="es-ES"/>
                <w14:ligatures w14:val="none"/>
              </w:rPr>
              <w:t xml:space="preserve"> serializers.ValidationError(</w:t>
            </w:r>
            <w:r w:rsidRPr="009A5A8B">
              <w:rPr>
                <w:rFonts w:ascii="Consolas" w:eastAsia="Times New Roman" w:hAnsi="Consolas" w:cs="Times New Roman"/>
                <w:color w:val="A31515"/>
                <w:kern w:val="0"/>
                <w:sz w:val="19"/>
                <w:szCs w:val="19"/>
                <w:lang w:val="en-US" w:eastAsia="es-ES"/>
                <w14:ligatures w14:val="none"/>
              </w:rPr>
              <w:t>"Username already in use"</w:t>
            </w:r>
            <w:r w:rsidRPr="009A5A8B">
              <w:rPr>
                <w:rFonts w:ascii="Consolas" w:eastAsia="Times New Roman" w:hAnsi="Consolas" w:cs="Times New Roman"/>
                <w:color w:val="3B3B3B"/>
                <w:kern w:val="0"/>
                <w:sz w:val="19"/>
                <w:szCs w:val="19"/>
                <w:lang w:val="en-US" w:eastAsia="es-ES"/>
                <w14:ligatures w14:val="none"/>
              </w:rPr>
              <w:t>)</w:t>
            </w:r>
          </w:p>
          <w:p w14:paraId="7FF9F605"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p w14:paraId="33600DD6" w14:textId="77777777" w:rsidR="008D168F" w:rsidRPr="009A5A8B" w:rsidRDefault="008D168F" w:rsidP="008D168F">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if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267F99"/>
                <w:kern w:val="0"/>
                <w:sz w:val="19"/>
                <w:szCs w:val="19"/>
                <w:lang w:val="en-US" w:eastAsia="es-ES"/>
                <w14:ligatures w14:val="none"/>
              </w:rPr>
              <w:t>User</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objects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exclude</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id</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 xml:space="preserve">.instance.id </w:t>
            </w:r>
            <w:r w:rsidRPr="009A5A8B">
              <w:rPr>
                <w:rFonts w:ascii="Consolas" w:eastAsia="Times New Roman" w:hAnsi="Consolas" w:cs="Times New Roman"/>
                <w:color w:val="AF00DB"/>
                <w:kern w:val="0"/>
                <w:sz w:val="19"/>
                <w:szCs w:val="19"/>
                <w:lang w:val="en-US" w:eastAsia="es-ES"/>
                <w14:ligatures w14:val="none"/>
              </w:rPr>
              <w:t>if</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1080"/>
                <w:kern w:val="0"/>
                <w:sz w:val="19"/>
                <w:szCs w:val="19"/>
                <w:lang w:val="en-US" w:eastAsia="es-ES"/>
                <w14:ligatures w14:val="none"/>
              </w:rPr>
              <w:t>self</w:t>
            </w:r>
            <w:r w:rsidRPr="009A5A8B">
              <w:rPr>
                <w:rFonts w:ascii="Consolas" w:eastAsia="Times New Roman" w:hAnsi="Consolas" w:cs="Times New Roman"/>
                <w:color w:val="3B3B3B"/>
                <w:kern w:val="0"/>
                <w:sz w:val="19"/>
                <w:szCs w:val="19"/>
                <w:lang w:val="en-US" w:eastAsia="es-ES"/>
                <w14:ligatures w14:val="none"/>
              </w:rPr>
              <w:t xml:space="preserve">.instance </w:t>
            </w:r>
            <w:r w:rsidRPr="009A5A8B">
              <w:rPr>
                <w:rFonts w:ascii="Consolas" w:eastAsia="Times New Roman" w:hAnsi="Consolas" w:cs="Times New Roman"/>
                <w:color w:val="AF00DB"/>
                <w:kern w:val="0"/>
                <w:sz w:val="19"/>
                <w:szCs w:val="19"/>
                <w:lang w:val="en-US" w:eastAsia="es-ES"/>
                <w14:ligatures w14:val="none"/>
              </w:rPr>
              <w:t>else</w:t>
            </w: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0000FF"/>
                <w:kern w:val="0"/>
                <w:sz w:val="19"/>
                <w:szCs w:val="19"/>
                <w:lang w:val="en-US" w:eastAsia="es-ES"/>
                <w14:ligatures w14:val="none"/>
              </w:rPr>
              <w:t>None</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filter</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email</w:t>
            </w:r>
            <w:r w:rsidRPr="009A5A8B">
              <w:rPr>
                <w:rFonts w:ascii="Consolas" w:eastAsia="Times New Roman" w:hAnsi="Consolas" w:cs="Times New Roman"/>
                <w:color w:val="000000"/>
                <w:kern w:val="0"/>
                <w:sz w:val="19"/>
                <w:szCs w:val="19"/>
                <w:lang w:val="en-US" w:eastAsia="es-ES"/>
                <w14:ligatures w14:val="none"/>
              </w:rPr>
              <w:t>=</w:t>
            </w:r>
            <w:r w:rsidRPr="009A5A8B">
              <w:rPr>
                <w:rFonts w:ascii="Consolas" w:eastAsia="Times New Roman" w:hAnsi="Consolas" w:cs="Times New Roman"/>
                <w:color w:val="001080"/>
                <w:kern w:val="0"/>
                <w:sz w:val="19"/>
                <w:szCs w:val="19"/>
                <w:lang w:val="en-US" w:eastAsia="es-ES"/>
                <w14:ligatures w14:val="none"/>
              </w:rPr>
              <w:t>attrs</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A31515"/>
                <w:kern w:val="0"/>
                <w:sz w:val="19"/>
                <w:szCs w:val="19"/>
                <w:lang w:val="en-US" w:eastAsia="es-ES"/>
                <w14:ligatures w14:val="none"/>
              </w:rPr>
              <w:t>'email'</w:t>
            </w:r>
            <w:r w:rsidRPr="009A5A8B">
              <w:rPr>
                <w:rFonts w:ascii="Consolas" w:eastAsia="Times New Roman" w:hAnsi="Consolas" w:cs="Times New Roman"/>
                <w:color w:val="3B3B3B"/>
                <w:kern w:val="0"/>
                <w:sz w:val="19"/>
                <w:szCs w:val="19"/>
                <w:lang w:val="en-US" w:eastAsia="es-ES"/>
                <w14:ligatures w14:val="none"/>
              </w:rPr>
              <w:t>]).</w:t>
            </w:r>
            <w:r w:rsidRPr="009A5A8B">
              <w:rPr>
                <w:rFonts w:ascii="Consolas" w:eastAsia="Times New Roman" w:hAnsi="Consolas" w:cs="Times New Roman"/>
                <w:color w:val="795E26"/>
                <w:kern w:val="0"/>
                <w:sz w:val="19"/>
                <w:szCs w:val="19"/>
                <w:lang w:val="en-US" w:eastAsia="es-ES"/>
                <w14:ligatures w14:val="none"/>
              </w:rPr>
              <w:t>exists</w:t>
            </w:r>
            <w:r w:rsidRPr="009A5A8B">
              <w:rPr>
                <w:rFonts w:ascii="Consolas" w:eastAsia="Times New Roman" w:hAnsi="Consolas" w:cs="Times New Roman"/>
                <w:color w:val="3B3B3B"/>
                <w:kern w:val="0"/>
                <w:sz w:val="19"/>
                <w:szCs w:val="19"/>
                <w:lang w:val="en-US" w:eastAsia="es-ES"/>
                <w14:ligatures w14:val="none"/>
              </w:rPr>
              <w:t>():</w:t>
            </w:r>
          </w:p>
          <w:p w14:paraId="3EAC4CD1" w14:textId="77777777" w:rsidR="008D168F" w:rsidRDefault="008D168F" w:rsidP="007D133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9A5A8B">
              <w:rPr>
                <w:rFonts w:ascii="Consolas" w:eastAsia="Times New Roman" w:hAnsi="Consolas" w:cs="Times New Roman"/>
                <w:color w:val="3B3B3B"/>
                <w:kern w:val="0"/>
                <w:sz w:val="19"/>
                <w:szCs w:val="19"/>
                <w:lang w:val="en-US" w:eastAsia="es-ES"/>
                <w14:ligatures w14:val="none"/>
              </w:rPr>
              <w:t xml:space="preserve">            </w:t>
            </w:r>
            <w:r w:rsidRPr="009A5A8B">
              <w:rPr>
                <w:rFonts w:ascii="Consolas" w:eastAsia="Times New Roman" w:hAnsi="Consolas" w:cs="Times New Roman"/>
                <w:color w:val="AF00DB"/>
                <w:kern w:val="0"/>
                <w:sz w:val="19"/>
                <w:szCs w:val="19"/>
                <w:lang w:val="en-US" w:eastAsia="es-ES"/>
                <w14:ligatures w14:val="none"/>
              </w:rPr>
              <w:t>raise</w:t>
            </w:r>
            <w:r w:rsidRPr="009A5A8B">
              <w:rPr>
                <w:rFonts w:ascii="Consolas" w:eastAsia="Times New Roman" w:hAnsi="Consolas" w:cs="Times New Roman"/>
                <w:color w:val="3B3B3B"/>
                <w:kern w:val="0"/>
                <w:sz w:val="19"/>
                <w:szCs w:val="19"/>
                <w:lang w:val="en-US" w:eastAsia="es-ES"/>
                <w14:ligatures w14:val="none"/>
              </w:rPr>
              <w:t xml:space="preserve"> serializers.ValidationError(</w:t>
            </w:r>
            <w:r w:rsidRPr="009A5A8B">
              <w:rPr>
                <w:rFonts w:ascii="Consolas" w:eastAsia="Times New Roman" w:hAnsi="Consolas" w:cs="Times New Roman"/>
                <w:color w:val="A31515"/>
                <w:kern w:val="0"/>
                <w:sz w:val="19"/>
                <w:szCs w:val="19"/>
                <w:lang w:val="en-US" w:eastAsia="es-ES"/>
                <w14:ligatures w14:val="none"/>
              </w:rPr>
              <w:t>"Email already in use"</w:t>
            </w:r>
            <w:r w:rsidRPr="009A5A8B">
              <w:rPr>
                <w:rFonts w:ascii="Consolas" w:eastAsia="Times New Roman" w:hAnsi="Consolas" w:cs="Times New Roman"/>
                <w:color w:val="3B3B3B"/>
                <w:kern w:val="0"/>
                <w:sz w:val="19"/>
                <w:szCs w:val="19"/>
                <w:lang w:val="en-US" w:eastAsia="es-ES"/>
                <w14:ligatures w14:val="none"/>
              </w:rPr>
              <w:t>)</w:t>
            </w:r>
          </w:p>
          <w:p w14:paraId="2DF96192" w14:textId="7448FE08" w:rsidR="007D1335" w:rsidRPr="007D1335" w:rsidRDefault="007D1335" w:rsidP="007D133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tc>
      </w:tr>
    </w:tbl>
    <w:p w14:paraId="74441AFF" w14:textId="1978B2DD" w:rsidR="00A0031F" w:rsidRDefault="008D168F" w:rsidP="00A0031F">
      <w:pPr>
        <w:pStyle w:val="Caption"/>
        <w:rPr>
          <w:noProof/>
        </w:rPr>
      </w:pPr>
      <w:bookmarkStart w:id="101" w:name="_Toc201329742"/>
      <w:r>
        <w:t xml:space="preserve">Figura </w:t>
      </w:r>
      <w:fldSimple w:instr=" SEQ Figura \* ARABIC ">
        <w:r w:rsidR="00930365">
          <w:rPr>
            <w:noProof/>
          </w:rPr>
          <w:t>21</w:t>
        </w:r>
      </w:fldSimple>
      <w:r>
        <w:t xml:space="preserve">: </w:t>
      </w:r>
      <w:r w:rsidRPr="0021322A">
        <w:t>Serializador para la validación d</w:t>
      </w:r>
      <w:r>
        <w:rPr>
          <w:noProof/>
        </w:rPr>
        <w:t>e nombre de usuario y correo</w:t>
      </w:r>
      <w:bookmarkEnd w:id="101"/>
    </w:p>
    <w:p w14:paraId="52FAC488" w14:textId="1918A920" w:rsidR="00A0031F" w:rsidRDefault="00614F72" w:rsidP="00A0031F">
      <w:pPr>
        <w:pStyle w:val="Ttulo2"/>
      </w:pPr>
      <w:bookmarkStart w:id="102" w:name="_Toc202736270"/>
      <w:r>
        <w:t>5</w:t>
      </w:r>
      <w:r w:rsidR="00466F9E">
        <w:t>.2. Seguridad y autenticación</w:t>
      </w:r>
      <w:bookmarkEnd w:id="102"/>
    </w:p>
    <w:p w14:paraId="7A7670FE" w14:textId="77777777" w:rsidR="00304B13" w:rsidRDefault="00304B13" w:rsidP="00304B13">
      <w:r w:rsidRPr="00304B13">
        <w:t xml:space="preserve">Uno de los aspectos fundamentales en cualquier entorno web que gestiona información sensible y funcionalidades avanzadas es el control de acceso. En el caso de </w:t>
      </w:r>
      <w:r>
        <w:t>este proyecto</w:t>
      </w:r>
      <w:r w:rsidRPr="00304B13">
        <w:t>, donde los usuarios operan con datos confidenciales como claves API, estrategias personalizadas y resultados de ejecución, se ha prestado especial atención a la implementación de un sistema de autenticación seguro y eficaz. Para ello, se ha optado por un modelo basado en tokens, que permite identificar al usuario de forma fiable y proteger las operaciones críticas frente a accesos no autorizados, manteniendo a su vez una experiencia de uso fluida y coherente con el entorno we</w:t>
      </w:r>
      <w:r>
        <w:t>b</w:t>
      </w:r>
      <w:r w:rsidRPr="00304B13">
        <w:t>.</w:t>
      </w:r>
    </w:p>
    <w:p w14:paraId="6A23D0D4" w14:textId="0BDEB946" w:rsidR="00A0031F" w:rsidRDefault="00614F72" w:rsidP="00304B13">
      <w:pPr>
        <w:pStyle w:val="Ttulo2"/>
      </w:pPr>
      <w:bookmarkStart w:id="103" w:name="_Toc202736271"/>
      <w:r w:rsidRPr="00043F11">
        <w:t>5</w:t>
      </w:r>
      <w:r w:rsidR="00466F9E" w:rsidRPr="00043F11">
        <w:t>.2.1. Autenticación mediante JWT</w:t>
      </w:r>
      <w:bookmarkEnd w:id="103"/>
    </w:p>
    <w:p w14:paraId="1C4EE04E" w14:textId="4930F0CB" w:rsidR="00304B13" w:rsidRDefault="00304B13" w:rsidP="00304B13">
      <w:r w:rsidRPr="00304B13">
        <w:t>El sistema de autenticación adoptado en la plataforma se basa en el uso de JSON Web Tokens como mecanismo principal para validar la identidad del usuario en sus interacciones con el servidor. Esta técnica permite establecer sesiones seguras sin almacenar información sensible en el lado del cliente</w:t>
      </w:r>
      <w:r>
        <w:t>.</w:t>
      </w:r>
    </w:p>
    <w:p w14:paraId="7B88D834" w14:textId="6920CE45" w:rsidR="00304B13" w:rsidRDefault="00304B13" w:rsidP="00304B13">
      <w:pPr>
        <w:pStyle w:val="ListParagraph"/>
        <w:numPr>
          <w:ilvl w:val="0"/>
          <w:numId w:val="14"/>
        </w:numPr>
        <w:ind w:left="714" w:hanging="357"/>
        <w:contextualSpacing w:val="0"/>
      </w:pPr>
      <w:r>
        <w:t>Durante el proceso de inicio de sesión, el backend genera dos tipos de tokens diferenciados:</w:t>
      </w:r>
    </w:p>
    <w:p w14:paraId="34B56C89" w14:textId="2A962C39" w:rsidR="00304B13" w:rsidRDefault="00304B13" w:rsidP="00304B13">
      <w:pPr>
        <w:pStyle w:val="ListParagraph"/>
        <w:numPr>
          <w:ilvl w:val="0"/>
          <w:numId w:val="14"/>
        </w:numPr>
        <w:ind w:left="714" w:hanging="357"/>
        <w:contextualSpacing w:val="0"/>
      </w:pPr>
      <w:r>
        <w:t>Access Token, de corta duración, necesario para acceder a recursos protegidos.</w:t>
      </w:r>
    </w:p>
    <w:p w14:paraId="19ACC65A" w14:textId="2F1189C1" w:rsidR="00304B13" w:rsidRDefault="00304B13" w:rsidP="00451DFE">
      <w:r>
        <w:t>Refresh Token, con una validez mayor, que permite renovar el anterior sin que el usuario deba volver a introducir sus credenciales.</w:t>
      </w:r>
    </w:p>
    <w:p w14:paraId="66FE0E9E" w14:textId="5D277B48" w:rsidR="001D1391" w:rsidRDefault="001D1391" w:rsidP="00451DFE">
      <w:r>
        <w:t>Este enfoque ofrece una capa adicional de protección frente a accesos no autorizados. El Access Token, al tener una validez limitada, reduce el margen de acción de posibles ataques en caso de interceptación. Por su parte, el Refresh Token actúa como mecanismo de renovación, permitiendo mantener la sesión activa de forma transparente para el usuario mientras se preserva la seguridad general del sistema.</w:t>
      </w:r>
    </w:p>
    <w:p w14:paraId="35D35222" w14:textId="77777777" w:rsidR="00451DFE" w:rsidRDefault="00451DFE" w:rsidP="00451DFE">
      <w:pPr>
        <w:rPr>
          <w:b/>
        </w:rPr>
      </w:pPr>
      <w:r w:rsidRPr="00451DFE">
        <w:t>En cada solicitud protegida, el cliente incluye el Access Token como prueba de identidad. Cuando caduca, se puede generar uno nuevo mediante el Refresh Token, sin que ello suponga una interrupción perceptible en la experiencia de uso. Así, se ofrecen sesiones continuas sin sacrificar buenas prácticas de seguridad.</w:t>
      </w:r>
    </w:p>
    <w:p w14:paraId="123A4593" w14:textId="2424E0DD" w:rsidR="00A0031F" w:rsidRDefault="00614F72" w:rsidP="00451DFE">
      <w:pPr>
        <w:pStyle w:val="Ttulo3"/>
        <w:rPr>
          <w:lang w:val="es-ES"/>
        </w:rPr>
      </w:pPr>
      <w:bookmarkStart w:id="104" w:name="_Toc202736272"/>
      <w:r w:rsidRPr="00043F11">
        <w:rPr>
          <w:lang w:val="es-ES"/>
        </w:rPr>
        <w:t>5</w:t>
      </w:r>
      <w:r w:rsidR="00466F9E" w:rsidRPr="00043F11">
        <w:rPr>
          <w:lang w:val="es-ES"/>
        </w:rPr>
        <w:t xml:space="preserve">.2.2. </w:t>
      </w:r>
      <w:r w:rsidR="00466F9E" w:rsidRPr="005D57F0">
        <w:rPr>
          <w:lang w:val="es-ES"/>
        </w:rPr>
        <w:t>Persistencia</w:t>
      </w:r>
      <w:r w:rsidR="00466F9E" w:rsidRPr="00043F11">
        <w:rPr>
          <w:lang w:val="es-ES"/>
        </w:rPr>
        <w:t xml:space="preserve"> de tokens mediante cookies</w:t>
      </w:r>
      <w:bookmarkEnd w:id="104"/>
    </w:p>
    <w:p w14:paraId="0318F602" w14:textId="7FFB12BE" w:rsidR="00E6366E" w:rsidRDefault="00E6366E" w:rsidP="00451DFE">
      <w:r>
        <w:t>Con el objetivo de reforzar la protección frente a vulnerabilidades típicas en entornos web, como el Cross-Site Scripting (XSS)</w:t>
      </w:r>
      <w:r w:rsidR="00CC3139">
        <w:t xml:space="preserve"> [</w:t>
      </w:r>
      <w:r w:rsidR="0013140A">
        <w:t>30</w:t>
      </w:r>
      <w:r w:rsidR="00CC3139">
        <w:t>]</w:t>
      </w:r>
      <w:r>
        <w:t xml:space="preserve">, los tokens JWT generados no se exponen directamente al código del cliente. En </w:t>
      </w:r>
      <w:r>
        <w:lastRenderedPageBreak/>
        <w:t xml:space="preserve">su lugar, se almacenan mediante cookies seguras de tipo </w:t>
      </w:r>
      <w:r w:rsidRPr="007D1335">
        <w:t>HTTP-only</w:t>
      </w:r>
      <w:r>
        <w:t>, inaccesibles desde JavaScript, lo que impide su manipulación desde el frontend.</w:t>
      </w:r>
    </w:p>
    <w:p w14:paraId="3D0749D2" w14:textId="77777777" w:rsidR="00451DFE" w:rsidRDefault="00451DFE" w:rsidP="00451DFE">
      <w:r w:rsidRPr="00451DFE">
        <w:t xml:space="preserve">Además, estas cookies están configuradas con los atributos </w:t>
      </w:r>
      <w:r w:rsidRPr="00451DFE">
        <w:rPr>
          <w:rStyle w:val="Code"/>
        </w:rPr>
        <w:t>Secure</w:t>
      </w:r>
      <w:r w:rsidRPr="00451DFE">
        <w:t xml:space="preserve"> y </w:t>
      </w:r>
      <w:r w:rsidRPr="00451DFE">
        <w:rPr>
          <w:rStyle w:val="Code"/>
        </w:rPr>
        <w:t>SameSite='Strict'</w:t>
      </w:r>
      <w:r w:rsidRPr="00451DFE">
        <w:t>. El primero garantiza su transmisión solo por conexiones HTTPS, mientras que el segundo limita su inclusión a solicitudes del mismo origen, mitigando riesgos asociados a ataques CSRF (Cross-Site Request Forgery).</w:t>
      </w:r>
    </w:p>
    <w:p w14:paraId="61C0D6C8" w14:textId="10558CCD" w:rsidR="001D1391" w:rsidRPr="001D1391" w:rsidRDefault="00E6366E" w:rsidP="00E6366E">
      <w:r>
        <w:t>Gracias a esta configuración, el usuario puede autenticarse una única vez y, mientras su sesión siga activa, realizar operaciones protegidas sin necesidad de gestionar tokens manualmente. Este modelo no solo simplifica el flujo de autenticación, sino que también mejora la experiencia general de navegación, manteniendo al mismo tiempo un alto nivel de protección en todos los intercambios entre cliente y servidor.</w:t>
      </w:r>
    </w:p>
    <w:p w14:paraId="71EA9C70" w14:textId="0857CF0D" w:rsidR="00A0031F" w:rsidRDefault="00A0031F" w:rsidP="00A0031F">
      <w:pPr>
        <w:pStyle w:val="Ttulo3"/>
        <w:rPr>
          <w:lang w:val="es-ES"/>
        </w:rPr>
      </w:pPr>
      <w:bookmarkStart w:id="105" w:name="_Toc202736273"/>
      <w:r w:rsidRPr="00043F11">
        <w:rPr>
          <w:lang w:val="es-ES"/>
        </w:rPr>
        <w:t>5.2.3. Inicio de sesión con Google y GitHub</w:t>
      </w:r>
      <w:bookmarkEnd w:id="105"/>
    </w:p>
    <w:p w14:paraId="35972513" w14:textId="69BB0078" w:rsidR="009E4FBC" w:rsidRDefault="009E4FBC" w:rsidP="009E4FBC">
      <w:r w:rsidRPr="009E4FBC">
        <w:t>Además del inicio de sesión convencional mediante correo y contraseña, el sistema incorpora autenticación mediante proveedores externos utilizando el protocolo OAuth 2.0</w:t>
      </w:r>
      <w:r w:rsidR="00CC3139">
        <w:t xml:space="preserve"> [</w:t>
      </w:r>
      <w:r w:rsidR="0013140A">
        <w:t>31</w:t>
      </w:r>
      <w:r w:rsidR="00CC3139">
        <w:t>]</w:t>
      </w:r>
      <w:r w:rsidRPr="009E4FBC">
        <w:t>, permitiendo a los usuarios identificarse con sus cuentas de Google o GitHub. Esta opción agiliza significativamente el acceso a la plataforma, evitando la necesidad de crear nuevas credenciales o completar procesos de registro adicionales.</w:t>
      </w:r>
      <w:r>
        <w:t xml:space="preserve"> </w:t>
      </w:r>
      <w:r w:rsidRPr="009E4FBC">
        <w:t>El flujo completo de este proceso puede observarse en la Figura 22, donde se detallan las interacciones entre el cliente, el proveedor externo y el servidor durante la autenticación.</w:t>
      </w:r>
    </w:p>
    <w:p w14:paraId="41EDACCF" w14:textId="77777777" w:rsidR="009E4FBC" w:rsidRDefault="009E4FBC" w:rsidP="00DF100C">
      <w:pPr>
        <w:keepNext/>
        <w:spacing w:after="0"/>
        <w:jc w:val="center"/>
      </w:pPr>
      <w:r>
        <w:rPr>
          <w:noProof/>
        </w:rPr>
        <w:drawing>
          <wp:inline distT="0" distB="0" distL="0" distR="0" wp14:anchorId="6AE8971E" wp14:editId="69125746">
            <wp:extent cx="5195420" cy="3561367"/>
            <wp:effectExtent l="0" t="0" r="5715" b="1270"/>
            <wp:docPr id="9501225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22564"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224133" cy="3581049"/>
                    </a:xfrm>
                    <a:prstGeom prst="rect">
                      <a:avLst/>
                    </a:prstGeom>
                  </pic:spPr>
                </pic:pic>
              </a:graphicData>
            </a:graphic>
          </wp:inline>
        </w:drawing>
      </w:r>
    </w:p>
    <w:p w14:paraId="0A7C73BB" w14:textId="7CD4CD73" w:rsidR="009E4FBC" w:rsidRDefault="009E4FBC" w:rsidP="009E4FBC">
      <w:pPr>
        <w:pStyle w:val="Caption"/>
      </w:pPr>
      <w:bookmarkStart w:id="106" w:name="_Toc201329743"/>
      <w:r>
        <w:t xml:space="preserve">Figura </w:t>
      </w:r>
      <w:fldSimple w:instr=" SEQ Figura \* ARABIC ">
        <w:r w:rsidR="00930365">
          <w:rPr>
            <w:noProof/>
          </w:rPr>
          <w:t>22</w:t>
        </w:r>
      </w:fldSimple>
      <w:r>
        <w:t xml:space="preserve">: </w:t>
      </w:r>
      <w:r w:rsidRPr="00A46269">
        <w:t>Flujo de autenticación con Google</w:t>
      </w:r>
      <w:r>
        <w:t xml:space="preserve"> y GitHub</w:t>
      </w:r>
      <w:bookmarkEnd w:id="106"/>
    </w:p>
    <w:p w14:paraId="2B7554B6" w14:textId="5BC1C608" w:rsidR="009E4FBC" w:rsidRDefault="009E4FBC" w:rsidP="009E4FBC">
      <w:r>
        <w:t>El procedimiento sigue el flujo habitual de OAuth: el usuario selecciona el proveedor deseado y es redirigido a su interfaz de autenticación. Tras conceder los permisos solicitados, el proveedor devuelve un token de identidad que es validado por el servidor. Si la validación resulta exitosa, se genera un par de tokens JWT (Access y Refresh) que permiten mantener la sesión activa y protegida, en consonancia con el sistema de autenticación principal.</w:t>
      </w:r>
    </w:p>
    <w:p w14:paraId="57C6BC92" w14:textId="127C1F08" w:rsidR="009E4FBC" w:rsidRDefault="009E4FBC" w:rsidP="009E4FBC">
      <w:r>
        <w:t>Esta integración, además de aportar comodidad y velocidad, elimina pasos intermedios como la verificación por correo o la elección de contraseñas, lo que resulta especialmente útil para usuarios que desean comenzar a utilizar el sistema de inmediato. La habilitación de este tipo de autenticación ha requerido el registro previo del cliente en los paneles de desarrolladores de Google y GitHub, donde se han definido los entornos web autorizados, las rutas de redirección y las credenciales asociadas.</w:t>
      </w:r>
    </w:p>
    <w:p w14:paraId="1C199363" w14:textId="7E3D169C" w:rsidR="009E4FBC" w:rsidRPr="009E4FBC" w:rsidRDefault="009E4FBC" w:rsidP="009E4FBC">
      <w:r>
        <w:t>Gracias a esta funcionalidad, se ofrece una alternativa moderna y segura que simplifica el acceso sin comprometer los principios de seguridad y trazabilidad definidos para el resto del sistema.</w:t>
      </w:r>
    </w:p>
    <w:p w14:paraId="32863663" w14:textId="418AE3F4" w:rsidR="00A0031F" w:rsidRDefault="00A0031F" w:rsidP="00A0031F">
      <w:pPr>
        <w:pStyle w:val="Ttulo3"/>
        <w:rPr>
          <w:lang w:val="es-ES"/>
        </w:rPr>
      </w:pPr>
      <w:bookmarkStart w:id="107" w:name="_Toc202736274"/>
      <w:r w:rsidRPr="00043F11">
        <w:rPr>
          <w:lang w:val="es-ES"/>
        </w:rPr>
        <w:lastRenderedPageBreak/>
        <w:t>5.2.4. Verificación de correo electrónico mediante código y protocolo SMTP</w:t>
      </w:r>
      <w:bookmarkEnd w:id="107"/>
    </w:p>
    <w:p w14:paraId="043CDAD1" w14:textId="6AAED843" w:rsidR="00DC20C5" w:rsidRDefault="00DC20C5" w:rsidP="00DC20C5">
      <w:r>
        <w:t xml:space="preserve">Como medida adicional de seguridad y fiabilidad, se ha incorporado un mecanismo de verificación de dirección de correo electrónico. Este proceso garantiza que las cuentas registradas estén asociadas a direcciones reales y accesibles, evitando el uso de correos ficticios o automatizados, y habilitando un canal de comunicación válido para futuras </w:t>
      </w:r>
      <w:r w:rsidR="00C65817">
        <w:t>verificaciones</w:t>
      </w:r>
      <w:r>
        <w:t>.</w:t>
      </w:r>
    </w:p>
    <w:p w14:paraId="6A0FB666" w14:textId="0FA3FA37" w:rsidR="00DC20C5" w:rsidRDefault="00DC20C5" w:rsidP="00DC20C5">
      <w:r>
        <w:t>Durante el registro inicial o en solicitudes de restablecimiento de contraseña, el sistema genera un código numérico aleatorio de seis cifras que es almacenado temporalmente en caché con una validez de diez minutos. Este código se envía por correo electrónico al usuario, quien debe introducirlo posteriormente en un campo habilitado específicamente para completar la validación.</w:t>
      </w:r>
    </w:p>
    <w:p w14:paraId="6264FE34" w14:textId="1C6B6D5E" w:rsidR="00DC20C5" w:rsidRDefault="00DC20C5" w:rsidP="00DC20C5">
      <w:r>
        <w:t>El envío del mensaje se realiza a través del protocolo SMTP (Simple Mail Transfer Protocol)</w:t>
      </w:r>
      <w:r w:rsidR="00CC3139">
        <w:t xml:space="preserve"> [</w:t>
      </w:r>
      <w:r w:rsidR="0013140A">
        <w:t>32</w:t>
      </w:r>
      <w:r w:rsidR="00CC3139">
        <w:t>]</w:t>
      </w:r>
      <w:r>
        <w:t>, estándar ampliamente adoptado para la transmisión de correos desde aplicaciones web. Esta integración permite establecer un flujo automatizado de confirmación que combina simplicidad de uso con garantías de autenticidad en el registro de nuevos usuarios.</w:t>
      </w:r>
    </w:p>
    <w:p w14:paraId="751F1669" w14:textId="5F76D456" w:rsidR="00C65817" w:rsidRDefault="00C65817" w:rsidP="00C65817">
      <w:r>
        <w:t>El procedimiento puede resumirse en los siguientes pasos:</w:t>
      </w:r>
    </w:p>
    <w:p w14:paraId="0A4F8323" w14:textId="6CBCC580" w:rsidR="00C65817" w:rsidRDefault="00C65817" w:rsidP="005205AC">
      <w:pPr>
        <w:pStyle w:val="ListParagraph"/>
        <w:numPr>
          <w:ilvl w:val="0"/>
          <w:numId w:val="16"/>
        </w:numPr>
        <w:contextualSpacing w:val="0"/>
      </w:pPr>
      <w:r>
        <w:t>El usuario introduce una dirección de correo válida en el formulario correspondiente.</w:t>
      </w:r>
    </w:p>
    <w:p w14:paraId="21E0E30A" w14:textId="20F1ACAC" w:rsidR="00C65817" w:rsidRDefault="00C65817" w:rsidP="005205AC">
      <w:pPr>
        <w:pStyle w:val="ListParagraph"/>
        <w:numPr>
          <w:ilvl w:val="0"/>
          <w:numId w:val="16"/>
        </w:numPr>
        <w:contextualSpacing w:val="0"/>
      </w:pPr>
      <w:r>
        <w:t>El servidor genera un código de verificación aleatorio.</w:t>
      </w:r>
    </w:p>
    <w:p w14:paraId="09596152" w14:textId="727A0EFC" w:rsidR="00C65817" w:rsidRDefault="00C65817" w:rsidP="005205AC">
      <w:pPr>
        <w:pStyle w:val="ListParagraph"/>
        <w:numPr>
          <w:ilvl w:val="0"/>
          <w:numId w:val="16"/>
        </w:numPr>
        <w:contextualSpacing w:val="0"/>
      </w:pPr>
      <w:r>
        <w:t>El código se almacena temporalmente en el sistema, con expiración controlada.</w:t>
      </w:r>
    </w:p>
    <w:p w14:paraId="5CD3653E" w14:textId="7F09184C" w:rsidR="00C65817" w:rsidRDefault="00C65817" w:rsidP="005205AC">
      <w:pPr>
        <w:pStyle w:val="ListParagraph"/>
        <w:numPr>
          <w:ilvl w:val="0"/>
          <w:numId w:val="16"/>
        </w:numPr>
        <w:contextualSpacing w:val="0"/>
      </w:pPr>
      <w:r>
        <w:t>Se envía el correo al destinatario con el código generado, como se puede observar en la Figura 23.</w:t>
      </w:r>
    </w:p>
    <w:p w14:paraId="667AEFED" w14:textId="77777777" w:rsidR="005205AC" w:rsidRDefault="005205AC" w:rsidP="005205AC">
      <w:pPr>
        <w:pStyle w:val="ListParagraph"/>
        <w:keepNext/>
        <w:spacing w:after="0"/>
        <w:jc w:val="center"/>
      </w:pPr>
      <w:r>
        <w:rPr>
          <w:noProof/>
        </w:rPr>
        <w:drawing>
          <wp:inline distT="0" distB="0" distL="0" distR="0" wp14:anchorId="4F71D6FF" wp14:editId="4BA8326A">
            <wp:extent cx="3832860" cy="1479630"/>
            <wp:effectExtent l="0" t="0" r="0" b="6350"/>
            <wp:docPr id="1108858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58121"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57281" cy="1489058"/>
                    </a:xfrm>
                    <a:prstGeom prst="rect">
                      <a:avLst/>
                    </a:prstGeom>
                    <a:noFill/>
                    <a:ln>
                      <a:noFill/>
                    </a:ln>
                  </pic:spPr>
                </pic:pic>
              </a:graphicData>
            </a:graphic>
          </wp:inline>
        </w:drawing>
      </w:r>
    </w:p>
    <w:p w14:paraId="644CAB35" w14:textId="132874C5" w:rsidR="005205AC" w:rsidRDefault="005205AC" w:rsidP="005205AC">
      <w:pPr>
        <w:pStyle w:val="Caption"/>
      </w:pPr>
      <w:bookmarkStart w:id="108" w:name="_Toc201329744"/>
      <w:r>
        <w:t xml:space="preserve">Figura </w:t>
      </w:r>
      <w:fldSimple w:instr=" SEQ Figura \* ARABIC ">
        <w:r w:rsidR="00930365">
          <w:rPr>
            <w:noProof/>
          </w:rPr>
          <w:t>23</w:t>
        </w:r>
      </w:fldSimple>
      <w:r>
        <w:t>: Correo de verificación recibido</w:t>
      </w:r>
      <w:bookmarkEnd w:id="108"/>
    </w:p>
    <w:p w14:paraId="0C7326A8" w14:textId="41C0A394" w:rsidR="00C65817" w:rsidRDefault="00C65817" w:rsidP="005205AC">
      <w:pPr>
        <w:pStyle w:val="ListParagraph"/>
        <w:numPr>
          <w:ilvl w:val="0"/>
          <w:numId w:val="16"/>
        </w:numPr>
        <w:contextualSpacing w:val="0"/>
      </w:pPr>
      <w:r>
        <w:t>El usuario introduce el código recibido en el formulario de verificación, como se puede ver en la Figura 24.</w:t>
      </w:r>
    </w:p>
    <w:p w14:paraId="05BDCEA0" w14:textId="3DF3D421" w:rsidR="005205AC" w:rsidRDefault="005205AC" w:rsidP="005205AC">
      <w:pPr>
        <w:pStyle w:val="ListParagraph"/>
        <w:spacing w:after="0"/>
        <w:jc w:val="center"/>
      </w:pPr>
      <w:r>
        <w:rPr>
          <w:noProof/>
        </w:rPr>
        <w:drawing>
          <wp:inline distT="0" distB="0" distL="0" distR="0" wp14:anchorId="1FB8069F" wp14:editId="103E7BBC">
            <wp:extent cx="3611880" cy="2101913"/>
            <wp:effectExtent l="0" t="0" r="7620" b="0"/>
            <wp:docPr id="875813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1345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33278" cy="2114365"/>
                    </a:xfrm>
                    <a:prstGeom prst="rect">
                      <a:avLst/>
                    </a:prstGeom>
                    <a:noFill/>
                    <a:ln>
                      <a:noFill/>
                    </a:ln>
                  </pic:spPr>
                </pic:pic>
              </a:graphicData>
            </a:graphic>
          </wp:inline>
        </w:drawing>
      </w:r>
    </w:p>
    <w:p w14:paraId="2DA40D09" w14:textId="479E50FD" w:rsidR="00C65817" w:rsidRDefault="005205AC" w:rsidP="005205AC">
      <w:pPr>
        <w:pStyle w:val="Caption"/>
      </w:pPr>
      <w:bookmarkStart w:id="109" w:name="_Toc201329745"/>
      <w:r>
        <w:t xml:space="preserve">Figura </w:t>
      </w:r>
      <w:fldSimple w:instr=" SEQ Figura \* ARABIC ">
        <w:r w:rsidR="00930365">
          <w:rPr>
            <w:noProof/>
          </w:rPr>
          <w:t>24</w:t>
        </w:r>
      </w:fldSimple>
      <w:r>
        <w:t>: Entrada en la interfaz para verificación del código</w:t>
      </w:r>
      <w:bookmarkEnd w:id="109"/>
    </w:p>
    <w:p w14:paraId="39FB6A03" w14:textId="6A09DD20" w:rsidR="00C65817" w:rsidRDefault="00C65817" w:rsidP="005205AC">
      <w:pPr>
        <w:pStyle w:val="ListParagraph"/>
        <w:numPr>
          <w:ilvl w:val="0"/>
          <w:numId w:val="16"/>
        </w:numPr>
        <w:contextualSpacing w:val="0"/>
      </w:pPr>
      <w:r>
        <w:t>El servidor compara el valor introducido con el almacenado en caché.</w:t>
      </w:r>
    </w:p>
    <w:p w14:paraId="6DC24F4A" w14:textId="7D1ECAF4" w:rsidR="00DC20C5" w:rsidRPr="00DC20C5" w:rsidRDefault="00C65817" w:rsidP="005205AC">
      <w:pPr>
        <w:pStyle w:val="ListParagraph"/>
        <w:numPr>
          <w:ilvl w:val="0"/>
          <w:numId w:val="16"/>
        </w:numPr>
        <w:contextualSpacing w:val="0"/>
      </w:pPr>
      <w:r>
        <w:t>Si ambos coinciden y el código no ha expirado, la cuenta se considera verificada.</w:t>
      </w:r>
    </w:p>
    <w:p w14:paraId="67FD8402" w14:textId="1E65C6DE" w:rsidR="00A0031F" w:rsidRDefault="00A0031F" w:rsidP="00A0031F">
      <w:pPr>
        <w:pStyle w:val="Ttulo2"/>
      </w:pPr>
      <w:bookmarkStart w:id="110" w:name="_Toc202736275"/>
      <w:r>
        <w:lastRenderedPageBreak/>
        <w:t>5.3. API REST: Endpoints</w:t>
      </w:r>
      <w:bookmarkEnd w:id="110"/>
    </w:p>
    <w:tbl>
      <w:tblPr>
        <w:tblStyle w:val="PlainTable1"/>
        <w:tblW w:w="0" w:type="auto"/>
        <w:tblLook w:val="04A0" w:firstRow="1" w:lastRow="0" w:firstColumn="1" w:lastColumn="0" w:noHBand="0" w:noVBand="1"/>
      </w:tblPr>
      <w:tblGrid>
        <w:gridCol w:w="2405"/>
        <w:gridCol w:w="1134"/>
        <w:gridCol w:w="2835"/>
        <w:gridCol w:w="2314"/>
        <w:gridCol w:w="656"/>
      </w:tblGrid>
      <w:tr w:rsidR="00C92966" w:rsidRPr="00C92966" w14:paraId="65B34CB8" w14:textId="77777777" w:rsidTr="00C92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9356F01" w14:textId="77777777" w:rsidR="00C92966" w:rsidRPr="00C92966" w:rsidRDefault="00C92966" w:rsidP="00C92966">
            <w:pPr>
              <w:rPr>
                <w:b w:val="0"/>
                <w:bCs w:val="0"/>
              </w:rPr>
            </w:pPr>
            <w:r w:rsidRPr="00C92966">
              <w:rPr>
                <w:b w:val="0"/>
                <w:bCs w:val="0"/>
              </w:rPr>
              <w:t>Ruta</w:t>
            </w:r>
          </w:p>
        </w:tc>
        <w:tc>
          <w:tcPr>
            <w:tcW w:w="1134" w:type="dxa"/>
            <w:hideMark/>
          </w:tcPr>
          <w:p w14:paraId="11F06796" w14:textId="77777777" w:rsidR="00C92966" w:rsidRPr="00C92966" w:rsidRDefault="00C92966" w:rsidP="00C92966">
            <w:pPr>
              <w:cnfStyle w:val="100000000000" w:firstRow="1" w:lastRow="0" w:firstColumn="0" w:lastColumn="0" w:oddVBand="0" w:evenVBand="0" w:oddHBand="0" w:evenHBand="0" w:firstRowFirstColumn="0" w:firstRowLastColumn="0" w:lastRowFirstColumn="0" w:lastRowLastColumn="0"/>
              <w:rPr>
                <w:b w:val="0"/>
                <w:bCs w:val="0"/>
              </w:rPr>
            </w:pPr>
            <w:r w:rsidRPr="00C92966">
              <w:rPr>
                <w:b w:val="0"/>
                <w:bCs w:val="0"/>
              </w:rPr>
              <w:t>Tipo</w:t>
            </w:r>
          </w:p>
        </w:tc>
        <w:tc>
          <w:tcPr>
            <w:tcW w:w="2835" w:type="dxa"/>
            <w:hideMark/>
          </w:tcPr>
          <w:p w14:paraId="4EC2A076" w14:textId="77777777" w:rsidR="00C92966" w:rsidRPr="00C92966" w:rsidRDefault="00C92966" w:rsidP="00C92966">
            <w:pPr>
              <w:cnfStyle w:val="100000000000" w:firstRow="1" w:lastRow="0" w:firstColumn="0" w:lastColumn="0" w:oddVBand="0" w:evenVBand="0" w:oddHBand="0" w:evenHBand="0" w:firstRowFirstColumn="0" w:firstRowLastColumn="0" w:lastRowFirstColumn="0" w:lastRowLastColumn="0"/>
              <w:rPr>
                <w:b w:val="0"/>
                <w:bCs w:val="0"/>
              </w:rPr>
            </w:pPr>
            <w:r w:rsidRPr="00C92966">
              <w:rPr>
                <w:b w:val="0"/>
                <w:bCs w:val="0"/>
              </w:rPr>
              <w:t>Requisitos</w:t>
            </w:r>
          </w:p>
        </w:tc>
        <w:tc>
          <w:tcPr>
            <w:tcW w:w="2314" w:type="dxa"/>
            <w:hideMark/>
          </w:tcPr>
          <w:p w14:paraId="1B92A6D6" w14:textId="77777777" w:rsidR="00C92966" w:rsidRPr="00C92966" w:rsidRDefault="00C92966" w:rsidP="00C92966">
            <w:pPr>
              <w:cnfStyle w:val="100000000000" w:firstRow="1" w:lastRow="0" w:firstColumn="0" w:lastColumn="0" w:oddVBand="0" w:evenVBand="0" w:oddHBand="0" w:evenHBand="0" w:firstRowFirstColumn="0" w:firstRowLastColumn="0" w:lastRowFirstColumn="0" w:lastRowLastColumn="0"/>
              <w:rPr>
                <w:b w:val="0"/>
                <w:bCs w:val="0"/>
              </w:rPr>
            </w:pPr>
            <w:r w:rsidRPr="00C92966">
              <w:rPr>
                <w:b w:val="0"/>
                <w:bCs w:val="0"/>
              </w:rPr>
              <w:t>Descripción</w:t>
            </w:r>
          </w:p>
        </w:tc>
        <w:tc>
          <w:tcPr>
            <w:tcW w:w="0" w:type="auto"/>
            <w:hideMark/>
          </w:tcPr>
          <w:p w14:paraId="64171CA8" w14:textId="77777777" w:rsidR="00C92966" w:rsidRPr="00C92966" w:rsidRDefault="00C92966" w:rsidP="00C92966">
            <w:pPr>
              <w:cnfStyle w:val="100000000000" w:firstRow="1" w:lastRow="0" w:firstColumn="0" w:lastColumn="0" w:oddVBand="0" w:evenVBand="0" w:oddHBand="0" w:evenHBand="0" w:firstRowFirstColumn="0" w:firstRowLastColumn="0" w:lastRowFirstColumn="0" w:lastRowLastColumn="0"/>
              <w:rPr>
                <w:b w:val="0"/>
                <w:bCs w:val="0"/>
              </w:rPr>
            </w:pPr>
            <w:r w:rsidRPr="00C92966">
              <w:rPr>
                <w:b w:val="0"/>
                <w:bCs w:val="0"/>
              </w:rPr>
              <w:t>Auth</w:t>
            </w:r>
          </w:p>
        </w:tc>
      </w:tr>
      <w:tr w:rsidR="00C92966" w:rsidRPr="00C92966" w14:paraId="347A2550"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A931A11" w14:textId="77777777" w:rsidR="00C92966" w:rsidRPr="00C92966" w:rsidRDefault="00C92966" w:rsidP="00C92966">
            <w:pPr>
              <w:rPr>
                <w:b w:val="0"/>
                <w:bCs w:val="0"/>
              </w:rPr>
            </w:pPr>
            <w:r w:rsidRPr="00C92966">
              <w:rPr>
                <w:b w:val="0"/>
                <w:bCs w:val="0"/>
              </w:rPr>
              <w:t>validate-email/</w:t>
            </w:r>
          </w:p>
        </w:tc>
        <w:tc>
          <w:tcPr>
            <w:tcW w:w="1134" w:type="dxa"/>
            <w:hideMark/>
          </w:tcPr>
          <w:p w14:paraId="685BD53E"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POST</w:t>
            </w:r>
          </w:p>
        </w:tc>
        <w:tc>
          <w:tcPr>
            <w:tcW w:w="2835" w:type="dxa"/>
            <w:hideMark/>
          </w:tcPr>
          <w:p w14:paraId="261087E9"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email</w:t>
            </w:r>
          </w:p>
        </w:tc>
        <w:tc>
          <w:tcPr>
            <w:tcW w:w="2314" w:type="dxa"/>
            <w:hideMark/>
          </w:tcPr>
          <w:p w14:paraId="633ACE0F"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Envía un código de verificación temporal al correo electrónico.</w:t>
            </w:r>
          </w:p>
        </w:tc>
        <w:tc>
          <w:tcPr>
            <w:tcW w:w="0" w:type="auto"/>
            <w:hideMark/>
          </w:tcPr>
          <w:p w14:paraId="61FFFC2D"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No</w:t>
            </w:r>
          </w:p>
        </w:tc>
      </w:tr>
      <w:tr w:rsidR="00C92966" w:rsidRPr="00C92966" w14:paraId="4C4ED340"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4CF6352B" w14:textId="77777777" w:rsidR="00C92966" w:rsidRPr="00C92966" w:rsidRDefault="00C92966" w:rsidP="00C92966">
            <w:pPr>
              <w:rPr>
                <w:b w:val="0"/>
                <w:bCs w:val="0"/>
              </w:rPr>
            </w:pPr>
            <w:r w:rsidRPr="00C92966">
              <w:rPr>
                <w:b w:val="0"/>
                <w:bCs w:val="0"/>
              </w:rPr>
              <w:t>recover-password/</w:t>
            </w:r>
          </w:p>
        </w:tc>
        <w:tc>
          <w:tcPr>
            <w:tcW w:w="1134" w:type="dxa"/>
            <w:hideMark/>
          </w:tcPr>
          <w:p w14:paraId="1C629AEC"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POST</w:t>
            </w:r>
          </w:p>
        </w:tc>
        <w:tc>
          <w:tcPr>
            <w:tcW w:w="2835" w:type="dxa"/>
            <w:hideMark/>
          </w:tcPr>
          <w:p w14:paraId="0DDE2395"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email</w:t>
            </w:r>
          </w:p>
        </w:tc>
        <w:tc>
          <w:tcPr>
            <w:tcW w:w="2314" w:type="dxa"/>
            <w:hideMark/>
          </w:tcPr>
          <w:p w14:paraId="1E07C86C"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Envía un código temporal para cambiar la contraseña.</w:t>
            </w:r>
          </w:p>
        </w:tc>
        <w:tc>
          <w:tcPr>
            <w:tcW w:w="0" w:type="auto"/>
            <w:hideMark/>
          </w:tcPr>
          <w:p w14:paraId="2BA0A10A"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No</w:t>
            </w:r>
          </w:p>
        </w:tc>
      </w:tr>
      <w:tr w:rsidR="00C92966" w:rsidRPr="00C92966" w14:paraId="5A29037E"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70B1732" w14:textId="77777777" w:rsidR="00C92966" w:rsidRPr="00C92966" w:rsidRDefault="00C92966" w:rsidP="00C92966">
            <w:pPr>
              <w:rPr>
                <w:b w:val="0"/>
                <w:bCs w:val="0"/>
              </w:rPr>
            </w:pPr>
            <w:r w:rsidRPr="00C92966">
              <w:rPr>
                <w:b w:val="0"/>
                <w:bCs w:val="0"/>
              </w:rPr>
              <w:t>change-password/</w:t>
            </w:r>
          </w:p>
        </w:tc>
        <w:tc>
          <w:tcPr>
            <w:tcW w:w="1134" w:type="dxa"/>
            <w:hideMark/>
          </w:tcPr>
          <w:p w14:paraId="4F857D94"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POST</w:t>
            </w:r>
          </w:p>
        </w:tc>
        <w:tc>
          <w:tcPr>
            <w:tcW w:w="2835" w:type="dxa"/>
            <w:hideMark/>
          </w:tcPr>
          <w:p w14:paraId="4F2F7B3E"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email, new_password, code</w:t>
            </w:r>
          </w:p>
        </w:tc>
        <w:tc>
          <w:tcPr>
            <w:tcW w:w="2314" w:type="dxa"/>
            <w:hideMark/>
          </w:tcPr>
          <w:p w14:paraId="6B97E99D"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Cambia la contraseña si el código de verificación es correcto.</w:t>
            </w:r>
          </w:p>
        </w:tc>
        <w:tc>
          <w:tcPr>
            <w:tcW w:w="0" w:type="auto"/>
            <w:hideMark/>
          </w:tcPr>
          <w:p w14:paraId="3DEA220C"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No</w:t>
            </w:r>
          </w:p>
        </w:tc>
      </w:tr>
      <w:tr w:rsidR="00C92966" w:rsidRPr="00C92966" w14:paraId="21A03E1E"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7277F082" w14:textId="77777777" w:rsidR="00C92966" w:rsidRPr="00C92966" w:rsidRDefault="00C92966" w:rsidP="00C92966">
            <w:pPr>
              <w:rPr>
                <w:b w:val="0"/>
                <w:bCs w:val="0"/>
              </w:rPr>
            </w:pPr>
            <w:r w:rsidRPr="00C92966">
              <w:rPr>
                <w:b w:val="0"/>
                <w:bCs w:val="0"/>
              </w:rPr>
              <w:t>login/</w:t>
            </w:r>
          </w:p>
        </w:tc>
        <w:tc>
          <w:tcPr>
            <w:tcW w:w="1134" w:type="dxa"/>
            <w:hideMark/>
          </w:tcPr>
          <w:p w14:paraId="7E528F1A"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POST</w:t>
            </w:r>
          </w:p>
        </w:tc>
        <w:tc>
          <w:tcPr>
            <w:tcW w:w="2835" w:type="dxa"/>
            <w:hideMark/>
          </w:tcPr>
          <w:p w14:paraId="4048DD98"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username, password</w:t>
            </w:r>
          </w:p>
        </w:tc>
        <w:tc>
          <w:tcPr>
            <w:tcW w:w="2314" w:type="dxa"/>
            <w:hideMark/>
          </w:tcPr>
          <w:p w14:paraId="4669E184"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Autentica al usuario y devuelve tokens JWT en cookies.</w:t>
            </w:r>
          </w:p>
        </w:tc>
        <w:tc>
          <w:tcPr>
            <w:tcW w:w="0" w:type="auto"/>
            <w:hideMark/>
          </w:tcPr>
          <w:p w14:paraId="66FD61DD"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No</w:t>
            </w:r>
          </w:p>
        </w:tc>
      </w:tr>
      <w:tr w:rsidR="00C92966" w:rsidRPr="00C92966" w14:paraId="6AFF2AC6"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B7BCEC8" w14:textId="77777777" w:rsidR="00C92966" w:rsidRPr="00C92966" w:rsidRDefault="00C92966" w:rsidP="00C92966">
            <w:pPr>
              <w:rPr>
                <w:b w:val="0"/>
                <w:bCs w:val="0"/>
              </w:rPr>
            </w:pPr>
            <w:r w:rsidRPr="00C92966">
              <w:rPr>
                <w:b w:val="0"/>
                <w:bCs w:val="0"/>
              </w:rPr>
              <w:t>logout/</w:t>
            </w:r>
          </w:p>
        </w:tc>
        <w:tc>
          <w:tcPr>
            <w:tcW w:w="1134" w:type="dxa"/>
            <w:hideMark/>
          </w:tcPr>
          <w:p w14:paraId="77B885E0"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POST</w:t>
            </w:r>
          </w:p>
        </w:tc>
        <w:tc>
          <w:tcPr>
            <w:tcW w:w="2835" w:type="dxa"/>
            <w:hideMark/>
          </w:tcPr>
          <w:p w14:paraId="7CF4DD8E"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w:t>
            </w:r>
          </w:p>
        </w:tc>
        <w:tc>
          <w:tcPr>
            <w:tcW w:w="2314" w:type="dxa"/>
            <w:hideMark/>
          </w:tcPr>
          <w:p w14:paraId="58E4821A"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Cierra la sesión y elimina las cookies de autenticación.</w:t>
            </w:r>
          </w:p>
        </w:tc>
        <w:tc>
          <w:tcPr>
            <w:tcW w:w="0" w:type="auto"/>
            <w:hideMark/>
          </w:tcPr>
          <w:p w14:paraId="5160007A"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26BED762"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5A18E1B1" w14:textId="77777777" w:rsidR="00C92966" w:rsidRPr="00C92966" w:rsidRDefault="00C92966" w:rsidP="00C92966">
            <w:pPr>
              <w:rPr>
                <w:b w:val="0"/>
                <w:bCs w:val="0"/>
              </w:rPr>
            </w:pPr>
            <w:r w:rsidRPr="00C92966">
              <w:rPr>
                <w:b w:val="0"/>
                <w:bCs w:val="0"/>
              </w:rPr>
              <w:t>google-login/</w:t>
            </w:r>
          </w:p>
        </w:tc>
        <w:tc>
          <w:tcPr>
            <w:tcW w:w="1134" w:type="dxa"/>
            <w:hideMark/>
          </w:tcPr>
          <w:p w14:paraId="07973592"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POST</w:t>
            </w:r>
          </w:p>
        </w:tc>
        <w:tc>
          <w:tcPr>
            <w:tcW w:w="2835" w:type="dxa"/>
            <w:hideMark/>
          </w:tcPr>
          <w:p w14:paraId="4EEED597"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Bearer token (Authorization header)</w:t>
            </w:r>
          </w:p>
        </w:tc>
        <w:tc>
          <w:tcPr>
            <w:tcW w:w="2314" w:type="dxa"/>
            <w:hideMark/>
          </w:tcPr>
          <w:p w14:paraId="3B84DA7F"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Inicia sesión mediante Google OAuth2.</w:t>
            </w:r>
          </w:p>
        </w:tc>
        <w:tc>
          <w:tcPr>
            <w:tcW w:w="0" w:type="auto"/>
            <w:hideMark/>
          </w:tcPr>
          <w:p w14:paraId="72BF0F67"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No</w:t>
            </w:r>
          </w:p>
        </w:tc>
      </w:tr>
      <w:tr w:rsidR="00C92966" w:rsidRPr="00C92966" w14:paraId="65E4E1D0"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25992E9" w14:textId="77777777" w:rsidR="00C92966" w:rsidRPr="00C92966" w:rsidRDefault="00C92966" w:rsidP="00C92966">
            <w:pPr>
              <w:rPr>
                <w:b w:val="0"/>
                <w:bCs w:val="0"/>
              </w:rPr>
            </w:pPr>
            <w:r w:rsidRPr="00C92966">
              <w:rPr>
                <w:b w:val="0"/>
                <w:bCs w:val="0"/>
              </w:rPr>
              <w:t>github-login/</w:t>
            </w:r>
          </w:p>
        </w:tc>
        <w:tc>
          <w:tcPr>
            <w:tcW w:w="1134" w:type="dxa"/>
            <w:hideMark/>
          </w:tcPr>
          <w:p w14:paraId="4165B2FC"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POST</w:t>
            </w:r>
          </w:p>
        </w:tc>
        <w:tc>
          <w:tcPr>
            <w:tcW w:w="2835" w:type="dxa"/>
            <w:hideMark/>
          </w:tcPr>
          <w:p w14:paraId="75904C2E"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code</w:t>
            </w:r>
          </w:p>
        </w:tc>
        <w:tc>
          <w:tcPr>
            <w:tcW w:w="2314" w:type="dxa"/>
            <w:hideMark/>
          </w:tcPr>
          <w:p w14:paraId="3BC7815D"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Inicia sesión mediante GitHub OAuth2.</w:t>
            </w:r>
          </w:p>
        </w:tc>
        <w:tc>
          <w:tcPr>
            <w:tcW w:w="0" w:type="auto"/>
            <w:hideMark/>
          </w:tcPr>
          <w:p w14:paraId="6FBAA1FA"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No</w:t>
            </w:r>
          </w:p>
        </w:tc>
      </w:tr>
      <w:tr w:rsidR="00C92966" w:rsidRPr="00C92966" w14:paraId="5FDF574C"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18B7DB48" w14:textId="77777777" w:rsidR="00C92966" w:rsidRPr="00C92966" w:rsidRDefault="00C92966" w:rsidP="00C92966">
            <w:pPr>
              <w:rPr>
                <w:b w:val="0"/>
                <w:bCs w:val="0"/>
              </w:rPr>
            </w:pPr>
            <w:r w:rsidRPr="00C92966">
              <w:rPr>
                <w:b w:val="0"/>
                <w:bCs w:val="0"/>
              </w:rPr>
              <w:t>user/</w:t>
            </w:r>
          </w:p>
        </w:tc>
        <w:tc>
          <w:tcPr>
            <w:tcW w:w="1134" w:type="dxa"/>
            <w:hideMark/>
          </w:tcPr>
          <w:p w14:paraId="60641027"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POST</w:t>
            </w:r>
          </w:p>
        </w:tc>
        <w:tc>
          <w:tcPr>
            <w:tcW w:w="2835" w:type="dxa"/>
            <w:hideMark/>
          </w:tcPr>
          <w:p w14:paraId="79CC8E71"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username, email, password, code</w:t>
            </w:r>
          </w:p>
        </w:tc>
        <w:tc>
          <w:tcPr>
            <w:tcW w:w="2314" w:type="dxa"/>
            <w:hideMark/>
          </w:tcPr>
          <w:p w14:paraId="378182EE"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Registra una nueva cuenta tras verificar el correo.</w:t>
            </w:r>
          </w:p>
        </w:tc>
        <w:tc>
          <w:tcPr>
            <w:tcW w:w="0" w:type="auto"/>
            <w:hideMark/>
          </w:tcPr>
          <w:p w14:paraId="7E88C44A"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No</w:t>
            </w:r>
          </w:p>
        </w:tc>
      </w:tr>
      <w:tr w:rsidR="00C92966" w:rsidRPr="00C92966" w14:paraId="6F141C75"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624E7BD" w14:textId="77777777" w:rsidR="00C92966" w:rsidRPr="00C92966" w:rsidRDefault="00C92966" w:rsidP="00C92966">
            <w:pPr>
              <w:rPr>
                <w:b w:val="0"/>
                <w:bCs w:val="0"/>
              </w:rPr>
            </w:pPr>
            <w:r w:rsidRPr="00C92966">
              <w:rPr>
                <w:b w:val="0"/>
                <w:bCs w:val="0"/>
              </w:rPr>
              <w:t>user/</w:t>
            </w:r>
          </w:p>
        </w:tc>
        <w:tc>
          <w:tcPr>
            <w:tcW w:w="1134" w:type="dxa"/>
            <w:hideMark/>
          </w:tcPr>
          <w:p w14:paraId="20DAEB12"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GET</w:t>
            </w:r>
          </w:p>
        </w:tc>
        <w:tc>
          <w:tcPr>
            <w:tcW w:w="2835" w:type="dxa"/>
            <w:hideMark/>
          </w:tcPr>
          <w:p w14:paraId="0978C7DE"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w:t>
            </w:r>
          </w:p>
        </w:tc>
        <w:tc>
          <w:tcPr>
            <w:tcW w:w="2314" w:type="dxa"/>
            <w:hideMark/>
          </w:tcPr>
          <w:p w14:paraId="79983735"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Devuelve los datos del usuario autenticado si tiene sesión iniciada.</w:t>
            </w:r>
          </w:p>
        </w:tc>
        <w:tc>
          <w:tcPr>
            <w:tcW w:w="0" w:type="auto"/>
            <w:hideMark/>
          </w:tcPr>
          <w:p w14:paraId="5F8AE8DC"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6DC66AAE"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71949ADA" w14:textId="77777777" w:rsidR="00C92966" w:rsidRPr="00C92966" w:rsidRDefault="00C92966" w:rsidP="00C92966">
            <w:pPr>
              <w:rPr>
                <w:b w:val="0"/>
                <w:bCs w:val="0"/>
              </w:rPr>
            </w:pPr>
            <w:r w:rsidRPr="00C92966">
              <w:rPr>
                <w:b w:val="0"/>
                <w:bCs w:val="0"/>
              </w:rPr>
              <w:t>user/</w:t>
            </w:r>
          </w:p>
        </w:tc>
        <w:tc>
          <w:tcPr>
            <w:tcW w:w="1134" w:type="dxa"/>
            <w:hideMark/>
          </w:tcPr>
          <w:p w14:paraId="6D05A231"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PATCH</w:t>
            </w:r>
          </w:p>
        </w:tc>
        <w:tc>
          <w:tcPr>
            <w:tcW w:w="2835" w:type="dxa"/>
            <w:hideMark/>
          </w:tcPr>
          <w:p w14:paraId="0C2C1B87"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Campos a modificar + password + code</w:t>
            </w:r>
          </w:p>
        </w:tc>
        <w:tc>
          <w:tcPr>
            <w:tcW w:w="2314" w:type="dxa"/>
            <w:hideMark/>
          </w:tcPr>
          <w:p w14:paraId="1328C8E9"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Actualiza el perfil del usuario autenticado tras verificar su correo.</w:t>
            </w:r>
          </w:p>
        </w:tc>
        <w:tc>
          <w:tcPr>
            <w:tcW w:w="0" w:type="auto"/>
            <w:hideMark/>
          </w:tcPr>
          <w:p w14:paraId="1EB05555"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5343EE8A"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FF77604" w14:textId="77777777" w:rsidR="00C92966" w:rsidRPr="00C92966" w:rsidRDefault="00C92966" w:rsidP="00C92966">
            <w:pPr>
              <w:rPr>
                <w:b w:val="0"/>
                <w:bCs w:val="0"/>
              </w:rPr>
            </w:pPr>
            <w:r w:rsidRPr="00C92966">
              <w:rPr>
                <w:b w:val="0"/>
                <w:bCs w:val="0"/>
              </w:rPr>
              <w:t>user/</w:t>
            </w:r>
          </w:p>
        </w:tc>
        <w:tc>
          <w:tcPr>
            <w:tcW w:w="1134" w:type="dxa"/>
            <w:hideMark/>
          </w:tcPr>
          <w:p w14:paraId="03776B5F"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DELETE</w:t>
            </w:r>
          </w:p>
        </w:tc>
        <w:tc>
          <w:tcPr>
            <w:tcW w:w="2835" w:type="dxa"/>
            <w:hideMark/>
          </w:tcPr>
          <w:p w14:paraId="175ECEFE"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password + code</w:t>
            </w:r>
          </w:p>
        </w:tc>
        <w:tc>
          <w:tcPr>
            <w:tcW w:w="2314" w:type="dxa"/>
            <w:hideMark/>
          </w:tcPr>
          <w:p w14:paraId="2B379195"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Elimina la cuenta del usuario autenticado si el código es correcto.</w:t>
            </w:r>
          </w:p>
        </w:tc>
        <w:tc>
          <w:tcPr>
            <w:tcW w:w="0" w:type="auto"/>
            <w:hideMark/>
          </w:tcPr>
          <w:p w14:paraId="0DD8DA86"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60873E9D"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7023163F" w14:textId="77777777" w:rsidR="00C92966" w:rsidRPr="00C92966" w:rsidRDefault="00C92966" w:rsidP="00C92966">
            <w:pPr>
              <w:rPr>
                <w:b w:val="0"/>
                <w:bCs w:val="0"/>
              </w:rPr>
            </w:pPr>
            <w:r w:rsidRPr="00C92966">
              <w:rPr>
                <w:b w:val="0"/>
                <w:bCs w:val="0"/>
              </w:rPr>
              <w:t>user/send-verification-email/</w:t>
            </w:r>
          </w:p>
        </w:tc>
        <w:tc>
          <w:tcPr>
            <w:tcW w:w="1134" w:type="dxa"/>
            <w:hideMark/>
          </w:tcPr>
          <w:p w14:paraId="0D19613B"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POST</w:t>
            </w:r>
          </w:p>
        </w:tc>
        <w:tc>
          <w:tcPr>
            <w:tcW w:w="2835" w:type="dxa"/>
            <w:hideMark/>
          </w:tcPr>
          <w:p w14:paraId="21B3CF1B"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email, password</w:t>
            </w:r>
          </w:p>
        </w:tc>
        <w:tc>
          <w:tcPr>
            <w:tcW w:w="2314" w:type="dxa"/>
            <w:hideMark/>
          </w:tcPr>
          <w:p w14:paraId="0A1CFAE8"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Envía un código de verificación para actualizar el correo.</w:t>
            </w:r>
          </w:p>
        </w:tc>
        <w:tc>
          <w:tcPr>
            <w:tcW w:w="0" w:type="auto"/>
            <w:hideMark/>
          </w:tcPr>
          <w:p w14:paraId="14D23D52"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3AC8F716"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F7A0658" w14:textId="77777777" w:rsidR="00C92966" w:rsidRPr="00C92966" w:rsidRDefault="00C92966" w:rsidP="00C92966">
            <w:pPr>
              <w:rPr>
                <w:b w:val="0"/>
                <w:bCs w:val="0"/>
              </w:rPr>
            </w:pPr>
            <w:r w:rsidRPr="00C92966">
              <w:rPr>
                <w:b w:val="0"/>
                <w:bCs w:val="0"/>
              </w:rPr>
              <w:t>user/send-verification-delete/</w:t>
            </w:r>
          </w:p>
        </w:tc>
        <w:tc>
          <w:tcPr>
            <w:tcW w:w="1134" w:type="dxa"/>
            <w:hideMark/>
          </w:tcPr>
          <w:p w14:paraId="47523ABB"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POST</w:t>
            </w:r>
          </w:p>
        </w:tc>
        <w:tc>
          <w:tcPr>
            <w:tcW w:w="2835" w:type="dxa"/>
            <w:hideMark/>
          </w:tcPr>
          <w:p w14:paraId="38A3ECD4"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password</w:t>
            </w:r>
          </w:p>
        </w:tc>
        <w:tc>
          <w:tcPr>
            <w:tcW w:w="2314" w:type="dxa"/>
            <w:hideMark/>
          </w:tcPr>
          <w:p w14:paraId="03C15324"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Envía un código de verificación para eliminar la cuenta.</w:t>
            </w:r>
          </w:p>
        </w:tc>
        <w:tc>
          <w:tcPr>
            <w:tcW w:w="0" w:type="auto"/>
            <w:hideMark/>
          </w:tcPr>
          <w:p w14:paraId="2A9F428D"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3D103AFB"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4ABBD4FE" w14:textId="77777777" w:rsidR="00C92966" w:rsidRPr="00C92966" w:rsidRDefault="00C92966" w:rsidP="00C92966">
            <w:pPr>
              <w:rPr>
                <w:b w:val="0"/>
                <w:bCs w:val="0"/>
              </w:rPr>
            </w:pPr>
            <w:r w:rsidRPr="00C92966">
              <w:rPr>
                <w:b w:val="0"/>
                <w:bCs w:val="0"/>
              </w:rPr>
              <w:t>user/send-verification-signup/</w:t>
            </w:r>
          </w:p>
        </w:tc>
        <w:tc>
          <w:tcPr>
            <w:tcW w:w="1134" w:type="dxa"/>
            <w:hideMark/>
          </w:tcPr>
          <w:p w14:paraId="22E6F17D"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POST</w:t>
            </w:r>
          </w:p>
        </w:tc>
        <w:tc>
          <w:tcPr>
            <w:tcW w:w="2835" w:type="dxa"/>
            <w:hideMark/>
          </w:tcPr>
          <w:p w14:paraId="10CAFA64"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username, email, password</w:t>
            </w:r>
          </w:p>
        </w:tc>
        <w:tc>
          <w:tcPr>
            <w:tcW w:w="2314" w:type="dxa"/>
            <w:hideMark/>
          </w:tcPr>
          <w:p w14:paraId="55F487B9"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Envía un código de verificación para el registro.</w:t>
            </w:r>
          </w:p>
        </w:tc>
        <w:tc>
          <w:tcPr>
            <w:tcW w:w="0" w:type="auto"/>
            <w:hideMark/>
          </w:tcPr>
          <w:p w14:paraId="2107A34B"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No</w:t>
            </w:r>
          </w:p>
        </w:tc>
      </w:tr>
      <w:tr w:rsidR="00C92966" w:rsidRPr="00C92966" w14:paraId="619F2101"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2B374A5" w14:textId="77777777" w:rsidR="00C92966" w:rsidRPr="00C92966" w:rsidRDefault="00C92966" w:rsidP="00C92966">
            <w:pPr>
              <w:rPr>
                <w:b w:val="0"/>
                <w:bCs w:val="0"/>
              </w:rPr>
            </w:pPr>
            <w:r w:rsidRPr="00C92966">
              <w:rPr>
                <w:b w:val="0"/>
                <w:bCs w:val="0"/>
              </w:rPr>
              <w:t>user/send-verification-recover/</w:t>
            </w:r>
          </w:p>
        </w:tc>
        <w:tc>
          <w:tcPr>
            <w:tcW w:w="1134" w:type="dxa"/>
            <w:hideMark/>
          </w:tcPr>
          <w:p w14:paraId="298EA008"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POST</w:t>
            </w:r>
          </w:p>
        </w:tc>
        <w:tc>
          <w:tcPr>
            <w:tcW w:w="2835" w:type="dxa"/>
            <w:hideMark/>
          </w:tcPr>
          <w:p w14:paraId="5F9E0E53"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email</w:t>
            </w:r>
          </w:p>
        </w:tc>
        <w:tc>
          <w:tcPr>
            <w:tcW w:w="2314" w:type="dxa"/>
            <w:hideMark/>
          </w:tcPr>
          <w:p w14:paraId="4D986190"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Envía un código de verificación para recuperar la contraseña.</w:t>
            </w:r>
          </w:p>
        </w:tc>
        <w:tc>
          <w:tcPr>
            <w:tcW w:w="0" w:type="auto"/>
            <w:hideMark/>
          </w:tcPr>
          <w:p w14:paraId="69E3C23A"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No</w:t>
            </w:r>
          </w:p>
        </w:tc>
      </w:tr>
      <w:tr w:rsidR="00C92966" w:rsidRPr="00C92966" w14:paraId="6CCA4CFE"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30C21FD2" w14:textId="77777777" w:rsidR="00C92966" w:rsidRPr="00C92966" w:rsidRDefault="00C92966" w:rsidP="00C92966">
            <w:pPr>
              <w:rPr>
                <w:b w:val="0"/>
                <w:bCs w:val="0"/>
              </w:rPr>
            </w:pPr>
            <w:r w:rsidRPr="00C92966">
              <w:rPr>
                <w:b w:val="0"/>
                <w:bCs w:val="0"/>
              </w:rPr>
              <w:lastRenderedPageBreak/>
              <w:t>toggle-theme/</w:t>
            </w:r>
          </w:p>
        </w:tc>
        <w:tc>
          <w:tcPr>
            <w:tcW w:w="1134" w:type="dxa"/>
            <w:hideMark/>
          </w:tcPr>
          <w:p w14:paraId="224B89D1"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PATCH</w:t>
            </w:r>
          </w:p>
        </w:tc>
        <w:tc>
          <w:tcPr>
            <w:tcW w:w="2835" w:type="dxa"/>
            <w:hideMark/>
          </w:tcPr>
          <w:p w14:paraId="46F2D830"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w:t>
            </w:r>
          </w:p>
        </w:tc>
        <w:tc>
          <w:tcPr>
            <w:tcW w:w="2314" w:type="dxa"/>
            <w:hideMark/>
          </w:tcPr>
          <w:p w14:paraId="6D5C8B4B"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Cambia entre modo claro y oscuro para el usuario autenticado.</w:t>
            </w:r>
          </w:p>
        </w:tc>
        <w:tc>
          <w:tcPr>
            <w:tcW w:w="0" w:type="auto"/>
            <w:hideMark/>
          </w:tcPr>
          <w:p w14:paraId="12589EA1"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2A95089A"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7F8A98E" w14:textId="77777777" w:rsidR="00C92966" w:rsidRPr="00C92966" w:rsidRDefault="00C92966" w:rsidP="00C92966">
            <w:pPr>
              <w:rPr>
                <w:b w:val="0"/>
                <w:bCs w:val="0"/>
              </w:rPr>
            </w:pPr>
            <w:r w:rsidRPr="00C92966">
              <w:rPr>
                <w:b w:val="0"/>
                <w:bCs w:val="0"/>
              </w:rPr>
              <w:t>update-timezone/</w:t>
            </w:r>
          </w:p>
        </w:tc>
        <w:tc>
          <w:tcPr>
            <w:tcW w:w="1134" w:type="dxa"/>
            <w:hideMark/>
          </w:tcPr>
          <w:p w14:paraId="098D7B0A"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PATCH</w:t>
            </w:r>
          </w:p>
        </w:tc>
        <w:tc>
          <w:tcPr>
            <w:tcW w:w="2835" w:type="dxa"/>
            <w:hideMark/>
          </w:tcPr>
          <w:p w14:paraId="13B5E8EE"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timezone</w:t>
            </w:r>
          </w:p>
        </w:tc>
        <w:tc>
          <w:tcPr>
            <w:tcW w:w="2314" w:type="dxa"/>
            <w:hideMark/>
          </w:tcPr>
          <w:p w14:paraId="44B5B213" w14:textId="22464615"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Establece zona horaria preferida de</w:t>
            </w:r>
            <w:r w:rsidR="00DF100C">
              <w:t>l</w:t>
            </w:r>
            <w:r w:rsidRPr="00C92966">
              <w:t xml:space="preserve"> usuario.</w:t>
            </w:r>
          </w:p>
        </w:tc>
        <w:tc>
          <w:tcPr>
            <w:tcW w:w="0" w:type="auto"/>
            <w:hideMark/>
          </w:tcPr>
          <w:p w14:paraId="097D64EA"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13840B9D"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3277BA23" w14:textId="77777777" w:rsidR="00C92966" w:rsidRPr="00C92966" w:rsidRDefault="00C92966" w:rsidP="00C92966">
            <w:pPr>
              <w:rPr>
                <w:b w:val="0"/>
                <w:bCs w:val="0"/>
              </w:rPr>
            </w:pPr>
            <w:r w:rsidRPr="00C92966">
              <w:rPr>
                <w:b w:val="0"/>
                <w:bCs w:val="0"/>
              </w:rPr>
              <w:t>apikeys/</w:t>
            </w:r>
          </w:p>
        </w:tc>
        <w:tc>
          <w:tcPr>
            <w:tcW w:w="1134" w:type="dxa"/>
            <w:hideMark/>
          </w:tcPr>
          <w:p w14:paraId="362CA16A"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GET</w:t>
            </w:r>
          </w:p>
        </w:tc>
        <w:tc>
          <w:tcPr>
            <w:tcW w:w="2835" w:type="dxa"/>
            <w:hideMark/>
          </w:tcPr>
          <w:p w14:paraId="69392B09"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w:t>
            </w:r>
          </w:p>
        </w:tc>
        <w:tc>
          <w:tcPr>
            <w:tcW w:w="2314" w:type="dxa"/>
            <w:hideMark/>
          </w:tcPr>
          <w:p w14:paraId="5134D5B4"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Lista los exchanges asociados a claves API del usuario.</w:t>
            </w:r>
          </w:p>
        </w:tc>
        <w:tc>
          <w:tcPr>
            <w:tcW w:w="0" w:type="auto"/>
            <w:hideMark/>
          </w:tcPr>
          <w:p w14:paraId="72F747A2"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5B17E13C"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BBE3FF4" w14:textId="77777777" w:rsidR="00C92966" w:rsidRPr="00C92966" w:rsidRDefault="00C92966" w:rsidP="00C92966">
            <w:pPr>
              <w:rPr>
                <w:b w:val="0"/>
                <w:bCs w:val="0"/>
              </w:rPr>
            </w:pPr>
            <w:r w:rsidRPr="00C92966">
              <w:rPr>
                <w:b w:val="0"/>
                <w:bCs w:val="0"/>
              </w:rPr>
              <w:t>apikeys/</w:t>
            </w:r>
          </w:p>
        </w:tc>
        <w:tc>
          <w:tcPr>
            <w:tcW w:w="1134" w:type="dxa"/>
            <w:hideMark/>
          </w:tcPr>
          <w:p w14:paraId="5CA85D23"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POST</w:t>
            </w:r>
          </w:p>
        </w:tc>
        <w:tc>
          <w:tcPr>
            <w:tcW w:w="2835" w:type="dxa"/>
            <w:hideMark/>
          </w:tcPr>
          <w:p w14:paraId="4209FE54"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rPr>
                <w:lang w:val="en-US"/>
              </w:rPr>
            </w:pPr>
            <w:r w:rsidRPr="00C92966">
              <w:rPr>
                <w:lang w:val="en-US"/>
              </w:rPr>
              <w:t>exchange, api_key, secret (y opcionales)</w:t>
            </w:r>
          </w:p>
        </w:tc>
        <w:tc>
          <w:tcPr>
            <w:tcW w:w="2314" w:type="dxa"/>
            <w:hideMark/>
          </w:tcPr>
          <w:p w14:paraId="146EA49A"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Añade o actualiza una clave API para un exchange.</w:t>
            </w:r>
          </w:p>
        </w:tc>
        <w:tc>
          <w:tcPr>
            <w:tcW w:w="0" w:type="auto"/>
            <w:hideMark/>
          </w:tcPr>
          <w:p w14:paraId="73AD5161"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0E2A7DA6"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3E28A353" w14:textId="77777777" w:rsidR="00C92966" w:rsidRPr="00C92966" w:rsidRDefault="00C92966" w:rsidP="00C92966">
            <w:pPr>
              <w:rPr>
                <w:b w:val="0"/>
                <w:bCs w:val="0"/>
              </w:rPr>
            </w:pPr>
            <w:r w:rsidRPr="00C92966">
              <w:rPr>
                <w:b w:val="0"/>
                <w:bCs w:val="0"/>
              </w:rPr>
              <w:t>apikeys/&lt;exchange&gt;/</w:t>
            </w:r>
          </w:p>
        </w:tc>
        <w:tc>
          <w:tcPr>
            <w:tcW w:w="1134" w:type="dxa"/>
            <w:hideMark/>
          </w:tcPr>
          <w:p w14:paraId="380E698A"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DELETE</w:t>
            </w:r>
          </w:p>
        </w:tc>
        <w:tc>
          <w:tcPr>
            <w:tcW w:w="2835" w:type="dxa"/>
            <w:hideMark/>
          </w:tcPr>
          <w:p w14:paraId="1BF3AA6D"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exchange</w:t>
            </w:r>
          </w:p>
        </w:tc>
        <w:tc>
          <w:tcPr>
            <w:tcW w:w="2314" w:type="dxa"/>
            <w:hideMark/>
          </w:tcPr>
          <w:p w14:paraId="6DDDE286"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Elimina la clave API asociada a un exchange.</w:t>
            </w:r>
          </w:p>
        </w:tc>
        <w:tc>
          <w:tcPr>
            <w:tcW w:w="0" w:type="auto"/>
            <w:hideMark/>
          </w:tcPr>
          <w:p w14:paraId="74482118"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1D8A7D28"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F22FA63" w14:textId="77777777" w:rsidR="00C92966" w:rsidRPr="00C92966" w:rsidRDefault="00C92966" w:rsidP="00C92966">
            <w:pPr>
              <w:rPr>
                <w:b w:val="0"/>
                <w:bCs w:val="0"/>
              </w:rPr>
            </w:pPr>
            <w:r w:rsidRPr="00C92966">
              <w:rPr>
                <w:b w:val="0"/>
                <w:bCs w:val="0"/>
              </w:rPr>
              <w:t>exchanges/</w:t>
            </w:r>
          </w:p>
        </w:tc>
        <w:tc>
          <w:tcPr>
            <w:tcW w:w="1134" w:type="dxa"/>
            <w:hideMark/>
          </w:tcPr>
          <w:p w14:paraId="4BEC5A77"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GET</w:t>
            </w:r>
          </w:p>
        </w:tc>
        <w:tc>
          <w:tcPr>
            <w:tcW w:w="2835" w:type="dxa"/>
            <w:hideMark/>
          </w:tcPr>
          <w:p w14:paraId="45577167"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w:t>
            </w:r>
          </w:p>
        </w:tc>
        <w:tc>
          <w:tcPr>
            <w:tcW w:w="2314" w:type="dxa"/>
            <w:hideMark/>
          </w:tcPr>
          <w:p w14:paraId="46A66505"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Devuelve los exchanges soportados con los métodos requeridos.</w:t>
            </w:r>
          </w:p>
        </w:tc>
        <w:tc>
          <w:tcPr>
            <w:tcW w:w="0" w:type="auto"/>
            <w:hideMark/>
          </w:tcPr>
          <w:p w14:paraId="787E3A2B"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6EF079CE"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64F032FB" w14:textId="77777777" w:rsidR="00C92966" w:rsidRPr="00C92966" w:rsidRDefault="00C92966" w:rsidP="00C92966">
            <w:pPr>
              <w:rPr>
                <w:b w:val="0"/>
                <w:bCs w:val="0"/>
              </w:rPr>
            </w:pPr>
            <w:r w:rsidRPr="00C92966">
              <w:rPr>
                <w:b w:val="0"/>
                <w:bCs w:val="0"/>
              </w:rPr>
              <w:t>symbols/</w:t>
            </w:r>
          </w:p>
        </w:tc>
        <w:tc>
          <w:tcPr>
            <w:tcW w:w="1134" w:type="dxa"/>
            <w:hideMark/>
          </w:tcPr>
          <w:p w14:paraId="6DE0C403"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GET</w:t>
            </w:r>
          </w:p>
        </w:tc>
        <w:tc>
          <w:tcPr>
            <w:tcW w:w="2835" w:type="dxa"/>
            <w:hideMark/>
          </w:tcPr>
          <w:p w14:paraId="62CC9874"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exchange</w:t>
            </w:r>
          </w:p>
        </w:tc>
        <w:tc>
          <w:tcPr>
            <w:tcW w:w="2314" w:type="dxa"/>
            <w:hideMark/>
          </w:tcPr>
          <w:p w14:paraId="5E019399" w14:textId="2BB2E749"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 xml:space="preserve">Devuelve los símbolos y </w:t>
            </w:r>
            <w:r>
              <w:t>intervalos de tiempo,</w:t>
            </w:r>
            <w:r w:rsidRPr="00C92966">
              <w:t xml:space="preserve"> disponibles para un exchange.</w:t>
            </w:r>
          </w:p>
        </w:tc>
        <w:tc>
          <w:tcPr>
            <w:tcW w:w="0" w:type="auto"/>
            <w:hideMark/>
          </w:tcPr>
          <w:p w14:paraId="7D883F47"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763D663C"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A7DCD26" w14:textId="77777777" w:rsidR="00C92966" w:rsidRPr="00C92966" w:rsidRDefault="00C92966" w:rsidP="00C92966">
            <w:pPr>
              <w:rPr>
                <w:b w:val="0"/>
                <w:bCs w:val="0"/>
              </w:rPr>
            </w:pPr>
            <w:r w:rsidRPr="00C92966">
              <w:rPr>
                <w:b w:val="0"/>
                <w:bCs w:val="0"/>
              </w:rPr>
              <w:t>market-info/</w:t>
            </w:r>
          </w:p>
        </w:tc>
        <w:tc>
          <w:tcPr>
            <w:tcW w:w="1134" w:type="dxa"/>
            <w:hideMark/>
          </w:tcPr>
          <w:p w14:paraId="6733E147"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GET</w:t>
            </w:r>
          </w:p>
        </w:tc>
        <w:tc>
          <w:tcPr>
            <w:tcW w:w="2835" w:type="dxa"/>
            <w:hideMark/>
          </w:tcPr>
          <w:p w14:paraId="4C563CA8"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exchange, symbol</w:t>
            </w:r>
          </w:p>
        </w:tc>
        <w:tc>
          <w:tcPr>
            <w:tcW w:w="2314" w:type="dxa"/>
            <w:hideMark/>
          </w:tcPr>
          <w:p w14:paraId="2361C709" w14:textId="07706F60"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Devuelve información del mercado</w:t>
            </w:r>
            <w:r>
              <w:t>, como las comisiones</w:t>
            </w:r>
          </w:p>
        </w:tc>
        <w:tc>
          <w:tcPr>
            <w:tcW w:w="0" w:type="auto"/>
            <w:hideMark/>
          </w:tcPr>
          <w:p w14:paraId="791D5B1D"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2B41A4AC"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2C8811FF" w14:textId="77777777" w:rsidR="00C92966" w:rsidRPr="00C92966" w:rsidRDefault="00C92966" w:rsidP="00C92966">
            <w:pPr>
              <w:rPr>
                <w:b w:val="0"/>
                <w:bCs w:val="0"/>
              </w:rPr>
            </w:pPr>
            <w:r w:rsidRPr="00C92966">
              <w:rPr>
                <w:b w:val="0"/>
                <w:bCs w:val="0"/>
              </w:rPr>
              <w:t>strategy/</w:t>
            </w:r>
          </w:p>
        </w:tc>
        <w:tc>
          <w:tcPr>
            <w:tcW w:w="1134" w:type="dxa"/>
            <w:hideMark/>
          </w:tcPr>
          <w:p w14:paraId="7B272366"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GET</w:t>
            </w:r>
          </w:p>
        </w:tc>
        <w:tc>
          <w:tcPr>
            <w:tcW w:w="2835" w:type="dxa"/>
            <w:hideMark/>
          </w:tcPr>
          <w:p w14:paraId="2785F000"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 (con filtros opcionales)</w:t>
            </w:r>
          </w:p>
        </w:tc>
        <w:tc>
          <w:tcPr>
            <w:tcW w:w="2314" w:type="dxa"/>
            <w:hideMark/>
          </w:tcPr>
          <w:p w14:paraId="5854F1DC"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Lista estrategias públicas y del usuario.</w:t>
            </w:r>
          </w:p>
        </w:tc>
        <w:tc>
          <w:tcPr>
            <w:tcW w:w="0" w:type="auto"/>
            <w:hideMark/>
          </w:tcPr>
          <w:p w14:paraId="4DCF7829"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18FFF145"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05723EB" w14:textId="77777777" w:rsidR="00C92966" w:rsidRPr="00C92966" w:rsidRDefault="00C92966" w:rsidP="00C92966">
            <w:pPr>
              <w:rPr>
                <w:b w:val="0"/>
                <w:bCs w:val="0"/>
              </w:rPr>
            </w:pPr>
            <w:r w:rsidRPr="00C92966">
              <w:rPr>
                <w:b w:val="0"/>
                <w:bCs w:val="0"/>
              </w:rPr>
              <w:t>strategy/</w:t>
            </w:r>
          </w:p>
        </w:tc>
        <w:tc>
          <w:tcPr>
            <w:tcW w:w="1134" w:type="dxa"/>
            <w:hideMark/>
          </w:tcPr>
          <w:p w14:paraId="7A09A225"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POST</w:t>
            </w:r>
          </w:p>
        </w:tc>
        <w:tc>
          <w:tcPr>
            <w:tcW w:w="2835" w:type="dxa"/>
            <w:hideMark/>
          </w:tcPr>
          <w:p w14:paraId="5E9E52FC"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w:t>
            </w:r>
          </w:p>
        </w:tc>
        <w:tc>
          <w:tcPr>
            <w:tcW w:w="2314" w:type="dxa"/>
            <w:hideMark/>
          </w:tcPr>
          <w:p w14:paraId="7AE27CF6"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Crea una nueva estrategia con nombre por defecto.</w:t>
            </w:r>
          </w:p>
        </w:tc>
        <w:tc>
          <w:tcPr>
            <w:tcW w:w="0" w:type="auto"/>
            <w:hideMark/>
          </w:tcPr>
          <w:p w14:paraId="5DE0ED64"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0AC057C6"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2DD792AC" w14:textId="77777777" w:rsidR="00C92966" w:rsidRPr="00C92966" w:rsidRDefault="00C92966" w:rsidP="00C92966">
            <w:pPr>
              <w:rPr>
                <w:b w:val="0"/>
                <w:bCs w:val="0"/>
              </w:rPr>
            </w:pPr>
            <w:r w:rsidRPr="00C92966">
              <w:rPr>
                <w:b w:val="0"/>
                <w:bCs w:val="0"/>
              </w:rPr>
              <w:t>strategy/&lt;id&gt;/</w:t>
            </w:r>
          </w:p>
        </w:tc>
        <w:tc>
          <w:tcPr>
            <w:tcW w:w="1134" w:type="dxa"/>
            <w:hideMark/>
          </w:tcPr>
          <w:p w14:paraId="4222A993"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GET</w:t>
            </w:r>
          </w:p>
        </w:tc>
        <w:tc>
          <w:tcPr>
            <w:tcW w:w="2835" w:type="dxa"/>
            <w:hideMark/>
          </w:tcPr>
          <w:p w14:paraId="46D0451E"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id</w:t>
            </w:r>
          </w:p>
        </w:tc>
        <w:tc>
          <w:tcPr>
            <w:tcW w:w="2314" w:type="dxa"/>
            <w:hideMark/>
          </w:tcPr>
          <w:p w14:paraId="3EF86C23"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Devuelve una estrategia pública o propia por ID.</w:t>
            </w:r>
          </w:p>
        </w:tc>
        <w:tc>
          <w:tcPr>
            <w:tcW w:w="0" w:type="auto"/>
            <w:hideMark/>
          </w:tcPr>
          <w:p w14:paraId="5B594531"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52D155B0"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FF3FAC9" w14:textId="77777777" w:rsidR="00C92966" w:rsidRPr="00C92966" w:rsidRDefault="00C92966" w:rsidP="00C92966">
            <w:pPr>
              <w:rPr>
                <w:b w:val="0"/>
                <w:bCs w:val="0"/>
              </w:rPr>
            </w:pPr>
            <w:r w:rsidRPr="00C92966">
              <w:rPr>
                <w:b w:val="0"/>
                <w:bCs w:val="0"/>
              </w:rPr>
              <w:t>strategy/&lt;id&gt;/</w:t>
            </w:r>
          </w:p>
        </w:tc>
        <w:tc>
          <w:tcPr>
            <w:tcW w:w="1134" w:type="dxa"/>
            <w:hideMark/>
          </w:tcPr>
          <w:p w14:paraId="1DE898CF"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PATCH</w:t>
            </w:r>
          </w:p>
        </w:tc>
        <w:tc>
          <w:tcPr>
            <w:tcW w:w="2835" w:type="dxa"/>
            <w:hideMark/>
          </w:tcPr>
          <w:p w14:paraId="7F3B01FB"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id, campos modificables</w:t>
            </w:r>
          </w:p>
        </w:tc>
        <w:tc>
          <w:tcPr>
            <w:tcW w:w="2314" w:type="dxa"/>
            <w:hideMark/>
          </w:tcPr>
          <w:p w14:paraId="15C7F0A6"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Modifica una estrategia propia.</w:t>
            </w:r>
          </w:p>
        </w:tc>
        <w:tc>
          <w:tcPr>
            <w:tcW w:w="0" w:type="auto"/>
            <w:hideMark/>
          </w:tcPr>
          <w:p w14:paraId="3267CA86"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5160BFE4"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43D12711" w14:textId="77777777" w:rsidR="00C92966" w:rsidRPr="00C92966" w:rsidRDefault="00C92966" w:rsidP="00C92966">
            <w:pPr>
              <w:rPr>
                <w:b w:val="0"/>
                <w:bCs w:val="0"/>
              </w:rPr>
            </w:pPr>
            <w:r w:rsidRPr="00C92966">
              <w:rPr>
                <w:b w:val="0"/>
                <w:bCs w:val="0"/>
              </w:rPr>
              <w:t>strategy/&lt;id&gt;/</w:t>
            </w:r>
          </w:p>
        </w:tc>
        <w:tc>
          <w:tcPr>
            <w:tcW w:w="1134" w:type="dxa"/>
            <w:hideMark/>
          </w:tcPr>
          <w:p w14:paraId="49D480C1"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DELETE</w:t>
            </w:r>
          </w:p>
        </w:tc>
        <w:tc>
          <w:tcPr>
            <w:tcW w:w="2835" w:type="dxa"/>
            <w:hideMark/>
          </w:tcPr>
          <w:p w14:paraId="785C5430"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id</w:t>
            </w:r>
          </w:p>
        </w:tc>
        <w:tc>
          <w:tcPr>
            <w:tcW w:w="2314" w:type="dxa"/>
            <w:hideMark/>
          </w:tcPr>
          <w:p w14:paraId="09169ABF"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Elimina una estrategia propia.</w:t>
            </w:r>
          </w:p>
        </w:tc>
        <w:tc>
          <w:tcPr>
            <w:tcW w:w="0" w:type="auto"/>
            <w:hideMark/>
          </w:tcPr>
          <w:p w14:paraId="433B34AE"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26531F39"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7AE6F04" w14:textId="77777777" w:rsidR="00C92966" w:rsidRPr="00C92966" w:rsidRDefault="00C92966" w:rsidP="00C92966">
            <w:pPr>
              <w:rPr>
                <w:b w:val="0"/>
                <w:bCs w:val="0"/>
              </w:rPr>
            </w:pPr>
            <w:r w:rsidRPr="00C92966">
              <w:rPr>
                <w:b w:val="0"/>
                <w:bCs w:val="0"/>
              </w:rPr>
              <w:t>strategy/me/</w:t>
            </w:r>
          </w:p>
        </w:tc>
        <w:tc>
          <w:tcPr>
            <w:tcW w:w="1134" w:type="dxa"/>
            <w:hideMark/>
          </w:tcPr>
          <w:p w14:paraId="49E5901E"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GET</w:t>
            </w:r>
          </w:p>
        </w:tc>
        <w:tc>
          <w:tcPr>
            <w:tcW w:w="2835" w:type="dxa"/>
            <w:hideMark/>
          </w:tcPr>
          <w:p w14:paraId="06D6BA6D"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w:t>
            </w:r>
          </w:p>
        </w:tc>
        <w:tc>
          <w:tcPr>
            <w:tcW w:w="2314" w:type="dxa"/>
            <w:hideMark/>
          </w:tcPr>
          <w:p w14:paraId="76BA8DCF"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Lista todas las estrategias propias del usuario.</w:t>
            </w:r>
          </w:p>
        </w:tc>
        <w:tc>
          <w:tcPr>
            <w:tcW w:w="0" w:type="auto"/>
            <w:hideMark/>
          </w:tcPr>
          <w:p w14:paraId="6DDF3076"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2E1F33F6"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5DE18707" w14:textId="77777777" w:rsidR="00C92966" w:rsidRPr="00C92966" w:rsidRDefault="00C92966" w:rsidP="00C92966">
            <w:pPr>
              <w:rPr>
                <w:b w:val="0"/>
                <w:bCs w:val="0"/>
              </w:rPr>
            </w:pPr>
            <w:r w:rsidRPr="00C92966">
              <w:rPr>
                <w:b w:val="0"/>
                <w:bCs w:val="0"/>
              </w:rPr>
              <w:t>strategy/&lt;id&gt;/clone/</w:t>
            </w:r>
          </w:p>
        </w:tc>
        <w:tc>
          <w:tcPr>
            <w:tcW w:w="1134" w:type="dxa"/>
            <w:hideMark/>
          </w:tcPr>
          <w:p w14:paraId="3005EFA9"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POST</w:t>
            </w:r>
          </w:p>
        </w:tc>
        <w:tc>
          <w:tcPr>
            <w:tcW w:w="2835" w:type="dxa"/>
            <w:hideMark/>
          </w:tcPr>
          <w:p w14:paraId="6EC7F13F"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execution_id (opcional)</w:t>
            </w:r>
          </w:p>
        </w:tc>
        <w:tc>
          <w:tcPr>
            <w:tcW w:w="2314" w:type="dxa"/>
            <w:hideMark/>
          </w:tcPr>
          <w:p w14:paraId="077EE956"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Clona una estrategia pública, opcionalmente con su backtest.</w:t>
            </w:r>
          </w:p>
        </w:tc>
        <w:tc>
          <w:tcPr>
            <w:tcW w:w="0" w:type="auto"/>
            <w:hideMark/>
          </w:tcPr>
          <w:p w14:paraId="2ACA4E01"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Sí</w:t>
            </w:r>
          </w:p>
        </w:tc>
      </w:tr>
      <w:tr w:rsidR="00C92966" w:rsidRPr="00C92966" w14:paraId="23E5ACBD" w14:textId="77777777" w:rsidTr="00C92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E1935A9" w14:textId="77777777" w:rsidR="00C92966" w:rsidRPr="00C92966" w:rsidRDefault="00C92966" w:rsidP="00C92966">
            <w:pPr>
              <w:rPr>
                <w:b w:val="0"/>
                <w:bCs w:val="0"/>
              </w:rPr>
            </w:pPr>
            <w:r w:rsidRPr="00C92966">
              <w:rPr>
                <w:b w:val="0"/>
                <w:bCs w:val="0"/>
              </w:rPr>
              <w:t>candles/</w:t>
            </w:r>
          </w:p>
        </w:tc>
        <w:tc>
          <w:tcPr>
            <w:tcW w:w="1134" w:type="dxa"/>
            <w:hideMark/>
          </w:tcPr>
          <w:p w14:paraId="282C97AC"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GET</w:t>
            </w:r>
          </w:p>
        </w:tc>
        <w:tc>
          <w:tcPr>
            <w:tcW w:w="2835" w:type="dxa"/>
            <w:hideMark/>
          </w:tcPr>
          <w:p w14:paraId="51C35DF3"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exchange, symbol, timeframe, timestamps</w:t>
            </w:r>
          </w:p>
        </w:tc>
        <w:tc>
          <w:tcPr>
            <w:tcW w:w="2314" w:type="dxa"/>
            <w:hideMark/>
          </w:tcPr>
          <w:p w14:paraId="4EF82385"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Devuelve datos de velas OHLCV desde el exchange o la base de datos.</w:t>
            </w:r>
          </w:p>
        </w:tc>
        <w:tc>
          <w:tcPr>
            <w:tcW w:w="0" w:type="auto"/>
            <w:hideMark/>
          </w:tcPr>
          <w:p w14:paraId="207782E7" w14:textId="77777777" w:rsidR="00C92966" w:rsidRPr="00C92966" w:rsidRDefault="00C92966" w:rsidP="00C92966">
            <w:pPr>
              <w:cnfStyle w:val="000000100000" w:firstRow="0" w:lastRow="0" w:firstColumn="0" w:lastColumn="0" w:oddVBand="0" w:evenVBand="0" w:oddHBand="1" w:evenHBand="0" w:firstRowFirstColumn="0" w:firstRowLastColumn="0" w:lastRowFirstColumn="0" w:lastRowLastColumn="0"/>
            </w:pPr>
            <w:r w:rsidRPr="00C92966">
              <w:t>Sí</w:t>
            </w:r>
          </w:p>
        </w:tc>
      </w:tr>
      <w:tr w:rsidR="00C92966" w:rsidRPr="00C92966" w14:paraId="090AB9D9" w14:textId="77777777" w:rsidTr="00C92966">
        <w:tc>
          <w:tcPr>
            <w:cnfStyle w:val="001000000000" w:firstRow="0" w:lastRow="0" w:firstColumn="1" w:lastColumn="0" w:oddVBand="0" w:evenVBand="0" w:oddHBand="0" w:evenHBand="0" w:firstRowFirstColumn="0" w:firstRowLastColumn="0" w:lastRowFirstColumn="0" w:lastRowLastColumn="0"/>
            <w:tcW w:w="2405" w:type="dxa"/>
            <w:hideMark/>
          </w:tcPr>
          <w:p w14:paraId="3D2099D0" w14:textId="77777777" w:rsidR="00C92966" w:rsidRPr="00C92966" w:rsidRDefault="00C92966" w:rsidP="00C92966">
            <w:pPr>
              <w:rPr>
                <w:b w:val="0"/>
                <w:bCs w:val="0"/>
              </w:rPr>
            </w:pPr>
            <w:r w:rsidRPr="00C92966">
              <w:rPr>
                <w:b w:val="0"/>
                <w:bCs w:val="0"/>
              </w:rPr>
              <w:t>indicator/</w:t>
            </w:r>
          </w:p>
        </w:tc>
        <w:tc>
          <w:tcPr>
            <w:tcW w:w="1134" w:type="dxa"/>
            <w:hideMark/>
          </w:tcPr>
          <w:p w14:paraId="26B9A186"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GET</w:t>
            </w:r>
          </w:p>
        </w:tc>
        <w:tc>
          <w:tcPr>
            <w:tcW w:w="2835" w:type="dxa"/>
            <w:hideMark/>
          </w:tcPr>
          <w:p w14:paraId="3A7646CE"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rPr>
                <w:lang w:val="en-US"/>
              </w:rPr>
            </w:pPr>
            <w:r w:rsidRPr="00C92966">
              <w:rPr>
                <w:lang w:val="en-US"/>
              </w:rPr>
              <w:t>strategy_id, indicator_id, timestamps</w:t>
            </w:r>
          </w:p>
        </w:tc>
        <w:tc>
          <w:tcPr>
            <w:tcW w:w="2314" w:type="dxa"/>
            <w:hideMark/>
          </w:tcPr>
          <w:p w14:paraId="66871E5B" w14:textId="77777777" w:rsidR="00C92966" w:rsidRPr="00C92966" w:rsidRDefault="00C92966" w:rsidP="00C92966">
            <w:pPr>
              <w:cnfStyle w:val="000000000000" w:firstRow="0" w:lastRow="0" w:firstColumn="0" w:lastColumn="0" w:oddVBand="0" w:evenVBand="0" w:oddHBand="0" w:evenHBand="0" w:firstRowFirstColumn="0" w:firstRowLastColumn="0" w:lastRowFirstColumn="0" w:lastRowLastColumn="0"/>
            </w:pPr>
            <w:r w:rsidRPr="00C92966">
              <w:t>Devuelve los datos calculados para un indicador técnico específico.</w:t>
            </w:r>
          </w:p>
        </w:tc>
        <w:tc>
          <w:tcPr>
            <w:tcW w:w="0" w:type="auto"/>
            <w:hideMark/>
          </w:tcPr>
          <w:p w14:paraId="68A47ADF" w14:textId="77777777" w:rsidR="00C92966" w:rsidRPr="00C92966" w:rsidRDefault="00C92966" w:rsidP="00D478DD">
            <w:pPr>
              <w:keepNext/>
              <w:cnfStyle w:val="000000000000" w:firstRow="0" w:lastRow="0" w:firstColumn="0" w:lastColumn="0" w:oddVBand="0" w:evenVBand="0" w:oddHBand="0" w:evenHBand="0" w:firstRowFirstColumn="0" w:firstRowLastColumn="0" w:lastRowFirstColumn="0" w:lastRowLastColumn="0"/>
            </w:pPr>
            <w:r w:rsidRPr="00C92966">
              <w:t>Sí</w:t>
            </w:r>
          </w:p>
        </w:tc>
      </w:tr>
    </w:tbl>
    <w:p w14:paraId="22CA592F" w14:textId="00D03FE2" w:rsidR="00D478DD" w:rsidRPr="00D478DD" w:rsidRDefault="00D478DD" w:rsidP="00D478DD">
      <w:pPr>
        <w:pStyle w:val="Caption"/>
      </w:pPr>
      <w:bookmarkStart w:id="111" w:name="_Toc201329746"/>
      <w:r>
        <w:t xml:space="preserve">Figura </w:t>
      </w:r>
      <w:fldSimple w:instr=" SEQ Figura \* ARABIC ">
        <w:r w:rsidR="00930365">
          <w:rPr>
            <w:noProof/>
          </w:rPr>
          <w:t>25</w:t>
        </w:r>
      </w:fldSimple>
      <w:r w:rsidRPr="002967C9">
        <w:t>: Endpoints definidos en la API</w:t>
      </w:r>
      <w:bookmarkEnd w:id="111"/>
    </w:p>
    <w:p w14:paraId="206335CC" w14:textId="3A1A4F6C" w:rsidR="00A0031F" w:rsidRDefault="00A0031F" w:rsidP="00A0031F">
      <w:pPr>
        <w:pStyle w:val="Ttulo2"/>
      </w:pPr>
      <w:bookmarkStart w:id="112" w:name="_Toc202736276"/>
      <w:r>
        <w:lastRenderedPageBreak/>
        <w:t>5.4. Integración con librerías y servicios externos</w:t>
      </w:r>
      <w:bookmarkEnd w:id="112"/>
    </w:p>
    <w:p w14:paraId="118230B3" w14:textId="62C6F2BA" w:rsidR="00A87D4D" w:rsidRDefault="00A87D4D" w:rsidP="00311E5A">
      <w:r>
        <w:t xml:space="preserve">El desarrollo de soluciones orientadas al análisis y ejecución automatizada en entornos de alta volatilidad, como el de los criptoactivos, requiere inevitablemente la interacción con componentes externos que aporten funcionalidad especializada y datos actualizados. En este contexto, se ha incorporado un conjunto de herramientas y servicios de terceros que permiten ampliar las capacidades del sistema más allá de lo que resultaría viable desarrollar localmente, tanto por su complejidad como por </w:t>
      </w:r>
      <w:r w:rsidR="00451DFE">
        <w:t>su</w:t>
      </w:r>
      <w:r>
        <w:t xml:space="preserve"> coste de mantenimiento</w:t>
      </w:r>
      <w:r w:rsidR="00451DFE">
        <w:t>.</w:t>
      </w:r>
    </w:p>
    <w:p w14:paraId="06407F6C" w14:textId="656F621F" w:rsidR="00A87D4D" w:rsidRDefault="00A87D4D" w:rsidP="00311E5A">
      <w:r>
        <w:t>El empleo de estas librerías no solo ha facilitado la implementación de funcionalidades clave, sino que también ha contribuido a mantener la modularidad y escalabilidad del sistema. Gracias a esta estrategia de integración, ha sido posible acceder en tiempo real a información sobre mercados, operar sobre datos estructurados y simular comportamientos de trading bajo condiciones realistas. Asimismo, se ha evitado la sobrecarga innecesaria de procesamiento y almacenamiento local, delegando determinadas tareas a soluciones ya optimizadas y ampliamente contrastadas.</w:t>
      </w:r>
    </w:p>
    <w:p w14:paraId="628E58D2" w14:textId="77777777" w:rsidR="00D51F97" w:rsidRDefault="00D51F97" w:rsidP="000932BD">
      <w:pPr>
        <w:rPr>
          <w:b/>
        </w:rPr>
      </w:pPr>
      <w:r w:rsidRPr="00D51F97">
        <w:t>Las secciones siguientes describen diferenciadamente las principales integraciones, según el tipo de utilidad aportada al sistema: conexión con plataformas de intercambio, cálculo de métricas técnicas sobre series temporales y tratamiento avanzado de datos de mercado para simulación y ejecución automatizada.</w:t>
      </w:r>
    </w:p>
    <w:p w14:paraId="25750A70" w14:textId="305C5DFC" w:rsidR="00A0031F" w:rsidRDefault="00A0031F" w:rsidP="00A0031F">
      <w:pPr>
        <w:pStyle w:val="Ttulo3"/>
        <w:rPr>
          <w:lang w:val="es-ES"/>
        </w:rPr>
      </w:pPr>
      <w:bookmarkStart w:id="113" w:name="_Toc202736277"/>
      <w:r w:rsidRPr="00043F11">
        <w:rPr>
          <w:lang w:val="es-ES"/>
        </w:rPr>
        <w:t>5.4.1. Integración con plataformas de intercambio mediante CCXT</w:t>
      </w:r>
      <w:bookmarkEnd w:id="113"/>
    </w:p>
    <w:p w14:paraId="4DCD7EC3" w14:textId="46801C51" w:rsidR="00A87D4D" w:rsidRDefault="00A87D4D" w:rsidP="00311E5A">
      <w:r>
        <w:t>La integración con plataformas de intercambio de criptomonedas es un componente fundamental para el desarrollo de sistemas que requieran interacción directa con mercados financieros digitales. En este contexto, la biblioteca CCXT (CryptoCurrency eXchange Trading Library) se presenta como una solución robusta, eficiente y ampliamente adoptada para facilitar la conexión con múltiples exchanges mediante una única interfaz unificada.</w:t>
      </w:r>
    </w:p>
    <w:p w14:paraId="097BBA3A" w14:textId="34435758" w:rsidR="00A87D4D" w:rsidRDefault="00A87D4D" w:rsidP="00311E5A">
      <w:r>
        <w:t xml:space="preserve">CCXT es una biblioteca de código abierto desarrollada en JavaScript, Python y PHP, que permite acceder a más de 100 plataformas de intercambio diferentes, tales como Binance, Coinbase, Kraken, </w:t>
      </w:r>
      <w:r w:rsidR="00451DFE">
        <w:t>Kucoin</w:t>
      </w:r>
      <w:r>
        <w:t>, entre otras. La ventaja principal de utilizar CCXT radica en su capacidad para abstraer las complejidades propias de la API nativa de cada exchange, brindando un conjunto estandarizado de métodos para realizar operaciones comunes como consulta de balances, precios de mercado y consulta y ejecución de órdenes.</w:t>
      </w:r>
    </w:p>
    <w:p w14:paraId="08D64452" w14:textId="2AA6783D" w:rsidR="00A87D4D" w:rsidRDefault="00A87D4D" w:rsidP="00311E5A">
      <w:r>
        <w:t>En la implementación de la integración mediante CCXT, el proceso inicia con la configuración de las credenciales API que cada plataforma requiere para la autenticación y autorización. Estas credenciales generalmente incluyen una clave pública, una clave secreta</w:t>
      </w:r>
      <w:r w:rsidR="00C95C2D">
        <w:t>,</w:t>
      </w:r>
      <w:r>
        <w:t xml:space="preserve"> </w:t>
      </w:r>
      <w:r w:rsidR="00C95C2D" w:rsidRPr="00C95C2D">
        <w:t>pudiendo añadirse otros parámetros como contraseña o identificador de usuario en determinados casos</w:t>
      </w:r>
      <w:r>
        <w:t>. La correcta gestión y almacenamiento seguro de estas claves es crucial para evitar vulnerabilidades y accesos no autorizados.</w:t>
      </w:r>
    </w:p>
    <w:p w14:paraId="10397164" w14:textId="702AA170" w:rsidR="00A87D4D" w:rsidRDefault="00C95C2D" w:rsidP="00311E5A">
      <w:r w:rsidRPr="00C95C2D">
        <w:t>Una vez completada la configuración de acceso, la creación de instancias de conexión a los exchanges se realiza a través de una clase de abstracción que encapsula el proceso de inicialización y validación de estado del servicio, ofreciendo así una capa intermedia que centraliza la lógica y facilita su mantenimiento.</w:t>
      </w:r>
    </w:p>
    <w:p w14:paraId="0AEE27BB" w14:textId="77777777" w:rsidR="00DF100C" w:rsidRDefault="00DF100C">
      <w:r>
        <w:br w:type="page"/>
      </w:r>
    </w:p>
    <w:tbl>
      <w:tblPr>
        <w:tblStyle w:val="TableGrid"/>
        <w:tblW w:w="0" w:type="auto"/>
        <w:tblLook w:val="04A0" w:firstRow="1" w:lastRow="0" w:firstColumn="1" w:lastColumn="0" w:noHBand="0" w:noVBand="1"/>
      </w:tblPr>
      <w:tblGrid>
        <w:gridCol w:w="9344"/>
      </w:tblGrid>
      <w:tr w:rsidR="00A87D4D" w:rsidRPr="000932BD" w14:paraId="044D2572" w14:textId="77777777">
        <w:tc>
          <w:tcPr>
            <w:tcW w:w="9344" w:type="dxa"/>
          </w:tcPr>
          <w:p w14:paraId="407EF849" w14:textId="5881E9AB"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0000FF"/>
                <w:kern w:val="0"/>
                <w:sz w:val="19"/>
                <w:szCs w:val="19"/>
                <w:lang w:val="en-US" w:eastAsia="es-ES"/>
                <w14:ligatures w14:val="none"/>
              </w:rPr>
              <w:lastRenderedPageBreak/>
              <w:t>class</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267F99"/>
                <w:kern w:val="0"/>
                <w:sz w:val="19"/>
                <w:szCs w:val="19"/>
                <w:lang w:val="en-US" w:eastAsia="es-ES"/>
                <w14:ligatures w14:val="none"/>
              </w:rPr>
              <w:t>Exchange</w:t>
            </w:r>
            <w:r w:rsidRPr="00A87D4D">
              <w:rPr>
                <w:rFonts w:ascii="Consolas" w:eastAsia="Times New Roman" w:hAnsi="Consolas" w:cs="Times New Roman"/>
                <w:color w:val="3B3B3B"/>
                <w:kern w:val="0"/>
                <w:sz w:val="19"/>
                <w:szCs w:val="19"/>
                <w:lang w:val="en-US" w:eastAsia="es-ES"/>
                <w14:ligatures w14:val="none"/>
              </w:rPr>
              <w:t>:</w:t>
            </w:r>
          </w:p>
          <w:p w14:paraId="6207D086"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00FF"/>
                <w:kern w:val="0"/>
                <w:sz w:val="19"/>
                <w:szCs w:val="19"/>
                <w:lang w:val="en-US" w:eastAsia="es-ES"/>
                <w14:ligatures w14:val="none"/>
              </w:rPr>
              <w:t>def</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795E26"/>
                <w:kern w:val="0"/>
                <w:sz w:val="19"/>
                <w:szCs w:val="19"/>
                <w:lang w:val="en-US" w:eastAsia="es-ES"/>
                <w14:ligatures w14:val="none"/>
              </w:rPr>
              <w:t>__new__</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001080"/>
                <w:kern w:val="0"/>
                <w:sz w:val="19"/>
                <w:szCs w:val="19"/>
                <w:lang w:val="en-US" w:eastAsia="es-ES"/>
                <w14:ligatures w14:val="none"/>
              </w:rPr>
              <w:t>cls</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exchange_name</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user</w:t>
            </w:r>
            <w:r w:rsidRPr="00A87D4D">
              <w:rPr>
                <w:rFonts w:ascii="Consolas" w:eastAsia="Times New Roman" w:hAnsi="Consolas" w:cs="Times New Roman"/>
                <w:color w:val="3B3B3B"/>
                <w:kern w:val="0"/>
                <w:sz w:val="19"/>
                <w:szCs w:val="19"/>
                <w:lang w:val="en-US" w:eastAsia="es-ES"/>
                <w14:ligatures w14:val="none"/>
              </w:rPr>
              <w:t>):</w:t>
            </w:r>
          </w:p>
          <w:p w14:paraId="60D793DF"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try</w:t>
            </w:r>
            <w:r w:rsidRPr="00A87D4D">
              <w:rPr>
                <w:rFonts w:ascii="Consolas" w:eastAsia="Times New Roman" w:hAnsi="Consolas" w:cs="Times New Roman"/>
                <w:color w:val="3B3B3B"/>
                <w:kern w:val="0"/>
                <w:sz w:val="19"/>
                <w:szCs w:val="19"/>
                <w:lang w:val="en-US" w:eastAsia="es-ES"/>
                <w14:ligatures w14:val="none"/>
              </w:rPr>
              <w:t>:</w:t>
            </w:r>
          </w:p>
          <w:p w14:paraId="4950C121"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api_key_instance</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267F99"/>
                <w:kern w:val="0"/>
                <w:sz w:val="19"/>
                <w:szCs w:val="19"/>
                <w:lang w:val="en-US" w:eastAsia="es-ES"/>
                <w14:ligatures w14:val="none"/>
              </w:rPr>
              <w:t>list</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267F99"/>
                <w:kern w:val="0"/>
                <w:sz w:val="19"/>
                <w:szCs w:val="19"/>
                <w:lang w:val="en-US" w:eastAsia="es-ES"/>
                <w14:ligatures w14:val="none"/>
              </w:rPr>
              <w:t>ApiKey</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001080"/>
                <w:kern w:val="0"/>
                <w:sz w:val="19"/>
                <w:szCs w:val="19"/>
                <w:lang w:val="en-US" w:eastAsia="es-ES"/>
                <w14:ligatures w14:val="none"/>
              </w:rPr>
              <w:t>objects</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795E26"/>
                <w:kern w:val="0"/>
                <w:sz w:val="19"/>
                <w:szCs w:val="19"/>
                <w:lang w:val="en-US" w:eastAsia="es-ES"/>
                <w14:ligatures w14:val="none"/>
              </w:rPr>
              <w:t>filter</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001080"/>
                <w:kern w:val="0"/>
                <w:sz w:val="19"/>
                <w:szCs w:val="19"/>
                <w:lang w:val="en-US" w:eastAsia="es-ES"/>
                <w14:ligatures w14:val="none"/>
              </w:rPr>
              <w:t>user</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001080"/>
                <w:kern w:val="0"/>
                <w:sz w:val="19"/>
                <w:szCs w:val="19"/>
                <w:lang w:val="en-US" w:eastAsia="es-ES"/>
                <w14:ligatures w14:val="none"/>
              </w:rPr>
              <w:t>user</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001080"/>
                <w:kern w:val="0"/>
                <w:sz w:val="19"/>
                <w:szCs w:val="19"/>
                <w:lang w:val="en-US" w:eastAsia="es-ES"/>
                <w14:ligatures w14:val="none"/>
              </w:rPr>
              <w:t>exchange_name</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795E26"/>
                <w:kern w:val="0"/>
                <w:sz w:val="19"/>
                <w:szCs w:val="19"/>
                <w:lang w:val="en-US" w:eastAsia="es-ES"/>
                <w14:ligatures w14:val="none"/>
              </w:rPr>
              <w:t>values</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A31515"/>
                <w:kern w:val="0"/>
                <w:sz w:val="19"/>
                <w:szCs w:val="19"/>
                <w:lang w:val="en-US" w:eastAsia="es-ES"/>
                <w14:ligatures w14:val="none"/>
              </w:rPr>
              <w:t>'api_key'</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31515"/>
                <w:kern w:val="0"/>
                <w:sz w:val="19"/>
                <w:szCs w:val="19"/>
                <w:lang w:val="en-US" w:eastAsia="es-ES"/>
                <w14:ligatures w14:val="none"/>
              </w:rPr>
              <w:t>'secret'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31515"/>
                <w:kern w:val="0"/>
                <w:sz w:val="19"/>
                <w:szCs w:val="19"/>
                <w:lang w:val="en-US" w:eastAsia="es-ES"/>
                <w14:ligatures w14:val="none"/>
              </w:rPr>
              <w:t>'password'</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31515"/>
                <w:kern w:val="0"/>
                <w:sz w:val="19"/>
                <w:szCs w:val="19"/>
                <w:lang w:val="en-US" w:eastAsia="es-ES"/>
                <w14:ligatures w14:val="none"/>
              </w:rPr>
              <w:t>'uid'</w:t>
            </w:r>
            <w:r w:rsidRPr="00A87D4D">
              <w:rPr>
                <w:rFonts w:ascii="Consolas" w:eastAsia="Times New Roman" w:hAnsi="Consolas" w:cs="Times New Roman"/>
                <w:color w:val="3B3B3B"/>
                <w:kern w:val="0"/>
                <w:sz w:val="19"/>
                <w:szCs w:val="19"/>
                <w:lang w:val="en-US" w:eastAsia="es-ES"/>
                <w14:ligatures w14:val="none"/>
              </w:rPr>
              <w:t>))</w:t>
            </w:r>
          </w:p>
          <w:p w14:paraId="3A0DF724"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795E26"/>
                <w:kern w:val="0"/>
                <w:sz w:val="19"/>
                <w:szCs w:val="19"/>
                <w:lang w:val="en-US" w:eastAsia="es-ES"/>
                <w14:ligatures w14:val="none"/>
              </w:rPr>
              <w:t>getattr</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267F99"/>
                <w:kern w:val="0"/>
                <w:sz w:val="19"/>
                <w:szCs w:val="19"/>
                <w:lang w:val="en-US" w:eastAsia="es-ES"/>
                <w14:ligatures w14:val="none"/>
              </w:rPr>
              <w:t>ccxt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exchange_name</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001080"/>
                <w:kern w:val="0"/>
                <w:sz w:val="19"/>
                <w:szCs w:val="19"/>
                <w:lang w:val="en-US" w:eastAsia="es-ES"/>
                <w14:ligatures w14:val="none"/>
              </w:rPr>
              <w:t>api_key_instance</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098658"/>
                <w:kern w:val="0"/>
                <w:sz w:val="19"/>
                <w:szCs w:val="19"/>
                <w:lang w:val="en-US" w:eastAsia="es-ES"/>
                <w14:ligatures w14:val="none"/>
              </w:rPr>
              <w:t>0</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if</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api_key_instance</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else</w:t>
            </w:r>
            <w:r w:rsidRPr="00A87D4D">
              <w:rPr>
                <w:rFonts w:ascii="Consolas" w:eastAsia="Times New Roman" w:hAnsi="Consolas" w:cs="Times New Roman"/>
                <w:color w:val="3B3B3B"/>
                <w:kern w:val="0"/>
                <w:sz w:val="19"/>
                <w:szCs w:val="19"/>
                <w:lang w:val="en-US" w:eastAsia="es-ES"/>
                <w14:ligatures w14:val="none"/>
              </w:rPr>
              <w:t xml:space="preserve"> {})</w:t>
            </w:r>
          </w:p>
          <w:p w14:paraId="44CEE5FC"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if</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r w:rsidRPr="00A87D4D">
              <w:rPr>
                <w:rFonts w:ascii="Consolas" w:eastAsia="Times New Roman" w:hAnsi="Consolas" w:cs="Times New Roman"/>
                <w:color w:val="3B3B3B"/>
                <w:kern w:val="0"/>
                <w:sz w:val="19"/>
                <w:szCs w:val="19"/>
                <w:lang w:val="en-US" w:eastAsia="es-ES"/>
                <w14:ligatures w14:val="none"/>
              </w:rPr>
              <w:t>.has.get(</w:t>
            </w:r>
            <w:r w:rsidRPr="00A87D4D">
              <w:rPr>
                <w:rFonts w:ascii="Consolas" w:eastAsia="Times New Roman" w:hAnsi="Consolas" w:cs="Times New Roman"/>
                <w:color w:val="A31515"/>
                <w:kern w:val="0"/>
                <w:sz w:val="19"/>
                <w:szCs w:val="19"/>
                <w:lang w:val="en-US" w:eastAsia="es-ES"/>
                <w14:ligatures w14:val="none"/>
              </w:rPr>
              <w:t>'fetchStatus'</w:t>
            </w:r>
            <w:r w:rsidRPr="00A87D4D">
              <w:rPr>
                <w:rFonts w:ascii="Consolas" w:eastAsia="Times New Roman" w:hAnsi="Consolas" w:cs="Times New Roman"/>
                <w:color w:val="3B3B3B"/>
                <w:kern w:val="0"/>
                <w:sz w:val="19"/>
                <w:szCs w:val="19"/>
                <w:lang w:val="en-US" w:eastAsia="es-ES"/>
                <w14:ligatures w14:val="none"/>
              </w:rPr>
              <w:t>):</w:t>
            </w:r>
          </w:p>
          <w:p w14:paraId="5059E071"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status_response</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r w:rsidRPr="00A87D4D">
              <w:rPr>
                <w:rFonts w:ascii="Consolas" w:eastAsia="Times New Roman" w:hAnsi="Consolas" w:cs="Times New Roman"/>
                <w:color w:val="3B3B3B"/>
                <w:kern w:val="0"/>
                <w:sz w:val="19"/>
                <w:szCs w:val="19"/>
                <w:lang w:val="en-US" w:eastAsia="es-ES"/>
                <w14:ligatures w14:val="none"/>
              </w:rPr>
              <w:t>.fetch_status()</w:t>
            </w:r>
          </w:p>
          <w:p w14:paraId="23043E79"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if</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status_response</w:t>
            </w:r>
            <w:r w:rsidRPr="00A87D4D">
              <w:rPr>
                <w:rFonts w:ascii="Consolas" w:eastAsia="Times New Roman" w:hAnsi="Consolas" w:cs="Times New Roman"/>
                <w:color w:val="3B3B3B"/>
                <w:kern w:val="0"/>
                <w:sz w:val="19"/>
                <w:szCs w:val="19"/>
                <w:lang w:val="en-US" w:eastAsia="es-ES"/>
                <w14:ligatures w14:val="none"/>
              </w:rPr>
              <w:t>.get(</w:t>
            </w:r>
            <w:r w:rsidRPr="00A87D4D">
              <w:rPr>
                <w:rFonts w:ascii="Consolas" w:eastAsia="Times New Roman" w:hAnsi="Consolas" w:cs="Times New Roman"/>
                <w:color w:val="A31515"/>
                <w:kern w:val="0"/>
                <w:sz w:val="19"/>
                <w:szCs w:val="19"/>
                <w:lang w:val="en-US" w:eastAsia="es-ES"/>
                <w14:ligatures w14:val="none"/>
              </w:rPr>
              <w:t>'status'</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31515"/>
                <w:kern w:val="0"/>
                <w:sz w:val="19"/>
                <w:szCs w:val="19"/>
                <w:lang w:val="en-US" w:eastAsia="es-ES"/>
                <w14:ligatures w14:val="none"/>
              </w:rPr>
              <w:t>'ok'</w:t>
            </w:r>
            <w:r w:rsidRPr="00A87D4D">
              <w:rPr>
                <w:rFonts w:ascii="Consolas" w:eastAsia="Times New Roman" w:hAnsi="Consolas" w:cs="Times New Roman"/>
                <w:color w:val="3B3B3B"/>
                <w:kern w:val="0"/>
                <w:sz w:val="19"/>
                <w:szCs w:val="19"/>
                <w:lang w:val="en-US" w:eastAsia="es-ES"/>
                <w14:ligatures w14:val="none"/>
              </w:rPr>
              <w:t>:</w:t>
            </w:r>
          </w:p>
          <w:p w14:paraId="74DD5F40"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raise</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267F99"/>
                <w:kern w:val="0"/>
                <w:sz w:val="19"/>
                <w:szCs w:val="19"/>
                <w:lang w:val="en-US" w:eastAsia="es-ES"/>
                <w14:ligatures w14:val="none"/>
              </w:rPr>
              <w:t>Exception</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A31515"/>
                <w:kern w:val="0"/>
                <w:sz w:val="19"/>
                <w:szCs w:val="19"/>
                <w:lang w:val="en-US" w:eastAsia="es-ES"/>
                <w14:ligatures w14:val="none"/>
              </w:rPr>
              <w:t>'Exchange service unavailable'</w:t>
            </w:r>
            <w:r w:rsidRPr="00A87D4D">
              <w:rPr>
                <w:rFonts w:ascii="Consolas" w:eastAsia="Times New Roman" w:hAnsi="Consolas" w:cs="Times New Roman"/>
                <w:color w:val="3B3B3B"/>
                <w:kern w:val="0"/>
                <w:sz w:val="19"/>
                <w:szCs w:val="19"/>
                <w:lang w:val="en-US" w:eastAsia="es-ES"/>
                <w14:ligatures w14:val="none"/>
              </w:rPr>
              <w:t>)</w:t>
            </w:r>
          </w:p>
          <w:p w14:paraId="6B9C1C66"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r w:rsidRPr="00A87D4D">
              <w:rPr>
                <w:rFonts w:ascii="Consolas" w:eastAsia="Times New Roman" w:hAnsi="Consolas" w:cs="Times New Roman"/>
                <w:color w:val="3B3B3B"/>
                <w:kern w:val="0"/>
                <w:sz w:val="19"/>
                <w:szCs w:val="19"/>
                <w:lang w:val="en-US" w:eastAsia="es-ES"/>
                <w14:ligatures w14:val="none"/>
              </w:rPr>
              <w:t>.load_markets()</w:t>
            </w:r>
          </w:p>
          <w:p w14:paraId="5EFA6286"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r w:rsidRPr="00A87D4D">
              <w:rPr>
                <w:rFonts w:ascii="Consolas" w:eastAsia="Times New Roman" w:hAnsi="Consolas" w:cs="Times New Roman"/>
                <w:color w:val="3B3B3B"/>
                <w:kern w:val="0"/>
                <w:sz w:val="19"/>
                <w:szCs w:val="19"/>
                <w:lang w:val="en-US" w:eastAsia="es-ES"/>
                <w14:ligatures w14:val="none"/>
              </w:rPr>
              <w:t xml:space="preserve">.precisionMode </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267F99"/>
                <w:kern w:val="0"/>
                <w:sz w:val="19"/>
                <w:szCs w:val="19"/>
                <w:lang w:val="en-US" w:eastAsia="es-ES"/>
                <w14:ligatures w14:val="none"/>
              </w:rPr>
              <w:t>ccxt</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001080"/>
                <w:kern w:val="0"/>
                <w:sz w:val="19"/>
                <w:szCs w:val="19"/>
                <w:lang w:val="en-US" w:eastAsia="es-ES"/>
                <w14:ligatures w14:val="none"/>
              </w:rPr>
              <w:t>TICK_SIZE</w:t>
            </w:r>
          </w:p>
          <w:p w14:paraId="46A2970E"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r w:rsidRPr="00A87D4D">
              <w:rPr>
                <w:rFonts w:ascii="Consolas" w:eastAsia="Times New Roman" w:hAnsi="Consolas" w:cs="Times New Roman"/>
                <w:color w:val="3B3B3B"/>
                <w:kern w:val="0"/>
                <w:sz w:val="19"/>
                <w:szCs w:val="19"/>
                <w:lang w:val="en-US" w:eastAsia="es-ES"/>
                <w14:ligatures w14:val="none"/>
              </w:rPr>
              <w:t xml:space="preserve">.roundingMode </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267F99"/>
                <w:kern w:val="0"/>
                <w:sz w:val="19"/>
                <w:szCs w:val="19"/>
                <w:lang w:val="en-US" w:eastAsia="es-ES"/>
                <w14:ligatures w14:val="none"/>
              </w:rPr>
              <w:t>ccxt</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001080"/>
                <w:kern w:val="0"/>
                <w:sz w:val="19"/>
                <w:szCs w:val="19"/>
                <w:lang w:val="en-US" w:eastAsia="es-ES"/>
                <w14:ligatures w14:val="none"/>
              </w:rPr>
              <w:t>TRUNCATE</w:t>
            </w:r>
          </w:p>
          <w:p w14:paraId="6689CEE6"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r w:rsidRPr="00A87D4D">
              <w:rPr>
                <w:rFonts w:ascii="Consolas" w:eastAsia="Times New Roman" w:hAnsi="Consolas" w:cs="Times New Roman"/>
                <w:color w:val="3B3B3B"/>
                <w:kern w:val="0"/>
                <w:sz w:val="19"/>
                <w:szCs w:val="19"/>
                <w:lang w:val="en-US" w:eastAsia="es-ES"/>
                <w14:ligatures w14:val="none"/>
              </w:rPr>
              <w:t xml:space="preserve">.name </w:t>
            </w:r>
            <w:r w:rsidRPr="00A87D4D">
              <w:rPr>
                <w:rFonts w:ascii="Consolas" w:eastAsia="Times New Roman" w:hAnsi="Consolas" w:cs="Times New Roman"/>
                <w:color w:val="000000"/>
                <w:kern w:val="0"/>
                <w:sz w:val="19"/>
                <w:szCs w:val="19"/>
                <w:lang w:val="en-US" w:eastAsia="es-ES"/>
                <w14:ligatures w14:val="none"/>
              </w:rPr>
              <w: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exchange_name</w:t>
            </w:r>
          </w:p>
          <w:p w14:paraId="4FD32D16"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return</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001080"/>
                <w:kern w:val="0"/>
                <w:sz w:val="19"/>
                <w:szCs w:val="19"/>
                <w:lang w:val="en-US" w:eastAsia="es-ES"/>
                <w14:ligatures w14:val="none"/>
              </w:rPr>
              <w:t>exchange</w:t>
            </w:r>
          </w:p>
          <w:p w14:paraId="73759588" w14:textId="77777777" w:rsidR="00A87D4D" w:rsidRP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except</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267F99"/>
                <w:kern w:val="0"/>
                <w:sz w:val="19"/>
                <w:szCs w:val="19"/>
                <w:lang w:val="en-US" w:eastAsia="es-ES"/>
                <w14:ligatures w14:val="none"/>
              </w:rPr>
              <w:t>Exception</w:t>
            </w:r>
            <w:r w:rsidRPr="00A87D4D">
              <w:rPr>
                <w:rFonts w:ascii="Consolas" w:eastAsia="Times New Roman" w:hAnsi="Consolas" w:cs="Times New Roman"/>
                <w:color w:val="3B3B3B"/>
                <w:kern w:val="0"/>
                <w:sz w:val="19"/>
                <w:szCs w:val="19"/>
                <w:lang w:val="en-US" w:eastAsia="es-ES"/>
                <w14:ligatures w14:val="none"/>
              </w:rPr>
              <w:t>:</w:t>
            </w:r>
          </w:p>
          <w:p w14:paraId="3AFB5714" w14:textId="77777777" w:rsidR="00A87D4D" w:rsidRDefault="00A87D4D" w:rsidP="00A87D4D">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AF00DB"/>
                <w:kern w:val="0"/>
                <w:sz w:val="19"/>
                <w:szCs w:val="19"/>
                <w:lang w:val="en-US" w:eastAsia="es-ES"/>
                <w14:ligatures w14:val="none"/>
              </w:rPr>
              <w:t>raise</w:t>
            </w:r>
            <w:r w:rsidRPr="00A87D4D">
              <w:rPr>
                <w:rFonts w:ascii="Consolas" w:eastAsia="Times New Roman" w:hAnsi="Consolas" w:cs="Times New Roman"/>
                <w:color w:val="3B3B3B"/>
                <w:kern w:val="0"/>
                <w:sz w:val="19"/>
                <w:szCs w:val="19"/>
                <w:lang w:val="en-US" w:eastAsia="es-ES"/>
                <w14:ligatures w14:val="none"/>
              </w:rPr>
              <w:t xml:space="preserve"> </w:t>
            </w:r>
            <w:r w:rsidRPr="00A87D4D">
              <w:rPr>
                <w:rFonts w:ascii="Consolas" w:eastAsia="Times New Roman" w:hAnsi="Consolas" w:cs="Times New Roman"/>
                <w:color w:val="267F99"/>
                <w:kern w:val="0"/>
                <w:sz w:val="19"/>
                <w:szCs w:val="19"/>
                <w:lang w:val="en-US" w:eastAsia="es-ES"/>
                <w14:ligatures w14:val="none"/>
              </w:rPr>
              <w:t>Exception</w:t>
            </w:r>
            <w:r w:rsidRPr="00A87D4D">
              <w:rPr>
                <w:rFonts w:ascii="Consolas" w:eastAsia="Times New Roman" w:hAnsi="Consolas" w:cs="Times New Roman"/>
                <w:color w:val="3B3B3B"/>
                <w:kern w:val="0"/>
                <w:sz w:val="19"/>
                <w:szCs w:val="19"/>
                <w:lang w:val="en-US" w:eastAsia="es-ES"/>
                <w14:ligatures w14:val="none"/>
              </w:rPr>
              <w:t>(</w:t>
            </w:r>
            <w:r w:rsidRPr="00A87D4D">
              <w:rPr>
                <w:rFonts w:ascii="Consolas" w:eastAsia="Times New Roman" w:hAnsi="Consolas" w:cs="Times New Roman"/>
                <w:color w:val="A31515"/>
                <w:kern w:val="0"/>
                <w:sz w:val="19"/>
                <w:szCs w:val="19"/>
                <w:lang w:val="en-US" w:eastAsia="es-ES"/>
                <w14:ligatures w14:val="none"/>
              </w:rPr>
              <w:t>'Unable to initialize exchange'</w:t>
            </w:r>
            <w:r w:rsidRPr="00A87D4D">
              <w:rPr>
                <w:rFonts w:ascii="Consolas" w:eastAsia="Times New Roman" w:hAnsi="Consolas" w:cs="Times New Roman"/>
                <w:color w:val="3B3B3B"/>
                <w:kern w:val="0"/>
                <w:sz w:val="19"/>
                <w:szCs w:val="19"/>
                <w:lang w:val="en-US" w:eastAsia="es-ES"/>
                <w14:ligatures w14:val="none"/>
              </w:rPr>
              <w:t>)</w:t>
            </w:r>
          </w:p>
          <w:p w14:paraId="17FDF282" w14:textId="704D406C" w:rsidR="00A87D4D" w:rsidRPr="00A87D4D" w:rsidRDefault="00A87D4D" w:rsidP="00451DFE">
            <w:pPr>
              <w:keepNext/>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tc>
      </w:tr>
    </w:tbl>
    <w:p w14:paraId="5FF72F1F" w14:textId="582790A0" w:rsidR="00451DFE" w:rsidRDefault="00451DFE">
      <w:pPr>
        <w:pStyle w:val="Caption"/>
      </w:pPr>
      <w:bookmarkStart w:id="114" w:name="_Toc201329747"/>
      <w:r>
        <w:t xml:space="preserve">Figura </w:t>
      </w:r>
      <w:fldSimple w:instr=" SEQ Figura \* ARABIC ">
        <w:r w:rsidR="00930365">
          <w:rPr>
            <w:noProof/>
          </w:rPr>
          <w:t>26</w:t>
        </w:r>
      </w:fldSimple>
      <w:r>
        <w:t>: Declaración de la clase E</w:t>
      </w:r>
      <w:r w:rsidRPr="00123DA6">
        <w:t>xchange</w:t>
      </w:r>
      <w:bookmarkEnd w:id="114"/>
    </w:p>
    <w:p w14:paraId="17EEA3D1" w14:textId="5FAB166D" w:rsidR="00C95C2D" w:rsidRDefault="00C95C2D" w:rsidP="00311E5A">
      <w:r w:rsidRPr="00C95C2D">
        <w:t>Este diseño permite, entre otras funcionalidades, verificar la disponibilidad del servicio antes de proceder con operaciones, cargar dinámicamente los mercados disponibles y configurar los modos de redondeo y precisión que deben utilizarse para los valores numéricos.</w:t>
      </w:r>
    </w:p>
    <w:p w14:paraId="2EA132D3" w14:textId="74B2B5F7" w:rsidR="00C95C2D" w:rsidRDefault="00C95C2D" w:rsidP="00311E5A">
      <w:r>
        <w:t xml:space="preserve">Una vez configurado el entorno, la biblioteca CCXT facilita la ejecución de operaciones según las necesidades del sistema. Por ejemplo, la consulta de los precios históricos de los activos se puede realizar mediante el método </w:t>
      </w:r>
      <w:r w:rsidRPr="00A87D4D">
        <w:rPr>
          <w:rStyle w:val="Code"/>
        </w:rPr>
        <w:t>fetch_ohlcv()</w:t>
      </w:r>
      <w:r>
        <w:t xml:space="preserve">, mientras que la ejecución de órdenes de compra o venta se maneja con </w:t>
      </w:r>
      <w:r w:rsidRPr="00A87D4D">
        <w:rPr>
          <w:rStyle w:val="Code"/>
        </w:rPr>
        <w:t>create_order()</w:t>
      </w:r>
      <w:r>
        <w:t>. Esta estandarización reduce significativamente el tiempo de desarrollo y minimiza los errores derivados de las diferencias en las especificaciones de cada API.</w:t>
      </w:r>
    </w:p>
    <w:p w14:paraId="6D022F18" w14:textId="2D78B2F3" w:rsidR="00C95C2D" w:rsidRPr="00C95C2D" w:rsidRDefault="00C95C2D" w:rsidP="00311E5A">
      <w:r w:rsidRPr="00C95C2D">
        <w:t>No obstante, la integración con múltiples exchanges exige atender a ciertas particularidades operativas. Una de las más relevantes es la gestión de los límites de tasa</w:t>
      </w:r>
      <w:r>
        <w:t xml:space="preserve"> (rate limits), </w:t>
      </w:r>
      <w:r w:rsidRPr="00C95C2D">
        <w:t>impuestos por los proveedores para prevenir abusos y garantizar la estabilidad del servicio. El incumplimiento de estas restricciones puede derivar en bloqueos temporales o respuestas erráticas por parte de la API.</w:t>
      </w:r>
    </w:p>
    <w:p w14:paraId="3A6E4B16" w14:textId="7A9884CA" w:rsidR="00451DFE" w:rsidRPr="00451DFE" w:rsidRDefault="00C95C2D" w:rsidP="00311E5A">
      <w:r w:rsidRPr="00C95C2D">
        <w:t xml:space="preserve">Para mitigar este riesgo, se ha configurado la biblioteca CCXT con el parámetro </w:t>
      </w:r>
      <w:r w:rsidRPr="00C95C2D">
        <w:rPr>
          <w:rStyle w:val="Code"/>
        </w:rPr>
        <w:t>enableRateLimit</w:t>
      </w:r>
      <w:r w:rsidRPr="00C95C2D">
        <w:t xml:space="preserve"> activado, lo cual permite a la propia biblioteca gestionar automáticamente los tiempos de espera entre peticiones, ajustándose así a las políticas específicas de cada plataforma. Además, se han añadido bloques de control de excepciones que permiten interceptar y registrar los errores derivados de estas restricciones, facilitando la implementación de reintentos controlados y asegurando una operativa resiliente.</w:t>
      </w:r>
    </w:p>
    <w:p w14:paraId="041FAD5F" w14:textId="5BC1F203" w:rsidR="00A0031F" w:rsidRDefault="00A0031F" w:rsidP="00A0031F">
      <w:pPr>
        <w:pStyle w:val="Ttulo3"/>
        <w:rPr>
          <w:lang w:val="es-ES"/>
        </w:rPr>
      </w:pPr>
      <w:bookmarkStart w:id="115" w:name="_Toc202736278"/>
      <w:r w:rsidRPr="00043F11">
        <w:rPr>
          <w:lang w:val="es-ES"/>
        </w:rPr>
        <w:t>5.4.2. Cálculo de indicadores técnicos a través de TA-Lib</w:t>
      </w:r>
      <w:bookmarkEnd w:id="115"/>
    </w:p>
    <w:p w14:paraId="6257DD95" w14:textId="66A9E781" w:rsidR="00754F93" w:rsidRDefault="00754F93" w:rsidP="00311E5A">
      <w:r w:rsidRPr="00311E5A">
        <w:t>El análisis técnico constituye uno de los pilares fundamentales en el diseño y evaluación de estrategias de trading automatizado. Para implementar este tipo de análisis, es necesario disponer de una herramienta que permita calcular de manera eficiente y precisa los indicadores más reconocidos en el ámbito financiero. En este proyecto, se ha utilizado la biblioteca TA-Lib (Technical Analysis Library), una solución ampliamente</w:t>
      </w:r>
      <w:r>
        <w:t xml:space="preserve"> consolidada que ofrece más de 150 funciones matemáticas para el estudio de series temporales de precios, entre ellas osciladores, medias móviles, bandas de volatilidad y otros indicadores compuestos.</w:t>
      </w:r>
    </w:p>
    <w:p w14:paraId="2C3AD6B6" w14:textId="1F2321F2" w:rsidR="00754F93" w:rsidRDefault="00754F93" w:rsidP="00311E5A">
      <w:r>
        <w:t xml:space="preserve">TA-Lib ha sido incorporada como dependencia del backend para permitir el procesamiento directo de los datos de mercado almacenados en la base de datos o recuperados desde los exchanges mediante CCXT. Su principal ventaja reside en el rendimiento computacional que ofrece, al estar implementada parcialmente en C y optimizada para manejar grandes volúmenes de datos con baja latencia. Esto resulta especialmente </w:t>
      </w:r>
      <w:r>
        <w:lastRenderedPageBreak/>
        <w:t>relevante en escenarios donde se requiere realizar cálculos en tiempo real o aplicar múltiples indicadores simultáneamente sobre una misma serie histórica.</w:t>
      </w:r>
    </w:p>
    <w:p w14:paraId="3ECBB17E" w14:textId="21DA11D7" w:rsidR="00754F93" w:rsidRDefault="00754F93" w:rsidP="00311E5A">
      <w:r>
        <w:t>Para garantizar la fiabilidad de los resultados y mantener un enfoque práctico, se han seleccionado los 20 indicadores más empleados en entornos profesionales y académicos. Entre ellos se encuentran el RSI, las Bollinger Bands, el MACD, las medias móviles exponenciales y simples, el ADX y el CCI, entre otros. Esta selección responde tanto a su alta representatividad en estrategias reales como a la disponibilidad de documentación y casos de uso bien establecidos.</w:t>
      </w:r>
    </w:p>
    <w:p w14:paraId="360DED7D" w14:textId="2B7C22B7" w:rsidR="00754F93" w:rsidRDefault="00754F93" w:rsidP="00311E5A">
      <w:r>
        <w:t>El cálculo de cada indicador se realiza de forma dinámica en función de la configuración definida por el usuario. A continuación, se muestra un ejemplo representativo correspondiente al cálculo del Relative Strength Index (RSI), que permite identificar zonas de sobrecompra y sobreventa a partir de los valores de cierre de las velas japonesas.</w:t>
      </w:r>
    </w:p>
    <w:tbl>
      <w:tblPr>
        <w:tblStyle w:val="TableGrid"/>
        <w:tblW w:w="0" w:type="auto"/>
        <w:tblLook w:val="04A0" w:firstRow="1" w:lastRow="0" w:firstColumn="1" w:lastColumn="0" w:noHBand="0" w:noVBand="1"/>
      </w:tblPr>
      <w:tblGrid>
        <w:gridCol w:w="9344"/>
      </w:tblGrid>
      <w:tr w:rsidR="00754F93" w:rsidRPr="000932BD" w14:paraId="2F0C07F2" w14:textId="77777777">
        <w:tc>
          <w:tcPr>
            <w:tcW w:w="9344" w:type="dxa"/>
          </w:tcPr>
          <w:p w14:paraId="1BD61782"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AF00DB"/>
                <w:kern w:val="0"/>
                <w:sz w:val="19"/>
                <w:szCs w:val="19"/>
                <w:lang w:val="en-US" w:eastAsia="es-ES"/>
                <w14:ligatures w14:val="none"/>
              </w:rPr>
              <w:t>case</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'RSI'</w:t>
            </w:r>
            <w:r w:rsidRPr="00754F93">
              <w:rPr>
                <w:rFonts w:ascii="Consolas" w:eastAsia="Times New Roman" w:hAnsi="Consolas" w:cs="Times New Roman"/>
                <w:color w:val="3B3B3B"/>
                <w:kern w:val="0"/>
                <w:sz w:val="19"/>
                <w:szCs w:val="19"/>
                <w:lang w:val="en-US" w:eastAsia="es-ES"/>
                <w14:ligatures w14:val="none"/>
              </w:rPr>
              <w:t>:</w:t>
            </w:r>
          </w:p>
          <w:p w14:paraId="7F50A3C6"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F00DB"/>
                <w:kern w:val="0"/>
                <w:sz w:val="19"/>
                <w:szCs w:val="19"/>
                <w:lang w:val="en-US" w:eastAsia="es-ES"/>
                <w14:ligatures w14:val="none"/>
              </w:rPr>
              <w:t>if</w:t>
            </w:r>
            <w:r w:rsidRPr="00754F93">
              <w:rPr>
                <w:rFonts w:ascii="Consolas" w:eastAsia="Times New Roman" w:hAnsi="Consolas" w:cs="Times New Roman"/>
                <w:color w:val="3B3B3B"/>
                <w:kern w:val="0"/>
                <w:sz w:val="19"/>
                <w:szCs w:val="19"/>
                <w:lang w:val="en-US" w:eastAsia="es-ES"/>
                <w14:ligatures w14:val="none"/>
              </w:rPr>
              <w:t xml:space="preserve"> new_indicator:</w:t>
            </w:r>
          </w:p>
          <w:p w14:paraId="53A7E30E"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indicator[</w:t>
            </w:r>
            <w:r w:rsidRPr="00754F93">
              <w:rPr>
                <w:rFonts w:ascii="Consolas" w:eastAsia="Times New Roman" w:hAnsi="Consolas" w:cs="Times New Roman"/>
                <w:color w:val="A31515"/>
                <w:kern w:val="0"/>
                <w:sz w:val="19"/>
                <w:szCs w:val="19"/>
                <w:lang w:val="en-US" w:eastAsia="es-ES"/>
                <w14:ligatures w14:val="none"/>
              </w:rPr>
              <w:t>'params'</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 xml:space="preserve"> [</w:t>
            </w:r>
          </w:p>
          <w:p w14:paraId="6ABE814D"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w:t>
            </w:r>
            <w:r w:rsidRPr="00754F93">
              <w:rPr>
                <w:rFonts w:ascii="Consolas" w:eastAsia="Times New Roman" w:hAnsi="Consolas" w:cs="Times New Roman"/>
                <w:color w:val="A31515"/>
                <w:kern w:val="0"/>
                <w:sz w:val="19"/>
                <w:szCs w:val="19"/>
                <w:lang w:val="en-US" w:eastAsia="es-ES"/>
                <w14:ligatures w14:val="none"/>
              </w:rPr>
              <w:t>"key"</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"length"</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"value"</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98658"/>
                <w:kern w:val="0"/>
                <w:sz w:val="19"/>
                <w:szCs w:val="19"/>
                <w:lang w:val="en-US" w:eastAsia="es-ES"/>
                <w14:ligatures w14:val="none"/>
              </w:rPr>
              <w:t>14</w:t>
            </w:r>
            <w:r w:rsidRPr="00754F93">
              <w:rPr>
                <w:rFonts w:ascii="Consolas" w:eastAsia="Times New Roman" w:hAnsi="Consolas" w:cs="Times New Roman"/>
                <w:color w:val="3B3B3B"/>
                <w:kern w:val="0"/>
                <w:sz w:val="19"/>
                <w:szCs w:val="19"/>
                <w:lang w:val="en-US" w:eastAsia="es-ES"/>
                <w14:ligatures w14:val="none"/>
              </w:rPr>
              <w:t>},</w:t>
            </w:r>
          </w:p>
          <w:p w14:paraId="2973526C"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w:t>
            </w:r>
            <w:r w:rsidRPr="00754F93">
              <w:rPr>
                <w:rFonts w:ascii="Consolas" w:eastAsia="Times New Roman" w:hAnsi="Consolas" w:cs="Times New Roman"/>
                <w:color w:val="A31515"/>
                <w:kern w:val="0"/>
                <w:sz w:val="19"/>
                <w:szCs w:val="19"/>
                <w:lang w:val="en-US" w:eastAsia="es-ES"/>
                <w14:ligatures w14:val="none"/>
              </w:rPr>
              <w:t>"key"</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"upper_limit"</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"value"</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98658"/>
                <w:kern w:val="0"/>
                <w:sz w:val="19"/>
                <w:szCs w:val="19"/>
                <w:lang w:val="en-US" w:eastAsia="es-ES"/>
                <w14:ligatures w14:val="none"/>
              </w:rPr>
              <w:t>70</w:t>
            </w:r>
            <w:r w:rsidRPr="00754F93">
              <w:rPr>
                <w:rFonts w:ascii="Consolas" w:eastAsia="Times New Roman" w:hAnsi="Consolas" w:cs="Times New Roman"/>
                <w:color w:val="3B3B3B"/>
                <w:kern w:val="0"/>
                <w:sz w:val="19"/>
                <w:szCs w:val="19"/>
                <w:lang w:val="en-US" w:eastAsia="es-ES"/>
                <w14:ligatures w14:val="none"/>
              </w:rPr>
              <w:t>},</w:t>
            </w:r>
          </w:p>
          <w:p w14:paraId="482DBED8"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w:t>
            </w:r>
            <w:r w:rsidRPr="00754F93">
              <w:rPr>
                <w:rFonts w:ascii="Consolas" w:eastAsia="Times New Roman" w:hAnsi="Consolas" w:cs="Times New Roman"/>
                <w:color w:val="A31515"/>
                <w:kern w:val="0"/>
                <w:sz w:val="19"/>
                <w:szCs w:val="19"/>
                <w:lang w:val="en-US" w:eastAsia="es-ES"/>
                <w14:ligatures w14:val="none"/>
              </w:rPr>
              <w:t>"key"</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"middle_limit"</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"value"</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98658"/>
                <w:kern w:val="0"/>
                <w:sz w:val="19"/>
                <w:szCs w:val="19"/>
                <w:lang w:val="en-US" w:eastAsia="es-ES"/>
                <w14:ligatures w14:val="none"/>
              </w:rPr>
              <w:t>50</w:t>
            </w:r>
            <w:r w:rsidRPr="00754F93">
              <w:rPr>
                <w:rFonts w:ascii="Consolas" w:eastAsia="Times New Roman" w:hAnsi="Consolas" w:cs="Times New Roman"/>
                <w:color w:val="3B3B3B"/>
                <w:kern w:val="0"/>
                <w:sz w:val="19"/>
                <w:szCs w:val="19"/>
                <w:lang w:val="en-US" w:eastAsia="es-ES"/>
                <w14:ligatures w14:val="none"/>
              </w:rPr>
              <w:t>},</w:t>
            </w:r>
          </w:p>
          <w:p w14:paraId="1DFF347F"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w:t>
            </w:r>
            <w:r w:rsidRPr="00754F93">
              <w:rPr>
                <w:rFonts w:ascii="Consolas" w:eastAsia="Times New Roman" w:hAnsi="Consolas" w:cs="Times New Roman"/>
                <w:color w:val="A31515"/>
                <w:kern w:val="0"/>
                <w:sz w:val="19"/>
                <w:szCs w:val="19"/>
                <w:lang w:val="en-US" w:eastAsia="es-ES"/>
                <w14:ligatures w14:val="none"/>
              </w:rPr>
              <w:t>"key"</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"lower_limit"</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"value"</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98658"/>
                <w:kern w:val="0"/>
                <w:sz w:val="19"/>
                <w:szCs w:val="19"/>
                <w:lang w:val="en-US" w:eastAsia="es-ES"/>
                <w14:ligatures w14:val="none"/>
              </w:rPr>
              <w:t>30</w:t>
            </w:r>
            <w:r w:rsidRPr="00754F93">
              <w:rPr>
                <w:rFonts w:ascii="Consolas" w:eastAsia="Times New Roman" w:hAnsi="Consolas" w:cs="Times New Roman"/>
                <w:color w:val="3B3B3B"/>
                <w:kern w:val="0"/>
                <w:sz w:val="19"/>
                <w:szCs w:val="19"/>
                <w:lang w:val="en-US" w:eastAsia="es-ES"/>
                <w14:ligatures w14:val="none"/>
              </w:rPr>
              <w:t>},</w:t>
            </w:r>
          </w:p>
          <w:p w14:paraId="628D9F50"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w:t>
            </w:r>
          </w:p>
          <w:p w14:paraId="6E259C39"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length</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267F99"/>
                <w:kern w:val="0"/>
                <w:sz w:val="19"/>
                <w:szCs w:val="19"/>
                <w:lang w:val="en-US" w:eastAsia="es-ES"/>
                <w14:ligatures w14:val="none"/>
              </w:rPr>
              <w:t>int</w:t>
            </w:r>
            <w:r w:rsidRPr="00754F93">
              <w:rPr>
                <w:rFonts w:ascii="Consolas" w:eastAsia="Times New Roman" w:hAnsi="Consolas" w:cs="Times New Roman"/>
                <w:color w:val="3B3B3B"/>
                <w:kern w:val="0"/>
                <w:sz w:val="19"/>
                <w:szCs w:val="19"/>
                <w:lang w:val="en-US" w:eastAsia="es-ES"/>
                <w14:ligatures w14:val="none"/>
              </w:rPr>
              <w:t>(</w:t>
            </w:r>
            <w:r w:rsidRPr="00754F93">
              <w:rPr>
                <w:rFonts w:ascii="Consolas" w:eastAsia="Times New Roman" w:hAnsi="Consolas" w:cs="Times New Roman"/>
                <w:color w:val="795E26"/>
                <w:kern w:val="0"/>
                <w:sz w:val="19"/>
                <w:szCs w:val="19"/>
                <w:lang w:val="en-US" w:eastAsia="es-ES"/>
                <w14:ligatures w14:val="none"/>
              </w:rPr>
              <w:t>next</w:t>
            </w:r>
            <w:r w:rsidRPr="00754F93">
              <w:rPr>
                <w:rFonts w:ascii="Consolas" w:eastAsia="Times New Roman" w:hAnsi="Consolas" w:cs="Times New Roman"/>
                <w:color w:val="3B3B3B"/>
                <w:kern w:val="0"/>
                <w:sz w:val="19"/>
                <w:szCs w:val="19"/>
                <w:lang w:val="en-US" w:eastAsia="es-ES"/>
                <w14:ligatures w14:val="none"/>
              </w:rPr>
              <w:t>(</w:t>
            </w:r>
            <w:r w:rsidRPr="00754F93">
              <w:rPr>
                <w:rFonts w:ascii="Consolas" w:eastAsia="Times New Roman" w:hAnsi="Consolas" w:cs="Times New Roman"/>
                <w:color w:val="001080"/>
                <w:kern w:val="0"/>
                <w:sz w:val="19"/>
                <w:szCs w:val="19"/>
                <w:lang w:val="en-US" w:eastAsia="es-ES"/>
                <w14:ligatures w14:val="none"/>
              </w:rPr>
              <w:t>p</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F00DB"/>
                <w:kern w:val="0"/>
                <w:sz w:val="19"/>
                <w:szCs w:val="19"/>
                <w:lang w:val="en-US" w:eastAsia="es-ES"/>
                <w14:ligatures w14:val="none"/>
              </w:rPr>
              <w:t>for</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p</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F00DB"/>
                <w:kern w:val="0"/>
                <w:sz w:val="19"/>
                <w:szCs w:val="19"/>
                <w:lang w:val="en-US" w:eastAsia="es-ES"/>
                <w14:ligatures w14:val="none"/>
              </w:rPr>
              <w:t>in</w:t>
            </w:r>
            <w:r w:rsidRPr="00754F93">
              <w:rPr>
                <w:rFonts w:ascii="Consolas" w:eastAsia="Times New Roman" w:hAnsi="Consolas" w:cs="Times New Roman"/>
                <w:color w:val="3B3B3B"/>
                <w:kern w:val="0"/>
                <w:sz w:val="19"/>
                <w:szCs w:val="19"/>
                <w:lang w:val="en-US" w:eastAsia="es-ES"/>
                <w14:ligatures w14:val="none"/>
              </w:rPr>
              <w:t xml:space="preserve"> indicator[</w:t>
            </w:r>
            <w:r w:rsidRPr="00754F93">
              <w:rPr>
                <w:rFonts w:ascii="Consolas" w:eastAsia="Times New Roman" w:hAnsi="Consolas" w:cs="Times New Roman"/>
                <w:color w:val="A31515"/>
                <w:kern w:val="0"/>
                <w:sz w:val="19"/>
                <w:szCs w:val="19"/>
                <w:lang w:val="en-US" w:eastAsia="es-ES"/>
                <w14:ligatures w14:val="none"/>
              </w:rPr>
              <w:t>'params'</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F00DB"/>
                <w:kern w:val="0"/>
                <w:sz w:val="19"/>
                <w:szCs w:val="19"/>
                <w:lang w:val="en-US" w:eastAsia="es-ES"/>
                <w14:ligatures w14:val="none"/>
              </w:rPr>
              <w:t>if</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p</w:t>
            </w:r>
            <w:r w:rsidRPr="00754F93">
              <w:rPr>
                <w:rFonts w:ascii="Consolas" w:eastAsia="Times New Roman" w:hAnsi="Consolas" w:cs="Times New Roman"/>
                <w:color w:val="3B3B3B"/>
                <w:kern w:val="0"/>
                <w:sz w:val="19"/>
                <w:szCs w:val="19"/>
                <w:lang w:val="en-US" w:eastAsia="es-ES"/>
                <w14:ligatures w14:val="none"/>
              </w:rPr>
              <w:t>[</w:t>
            </w:r>
            <w:r w:rsidRPr="00754F93">
              <w:rPr>
                <w:rFonts w:ascii="Consolas" w:eastAsia="Times New Roman" w:hAnsi="Consolas" w:cs="Times New Roman"/>
                <w:color w:val="A31515"/>
                <w:kern w:val="0"/>
                <w:sz w:val="19"/>
                <w:szCs w:val="19"/>
                <w:lang w:val="en-US" w:eastAsia="es-ES"/>
                <w14:ligatures w14:val="none"/>
              </w:rPr>
              <w:t>'key'</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A31515"/>
                <w:kern w:val="0"/>
                <w:sz w:val="19"/>
                <w:szCs w:val="19"/>
                <w:lang w:val="en-US" w:eastAsia="es-ES"/>
                <w14:ligatures w14:val="none"/>
              </w:rPr>
              <w:t>'length'</w:t>
            </w:r>
            <w:r w:rsidRPr="00754F93">
              <w:rPr>
                <w:rFonts w:ascii="Consolas" w:eastAsia="Times New Roman" w:hAnsi="Consolas" w:cs="Times New Roman"/>
                <w:color w:val="3B3B3B"/>
                <w:kern w:val="0"/>
                <w:sz w:val="19"/>
                <w:szCs w:val="19"/>
                <w:lang w:val="en-US" w:eastAsia="es-ES"/>
                <w14:ligatures w14:val="none"/>
              </w:rPr>
              <w:t>)[</w:t>
            </w:r>
            <w:r w:rsidRPr="00754F93">
              <w:rPr>
                <w:rFonts w:ascii="Consolas" w:eastAsia="Times New Roman" w:hAnsi="Consolas" w:cs="Times New Roman"/>
                <w:color w:val="A31515"/>
                <w:kern w:val="0"/>
                <w:sz w:val="19"/>
                <w:szCs w:val="19"/>
                <w:lang w:val="en-US" w:eastAsia="es-ES"/>
                <w14:ligatures w14:val="none"/>
              </w:rPr>
              <w:t>'value'</w:t>
            </w:r>
            <w:r w:rsidRPr="00754F93">
              <w:rPr>
                <w:rFonts w:ascii="Consolas" w:eastAsia="Times New Roman" w:hAnsi="Consolas" w:cs="Times New Roman"/>
                <w:color w:val="3B3B3B"/>
                <w:kern w:val="0"/>
                <w:sz w:val="19"/>
                <w:szCs w:val="19"/>
                <w:lang w:val="en-US" w:eastAsia="es-ES"/>
                <w14:ligatures w14:val="none"/>
              </w:rPr>
              <w:t>])</w:t>
            </w:r>
          </w:p>
          <w:p w14:paraId="33E72095"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candles_df</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 xml:space="preserve"> CandleView().get_candles(</w:t>
            </w:r>
          </w:p>
          <w:p w14:paraId="44D9C0EE"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exchange</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Exchange(exchange, user),</w:t>
            </w:r>
          </w:p>
          <w:p w14:paraId="70CB4B44"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symbol</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symbol,</w:t>
            </w:r>
          </w:p>
          <w:p w14:paraId="4213639E"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timeframe</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timeframe,</w:t>
            </w:r>
          </w:p>
          <w:p w14:paraId="7CE17E3C"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timestamp_start</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timestamp_start,</w:t>
            </w:r>
          </w:p>
          <w:p w14:paraId="71B4BBD4"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timestamp_end</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timestamp_end,</w:t>
            </w:r>
          </w:p>
          <w:p w14:paraId="3D96B3EB"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db_search</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0000FF"/>
                <w:kern w:val="0"/>
                <w:sz w:val="19"/>
                <w:szCs w:val="19"/>
                <w:lang w:val="en-US" w:eastAsia="es-ES"/>
                <w14:ligatures w14:val="none"/>
              </w:rPr>
              <w:t>True</w:t>
            </w:r>
            <w:r w:rsidRPr="00754F93">
              <w:rPr>
                <w:rFonts w:ascii="Consolas" w:eastAsia="Times New Roman" w:hAnsi="Consolas" w:cs="Times New Roman"/>
                <w:color w:val="3B3B3B"/>
                <w:kern w:val="0"/>
                <w:sz w:val="19"/>
                <w:szCs w:val="19"/>
                <w:lang w:val="en-US" w:eastAsia="es-ES"/>
                <w14:ligatures w14:val="none"/>
              </w:rPr>
              <w:t>,</w:t>
            </w:r>
          </w:p>
          <w:p w14:paraId="59811A9B"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extra_candles</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098658"/>
                <w:kern w:val="0"/>
                <w:sz w:val="19"/>
                <w:szCs w:val="19"/>
                <w:lang w:val="en-US" w:eastAsia="es-ES"/>
                <w14:ligatures w14:val="none"/>
              </w:rPr>
              <w:t>2</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length</w:t>
            </w:r>
          </w:p>
          <w:p w14:paraId="48E69D26" w14:textId="77777777" w:rsidR="00754F93" w:rsidRP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w:t>
            </w:r>
          </w:p>
          <w:p w14:paraId="15DC49FE" w14:textId="77777777" w:rsidR="00754F93" w:rsidRDefault="00754F93" w:rsidP="00754F93">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1080"/>
                <w:kern w:val="0"/>
                <w:sz w:val="19"/>
                <w:szCs w:val="19"/>
                <w:lang w:val="en-US" w:eastAsia="es-ES"/>
                <w14:ligatures w14:val="none"/>
              </w:rPr>
              <w:t>candles_df</w:t>
            </w:r>
            <w:r w:rsidRPr="00754F93">
              <w:rPr>
                <w:rFonts w:ascii="Consolas" w:eastAsia="Times New Roman" w:hAnsi="Consolas" w:cs="Times New Roman"/>
                <w:color w:val="3B3B3B"/>
                <w:kern w:val="0"/>
                <w:sz w:val="19"/>
                <w:szCs w:val="19"/>
                <w:lang w:val="en-US" w:eastAsia="es-ES"/>
                <w14:ligatures w14:val="none"/>
              </w:rPr>
              <w:t>[</w:t>
            </w:r>
            <w:r w:rsidRPr="00754F93">
              <w:rPr>
                <w:rFonts w:ascii="Consolas" w:eastAsia="Times New Roman" w:hAnsi="Consolas" w:cs="Times New Roman"/>
                <w:color w:val="A31515"/>
                <w:kern w:val="0"/>
                <w:sz w:val="19"/>
                <w:szCs w:val="19"/>
                <w:lang w:val="en-US" w:eastAsia="es-ES"/>
                <w14:ligatures w14:val="none"/>
              </w:rPr>
              <w:t>'rsi'</w:t>
            </w:r>
            <w:r w:rsidRPr="00754F93">
              <w:rPr>
                <w:rFonts w:ascii="Consolas" w:eastAsia="Times New Roman" w:hAnsi="Consolas" w:cs="Times New Roman"/>
                <w:color w:val="3B3B3B"/>
                <w:kern w:val="0"/>
                <w:sz w:val="19"/>
                <w:szCs w:val="19"/>
                <w:lang w:val="en-US" w:eastAsia="es-ES"/>
                <w14:ligatures w14:val="none"/>
              </w:rPr>
              <w:t xml:space="preserve">] </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3B3B3B"/>
                <w:kern w:val="0"/>
                <w:sz w:val="19"/>
                <w:szCs w:val="19"/>
                <w:lang w:val="en-US" w:eastAsia="es-ES"/>
                <w14:ligatures w14:val="none"/>
              </w:rPr>
              <w:t xml:space="preserve"> ta.RSI(</w:t>
            </w:r>
            <w:r w:rsidRPr="00754F93">
              <w:rPr>
                <w:rFonts w:ascii="Consolas" w:eastAsia="Times New Roman" w:hAnsi="Consolas" w:cs="Times New Roman"/>
                <w:color w:val="001080"/>
                <w:kern w:val="0"/>
                <w:sz w:val="19"/>
                <w:szCs w:val="19"/>
                <w:lang w:val="en-US" w:eastAsia="es-ES"/>
                <w14:ligatures w14:val="none"/>
              </w:rPr>
              <w:t>candles_df</w:t>
            </w:r>
            <w:r w:rsidRPr="00754F93">
              <w:rPr>
                <w:rFonts w:ascii="Consolas" w:eastAsia="Times New Roman" w:hAnsi="Consolas" w:cs="Times New Roman"/>
                <w:color w:val="3B3B3B"/>
                <w:kern w:val="0"/>
                <w:sz w:val="19"/>
                <w:szCs w:val="19"/>
                <w:lang w:val="en-US" w:eastAsia="es-ES"/>
                <w14:ligatures w14:val="none"/>
              </w:rPr>
              <w:t>[</w:t>
            </w:r>
            <w:r w:rsidRPr="00754F93">
              <w:rPr>
                <w:rFonts w:ascii="Consolas" w:eastAsia="Times New Roman" w:hAnsi="Consolas" w:cs="Times New Roman"/>
                <w:color w:val="A31515"/>
                <w:kern w:val="0"/>
                <w:sz w:val="19"/>
                <w:szCs w:val="19"/>
                <w:lang w:val="en-US" w:eastAsia="es-ES"/>
                <w14:ligatures w14:val="none"/>
              </w:rPr>
              <w:t>'close'</w:t>
            </w:r>
            <w:r w:rsidRPr="00754F93">
              <w:rPr>
                <w:rFonts w:ascii="Consolas" w:eastAsia="Times New Roman" w:hAnsi="Consolas" w:cs="Times New Roman"/>
                <w:color w:val="3B3B3B"/>
                <w:kern w:val="0"/>
                <w:sz w:val="19"/>
                <w:szCs w:val="19"/>
                <w:lang w:val="en-US" w:eastAsia="es-ES"/>
                <w14:ligatures w14:val="none"/>
              </w:rPr>
              <w:t>].astype(</w:t>
            </w:r>
            <w:r w:rsidRPr="00754F93">
              <w:rPr>
                <w:rFonts w:ascii="Consolas" w:eastAsia="Times New Roman" w:hAnsi="Consolas" w:cs="Times New Roman"/>
                <w:color w:val="267F99"/>
                <w:kern w:val="0"/>
                <w:sz w:val="19"/>
                <w:szCs w:val="19"/>
                <w:lang w:val="en-US" w:eastAsia="es-ES"/>
                <w14:ligatures w14:val="none"/>
              </w:rPr>
              <w:t>float</w:t>
            </w:r>
            <w:r w:rsidRPr="00754F93">
              <w:rPr>
                <w:rFonts w:ascii="Consolas" w:eastAsia="Times New Roman" w:hAnsi="Consolas" w:cs="Times New Roman"/>
                <w:color w:val="3B3B3B"/>
                <w:kern w:val="0"/>
                <w:sz w:val="19"/>
                <w:szCs w:val="19"/>
                <w:lang w:val="en-US" w:eastAsia="es-ES"/>
                <w14:ligatures w14:val="none"/>
              </w:rPr>
              <w:t xml:space="preserve">).values, </w:t>
            </w:r>
            <w:r w:rsidRPr="00754F93">
              <w:rPr>
                <w:rFonts w:ascii="Consolas" w:eastAsia="Times New Roman" w:hAnsi="Consolas" w:cs="Times New Roman"/>
                <w:color w:val="001080"/>
                <w:kern w:val="0"/>
                <w:sz w:val="19"/>
                <w:szCs w:val="19"/>
                <w:lang w:val="en-US" w:eastAsia="es-ES"/>
                <w14:ligatures w14:val="none"/>
              </w:rPr>
              <w:t>timeperiod</w:t>
            </w:r>
            <w:r w:rsidRPr="00754F93">
              <w:rPr>
                <w:rFonts w:ascii="Consolas" w:eastAsia="Times New Roman" w:hAnsi="Consolas" w:cs="Times New Roman"/>
                <w:color w:val="000000"/>
                <w:kern w:val="0"/>
                <w:sz w:val="19"/>
                <w:szCs w:val="19"/>
                <w:lang w:val="en-US" w:eastAsia="es-ES"/>
                <w14:ligatures w14:val="none"/>
              </w:rPr>
              <w:t>=</w:t>
            </w:r>
            <w:r w:rsidRPr="00754F93">
              <w:rPr>
                <w:rFonts w:ascii="Consolas" w:eastAsia="Times New Roman" w:hAnsi="Consolas" w:cs="Times New Roman"/>
                <w:color w:val="001080"/>
                <w:kern w:val="0"/>
                <w:sz w:val="19"/>
                <w:szCs w:val="19"/>
                <w:lang w:val="en-US" w:eastAsia="es-ES"/>
                <w14:ligatures w14:val="none"/>
              </w:rPr>
              <w:t>length</w:t>
            </w:r>
            <w:r w:rsidRPr="00754F93">
              <w:rPr>
                <w:rFonts w:ascii="Consolas" w:eastAsia="Times New Roman" w:hAnsi="Consolas" w:cs="Times New Roman"/>
                <w:color w:val="3B3B3B"/>
                <w:kern w:val="0"/>
                <w:sz w:val="19"/>
                <w:szCs w:val="19"/>
                <w:lang w:val="en-US" w:eastAsia="es-ES"/>
                <w14:ligatures w14:val="none"/>
              </w:rPr>
              <w:t>)</w:t>
            </w:r>
          </w:p>
          <w:p w14:paraId="2972AAB7" w14:textId="787E19C3" w:rsidR="00754F93" w:rsidRPr="00754F93" w:rsidRDefault="00754F93" w:rsidP="00754F93">
            <w:pPr>
              <w:keepNext/>
              <w:shd w:val="clear" w:color="auto" w:fill="FFFFFF"/>
              <w:spacing w:after="0" w:line="285" w:lineRule="atLeast"/>
              <w:jc w:val="left"/>
              <w:rPr>
                <w:rStyle w:val="Code"/>
                <w:rFonts w:eastAsia="Times New Roman" w:cs="Times New Roman"/>
                <w:color w:val="3B3B3B"/>
                <w:kern w:val="0"/>
                <w:szCs w:val="19"/>
                <w:lang w:val="en-US" w:eastAsia="es-ES"/>
                <w14:ligatures w14:val="none"/>
              </w:rPr>
            </w:pPr>
          </w:p>
        </w:tc>
      </w:tr>
    </w:tbl>
    <w:p w14:paraId="64916DB9" w14:textId="0DFC8CE0" w:rsidR="00754F93" w:rsidRDefault="00754F93">
      <w:pPr>
        <w:pStyle w:val="Caption"/>
      </w:pPr>
      <w:bookmarkStart w:id="116" w:name="_Toc201329748"/>
      <w:r>
        <w:t xml:space="preserve">Figura </w:t>
      </w:r>
      <w:fldSimple w:instr=" SEQ Figura \* ARABIC ">
        <w:r w:rsidR="00930365">
          <w:rPr>
            <w:noProof/>
          </w:rPr>
          <w:t>27</w:t>
        </w:r>
      </w:fldSimple>
      <w:r w:rsidRPr="00944229">
        <w:t>: Ejemplo de cálculo del indicador RSI con TA-Lib</w:t>
      </w:r>
      <w:bookmarkEnd w:id="116"/>
    </w:p>
    <w:p w14:paraId="4A7BEF9C" w14:textId="4003B05B" w:rsidR="00754F93" w:rsidRDefault="00754F93" w:rsidP="00311E5A">
      <w:r>
        <w:t xml:space="preserve">El fragmento anterior muestra cómo se extraen los parámetros de configuración definidos por el usuario, se recuperan las velas necesarias y se aplica el cálculo del RSI mediante la función </w:t>
      </w:r>
      <w:r w:rsidRPr="007D1335">
        <w:rPr>
          <w:rStyle w:val="Code"/>
        </w:rPr>
        <w:t>ta.RSI()</w:t>
      </w:r>
      <w:r>
        <w:t>. La obtención de datos se realiza con un margen adicional proporcional al periodo, lo que garantiza la precisión de los valores iniciales del indicador.</w:t>
      </w:r>
    </w:p>
    <w:p w14:paraId="26A0E9FE" w14:textId="7FE7DCE3" w:rsidR="00754F93" w:rsidRDefault="00754F93" w:rsidP="00311E5A">
      <w:r>
        <w:t>Esta lógica se replica para el resto de indicadores, encapsulando la ejecución en bloques independientes que permiten añadir o modificar cálculos sin afectar al resto de la estructura. Esta modularidad ha sido clave para mantener el código limpio y fácilmente extensible. Asimismo, se han implementado mecanismos de validación para asegurar que los parámetros definidos se encuentran dentro de rangos razonables, evitando resultados erróneos o distorsionados.</w:t>
      </w:r>
    </w:p>
    <w:p w14:paraId="501A1A83" w14:textId="645CE85F" w:rsidR="00DF100C" w:rsidRDefault="00754F93" w:rsidP="00DF100C">
      <w:r>
        <w:t>Gracias a esta integración, el sistema es capaz de enriquecer visual y analíticamente los gráficos de precios, facilitando la toma de decisiones tanto en entornos de simulación como en operaciones reales</w:t>
      </w:r>
      <w:r w:rsidR="00DF100C">
        <w:t>.</w:t>
      </w:r>
    </w:p>
    <w:p w14:paraId="792CA94C" w14:textId="77777777" w:rsidR="00DF100C" w:rsidRDefault="00DF100C" w:rsidP="00DF100C"/>
    <w:p w14:paraId="3030F2E1" w14:textId="77777777" w:rsidR="00DF100C" w:rsidRDefault="00DF100C">
      <w:pPr>
        <w:spacing w:after="160" w:line="278" w:lineRule="auto"/>
        <w:jc w:val="left"/>
        <w:rPr>
          <w:rFonts w:eastAsiaTheme="majorEastAsia" w:cstheme="majorBidi"/>
          <w:b/>
          <w:sz w:val="28"/>
          <w:szCs w:val="28"/>
        </w:rPr>
      </w:pPr>
      <w:r>
        <w:br w:type="page"/>
      </w:r>
    </w:p>
    <w:p w14:paraId="19ECE0AB" w14:textId="402A41F4" w:rsidR="00A0031F" w:rsidRPr="00043F11" w:rsidRDefault="00A0031F" w:rsidP="00A0031F">
      <w:pPr>
        <w:pStyle w:val="Ttulo3"/>
        <w:rPr>
          <w:sz w:val="27"/>
          <w:szCs w:val="27"/>
          <w:lang w:val="es-ES"/>
        </w:rPr>
      </w:pPr>
      <w:bookmarkStart w:id="117" w:name="_Toc202736279"/>
      <w:r w:rsidRPr="00043F11">
        <w:rPr>
          <w:lang w:val="es-ES"/>
        </w:rPr>
        <w:lastRenderedPageBreak/>
        <w:t xml:space="preserve">5.4.3. Algoritmo de procesamiento de velas para </w:t>
      </w:r>
      <w:r w:rsidRPr="00043F11">
        <w:rPr>
          <w:sz w:val="27"/>
          <w:szCs w:val="27"/>
          <w:lang w:val="es-ES"/>
        </w:rPr>
        <w:t>simulación y trading automático</w:t>
      </w:r>
      <w:bookmarkEnd w:id="117"/>
    </w:p>
    <w:p w14:paraId="19DAC92C" w14:textId="2B499540" w:rsidR="00311E5A" w:rsidRDefault="00311E5A" w:rsidP="00311E5A">
      <w:r>
        <w:t>La ejecución automatizada de estrategias de inversión requiere no solo la definición de reglas operativas, sino también la implementación de un sistema capaz de interpretar esas reglas en función de los datos del mercado en tiempo real o histórico. Con ese propósito, se ha desarrollado un algoritmo de procesamiento de velas que permite ejecutar estrategias tanto en modo de simulación como en entornos reales de trading.</w:t>
      </w:r>
    </w:p>
    <w:p w14:paraId="75AC9FC7" w14:textId="77777777" w:rsidR="00D51F97" w:rsidRDefault="00D51F97" w:rsidP="00DF2C62">
      <w:r w:rsidRPr="00D51F97">
        <w:t>Este algoritmo opera sobre estructuras de datos que representan series temporales de velas japonesas, previamente obtenidas mediante integración con exchanges. A partir de ellas se calculan indicadores técnicos definidos por el usuario, y se mantienen variables de estado para representar la posición actual, el valor realizado y no realizado, el capital disponible, así como métricas de rendimiento y riesgo acumuladas.</w:t>
      </w:r>
    </w:p>
    <w:p w14:paraId="1ECE351F" w14:textId="5F73B9D2" w:rsidR="00DF2C62" w:rsidRDefault="00311E5A" w:rsidP="00DF2C62">
      <w:pPr>
        <w:rPr>
          <w:noProof/>
        </w:rPr>
      </w:pPr>
      <w:r>
        <w:t>La lógica de ejecución se basa en una evaluación secuencial de condiciones de mercado, expresadas mediante operadores comparativos y lógicos. Estas condiciones se aplican sobre columnas derivadas de los precios e indicadores previamente calculados. En caso de cumplirse los criterios definidos, se ejecutan órdenes de compra, venta o cancelación, adaptadas según el tipo de orden (mercado o límite), el volumen, el apalancamiento y las comisiones establecidas.</w:t>
      </w:r>
    </w:p>
    <w:p w14:paraId="318F09C6" w14:textId="77777777" w:rsidR="00D51F97" w:rsidRDefault="00D51F97" w:rsidP="00311E5A">
      <w:r w:rsidRPr="00D51F97">
        <w:t>En modo simulado, el sistema recorre las velas almacenadas y emula la evolución del portafolio evaluando condiciones y aplicando operaciones en cada instante. Las órdenes tipo límite se procesan solo si el precio de mercado toca el valor establecido, respetando el comportamiento realista del mercado. En trading en tiempo real, la ejecución se realiza en un hilo independiente que permanece activo mientras la estrategia esté marcada como “en ejecución”. Este hilo gestiona la espera entre intervalos, consulta el estado de órdenes abiertas y actualiza los datos con nuevas velas a medida que se publican.</w:t>
      </w:r>
    </w:p>
    <w:p w14:paraId="559A10EB" w14:textId="29801414" w:rsidR="00311E5A" w:rsidRDefault="00311E5A" w:rsidP="00311E5A">
      <w:r>
        <w:t>Durante el proceso, se monitoriza el valor total del portafolio, incluyendo posiciones abiertas, órdenes pendientes y liquidez disponible. Esto permite calcular métricas como el beneficio neto, la tasa de operaciones ganadoras, el factor de beneficio, la ganancia media por operación y medidas de serie de ganancias y serie de pérdidas, tanto en términos absolutos como relativos. Dichas métricas son persistidas al finalizar la ejecución, proporcionando una base cuantitativa para evaluar el rendimiento de cada estrategia.</w:t>
      </w:r>
    </w:p>
    <w:p w14:paraId="04A08638" w14:textId="273C0CD4" w:rsidR="00311E5A" w:rsidRDefault="00311E5A" w:rsidP="00311E5A">
      <w:r>
        <w:t>El sistema también incorpora mecanismos de validación y control de errores, tanto para la evaluación de condiciones como para la ejecución de órdenes. Esto incluye comprobaciones de sintaxis, control de paréntesis y detección de inconsistencias en las expresiones lógicas que definen las condiciones de entrada y salida. En caso de fallo, se registra el error y se interrumpe la ejecución de forma segura, evitando comportamientos no deseados.</w:t>
      </w:r>
    </w:p>
    <w:p w14:paraId="5BB77214" w14:textId="43776B17" w:rsidR="00686C18" w:rsidRDefault="00311E5A" w:rsidP="00311E5A">
      <w:r>
        <w:t>Finalmente, todas las operaciones ejecutadas, reales o simuladas, se almacenan en una tabla de transacciones que permite su posterior análisis. Esta estructura modular y asincrónica asegura que la lógica de ejecución pueda ser reutilizada en múltiples escenarios y adaptada a diferentes estilos de trading, desde sistemas conservadores de reversión a la media hasta estrategias agresivas de seguimiento de tendencia.</w:t>
      </w:r>
    </w:p>
    <w:p w14:paraId="78CBC079" w14:textId="77777777" w:rsidR="008D5FBB" w:rsidRDefault="008D5FBB">
      <w:pPr>
        <w:spacing w:after="160" w:line="278" w:lineRule="auto"/>
        <w:jc w:val="left"/>
        <w:rPr>
          <w:rFonts w:eastAsiaTheme="majorEastAsia" w:cstheme="majorBidi"/>
          <w:b/>
          <w:sz w:val="48"/>
          <w:szCs w:val="40"/>
        </w:rPr>
      </w:pPr>
      <w:r>
        <w:br w:type="page"/>
      </w:r>
    </w:p>
    <w:p w14:paraId="1B6742A8" w14:textId="50A5D60E" w:rsidR="00D96D42" w:rsidRDefault="00A0031F" w:rsidP="00D96D42">
      <w:pPr>
        <w:pStyle w:val="Ttulo1"/>
      </w:pPr>
      <w:bookmarkStart w:id="118" w:name="_Toc202736280"/>
      <w:r>
        <w:lastRenderedPageBreak/>
        <w:t>6. Desarrollo del cliente (frontend)</w:t>
      </w:r>
      <w:bookmarkEnd w:id="118"/>
    </w:p>
    <w:p w14:paraId="16E96824" w14:textId="3177813D" w:rsidR="00D96D42" w:rsidRDefault="00D96D42" w:rsidP="00D96D42">
      <w:r>
        <w:t>Una vez desarrollada la lógica del sistema en el servidor y garantizada la integridad de la API, se abordó la implementación del cliente web, encargado de ofrecer una interfaz funcional que sirva de puente entre el usuario y las capacidades técnicas de la aplicación. Esta capa representa el punto de entrada principal para el usuario final, permitiendo gestionar estrategias de inversión, visualizar datos del mercado y controlar en tiempo real la ejecución automatizada.</w:t>
      </w:r>
    </w:p>
    <w:p w14:paraId="2352FCDC" w14:textId="77777777" w:rsidR="00D96D42" w:rsidRDefault="00D96D42" w:rsidP="00D96D42">
      <w:r w:rsidRPr="00D96D42">
        <w:t>La interfaz ha sido diseñada para ofrecer una experiencia fluida, clara y adaptable a distintos dispositivos, manteniendo la coherencia visual y funcional sin importar el entorno de acceso. En este apartado se analiza la estructura general del cliente, las tecnologías elegidas para su construcción y las decisiones clave que han condicionado su diseño e implementación.</w:t>
      </w:r>
    </w:p>
    <w:p w14:paraId="0DABB6E5" w14:textId="1E905D2B" w:rsidR="00D96D42" w:rsidRDefault="00D96D42" w:rsidP="00D96D42">
      <w:r>
        <w:t>Se describen también los mecanismos de navegación y gestión de estado, la interacción con la API REST expuesta por el backend, y los recursos utilizados para representar de forma dinámica gráficos, indicadores técnicos y resultados operativos. Se hace especial hincapié en la organización modular de los componentes, la utilización de herramientas modernas de desarrollo frontend, y la implementación de prácticas que favorecen la escalabilidad y mantenibilidad del código.</w:t>
      </w:r>
    </w:p>
    <w:p w14:paraId="451FE303" w14:textId="4AEC1217" w:rsidR="008D5FBB" w:rsidRPr="008D5FBB" w:rsidRDefault="00D96D42" w:rsidP="00D96D42">
      <w:r>
        <w:t>El resultado es una aplicación web capaz de traducir procesos complejos de análisis y ejecución de estrategias algorítmicas en un entorno accesible y visualmente comprensible para el usuario</w:t>
      </w:r>
      <w:r w:rsidR="00A2729E">
        <w:t>.</w:t>
      </w:r>
    </w:p>
    <w:p w14:paraId="5289EEE4" w14:textId="592A4CC6" w:rsidR="00A0031F" w:rsidRDefault="00A0031F" w:rsidP="00A0031F">
      <w:pPr>
        <w:pStyle w:val="Ttulo2"/>
      </w:pPr>
      <w:bookmarkStart w:id="119" w:name="_Toc202736281"/>
      <w:r>
        <w:t>6.1. Arquitectura general del frontend</w:t>
      </w:r>
      <w:bookmarkEnd w:id="119"/>
    </w:p>
    <w:p w14:paraId="02A75A84" w14:textId="6FD85951" w:rsidR="00BA1CED" w:rsidRDefault="00BA1CED" w:rsidP="00BA1CED">
      <w:r>
        <w:t>Antes de profundizar en la arquitectura y funcionalidad del cliente web, resulta fundamental comprender sobre qué tecnologías se apoya su construcción, qué herramientas lo sustentan y cuáles son los conceptos esenciales que permiten su correcta ejecución en un entorno de desarrollo moderno. En este apartado se analizan los pilares tecnológicos que sustentan la interfaz, con especial atención a la configuración inicial y a los mecanismos que facilitan la instalación y gestión de dependencias.</w:t>
      </w:r>
    </w:p>
    <w:p w14:paraId="7F1B6094" w14:textId="41724E15" w:rsidR="00A0031F" w:rsidRDefault="00A0031F" w:rsidP="00A0031F">
      <w:pPr>
        <w:pStyle w:val="Ttulo3"/>
        <w:rPr>
          <w:lang w:val="es-ES"/>
        </w:rPr>
      </w:pPr>
      <w:bookmarkStart w:id="120" w:name="_Toc202736282"/>
      <w:r w:rsidRPr="00043F11">
        <w:rPr>
          <w:lang w:val="es-ES"/>
        </w:rPr>
        <w:t>6.1.1. Node.js como entorno base para React</w:t>
      </w:r>
      <w:bookmarkEnd w:id="120"/>
    </w:p>
    <w:p w14:paraId="65F3AE27" w14:textId="7C6682C2" w:rsidR="00BA1CED" w:rsidRDefault="00BA1CED" w:rsidP="00BA1CED">
      <w:r>
        <w:t>Uno de los elementos clave en el desarrollo frontend ha sido el uso de Node.js</w:t>
      </w:r>
      <w:r w:rsidR="00CC3139">
        <w:t xml:space="preserve"> [</w:t>
      </w:r>
      <w:r w:rsidR="0013140A">
        <w:t>33</w:t>
      </w:r>
      <w:r w:rsidR="00CC3139">
        <w:t>]</w:t>
      </w:r>
      <w:r>
        <w:t xml:space="preserve"> como entorno de ejecución. Esta tecnología permite ejecutar código JavaScript fuera del navegador y se ha consolidado como base en numerosos proyectos web, no solo por su versatilidad, sino también por su integración con herramientas de construcción modernas. En este contexto, Node.js actúa como motor que </w:t>
      </w:r>
      <w:r w:rsidR="001A21CA">
        <w:t>permite</w:t>
      </w:r>
      <w:r>
        <w:t xml:space="preserve"> el uso de frameworks como React, facilitando el arranque del proyecto </w:t>
      </w:r>
      <w:r w:rsidR="001A21CA">
        <w:t>y</w:t>
      </w:r>
      <w:r>
        <w:t xml:space="preserve"> la ejecución de scripts automatizados.</w:t>
      </w:r>
    </w:p>
    <w:p w14:paraId="506CF831" w14:textId="77777777" w:rsidR="00BA1CED" w:rsidRDefault="00BA1CED" w:rsidP="00BA1CED">
      <w:r>
        <w:t xml:space="preserve">Junto a Node.js, el gestor de paquetes </w:t>
      </w:r>
      <w:r w:rsidRPr="007D1335">
        <w:rPr>
          <w:rStyle w:val="Code"/>
        </w:rPr>
        <w:t>npm</w:t>
      </w:r>
      <w:r>
        <w:t xml:space="preserve"> ha desempeñado un papel central. Esta herramienta permite instalar y mantener un ecosistema de librerías externas, que incluyen desde el propio React hasta sistemas de rutas, gestión de estado y componentes visuales. Gracias a </w:t>
      </w:r>
      <w:r w:rsidRPr="007D1335">
        <w:rPr>
          <w:rStyle w:val="Code"/>
        </w:rPr>
        <w:t>npm</w:t>
      </w:r>
      <w:r>
        <w:t>, la aplicación cuenta con un entorno modular, actualizado y fácilmente reproducible, adaptado a los estándares actuales de desarrollo web.</w:t>
      </w:r>
    </w:p>
    <w:p w14:paraId="7F7A4A76" w14:textId="77777777" w:rsidR="00BA1CED" w:rsidRDefault="00BA1CED" w:rsidP="00BA1CED">
      <w:r>
        <w:t xml:space="preserve">Dentro de esta estructura, el archivo </w:t>
      </w:r>
      <w:r w:rsidRPr="007D1335">
        <w:rPr>
          <w:rStyle w:val="Code"/>
        </w:rPr>
        <w:t>package.json</w:t>
      </w:r>
      <w:r>
        <w:t xml:space="preserve"> constituye el núcleo del proyecto. Su función principal es declarar las dependencias necesarias, especificar versiones concretas para garantizar la estabilidad del sistema y definir scripts personalizados que automatizan tareas como el despliegue, la compilación o la limpieza de archivos temporales. En este trabajo, este archivo ha permitido establecer una base coherente y controlada para todas las operaciones relacionadas con el cliente, asegurando que cada fase del desarrollo pueda repetirse sin inconsistencias.</w:t>
      </w:r>
    </w:p>
    <w:p w14:paraId="118788D5" w14:textId="4E2C1E91" w:rsidR="00BA1CED" w:rsidRDefault="00BA1CED" w:rsidP="00BA1CED">
      <w:r>
        <w:t xml:space="preserve">A continuación, en la Figura 28 se muestra un fragmento representativo de dicho archivo, donde se recogen </w:t>
      </w:r>
      <w:r w:rsidR="00A2729E">
        <w:t xml:space="preserve">las configuraciones globales y </w:t>
      </w:r>
      <w:r>
        <w:t xml:space="preserve">los scripts </w:t>
      </w:r>
      <w:r w:rsidR="00A2729E">
        <w:t>de ejecución</w:t>
      </w:r>
      <w:r>
        <w:t>.</w:t>
      </w:r>
    </w:p>
    <w:p w14:paraId="1798FF84" w14:textId="77777777" w:rsidR="00BA1CED" w:rsidRDefault="00BA1CED" w:rsidP="00BA1CED">
      <w:pPr>
        <w:spacing w:after="160" w:line="278" w:lineRule="auto"/>
        <w:jc w:val="left"/>
      </w:pPr>
      <w:r>
        <w:br w:type="page"/>
      </w:r>
    </w:p>
    <w:tbl>
      <w:tblPr>
        <w:tblStyle w:val="TableGrid"/>
        <w:tblW w:w="0" w:type="auto"/>
        <w:tblLook w:val="04A0" w:firstRow="1" w:lastRow="0" w:firstColumn="1" w:lastColumn="0" w:noHBand="0" w:noVBand="1"/>
      </w:tblPr>
      <w:tblGrid>
        <w:gridCol w:w="9344"/>
      </w:tblGrid>
      <w:tr w:rsidR="00BA1CED" w14:paraId="27ED6EAE" w14:textId="77777777" w:rsidTr="00C233DB">
        <w:tc>
          <w:tcPr>
            <w:tcW w:w="9344" w:type="dxa"/>
          </w:tcPr>
          <w:p w14:paraId="638F1DE7"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lastRenderedPageBreak/>
              <w:t>{</w:t>
            </w:r>
          </w:p>
          <w:p w14:paraId="047B148B"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"name"</w:t>
            </w: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A31515"/>
                <w:kern w:val="0"/>
                <w:sz w:val="19"/>
                <w:szCs w:val="19"/>
                <w:lang w:val="en-US" w:eastAsia="es-ES"/>
                <w14:ligatures w14:val="none"/>
              </w:rPr>
              <w:t>"frontend"</w:t>
            </w:r>
            <w:r w:rsidRPr="00BA1CED">
              <w:rPr>
                <w:rFonts w:ascii="Consolas" w:eastAsia="Times New Roman" w:hAnsi="Consolas" w:cs="Times New Roman"/>
                <w:color w:val="3B3B3B"/>
                <w:kern w:val="0"/>
                <w:sz w:val="19"/>
                <w:szCs w:val="19"/>
                <w:lang w:val="en-US" w:eastAsia="es-ES"/>
                <w14:ligatures w14:val="none"/>
              </w:rPr>
              <w:t>,</w:t>
            </w:r>
          </w:p>
          <w:p w14:paraId="00CFC203"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"private"</w:t>
            </w: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000FF"/>
                <w:kern w:val="0"/>
                <w:sz w:val="19"/>
                <w:szCs w:val="19"/>
                <w:lang w:val="en-US" w:eastAsia="es-ES"/>
                <w14:ligatures w14:val="none"/>
              </w:rPr>
              <w:t>true</w:t>
            </w:r>
            <w:r w:rsidRPr="00BA1CED">
              <w:rPr>
                <w:rFonts w:ascii="Consolas" w:eastAsia="Times New Roman" w:hAnsi="Consolas" w:cs="Times New Roman"/>
                <w:color w:val="3B3B3B"/>
                <w:kern w:val="0"/>
                <w:sz w:val="19"/>
                <w:szCs w:val="19"/>
                <w:lang w:val="en-US" w:eastAsia="es-ES"/>
                <w14:ligatures w14:val="none"/>
              </w:rPr>
              <w:t>,</w:t>
            </w:r>
          </w:p>
          <w:p w14:paraId="3D529254"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"version"</w:t>
            </w: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A31515"/>
                <w:kern w:val="0"/>
                <w:sz w:val="19"/>
                <w:szCs w:val="19"/>
                <w:lang w:val="en-US" w:eastAsia="es-ES"/>
                <w14:ligatures w14:val="none"/>
              </w:rPr>
              <w:t>"0.0.0"</w:t>
            </w:r>
            <w:r w:rsidRPr="00BA1CED">
              <w:rPr>
                <w:rFonts w:ascii="Consolas" w:eastAsia="Times New Roman" w:hAnsi="Consolas" w:cs="Times New Roman"/>
                <w:color w:val="3B3B3B"/>
                <w:kern w:val="0"/>
                <w:sz w:val="19"/>
                <w:szCs w:val="19"/>
                <w:lang w:val="en-US" w:eastAsia="es-ES"/>
                <w14:ligatures w14:val="none"/>
              </w:rPr>
              <w:t>,</w:t>
            </w:r>
          </w:p>
          <w:p w14:paraId="23C484EC"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"type"</w:t>
            </w: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A31515"/>
                <w:kern w:val="0"/>
                <w:sz w:val="19"/>
                <w:szCs w:val="19"/>
                <w:lang w:val="en-US" w:eastAsia="es-ES"/>
                <w14:ligatures w14:val="none"/>
              </w:rPr>
              <w:t>"module"</w:t>
            </w:r>
            <w:r w:rsidRPr="00BA1CED">
              <w:rPr>
                <w:rFonts w:ascii="Consolas" w:eastAsia="Times New Roman" w:hAnsi="Consolas" w:cs="Times New Roman"/>
                <w:color w:val="3B3B3B"/>
                <w:kern w:val="0"/>
                <w:sz w:val="19"/>
                <w:szCs w:val="19"/>
                <w:lang w:val="en-US" w:eastAsia="es-ES"/>
                <w14:ligatures w14:val="none"/>
              </w:rPr>
              <w:t>,</w:t>
            </w:r>
          </w:p>
          <w:p w14:paraId="452C1FF6"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"scripts"</w:t>
            </w:r>
            <w:r w:rsidRPr="00BA1CED">
              <w:rPr>
                <w:rFonts w:ascii="Consolas" w:eastAsia="Times New Roman" w:hAnsi="Consolas" w:cs="Times New Roman"/>
                <w:color w:val="3B3B3B"/>
                <w:kern w:val="0"/>
                <w:sz w:val="19"/>
                <w:szCs w:val="19"/>
                <w:lang w:val="en-US" w:eastAsia="es-ES"/>
                <w14:ligatures w14:val="none"/>
              </w:rPr>
              <w:t>: {</w:t>
            </w:r>
          </w:p>
          <w:p w14:paraId="48D2EC1F"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"dev"</w:t>
            </w: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A31515"/>
                <w:kern w:val="0"/>
                <w:sz w:val="19"/>
                <w:szCs w:val="19"/>
                <w:lang w:val="en-US" w:eastAsia="es-ES"/>
                <w14:ligatures w14:val="none"/>
              </w:rPr>
              <w:t>"vite"</w:t>
            </w:r>
            <w:r w:rsidRPr="00BA1CED">
              <w:rPr>
                <w:rFonts w:ascii="Consolas" w:eastAsia="Times New Roman" w:hAnsi="Consolas" w:cs="Times New Roman"/>
                <w:color w:val="3B3B3B"/>
                <w:kern w:val="0"/>
                <w:sz w:val="19"/>
                <w:szCs w:val="19"/>
                <w:lang w:val="en-US" w:eastAsia="es-ES"/>
                <w14:ligatures w14:val="none"/>
              </w:rPr>
              <w:t>,</w:t>
            </w:r>
          </w:p>
          <w:p w14:paraId="5EB92D3D" w14:textId="5AC071B6"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"build"</w:t>
            </w: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A31515"/>
                <w:kern w:val="0"/>
                <w:sz w:val="19"/>
                <w:szCs w:val="19"/>
                <w:lang w:val="en-US" w:eastAsia="es-ES"/>
                <w14:ligatures w14:val="none"/>
              </w:rPr>
              <w:t xml:space="preserve">"tsc -b </w:t>
            </w:r>
            <w:r w:rsidR="00A2729E">
              <w:rPr>
                <w:rFonts w:ascii="Consolas" w:eastAsia="Times New Roman" w:hAnsi="Consolas" w:cs="Times New Roman"/>
                <w:color w:val="A31515"/>
                <w:kern w:val="0"/>
                <w:sz w:val="19"/>
                <w:szCs w:val="19"/>
                <w:lang w:val="en-US" w:eastAsia="es-ES"/>
                <w14:ligatures w14:val="none"/>
              </w:rPr>
              <w:t>&amp;&amp;</w:t>
            </w:r>
            <w:r w:rsidRPr="00BA1CED">
              <w:rPr>
                <w:rFonts w:ascii="Consolas" w:eastAsia="Times New Roman" w:hAnsi="Consolas" w:cs="Times New Roman"/>
                <w:color w:val="A31515"/>
                <w:kern w:val="0"/>
                <w:sz w:val="19"/>
                <w:szCs w:val="19"/>
                <w:lang w:val="en-US" w:eastAsia="es-ES"/>
                <w14:ligatures w14:val="none"/>
              </w:rPr>
              <w:t xml:space="preserve"> vite build"</w:t>
            </w:r>
            <w:r w:rsidRPr="00BA1CED">
              <w:rPr>
                <w:rFonts w:ascii="Consolas" w:eastAsia="Times New Roman" w:hAnsi="Consolas" w:cs="Times New Roman"/>
                <w:color w:val="3B3B3B"/>
                <w:kern w:val="0"/>
                <w:sz w:val="19"/>
                <w:szCs w:val="19"/>
                <w:lang w:val="en-US" w:eastAsia="es-ES"/>
                <w14:ligatures w14:val="none"/>
              </w:rPr>
              <w:t>,</w:t>
            </w:r>
          </w:p>
          <w:p w14:paraId="01095E0C"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"lint"</w:t>
            </w: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A31515"/>
                <w:kern w:val="0"/>
                <w:sz w:val="19"/>
                <w:szCs w:val="19"/>
                <w:lang w:val="en-US" w:eastAsia="es-ES"/>
                <w14:ligatures w14:val="none"/>
              </w:rPr>
              <w:t>"eslint ."</w:t>
            </w:r>
            <w:r w:rsidRPr="00BA1CED">
              <w:rPr>
                <w:rFonts w:ascii="Consolas" w:eastAsia="Times New Roman" w:hAnsi="Consolas" w:cs="Times New Roman"/>
                <w:color w:val="3B3B3B"/>
                <w:kern w:val="0"/>
                <w:sz w:val="19"/>
                <w:szCs w:val="19"/>
                <w:lang w:val="en-US" w:eastAsia="es-ES"/>
                <w14:ligatures w14:val="none"/>
              </w:rPr>
              <w:t>,</w:t>
            </w:r>
          </w:p>
          <w:p w14:paraId="5F69A083"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0451A5"/>
                <w:kern w:val="0"/>
                <w:sz w:val="19"/>
                <w:szCs w:val="19"/>
                <w:lang w:val="en-US" w:eastAsia="es-ES"/>
                <w14:ligatures w14:val="none"/>
              </w:rPr>
              <w:t>"preview"</w:t>
            </w: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A31515"/>
                <w:kern w:val="0"/>
                <w:sz w:val="19"/>
                <w:szCs w:val="19"/>
                <w:lang w:val="en-US" w:eastAsia="es-ES"/>
                <w14:ligatures w14:val="none"/>
              </w:rPr>
              <w:t>"vite preview"</w:t>
            </w:r>
          </w:p>
          <w:p w14:paraId="723FBD98"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BA1CED">
              <w:rPr>
                <w:rFonts w:ascii="Consolas" w:eastAsia="Times New Roman" w:hAnsi="Consolas" w:cs="Times New Roman"/>
                <w:color w:val="3B3B3B"/>
                <w:kern w:val="0"/>
                <w:sz w:val="19"/>
                <w:szCs w:val="19"/>
                <w:lang w:val="en-US" w:eastAsia="es-ES"/>
                <w14:ligatures w14:val="none"/>
              </w:rPr>
              <w:t xml:space="preserve">  </w:t>
            </w:r>
            <w:r w:rsidRPr="00BA1CED">
              <w:rPr>
                <w:rFonts w:ascii="Consolas" w:eastAsia="Times New Roman" w:hAnsi="Consolas" w:cs="Times New Roman"/>
                <w:color w:val="3B3B3B"/>
                <w:kern w:val="0"/>
                <w:sz w:val="19"/>
                <w:szCs w:val="19"/>
                <w:lang w:eastAsia="es-ES"/>
                <w14:ligatures w14:val="none"/>
              </w:rPr>
              <w:t>},</w:t>
            </w:r>
          </w:p>
          <w:p w14:paraId="12596D21" w14:textId="77777777" w:rsidR="00BA1CED" w:rsidRPr="00BA1CED" w:rsidRDefault="00BA1CED" w:rsidP="00C233DB">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BA1CED">
              <w:rPr>
                <w:rFonts w:ascii="Consolas" w:eastAsia="Times New Roman" w:hAnsi="Consolas" w:cs="Times New Roman"/>
                <w:color w:val="3B3B3B"/>
                <w:kern w:val="0"/>
                <w:sz w:val="19"/>
                <w:szCs w:val="19"/>
                <w:lang w:eastAsia="es-ES"/>
                <w14:ligatures w14:val="none"/>
              </w:rPr>
              <w:t>…</w:t>
            </w:r>
          </w:p>
          <w:p w14:paraId="78E9108D" w14:textId="77777777" w:rsidR="00BA1CED" w:rsidRDefault="00BA1CED"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BA1CED">
              <w:rPr>
                <w:rFonts w:ascii="Consolas" w:eastAsia="Times New Roman" w:hAnsi="Consolas" w:cs="Times New Roman"/>
                <w:color w:val="3B3B3B"/>
                <w:kern w:val="0"/>
                <w:sz w:val="19"/>
                <w:szCs w:val="19"/>
                <w:lang w:eastAsia="es-ES"/>
                <w14:ligatures w14:val="none"/>
              </w:rPr>
              <w:t>}</w:t>
            </w:r>
          </w:p>
          <w:p w14:paraId="4E8A3A5A" w14:textId="7A350350" w:rsidR="007D1335" w:rsidRPr="007D1335" w:rsidRDefault="007D1335"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p>
        </w:tc>
      </w:tr>
    </w:tbl>
    <w:p w14:paraId="4950F703" w14:textId="6F9B0FAE" w:rsidR="00B05F54" w:rsidRPr="00B05F54" w:rsidRDefault="00BA1CED" w:rsidP="00BA1CED">
      <w:pPr>
        <w:pStyle w:val="Caption"/>
      </w:pPr>
      <w:bookmarkStart w:id="121" w:name="_Toc201329749"/>
      <w:r>
        <w:t xml:space="preserve">Figura </w:t>
      </w:r>
      <w:fldSimple w:instr=" SEQ Figura \* ARABIC ">
        <w:r w:rsidR="00930365">
          <w:rPr>
            <w:noProof/>
          </w:rPr>
          <w:t>28</w:t>
        </w:r>
      </w:fldSimple>
      <w:r>
        <w:t>: Sección de configuración y arranque del package.json</w:t>
      </w:r>
      <w:bookmarkEnd w:id="121"/>
    </w:p>
    <w:p w14:paraId="5896A94C" w14:textId="26E9A4A0" w:rsidR="00A0031F" w:rsidRDefault="00A0031F" w:rsidP="00A0031F">
      <w:pPr>
        <w:pStyle w:val="Ttulo3"/>
        <w:rPr>
          <w:lang w:val="es-ES"/>
        </w:rPr>
      </w:pPr>
      <w:bookmarkStart w:id="122" w:name="_Toc202736283"/>
      <w:r w:rsidRPr="00043F11">
        <w:rPr>
          <w:lang w:val="es-ES"/>
        </w:rPr>
        <w:t>6.1.2. Configuración del entorno: Vite y TypeScript</w:t>
      </w:r>
      <w:bookmarkEnd w:id="122"/>
    </w:p>
    <w:p w14:paraId="52EE85B6" w14:textId="0FDA1713" w:rsidR="008A5008" w:rsidRDefault="008A5008" w:rsidP="008A5008">
      <w:r>
        <w:t>La elección del entorno de desarrollo ha desempeñado un papel clave en la eficiencia y organización del cliente web. En este proyecto se ha optado por Vite como herramienta de construcción y empaquetado, en combinación con TypeScript como lenguaje de programación tipado sobre JavaScript. Esta decisión responde a la necesidad de contar con un flujo de trabajo ágil, estructurado y fácilmente escalable, manteniendo un equilibrio entre rendimiento en tiempo de desarrollo y robustez en tiempo de ejecución.</w:t>
      </w:r>
    </w:p>
    <w:p w14:paraId="5F0CAAB5" w14:textId="248E3909" w:rsidR="008A5008" w:rsidRDefault="008A5008" w:rsidP="008A5008">
      <w:r>
        <w:t>Vite es una herramienta moderna que ha ganado popularidad en el ecosistema JavaScript por su rapidez en la recarga en caliente, su configuración mínima y su integración nativa con módulos ECMAScript. A diferencia de otros bundlers tradicionales como Webpack, Vite realiza la carga de módulos de forma progresiva y directa desde el navegador durante el desarrollo, lo que reduce significativamente los tiempos de arranque y mejora la experiencia del desarrollador. Además, su sistema de plugins permite extender funcionalidad con facilidad, ofreciendo compatibilidad con linters, transformadores de código y análisis estático.</w:t>
      </w:r>
    </w:p>
    <w:p w14:paraId="3A4BAE49" w14:textId="01E40B32" w:rsidR="008A5008" w:rsidRDefault="008A5008" w:rsidP="008A5008">
      <w:r>
        <w:t>La estructura inicial del proyecto se genera con una plantilla adaptada al uso conjunto de React y TypeScript. Esto permite desde el inicio contar con un sistema de tipos estáticos que aporta mayor seguridad en la codificación y facilita la detección temprana de errores. Gracias a TypeScript, es posible definir interfaces para las propiedades de los componentes, tipar correctamente el estado global y garantizar que las funciones se invocan con los parámetros adecuados. Esta capa adicional de control resulta especialmente útil en proyectos con múltiples módulos y flujos de datos, como ocurre en el presente trabajo.</w:t>
      </w:r>
    </w:p>
    <w:p w14:paraId="194B365A" w14:textId="534973CB" w:rsidR="008A5008" w:rsidRDefault="008A5008" w:rsidP="008A5008">
      <w:r>
        <w:t xml:space="preserve">La configuración de Vite, alojada en el archivo </w:t>
      </w:r>
      <w:r w:rsidRPr="008A5008">
        <w:rPr>
          <w:rStyle w:val="Code"/>
        </w:rPr>
        <w:t>vite.config.ts</w:t>
      </w:r>
      <w:r>
        <w:t>, ha sido ajustada para incorporar funcionalidades específicas del entorno de desarrollo, como la resolución de rutas personalizadas, el uso de alias para evitar referencias relativas extensas y la integración con bibliotecas de componentes. Asimismo, se ha habilitado el soporte para hojas de estilo con Tailwind CSS</w:t>
      </w:r>
      <w:r w:rsidR="00CC3139">
        <w:t xml:space="preserve"> [</w:t>
      </w:r>
      <w:r w:rsidR="0013140A">
        <w:t>34</w:t>
      </w:r>
      <w:r w:rsidR="00CC3139">
        <w:t>]</w:t>
      </w:r>
      <w:r>
        <w:t>, permitiendo definir estilos de forma declarativa y altamente reutilizable.</w:t>
      </w:r>
    </w:p>
    <w:p w14:paraId="000D588C" w14:textId="5EF5DDCF" w:rsidR="008A5008" w:rsidRDefault="008A5008" w:rsidP="008A5008">
      <w:r>
        <w:t>En conjunto, la combinación de Vite y TypeScript proporciona una base sólida para el desarrollo del cliente web. Mientras Vite garantiza velocidad y simplicidad en la construcción, TypeScript aporta claridad, prevención de errores y mejores capacidades de documentación interna. Esta configuración se adapta plenamente a las exigencias de una aplicación que debe mantener su estabilidad en un entorno dinámico y orientado al usuario final.</w:t>
      </w:r>
    </w:p>
    <w:p w14:paraId="2979D6C8" w14:textId="77777777" w:rsidR="00B05F54" w:rsidRPr="00B05F54" w:rsidRDefault="00B05F54" w:rsidP="00B05F54"/>
    <w:p w14:paraId="5DA07BD2" w14:textId="77777777" w:rsidR="008A5008" w:rsidRDefault="008A5008">
      <w:pPr>
        <w:spacing w:after="160" w:line="278" w:lineRule="auto"/>
        <w:jc w:val="left"/>
        <w:rPr>
          <w:rFonts w:eastAsiaTheme="majorEastAsia" w:cstheme="majorBidi"/>
          <w:b/>
          <w:sz w:val="28"/>
          <w:szCs w:val="28"/>
        </w:rPr>
      </w:pPr>
      <w:r>
        <w:br w:type="page"/>
      </w:r>
    </w:p>
    <w:p w14:paraId="457C7E17" w14:textId="3CB3ED39" w:rsidR="00B05F54" w:rsidRDefault="00A0031F" w:rsidP="001F6525">
      <w:pPr>
        <w:pStyle w:val="Ttulo3"/>
        <w:rPr>
          <w:lang w:val="es-ES"/>
        </w:rPr>
      </w:pPr>
      <w:bookmarkStart w:id="123" w:name="_Toc202736284"/>
      <w:r w:rsidRPr="00043F11">
        <w:rPr>
          <w:lang w:val="es-ES"/>
        </w:rPr>
        <w:lastRenderedPageBreak/>
        <w:t>6.1.3. Estructura de componentes con Shadcn/ui y Tailwind CSS</w:t>
      </w:r>
      <w:bookmarkEnd w:id="123"/>
    </w:p>
    <w:p w14:paraId="6C4B82CC" w14:textId="77777777" w:rsidR="00EF0576" w:rsidRDefault="00EF0576" w:rsidP="008B589A">
      <w:r w:rsidRPr="00EF0576">
        <w:t>El diseño visual de la aplicación web no se limita a criterios estéticos, sino que está estrechamente ligado a la experiencia de usuario, la accesibilidad y la organización del código. Para garantizar una interfaz coherente, personalizable y fácil de mantener, se ha optado por una estrategia basada en el uso combinado de Shadcn/ui como librería de componentes y Tailwind CSS como sistema de estilos utilitario.</w:t>
      </w:r>
    </w:p>
    <w:p w14:paraId="0BF55BB4" w14:textId="535B2FF4" w:rsidR="008B589A" w:rsidRDefault="008B589A" w:rsidP="008B589A">
      <w:r>
        <w:t>Shadcn/ui es una colección moderna de componentes de interfaz diseñados con accesibilidad y personalización en mente, desarrollados sobre Radix UI y estilizados mediante Tailwind. Su principal ventaja radica en que no actúa como una librería opaca y cerrada, sino como una fuente de componentes cuyo código se integra directamente en el proyecto, permitiendo una modificación precisa sin renunciar a buenas prácticas. Esta aproximación facilita un control total sobre los estilos, el comportamiento y la estructura de los elementos visuales, lo que ha permitido adaptar cada componente a las necesidades específicas del sistema, tanto en términos funcionales como de diseño.</w:t>
      </w:r>
    </w:p>
    <w:p w14:paraId="47C812C5" w14:textId="05339147" w:rsidR="008B589A" w:rsidRDefault="008B589A" w:rsidP="008B589A">
      <w:r>
        <w:t xml:space="preserve">La organización del frontend parte de una estructura clara en la carpeta </w:t>
      </w:r>
      <w:r w:rsidRPr="00EF0576">
        <w:rPr>
          <w:rStyle w:val="Code"/>
        </w:rPr>
        <w:t>src/components/ui</w:t>
      </w:r>
      <w:r>
        <w:t>, donde se alojan los bloques reutilizables, como botones, formularios, tarjetas, menús desplegables o modales. Cada uno de estos elementos ha sido importado progresivamente mediante la CLI de Shadcn, lo que ha permitido mantener una carga controlada y evitar la inclusión de código innecesario. La integración con React se ha realizado siguiendo una lógica de componentes funcionales, lo que favorece la reutilización y la composición modular de vistas más complejas.</w:t>
      </w:r>
    </w:p>
    <w:p w14:paraId="43E6C1D9" w14:textId="5EBFF554" w:rsidR="008B589A" w:rsidRDefault="008B589A" w:rsidP="008B589A">
      <w:r>
        <w:t>Complementariamente, se ha empleado Tailwind CSS como motor de estilos. A diferencia de los enfoques clásicos basados en hojas de estilo globales, Tailwind propone una metodología utilitaria que permite aplicar estilos directamente en la clase de cada elemento HTML. Esta técnica facilita una lectura inmediata del diseño visual desde el propio JSX, reduce la necesidad de definiciones externas y promueve una coherencia estilística que se mantiene a lo largo de toda la aplicación. Además, al estar completamente tipado y optimizado en tiempo de compilación, Tailwind contribuye a minimizar el tamaño del CSS final y acelera los tiempos de carga en producción.</w:t>
      </w:r>
    </w:p>
    <w:p w14:paraId="426CFB32" w14:textId="10629356" w:rsidR="00EF0576" w:rsidRDefault="008B589A" w:rsidP="00EF0576">
      <w:r>
        <w:t>El sistema de personalización ha sido ampliado mediante la redefinición de variables CSS en el archivo de configuración global. Estas variables controlan aspectos como los colores del tema, los radios de borde, las tipografías y los estilos oscuros, asegurando así una consistencia cromática y visual incluso en modos de visualización alternativos. Se han definido variantes personalizadas tanto para temas claros como oscuros, aplicando adaptaciones automáticas en función del esquema de preferencias del usuario o de la configuración del sistema operativo.</w:t>
      </w:r>
    </w:p>
    <w:tbl>
      <w:tblPr>
        <w:tblStyle w:val="TableGrid"/>
        <w:tblW w:w="0" w:type="auto"/>
        <w:jc w:val="center"/>
        <w:tblLook w:val="04A0" w:firstRow="1" w:lastRow="0" w:firstColumn="1" w:lastColumn="0" w:noHBand="0" w:noVBand="1"/>
      </w:tblPr>
      <w:tblGrid>
        <w:gridCol w:w="4922"/>
      </w:tblGrid>
      <w:tr w:rsidR="00EF0576" w14:paraId="2F9CA535" w14:textId="77777777" w:rsidTr="00EF0576">
        <w:trPr>
          <w:trHeight w:val="418"/>
          <w:jc w:val="center"/>
        </w:trPr>
        <w:tc>
          <w:tcPr>
            <w:tcW w:w="4922" w:type="dxa"/>
          </w:tcPr>
          <w:p w14:paraId="596785BD"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AF00DB"/>
                <w:kern w:val="0"/>
                <w:sz w:val="19"/>
                <w:szCs w:val="19"/>
                <w:lang w:val="en-US" w:eastAsia="es-ES"/>
                <w14:ligatures w14:val="none"/>
              </w:rPr>
              <w:t>import</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001080"/>
                <w:kern w:val="0"/>
                <w:sz w:val="19"/>
                <w:szCs w:val="19"/>
                <w:lang w:val="en-US" w:eastAsia="es-ES"/>
                <w14:ligatures w14:val="none"/>
              </w:rPr>
              <w:t>path</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F00DB"/>
                <w:kern w:val="0"/>
                <w:sz w:val="19"/>
                <w:szCs w:val="19"/>
                <w:lang w:val="en-US" w:eastAsia="es-ES"/>
                <w14:ligatures w14:val="none"/>
              </w:rPr>
              <w:t>from</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31515"/>
                <w:kern w:val="0"/>
                <w:sz w:val="19"/>
                <w:szCs w:val="19"/>
                <w:lang w:val="en-US" w:eastAsia="es-ES"/>
                <w14:ligatures w14:val="none"/>
              </w:rPr>
              <w:t>"path"</w:t>
            </w:r>
          </w:p>
          <w:p w14:paraId="73827E05"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AF00DB"/>
                <w:kern w:val="0"/>
                <w:sz w:val="19"/>
                <w:szCs w:val="19"/>
                <w:lang w:val="en-US" w:eastAsia="es-ES"/>
                <w14:ligatures w14:val="none"/>
              </w:rPr>
              <w:t>import</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001080"/>
                <w:kern w:val="0"/>
                <w:sz w:val="19"/>
                <w:szCs w:val="19"/>
                <w:lang w:val="en-US" w:eastAsia="es-ES"/>
                <w14:ligatures w14:val="none"/>
              </w:rPr>
              <w:t>tailwindcss</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F00DB"/>
                <w:kern w:val="0"/>
                <w:sz w:val="19"/>
                <w:szCs w:val="19"/>
                <w:lang w:val="en-US" w:eastAsia="es-ES"/>
                <w14:ligatures w14:val="none"/>
              </w:rPr>
              <w:t>from</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31515"/>
                <w:kern w:val="0"/>
                <w:sz w:val="19"/>
                <w:szCs w:val="19"/>
                <w:lang w:val="en-US" w:eastAsia="es-ES"/>
                <w14:ligatures w14:val="none"/>
              </w:rPr>
              <w:t>"@tailwindcss/vite"</w:t>
            </w:r>
          </w:p>
          <w:p w14:paraId="70298844"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AF00DB"/>
                <w:kern w:val="0"/>
                <w:sz w:val="19"/>
                <w:szCs w:val="19"/>
                <w:lang w:val="en-US" w:eastAsia="es-ES"/>
                <w14:ligatures w14:val="none"/>
              </w:rPr>
              <w:t>import</w:t>
            </w:r>
            <w:r w:rsidRPr="00EF0576">
              <w:rPr>
                <w:rFonts w:ascii="Consolas" w:eastAsia="Times New Roman" w:hAnsi="Consolas" w:cs="Times New Roman"/>
                <w:color w:val="3B3B3B"/>
                <w:kern w:val="0"/>
                <w:sz w:val="19"/>
                <w:szCs w:val="19"/>
                <w:lang w:val="en-US" w:eastAsia="es-ES"/>
                <w14:ligatures w14:val="none"/>
              </w:rPr>
              <w:t xml:space="preserve"> { </w:t>
            </w:r>
            <w:r w:rsidRPr="00EF0576">
              <w:rPr>
                <w:rFonts w:ascii="Consolas" w:eastAsia="Times New Roman" w:hAnsi="Consolas" w:cs="Times New Roman"/>
                <w:color w:val="001080"/>
                <w:kern w:val="0"/>
                <w:sz w:val="19"/>
                <w:szCs w:val="19"/>
                <w:lang w:val="en-US" w:eastAsia="es-ES"/>
                <w14:ligatures w14:val="none"/>
              </w:rPr>
              <w:t>defineConfig</w:t>
            </w:r>
            <w:r w:rsidRPr="00EF0576">
              <w:rPr>
                <w:rFonts w:ascii="Consolas" w:eastAsia="Times New Roman" w:hAnsi="Consolas" w:cs="Times New Roman"/>
                <w:color w:val="3B3B3B"/>
                <w:kern w:val="0"/>
                <w:sz w:val="19"/>
                <w:szCs w:val="19"/>
                <w:lang w:val="en-US" w:eastAsia="es-ES"/>
                <w14:ligatures w14:val="none"/>
              </w:rPr>
              <w:t xml:space="preserve"> } </w:t>
            </w:r>
            <w:r w:rsidRPr="00EF0576">
              <w:rPr>
                <w:rFonts w:ascii="Consolas" w:eastAsia="Times New Roman" w:hAnsi="Consolas" w:cs="Times New Roman"/>
                <w:color w:val="AF00DB"/>
                <w:kern w:val="0"/>
                <w:sz w:val="19"/>
                <w:szCs w:val="19"/>
                <w:lang w:val="en-US" w:eastAsia="es-ES"/>
                <w14:ligatures w14:val="none"/>
              </w:rPr>
              <w:t>from</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31515"/>
                <w:kern w:val="0"/>
                <w:sz w:val="19"/>
                <w:szCs w:val="19"/>
                <w:lang w:val="en-US" w:eastAsia="es-ES"/>
                <w14:ligatures w14:val="none"/>
              </w:rPr>
              <w:t>'vite'</w:t>
            </w:r>
          </w:p>
          <w:p w14:paraId="045D7BB0"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AF00DB"/>
                <w:kern w:val="0"/>
                <w:sz w:val="19"/>
                <w:szCs w:val="19"/>
                <w:lang w:val="en-US" w:eastAsia="es-ES"/>
                <w14:ligatures w14:val="none"/>
              </w:rPr>
              <w:t>import</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001080"/>
                <w:kern w:val="0"/>
                <w:sz w:val="19"/>
                <w:szCs w:val="19"/>
                <w:lang w:val="en-US" w:eastAsia="es-ES"/>
                <w14:ligatures w14:val="none"/>
              </w:rPr>
              <w:t>react</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F00DB"/>
                <w:kern w:val="0"/>
                <w:sz w:val="19"/>
                <w:szCs w:val="19"/>
                <w:lang w:val="en-US" w:eastAsia="es-ES"/>
                <w14:ligatures w14:val="none"/>
              </w:rPr>
              <w:t>from</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31515"/>
                <w:kern w:val="0"/>
                <w:sz w:val="19"/>
                <w:szCs w:val="19"/>
                <w:lang w:val="en-US" w:eastAsia="es-ES"/>
                <w14:ligatures w14:val="none"/>
              </w:rPr>
              <w:t>'@vitejs/plugin-react'</w:t>
            </w:r>
          </w:p>
          <w:p w14:paraId="115EC078"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p w14:paraId="7B0A718A"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008000"/>
                <w:kern w:val="0"/>
                <w:sz w:val="19"/>
                <w:szCs w:val="19"/>
                <w:lang w:val="en-US" w:eastAsia="es-ES"/>
                <w14:ligatures w14:val="none"/>
              </w:rPr>
              <w:t>// https://vite.dev/config/</w:t>
            </w:r>
          </w:p>
          <w:p w14:paraId="5AB2B2F1"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AF00DB"/>
                <w:kern w:val="0"/>
                <w:sz w:val="19"/>
                <w:szCs w:val="19"/>
                <w:lang w:val="en-US" w:eastAsia="es-ES"/>
                <w14:ligatures w14:val="none"/>
              </w:rPr>
              <w:t>export</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F00DB"/>
                <w:kern w:val="0"/>
                <w:sz w:val="19"/>
                <w:szCs w:val="19"/>
                <w:lang w:val="en-US" w:eastAsia="es-ES"/>
                <w14:ligatures w14:val="none"/>
              </w:rPr>
              <w:t>default</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795E26"/>
                <w:kern w:val="0"/>
                <w:sz w:val="19"/>
                <w:szCs w:val="19"/>
                <w:lang w:val="en-US" w:eastAsia="es-ES"/>
                <w14:ligatures w14:val="none"/>
              </w:rPr>
              <w:t>defineConfig</w:t>
            </w:r>
            <w:r w:rsidRPr="00EF0576">
              <w:rPr>
                <w:rFonts w:ascii="Consolas" w:eastAsia="Times New Roman" w:hAnsi="Consolas" w:cs="Times New Roman"/>
                <w:color w:val="3B3B3B"/>
                <w:kern w:val="0"/>
                <w:sz w:val="19"/>
                <w:szCs w:val="19"/>
                <w:lang w:val="en-US" w:eastAsia="es-ES"/>
                <w14:ligatures w14:val="none"/>
              </w:rPr>
              <w:t>({</w:t>
            </w:r>
          </w:p>
          <w:p w14:paraId="1487B27A"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001080"/>
                <w:kern w:val="0"/>
                <w:sz w:val="19"/>
                <w:szCs w:val="19"/>
                <w:lang w:val="en-US" w:eastAsia="es-ES"/>
                <w14:ligatures w14:val="none"/>
              </w:rPr>
              <w:t>plugins:</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795E26"/>
                <w:kern w:val="0"/>
                <w:sz w:val="19"/>
                <w:szCs w:val="19"/>
                <w:lang w:val="en-US" w:eastAsia="es-ES"/>
                <w14:ligatures w14:val="none"/>
              </w:rPr>
              <w:t>react</w:t>
            </w: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795E26"/>
                <w:kern w:val="0"/>
                <w:sz w:val="19"/>
                <w:szCs w:val="19"/>
                <w:lang w:val="en-US" w:eastAsia="es-ES"/>
                <w14:ligatures w14:val="none"/>
              </w:rPr>
              <w:t>tailwindcss</w:t>
            </w:r>
            <w:r w:rsidRPr="00EF0576">
              <w:rPr>
                <w:rFonts w:ascii="Consolas" w:eastAsia="Times New Roman" w:hAnsi="Consolas" w:cs="Times New Roman"/>
                <w:color w:val="3B3B3B"/>
                <w:kern w:val="0"/>
                <w:sz w:val="19"/>
                <w:szCs w:val="19"/>
                <w:lang w:val="en-US" w:eastAsia="es-ES"/>
                <w14:ligatures w14:val="none"/>
              </w:rPr>
              <w:t>()],</w:t>
            </w:r>
          </w:p>
          <w:p w14:paraId="34D6AD84"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001080"/>
                <w:kern w:val="0"/>
                <w:sz w:val="19"/>
                <w:szCs w:val="19"/>
                <w:lang w:val="en-US" w:eastAsia="es-ES"/>
                <w14:ligatures w14:val="none"/>
              </w:rPr>
              <w:t>resolve:</w:t>
            </w:r>
            <w:r w:rsidRPr="00EF0576">
              <w:rPr>
                <w:rFonts w:ascii="Consolas" w:eastAsia="Times New Roman" w:hAnsi="Consolas" w:cs="Times New Roman"/>
                <w:color w:val="3B3B3B"/>
                <w:kern w:val="0"/>
                <w:sz w:val="19"/>
                <w:szCs w:val="19"/>
                <w:lang w:val="en-US" w:eastAsia="es-ES"/>
                <w14:ligatures w14:val="none"/>
              </w:rPr>
              <w:t xml:space="preserve"> {</w:t>
            </w:r>
          </w:p>
          <w:p w14:paraId="2ACB6776"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001080"/>
                <w:kern w:val="0"/>
                <w:sz w:val="19"/>
                <w:szCs w:val="19"/>
                <w:lang w:val="en-US" w:eastAsia="es-ES"/>
                <w14:ligatures w14:val="none"/>
              </w:rPr>
              <w:t>alias:</w:t>
            </w:r>
            <w:r w:rsidRPr="00EF0576">
              <w:rPr>
                <w:rFonts w:ascii="Consolas" w:eastAsia="Times New Roman" w:hAnsi="Consolas" w:cs="Times New Roman"/>
                <w:color w:val="3B3B3B"/>
                <w:kern w:val="0"/>
                <w:sz w:val="19"/>
                <w:szCs w:val="19"/>
                <w:lang w:val="en-US" w:eastAsia="es-ES"/>
                <w14:ligatures w14:val="none"/>
              </w:rPr>
              <w:t xml:space="preserve"> {</w:t>
            </w:r>
          </w:p>
          <w:p w14:paraId="584CF0C8"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EF0576">
              <w:rPr>
                <w:rFonts w:ascii="Consolas" w:eastAsia="Times New Roman" w:hAnsi="Consolas" w:cs="Times New Roman"/>
                <w:color w:val="3B3B3B"/>
                <w:kern w:val="0"/>
                <w:sz w:val="19"/>
                <w:szCs w:val="19"/>
                <w:lang w:val="en-US" w:eastAsia="es-ES"/>
                <w14:ligatures w14:val="none"/>
              </w:rPr>
              <w:t xml:space="preserve">      </w:t>
            </w:r>
            <w:r w:rsidRPr="00EF0576">
              <w:rPr>
                <w:rFonts w:ascii="Consolas" w:eastAsia="Times New Roman" w:hAnsi="Consolas" w:cs="Times New Roman"/>
                <w:color w:val="A31515"/>
                <w:kern w:val="0"/>
                <w:sz w:val="19"/>
                <w:szCs w:val="19"/>
                <w:lang w:eastAsia="es-ES"/>
                <w14:ligatures w14:val="none"/>
              </w:rPr>
              <w:t>"@"</w:t>
            </w:r>
            <w:r w:rsidRPr="00EF0576">
              <w:rPr>
                <w:rFonts w:ascii="Consolas" w:eastAsia="Times New Roman" w:hAnsi="Consolas" w:cs="Times New Roman"/>
                <w:color w:val="001080"/>
                <w:kern w:val="0"/>
                <w:sz w:val="19"/>
                <w:szCs w:val="19"/>
                <w:lang w:eastAsia="es-ES"/>
                <w14:ligatures w14:val="none"/>
              </w:rPr>
              <w:t>:</w:t>
            </w:r>
            <w:r w:rsidRPr="00EF0576">
              <w:rPr>
                <w:rFonts w:ascii="Consolas" w:eastAsia="Times New Roman" w:hAnsi="Consolas" w:cs="Times New Roman"/>
                <w:color w:val="3B3B3B"/>
                <w:kern w:val="0"/>
                <w:sz w:val="19"/>
                <w:szCs w:val="19"/>
                <w:lang w:eastAsia="es-ES"/>
                <w14:ligatures w14:val="none"/>
              </w:rPr>
              <w:t xml:space="preserve"> </w:t>
            </w:r>
            <w:r w:rsidRPr="00EF0576">
              <w:rPr>
                <w:rFonts w:ascii="Consolas" w:eastAsia="Times New Roman" w:hAnsi="Consolas" w:cs="Times New Roman"/>
                <w:color w:val="001080"/>
                <w:kern w:val="0"/>
                <w:sz w:val="19"/>
                <w:szCs w:val="19"/>
                <w:lang w:eastAsia="es-ES"/>
                <w14:ligatures w14:val="none"/>
              </w:rPr>
              <w:t>path</w:t>
            </w:r>
            <w:r w:rsidRPr="00EF0576">
              <w:rPr>
                <w:rFonts w:ascii="Consolas" w:eastAsia="Times New Roman" w:hAnsi="Consolas" w:cs="Times New Roman"/>
                <w:color w:val="3B3B3B"/>
                <w:kern w:val="0"/>
                <w:sz w:val="19"/>
                <w:szCs w:val="19"/>
                <w:lang w:eastAsia="es-ES"/>
                <w14:ligatures w14:val="none"/>
              </w:rPr>
              <w:t>.</w:t>
            </w:r>
            <w:r w:rsidRPr="00EF0576">
              <w:rPr>
                <w:rFonts w:ascii="Consolas" w:eastAsia="Times New Roman" w:hAnsi="Consolas" w:cs="Times New Roman"/>
                <w:color w:val="795E26"/>
                <w:kern w:val="0"/>
                <w:sz w:val="19"/>
                <w:szCs w:val="19"/>
                <w:lang w:eastAsia="es-ES"/>
                <w14:ligatures w14:val="none"/>
              </w:rPr>
              <w:t>resolve</w:t>
            </w:r>
            <w:r w:rsidRPr="00EF0576">
              <w:rPr>
                <w:rFonts w:ascii="Consolas" w:eastAsia="Times New Roman" w:hAnsi="Consolas" w:cs="Times New Roman"/>
                <w:color w:val="3B3B3B"/>
                <w:kern w:val="0"/>
                <w:sz w:val="19"/>
                <w:szCs w:val="19"/>
                <w:lang w:eastAsia="es-ES"/>
                <w14:ligatures w14:val="none"/>
              </w:rPr>
              <w:t>(</w:t>
            </w:r>
            <w:r w:rsidRPr="00EF0576">
              <w:rPr>
                <w:rFonts w:ascii="Consolas" w:eastAsia="Times New Roman" w:hAnsi="Consolas" w:cs="Times New Roman"/>
                <w:color w:val="001080"/>
                <w:kern w:val="0"/>
                <w:sz w:val="19"/>
                <w:szCs w:val="19"/>
                <w:lang w:eastAsia="es-ES"/>
                <w14:ligatures w14:val="none"/>
              </w:rPr>
              <w:t>__dirname</w:t>
            </w:r>
            <w:r w:rsidRPr="00EF0576">
              <w:rPr>
                <w:rFonts w:ascii="Consolas" w:eastAsia="Times New Roman" w:hAnsi="Consolas" w:cs="Times New Roman"/>
                <w:color w:val="3B3B3B"/>
                <w:kern w:val="0"/>
                <w:sz w:val="19"/>
                <w:szCs w:val="19"/>
                <w:lang w:eastAsia="es-ES"/>
                <w14:ligatures w14:val="none"/>
              </w:rPr>
              <w:t xml:space="preserve">, </w:t>
            </w:r>
            <w:r w:rsidRPr="00EF0576">
              <w:rPr>
                <w:rFonts w:ascii="Consolas" w:eastAsia="Times New Roman" w:hAnsi="Consolas" w:cs="Times New Roman"/>
                <w:color w:val="A31515"/>
                <w:kern w:val="0"/>
                <w:sz w:val="19"/>
                <w:szCs w:val="19"/>
                <w:lang w:eastAsia="es-ES"/>
                <w14:ligatures w14:val="none"/>
              </w:rPr>
              <w:t>"./src"</w:t>
            </w:r>
            <w:r w:rsidRPr="00EF0576">
              <w:rPr>
                <w:rFonts w:ascii="Consolas" w:eastAsia="Times New Roman" w:hAnsi="Consolas" w:cs="Times New Roman"/>
                <w:color w:val="3B3B3B"/>
                <w:kern w:val="0"/>
                <w:sz w:val="19"/>
                <w:szCs w:val="19"/>
                <w:lang w:eastAsia="es-ES"/>
                <w14:ligatures w14:val="none"/>
              </w:rPr>
              <w:t>),</w:t>
            </w:r>
          </w:p>
          <w:p w14:paraId="1ABE1D79"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EF0576">
              <w:rPr>
                <w:rFonts w:ascii="Consolas" w:eastAsia="Times New Roman" w:hAnsi="Consolas" w:cs="Times New Roman"/>
                <w:color w:val="3B3B3B"/>
                <w:kern w:val="0"/>
                <w:sz w:val="19"/>
                <w:szCs w:val="19"/>
                <w:lang w:eastAsia="es-ES"/>
                <w14:ligatures w14:val="none"/>
              </w:rPr>
              <w:t>    },</w:t>
            </w:r>
          </w:p>
          <w:p w14:paraId="0A7D6541" w14:textId="77777777" w:rsidR="00EF0576" w:rsidRPr="00EF0576" w:rsidRDefault="00EF0576" w:rsidP="00EF0576">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EF0576">
              <w:rPr>
                <w:rFonts w:ascii="Consolas" w:eastAsia="Times New Roman" w:hAnsi="Consolas" w:cs="Times New Roman"/>
                <w:color w:val="3B3B3B"/>
                <w:kern w:val="0"/>
                <w:sz w:val="19"/>
                <w:szCs w:val="19"/>
                <w:lang w:eastAsia="es-ES"/>
                <w14:ligatures w14:val="none"/>
              </w:rPr>
              <w:t>  },</w:t>
            </w:r>
          </w:p>
          <w:p w14:paraId="2FD62B70" w14:textId="77777777" w:rsidR="00EF0576" w:rsidRDefault="00EF0576"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r w:rsidRPr="00EF0576">
              <w:rPr>
                <w:rFonts w:ascii="Consolas" w:eastAsia="Times New Roman" w:hAnsi="Consolas" w:cs="Times New Roman"/>
                <w:color w:val="3B3B3B"/>
                <w:kern w:val="0"/>
                <w:sz w:val="19"/>
                <w:szCs w:val="19"/>
                <w:lang w:eastAsia="es-ES"/>
                <w14:ligatures w14:val="none"/>
              </w:rPr>
              <w:t>})</w:t>
            </w:r>
          </w:p>
          <w:p w14:paraId="679DE665" w14:textId="202CFB8B" w:rsidR="007D1335" w:rsidRPr="007D1335" w:rsidRDefault="007D1335" w:rsidP="007D1335">
            <w:pPr>
              <w:shd w:val="clear" w:color="auto" w:fill="FFFFFF"/>
              <w:spacing w:after="0" w:line="285" w:lineRule="atLeast"/>
              <w:jc w:val="left"/>
              <w:rPr>
                <w:rFonts w:ascii="Consolas" w:eastAsia="Times New Roman" w:hAnsi="Consolas" w:cs="Times New Roman"/>
                <w:color w:val="3B3B3B"/>
                <w:kern w:val="0"/>
                <w:sz w:val="19"/>
                <w:szCs w:val="19"/>
                <w:lang w:eastAsia="es-ES"/>
                <w14:ligatures w14:val="none"/>
              </w:rPr>
            </w:pPr>
          </w:p>
        </w:tc>
      </w:tr>
    </w:tbl>
    <w:p w14:paraId="197A14D3" w14:textId="6B89FBF1" w:rsidR="00EF0576" w:rsidRDefault="00EF0576">
      <w:pPr>
        <w:pStyle w:val="Caption"/>
      </w:pPr>
      <w:bookmarkStart w:id="124" w:name="_Toc201329750"/>
      <w:r>
        <w:t xml:space="preserve">Figura </w:t>
      </w:r>
      <w:fldSimple w:instr=" SEQ Figura \* ARABIC ">
        <w:r w:rsidR="00930365">
          <w:rPr>
            <w:noProof/>
          </w:rPr>
          <w:t>29</w:t>
        </w:r>
      </w:fldSimple>
      <w:r>
        <w:t xml:space="preserve">: </w:t>
      </w:r>
      <w:r w:rsidRPr="00B5539E">
        <w:t>Configuración de Vite con Tailwind y alias de rutas</w:t>
      </w:r>
      <w:r w:rsidR="001119DF">
        <w:t xml:space="preserve"> en vite.config.ts</w:t>
      </w:r>
      <w:bookmarkEnd w:id="124"/>
    </w:p>
    <w:p w14:paraId="2BFFF83E" w14:textId="67CFE5CC" w:rsidR="00EF0576" w:rsidRDefault="00582F5F" w:rsidP="00EF0576">
      <w:r>
        <w:t>P</w:t>
      </w:r>
      <w:r w:rsidR="008B589A">
        <w:t xml:space="preserve">ara evitar problemas derivados de rutas relativas extensas, se ha configurado un sistema de alias en </w:t>
      </w:r>
      <w:r w:rsidR="008B589A" w:rsidRPr="00EF0576">
        <w:rPr>
          <w:rStyle w:val="Code"/>
        </w:rPr>
        <w:t>vite.config.ts</w:t>
      </w:r>
      <w:r w:rsidR="008B589A">
        <w:t xml:space="preserve"> y en los archivos de configuración de TypeScript, permitiendo importar componentes </w:t>
      </w:r>
      <w:r w:rsidR="008B589A">
        <w:lastRenderedPageBreak/>
        <w:t xml:space="preserve">mediante prefijos lógicos como </w:t>
      </w:r>
      <w:r w:rsidR="008B589A" w:rsidRPr="00EF0576">
        <w:rPr>
          <w:rStyle w:val="Code"/>
        </w:rPr>
        <w:t>@/components/ui</w:t>
      </w:r>
      <w:r w:rsidR="008B589A">
        <w:t>, en lugar de rutas relativas profundas</w:t>
      </w:r>
      <w:r>
        <w:t>, como se aprecia en la Figura 29</w:t>
      </w:r>
      <w:r w:rsidR="008B589A">
        <w:t>. Esta decisión mejora la claridad del código, reduce errores comunes en refactorizaciones y favorece la escalabilidad del proyecto a medio plazo.</w:t>
      </w:r>
    </w:p>
    <w:p w14:paraId="550285AD" w14:textId="3F1FE011" w:rsidR="001F6525" w:rsidRDefault="008B589A" w:rsidP="008B589A">
      <w:r>
        <w:t>En términos funcionales, el uso conjunto de Shadcn/ui y Tailwind ha permitido construir una interfaz intuitiva, limpia y reactiva, optimizada tanto para escritorios como para dispositivos móviles. Cada elemento visual responde de forma inmediata a las acciones del usuario, respetando las pautas de accesibilidad y ofreciendo retroalimentación visual coherente. Este enfoque garantiza no solo una buena apariencia, sino también una interacción fluida y robusta</w:t>
      </w:r>
    </w:p>
    <w:p w14:paraId="0EC712DE" w14:textId="5A10E3DD" w:rsidR="001F6525" w:rsidRPr="00550FC5" w:rsidRDefault="001F6525" w:rsidP="001F6525">
      <w:pPr>
        <w:pStyle w:val="Ttulo3"/>
        <w:rPr>
          <w:lang w:val="es-ES"/>
        </w:rPr>
      </w:pPr>
      <w:bookmarkStart w:id="125" w:name="_Toc202736285"/>
      <w:r w:rsidRPr="00550FC5">
        <w:rPr>
          <w:lang w:val="es-ES"/>
        </w:rPr>
        <w:t>6.1.4. Integración de gráfico de velas japonesas con Lightweight Charts</w:t>
      </w:r>
      <w:bookmarkEnd w:id="125"/>
    </w:p>
    <w:p w14:paraId="32D32762" w14:textId="3C169ACB" w:rsidR="00582F5F" w:rsidRDefault="00582F5F" w:rsidP="00582F5F">
      <w:r>
        <w:t>El sistema incorpora una herramienta de visualización avanzada basada en gráficos de velas japonesas, diseñada para ofrecer al usuario una lectura clara y detallada del comportamiento del mercado. Este tipo de representación, común en el análisis técnico financiero, permite observar con precisión la evolución del precio de un activo en distintos periodos, mostrando de forma compacta la información relativa a apertura, cierre, máximos y mínimos.</w:t>
      </w:r>
    </w:p>
    <w:p w14:paraId="2A80FF77" w14:textId="183A0EF0" w:rsidR="001119DF" w:rsidRDefault="001119DF" w:rsidP="00582F5F">
      <w:r w:rsidRPr="001119DF">
        <w:t xml:space="preserve">Para llevar a cabo esta visualización se ha empleado Lightweight Charts, una </w:t>
      </w:r>
      <w:r w:rsidR="00A85865">
        <w:t>librería</w:t>
      </w:r>
      <w:r w:rsidRPr="001119DF">
        <w:t xml:space="preserve"> de gráficos financieros desarrollada por TradingView. Esta solución destaca por ofrecer representaciones limpias, reactivas y altamente optimizadas para la web, lo que la convierte en una opción ideal para aplicaciones donde la claridad visual y la eficiencia son prioritarias. Su enfoque minimalista permite centrarse en los datos sin elementos superfluos, favoreciendo una experiencia de usuario fluida y enfocada en el análisis.</w:t>
      </w:r>
    </w:p>
    <w:p w14:paraId="6DB8D3DA" w14:textId="620D8790" w:rsidR="00582F5F" w:rsidRDefault="00582F5F" w:rsidP="00582F5F">
      <w:r>
        <w:t>Desde la perspectiva del usuario, este gráfico cumple una doble función. Por un lado, permite comprender de un vistazo cómo se han comportado los precios durante una ventana temporal determinada, lo que resulta clave para contextualizar las decisiones automatizadas de la estrategia. Por otro, sirve como soporte visual sobre el que se superponen elementos complementarios como los indicadores técnicos o las operaciones realizadas, facilitando así un análisis integrado.</w:t>
      </w:r>
    </w:p>
    <w:p w14:paraId="466D6215" w14:textId="59A31FF3" w:rsidR="00582F5F" w:rsidRDefault="00582F5F" w:rsidP="00582F5F">
      <w:r>
        <w:t>Cada vez que el usuario selecciona una estrategia específica, el gráfico se actualiza para mostrar la evolución del precio en el periodo correspondiente, junto con los puntos de entrada y salida de las operaciones ejecutadas. Estas operaciones aparecen marcadas directamente sobre el gráfico mediante iconos visuales y etiquetas que indican el tipo de orden (compra o venta) y su volumen relativo. Esta representación permite evaluar fácilmente la eficacia de cada decisión tomada por la estrategia, en relación con el contexto del mercado en ese momento.</w:t>
      </w:r>
    </w:p>
    <w:p w14:paraId="6A39A9CE" w14:textId="77777777" w:rsidR="001119DF" w:rsidRDefault="001119DF" w:rsidP="00582F5F">
      <w:r w:rsidRPr="001119DF">
        <w:t>Además, el sistema permite al usuario añadir indicadores técnicos personalizados, como medias móviles, osciladores o bandas de volatilidad. Cada indicador se representa en el gráfico por separado, ya sea sobre el precio o en paneles adicionales. Esto le permite adaptar la visualización a sus preferencias, activando solo los elementos que considere relevantes para su análisis.</w:t>
      </w:r>
    </w:p>
    <w:p w14:paraId="44A8B19E" w14:textId="1CCFC808" w:rsidR="00582F5F" w:rsidRDefault="00582F5F" w:rsidP="00582F5F">
      <w:r>
        <w:t>La interacción con el gráfico es completamente dinámica. Al mover el cursor, el sistema muestra en tiempo real los valores exactos de las velas y los indicadores en ese instante, lo que facilita un análisis detallado sin necesidad de cálculos adicionales. También es posible reorganizar los distintos paneles para dar mayor protagonismo a ciertos indicadores, u ocultarlos temporalmente para simplificar la vista.</w:t>
      </w:r>
    </w:p>
    <w:p w14:paraId="6684CE52" w14:textId="6D49EAD6" w:rsidR="00582F5F" w:rsidRDefault="00582F5F" w:rsidP="00582F5F">
      <w:r>
        <w:t>Este enfoque visual mejora significativamente la comprensión de los resultados y el comportamiento de las estrategias, especialmente para aquellos usuarios que no disponen de experiencia previa en análisis cuantitativo. Al transformar datos complejos en elementos gráficos intuitivos, el sistema hace accesible el análisis de rendimiento y ayuda a identificar patrones, anomalías o momentos clave de cada ejecución.</w:t>
      </w:r>
    </w:p>
    <w:p w14:paraId="1272EE17" w14:textId="0FEC0A0A" w:rsidR="001F6525" w:rsidRPr="001F6525" w:rsidRDefault="00582F5F" w:rsidP="00582F5F">
      <w:r>
        <w:t>En definitiva, la integración del gráfico de velas japonesas aporta una capa esencial de visibilidad al funcionamiento interno del sistema. Su utilidad no radica únicamente en mostrar datos, sino en ofrecer una representación interactiva que conecta al usuario con la lógica de decisión que subyace a cada estrategia. Esta conexión entre acción, contexto y resultado es clave para generar confianza en el sistema y favorecer una toma de decisiones informada por parte del usuario.</w:t>
      </w:r>
    </w:p>
    <w:p w14:paraId="1F1171FD" w14:textId="16E8CDEB" w:rsidR="00A0031F" w:rsidRDefault="00A0031F" w:rsidP="00A0031F">
      <w:pPr>
        <w:pStyle w:val="Ttulo2"/>
      </w:pPr>
      <w:bookmarkStart w:id="126" w:name="_Toc202736286"/>
      <w:r>
        <w:lastRenderedPageBreak/>
        <w:t>6.2. Gestión de</w:t>
      </w:r>
      <w:r w:rsidR="009D115C">
        <w:t xml:space="preserve"> rutas y</w:t>
      </w:r>
      <w:r>
        <w:t xml:space="preserve"> navegación en React</w:t>
      </w:r>
      <w:bookmarkEnd w:id="126"/>
    </w:p>
    <w:p w14:paraId="02012372" w14:textId="36715FAE" w:rsidR="009F7205" w:rsidRDefault="009F7205" w:rsidP="009F7205">
      <w:r>
        <w:t xml:space="preserve">La navegación dentro de la aplicación se ha estructurado utilizando la biblioteca </w:t>
      </w:r>
      <w:r w:rsidRPr="009F7205">
        <w:rPr>
          <w:rStyle w:val="Code"/>
        </w:rPr>
        <w:t>react-router-dom</w:t>
      </w:r>
      <w:r>
        <w:t>, una solución consolidada en el ecosistema de React que permite definir rutas de forma declarativa y flexible. Esta herramienta permite asociar cada ruta a un componente concreto, facilitando la construcción de una estructura lógica y coherente para el acceso a las distintas vistas del sistema.</w:t>
      </w:r>
    </w:p>
    <w:p w14:paraId="650D9ACA" w14:textId="367078BE" w:rsidR="009F7205" w:rsidRDefault="009F7205" w:rsidP="009F7205">
      <w:r>
        <w:t>Una de las ventajas de este enfoque es la capacidad de controlar el flujo de navegación según el estado del usuario. En este proyecto, se han implementado restricciones de acceso para determinadas rutas, como el portal principal o el panel de edición de estrategias, de forma que solo los usuarios autenticados puedan acceder a ellas. En caso contrario, se redirige automáticamente a la pantalla de inicio de sesión, garantizando así la integridad del flujo de uso.</w:t>
      </w:r>
    </w:p>
    <w:p w14:paraId="2A2EFF19" w14:textId="13D4E565" w:rsidR="009F7205" w:rsidRDefault="009F7205" w:rsidP="009F7205">
      <w:r>
        <w:t>El sistema también contempla redirecciones condicionadas. Por ejemplo, si un usuario ya autenticado intenta acceder al formulario de registro o de inicio de sesión, se le redirige directamente al portal, evitando rutas redundantes o incoherentes dentro de la experiencia de uso. Esta lógica se integra de forma clara en la estructura de rutas, lo que permite mantener una navegación fluida y controlada.</w:t>
      </w:r>
    </w:p>
    <w:p w14:paraId="268FBBAF" w14:textId="67FD309B" w:rsidR="00B05F54" w:rsidRDefault="009F7205" w:rsidP="009F7205">
      <w:r>
        <w:t>Como se muestra en la Figura 30, la definición de rutas contempla todas las posibles vistas de la aplicación, incluyendo accesos públicos, rutas protegidas y una redirección final para cualquier ruta no reconocida, que conduce de vuelta a la pantalla de inicio. Esta configuración contribuye a una navegación robusta, intuitiva y alineada con el comportamiento esperado por el usuario.</w:t>
      </w:r>
    </w:p>
    <w:tbl>
      <w:tblPr>
        <w:tblStyle w:val="TableGrid"/>
        <w:tblW w:w="0" w:type="auto"/>
        <w:tblLook w:val="04A0" w:firstRow="1" w:lastRow="0" w:firstColumn="1" w:lastColumn="0" w:noHBand="0" w:noVBand="1"/>
      </w:tblPr>
      <w:tblGrid>
        <w:gridCol w:w="9344"/>
      </w:tblGrid>
      <w:tr w:rsidR="001119DF" w14:paraId="249E63FF" w14:textId="77777777">
        <w:tc>
          <w:tcPr>
            <w:tcW w:w="9344" w:type="dxa"/>
          </w:tcPr>
          <w:p w14:paraId="406C3D72"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800000"/>
                <w:kern w:val="0"/>
                <w:sz w:val="18"/>
                <w:szCs w:val="18"/>
                <w:lang w:val="en-US" w:eastAsia="es-ES"/>
                <w14:ligatures w14:val="none"/>
              </w:rPr>
              <w:t>&lt;Routes&gt;</w:t>
            </w:r>
          </w:p>
          <w:p w14:paraId="137E249F"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800000"/>
                <w:kern w:val="0"/>
                <w:sz w:val="18"/>
                <w:szCs w:val="18"/>
                <w:lang w:val="en-US" w:eastAsia="es-ES"/>
                <w14:ligatures w14:val="none"/>
              </w:rPr>
              <w:t>&lt;Route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path</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"/api/*"</w:t>
            </w:r>
            <w:r w:rsidRPr="009F7205">
              <w:rPr>
                <w:rFonts w:ascii="Consolas" w:eastAsia="Times New Roman" w:hAnsi="Consolas" w:cs="Times New Roman"/>
                <w:color w:val="800000"/>
                <w:kern w:val="0"/>
                <w:sz w:val="18"/>
                <w:szCs w:val="18"/>
                <w:lang w:val="en-US" w:eastAsia="es-ES"/>
                <w14:ligatures w14:val="none"/>
              </w:rPr>
              <w:t xml:space="preserve"> /&gt;</w:t>
            </w:r>
          </w:p>
          <w:p w14:paraId="694F91F2"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800000"/>
                <w:kern w:val="0"/>
                <w:sz w:val="18"/>
                <w:szCs w:val="18"/>
                <w:lang w:val="en-US" w:eastAsia="es-ES"/>
                <w14:ligatures w14:val="none"/>
              </w:rPr>
              <w:t>&lt;Route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path</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"/home"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element</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w:t>
            </w:r>
            <w:r w:rsidRPr="009F7205">
              <w:rPr>
                <w:rFonts w:ascii="Consolas" w:eastAsia="Times New Roman" w:hAnsi="Consolas" w:cs="Times New Roman"/>
                <w:color w:val="CD3131"/>
                <w:kern w:val="0"/>
                <w:sz w:val="18"/>
                <w:szCs w:val="18"/>
                <w:lang w:val="en-US" w:eastAsia="es-ES"/>
                <w14:ligatures w14:val="none"/>
              </w:rPr>
              <w:t>&lt;Home</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/&gt;</w:t>
            </w:r>
          </w:p>
          <w:p w14:paraId="2C9ED4DF"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800000"/>
                <w:kern w:val="0"/>
                <w:sz w:val="18"/>
                <w:szCs w:val="18"/>
                <w:lang w:val="en-US" w:eastAsia="es-ES"/>
                <w14:ligatures w14:val="none"/>
              </w:rPr>
              <w:t>&lt;Route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path</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"/recover-password"</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element</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w:t>
            </w:r>
            <w:r w:rsidRPr="009F7205">
              <w:rPr>
                <w:rFonts w:ascii="Consolas" w:eastAsia="Times New Roman" w:hAnsi="Consolas" w:cs="Times New Roman"/>
                <w:color w:val="CD3131"/>
                <w:kern w:val="0"/>
                <w:sz w:val="18"/>
                <w:szCs w:val="18"/>
                <w:lang w:val="en-US" w:eastAsia="es-ES"/>
                <w14:ligatures w14:val="none"/>
              </w:rPr>
              <w:t>&lt;RecoverPassword</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/&gt;</w:t>
            </w:r>
          </w:p>
          <w:p w14:paraId="64592E53"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800000"/>
                <w:kern w:val="0"/>
                <w:sz w:val="18"/>
                <w:szCs w:val="18"/>
                <w:lang w:val="en-US" w:eastAsia="es-ES"/>
                <w14:ligatures w14:val="none"/>
              </w:rPr>
              <w:t>&lt;Route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path</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"/login"</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element</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{user</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CD3131"/>
                <w:kern w:val="0"/>
                <w:sz w:val="18"/>
                <w:szCs w:val="18"/>
                <w:lang w:val="en-US" w:eastAsia="es-ES"/>
                <w14:ligatures w14:val="none"/>
              </w:rPr>
              <w:t>&lt;Navigate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to</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"/portal"</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xml:space="preserve"> : </w:t>
            </w:r>
            <w:r w:rsidRPr="009F7205">
              <w:rPr>
                <w:rFonts w:ascii="Consolas" w:eastAsia="Times New Roman" w:hAnsi="Consolas" w:cs="Times New Roman"/>
                <w:color w:val="800000"/>
                <w:kern w:val="0"/>
                <w:sz w:val="18"/>
                <w:szCs w:val="18"/>
                <w:lang w:val="en-US" w:eastAsia="es-ES"/>
                <w14:ligatures w14:val="none"/>
              </w:rPr>
              <w:t>&lt;Login /&gt;</w:t>
            </w:r>
            <w:r w:rsidRPr="009F7205">
              <w:rPr>
                <w:rFonts w:ascii="Consolas" w:eastAsia="Times New Roman" w:hAnsi="Consolas" w:cs="Times New Roman"/>
                <w:color w:val="3B3B3B"/>
                <w:kern w:val="0"/>
                <w:sz w:val="18"/>
                <w:szCs w:val="18"/>
                <w:lang w:val="en-US" w:eastAsia="es-ES"/>
                <w14:ligatures w14:val="none"/>
              </w:rPr>
              <w:t>} /&gt;</w:t>
            </w:r>
          </w:p>
          <w:p w14:paraId="4C5312A6"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800000"/>
                <w:kern w:val="0"/>
                <w:sz w:val="18"/>
                <w:szCs w:val="18"/>
                <w:lang w:val="en-US" w:eastAsia="es-ES"/>
                <w14:ligatures w14:val="none"/>
              </w:rPr>
              <w:t>&lt;Route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path</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"/signup"</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element</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{user</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CD3131"/>
                <w:kern w:val="0"/>
                <w:sz w:val="18"/>
                <w:szCs w:val="18"/>
                <w:lang w:val="en-US" w:eastAsia="es-ES"/>
                <w14:ligatures w14:val="none"/>
              </w:rPr>
              <w:t>&lt;Navigate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to</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"/portal"</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xml:space="preserve"> : </w:t>
            </w:r>
            <w:r w:rsidRPr="009F7205">
              <w:rPr>
                <w:rFonts w:ascii="Consolas" w:eastAsia="Times New Roman" w:hAnsi="Consolas" w:cs="Times New Roman"/>
                <w:color w:val="800000"/>
                <w:kern w:val="0"/>
                <w:sz w:val="18"/>
                <w:szCs w:val="18"/>
                <w:lang w:val="en-US" w:eastAsia="es-ES"/>
                <w14:ligatures w14:val="none"/>
              </w:rPr>
              <w:t>&lt;Signup /&gt;</w:t>
            </w:r>
            <w:r w:rsidRPr="009F7205">
              <w:rPr>
                <w:rFonts w:ascii="Consolas" w:eastAsia="Times New Roman" w:hAnsi="Consolas" w:cs="Times New Roman"/>
                <w:color w:val="3B3B3B"/>
                <w:kern w:val="0"/>
                <w:sz w:val="18"/>
                <w:szCs w:val="18"/>
                <w:lang w:val="en-US" w:eastAsia="es-ES"/>
                <w14:ligatures w14:val="none"/>
              </w:rPr>
              <w:t>} /&gt;</w:t>
            </w:r>
          </w:p>
          <w:p w14:paraId="29FF44BF"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800000"/>
                <w:kern w:val="0"/>
                <w:sz w:val="18"/>
                <w:szCs w:val="18"/>
                <w:lang w:val="en-US" w:eastAsia="es-ES"/>
                <w14:ligatures w14:val="none"/>
              </w:rPr>
              <w:t>&lt;Route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path</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"/portal"</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element</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{user</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CD3131"/>
                <w:kern w:val="0"/>
                <w:sz w:val="18"/>
                <w:szCs w:val="18"/>
                <w:lang w:val="en-US" w:eastAsia="es-ES"/>
                <w14:ligatures w14:val="none"/>
              </w:rPr>
              <w:t>&lt;Portal</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xml:space="preserve"> : </w:t>
            </w:r>
            <w:r w:rsidRPr="009F7205">
              <w:rPr>
                <w:rFonts w:ascii="Consolas" w:eastAsia="Times New Roman" w:hAnsi="Consolas" w:cs="Times New Roman"/>
                <w:color w:val="800000"/>
                <w:kern w:val="0"/>
                <w:sz w:val="18"/>
                <w:szCs w:val="18"/>
                <w:lang w:val="en-US" w:eastAsia="es-ES"/>
                <w14:ligatures w14:val="none"/>
              </w:rPr>
              <w:t>&lt;Navigate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to</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"/login"</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/&gt;</w:t>
            </w:r>
          </w:p>
          <w:p w14:paraId="40FD1014"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800000"/>
                <w:kern w:val="0"/>
                <w:sz w:val="18"/>
                <w:szCs w:val="18"/>
                <w:lang w:val="en-US" w:eastAsia="es-ES"/>
                <w14:ligatures w14:val="none"/>
              </w:rPr>
              <w:t>&lt;Route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path</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"/strategy/:id"</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element</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{user</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CD3131"/>
                <w:kern w:val="0"/>
                <w:sz w:val="18"/>
                <w:szCs w:val="18"/>
                <w:lang w:val="en-US" w:eastAsia="es-ES"/>
                <w14:ligatures w14:val="none"/>
              </w:rPr>
              <w:t>&lt;Strategy</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xml:space="preserve"> : </w:t>
            </w:r>
            <w:r w:rsidRPr="009F7205">
              <w:rPr>
                <w:rFonts w:ascii="Consolas" w:eastAsia="Times New Roman" w:hAnsi="Consolas" w:cs="Times New Roman"/>
                <w:color w:val="800000"/>
                <w:kern w:val="0"/>
                <w:sz w:val="18"/>
                <w:szCs w:val="18"/>
                <w:lang w:val="en-US" w:eastAsia="es-ES"/>
                <w14:ligatures w14:val="none"/>
              </w:rPr>
              <w:t>&lt;Navigate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to</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"/login"</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/&gt;</w:t>
            </w:r>
          </w:p>
          <w:p w14:paraId="475EAE0D" w14:textId="77777777" w:rsidR="009F7205" w:rsidRPr="009F7205" w:rsidRDefault="009F7205" w:rsidP="009F7205">
            <w:pPr>
              <w:shd w:val="clear" w:color="auto" w:fill="FFFFFF"/>
              <w:spacing w:after="0" w:line="285" w:lineRule="atLeast"/>
              <w:jc w:val="left"/>
              <w:rPr>
                <w:rFonts w:ascii="Consolas" w:eastAsia="Times New Roman" w:hAnsi="Consolas" w:cs="Times New Roman"/>
                <w:color w:val="3B3B3B"/>
                <w:kern w:val="0"/>
                <w:sz w:val="18"/>
                <w:szCs w:val="18"/>
                <w:lang w:val="en-US" w:eastAsia="es-ES"/>
                <w14:ligatures w14:val="none"/>
              </w:rPr>
            </w:pP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800000"/>
                <w:kern w:val="0"/>
                <w:sz w:val="18"/>
                <w:szCs w:val="18"/>
                <w:lang w:val="en-US" w:eastAsia="es-ES"/>
                <w14:ligatures w14:val="none"/>
              </w:rPr>
              <w:t>&lt;Route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path</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element</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w:t>
            </w:r>
            <w:r w:rsidRPr="009F7205">
              <w:rPr>
                <w:rFonts w:ascii="Consolas" w:eastAsia="Times New Roman" w:hAnsi="Consolas" w:cs="Times New Roman"/>
                <w:color w:val="CD3131"/>
                <w:kern w:val="0"/>
                <w:sz w:val="18"/>
                <w:szCs w:val="18"/>
                <w:lang w:val="en-US" w:eastAsia="es-ES"/>
                <w14:ligatures w14:val="none"/>
              </w:rPr>
              <w:t>&lt;Navigate</w:t>
            </w:r>
            <w:r w:rsidRPr="009F7205">
              <w:rPr>
                <w:rFonts w:ascii="Consolas" w:eastAsia="Times New Roman" w:hAnsi="Consolas" w:cs="Times New Roman"/>
                <w:color w:val="3B3B3B"/>
                <w:kern w:val="0"/>
                <w:sz w:val="18"/>
                <w:szCs w:val="18"/>
                <w:lang w:val="en-US" w:eastAsia="es-ES"/>
                <w14:ligatures w14:val="none"/>
              </w:rPr>
              <w:t xml:space="preserve"> </w:t>
            </w:r>
            <w:r w:rsidRPr="009F7205">
              <w:rPr>
                <w:rFonts w:ascii="Consolas" w:eastAsia="Times New Roman" w:hAnsi="Consolas" w:cs="Times New Roman"/>
                <w:color w:val="E50000"/>
                <w:kern w:val="0"/>
                <w:sz w:val="18"/>
                <w:szCs w:val="18"/>
                <w:lang w:val="en-US" w:eastAsia="es-ES"/>
                <w14:ligatures w14:val="none"/>
              </w:rPr>
              <w:t>to</w:t>
            </w:r>
            <w:r w:rsidRPr="009F7205">
              <w:rPr>
                <w:rFonts w:ascii="Consolas" w:eastAsia="Times New Roman" w:hAnsi="Consolas" w:cs="Times New Roman"/>
                <w:color w:val="3B3B3B"/>
                <w:kern w:val="0"/>
                <w:sz w:val="18"/>
                <w:szCs w:val="18"/>
                <w:lang w:val="en-US" w:eastAsia="es-ES"/>
                <w14:ligatures w14:val="none"/>
              </w:rPr>
              <w:t>=</w:t>
            </w:r>
            <w:r w:rsidRPr="009F7205">
              <w:rPr>
                <w:rFonts w:ascii="Consolas" w:eastAsia="Times New Roman" w:hAnsi="Consolas" w:cs="Times New Roman"/>
                <w:color w:val="0000FF"/>
                <w:kern w:val="0"/>
                <w:sz w:val="18"/>
                <w:szCs w:val="18"/>
                <w:lang w:val="en-US" w:eastAsia="es-ES"/>
                <w14:ligatures w14:val="none"/>
              </w:rPr>
              <w:t>"/home"</w:t>
            </w:r>
            <w:r w:rsidRPr="009F7205">
              <w:rPr>
                <w:rFonts w:ascii="Consolas" w:eastAsia="Times New Roman" w:hAnsi="Consolas" w:cs="Times New Roman"/>
                <w:color w:val="800000"/>
                <w:kern w:val="0"/>
                <w:sz w:val="18"/>
                <w:szCs w:val="18"/>
                <w:lang w:val="en-US" w:eastAsia="es-ES"/>
                <w14:ligatures w14:val="none"/>
              </w:rPr>
              <w:t xml:space="preserve"> /&gt;</w:t>
            </w:r>
            <w:r w:rsidRPr="009F7205">
              <w:rPr>
                <w:rFonts w:ascii="Consolas" w:eastAsia="Times New Roman" w:hAnsi="Consolas" w:cs="Times New Roman"/>
                <w:color w:val="3B3B3B"/>
                <w:kern w:val="0"/>
                <w:sz w:val="18"/>
                <w:szCs w:val="18"/>
                <w:lang w:val="en-US" w:eastAsia="es-ES"/>
                <w14:ligatures w14:val="none"/>
              </w:rPr>
              <w:t>} /&gt;</w:t>
            </w:r>
          </w:p>
          <w:p w14:paraId="05154DCF" w14:textId="77777777" w:rsidR="001119DF" w:rsidRDefault="009F7205" w:rsidP="007D1335">
            <w:pPr>
              <w:shd w:val="clear" w:color="auto" w:fill="FFFFFF"/>
              <w:spacing w:after="0" w:line="285" w:lineRule="atLeast"/>
              <w:jc w:val="left"/>
              <w:rPr>
                <w:rFonts w:ascii="Consolas" w:eastAsia="Times New Roman" w:hAnsi="Consolas" w:cs="Times New Roman"/>
                <w:color w:val="800000"/>
                <w:kern w:val="0"/>
                <w:sz w:val="18"/>
                <w:szCs w:val="18"/>
                <w:lang w:eastAsia="es-ES"/>
                <w14:ligatures w14:val="none"/>
              </w:rPr>
            </w:pPr>
            <w:r w:rsidRPr="009F7205">
              <w:rPr>
                <w:rFonts w:ascii="Consolas" w:eastAsia="Times New Roman" w:hAnsi="Consolas" w:cs="Times New Roman"/>
                <w:color w:val="800000"/>
                <w:kern w:val="0"/>
                <w:sz w:val="18"/>
                <w:szCs w:val="18"/>
                <w:lang w:eastAsia="es-ES"/>
                <w14:ligatures w14:val="none"/>
              </w:rPr>
              <w:t>&lt;/Routes&gt;</w:t>
            </w:r>
          </w:p>
          <w:p w14:paraId="41599463" w14:textId="464D3A09" w:rsidR="007D1335" w:rsidRPr="007D1335" w:rsidRDefault="007D1335" w:rsidP="007D1335">
            <w:pPr>
              <w:shd w:val="clear" w:color="auto" w:fill="FFFFFF"/>
              <w:spacing w:after="0" w:line="285" w:lineRule="atLeast"/>
              <w:jc w:val="left"/>
              <w:rPr>
                <w:rFonts w:ascii="Consolas" w:eastAsia="Times New Roman" w:hAnsi="Consolas" w:cs="Times New Roman"/>
                <w:color w:val="3B3B3B"/>
                <w:kern w:val="0"/>
                <w:sz w:val="18"/>
                <w:szCs w:val="18"/>
                <w:lang w:eastAsia="es-ES"/>
                <w14:ligatures w14:val="none"/>
              </w:rPr>
            </w:pPr>
          </w:p>
        </w:tc>
      </w:tr>
    </w:tbl>
    <w:p w14:paraId="571323AF" w14:textId="258548D1" w:rsidR="001119DF" w:rsidRPr="00B05F54" w:rsidRDefault="009F7205" w:rsidP="009F7205">
      <w:pPr>
        <w:pStyle w:val="Caption"/>
      </w:pPr>
      <w:bookmarkStart w:id="127" w:name="_Toc201329751"/>
      <w:r>
        <w:t xml:space="preserve">Figura </w:t>
      </w:r>
      <w:fldSimple w:instr=" SEQ Figura \* ARABIC ">
        <w:r w:rsidR="00930365">
          <w:rPr>
            <w:noProof/>
          </w:rPr>
          <w:t>30</w:t>
        </w:r>
      </w:fldSimple>
      <w:r>
        <w:t>: Gestión de rutas con react-router-dom en App.tsx</w:t>
      </w:r>
      <w:bookmarkEnd w:id="127"/>
    </w:p>
    <w:p w14:paraId="2525FD45" w14:textId="0AF812C6" w:rsidR="00A0031F" w:rsidRDefault="00A0031F" w:rsidP="00A0031F">
      <w:pPr>
        <w:pStyle w:val="Ttulo2"/>
      </w:pPr>
      <w:bookmarkStart w:id="128" w:name="_Toc202736287"/>
      <w:r>
        <w:t>6.3. Autenticación y manejo de cookies en el navegador</w:t>
      </w:r>
      <w:bookmarkEnd w:id="128"/>
    </w:p>
    <w:p w14:paraId="7EA32554" w14:textId="1AF6109D" w:rsidR="009D115C" w:rsidRDefault="009D115C" w:rsidP="009D115C">
      <w:r>
        <w:t>La autenticación en la aplicación ha sido diseñada para ofrecer una experiencia de uso continua, evitando que el usuario tenga que iniciar sesión repetidamente en cada interacción. Para ello, se emplea un sistema de verificación basado en sesiones persistentes que aprovechan el uso de cookies seguras. Una vez el usuario proporciona sus credenciales, el servidor responde con la información necesaria para mantener su estado autenticado, la cual queda almacenada de forma transparente en el navegador.</w:t>
      </w:r>
    </w:p>
    <w:p w14:paraId="16CB27EC" w14:textId="0AC74DD2" w:rsidR="007D5F62" w:rsidRDefault="009D115C" w:rsidP="007D5F62">
      <w:pPr>
        <w:rPr>
          <w:rStyle w:val="Code"/>
        </w:rPr>
      </w:pPr>
      <w:r>
        <w:t xml:space="preserve">A lo largo de toda la navegación, el cliente se comunica con el servidor mediante peticiones HTTP autenticadas. Para facilitar esta interacción, se ha configurado una instancia personalizada de </w:t>
      </w:r>
      <w:r w:rsidRPr="007D5F62">
        <w:rPr>
          <w:rStyle w:val="Code"/>
        </w:rPr>
        <w:t>axios</w:t>
      </w:r>
      <w:r>
        <w:t xml:space="preserve"> que centraliza todas las llamadas a la API. Esta configuración incluye el parámetro </w:t>
      </w:r>
      <w:r w:rsidRPr="007D5F62">
        <w:rPr>
          <w:rStyle w:val="Code"/>
        </w:rPr>
        <w:t>withCredentials</w:t>
      </w:r>
      <w:r>
        <w:t>, lo que permite que las cookies HTTP-only se incluyan automáticamente en cada petición, sin necesidad de intervención explícita por parte del desarrollador en cada llamada individual.</w:t>
      </w:r>
      <w:r w:rsidR="007D5F62">
        <w:t xml:space="preserve"> En la Figura 31 se muestra el fragmento del código que configura las llamadas mediante </w:t>
      </w:r>
      <w:r w:rsidR="007D5F62" w:rsidRPr="007D5F62">
        <w:rPr>
          <w:rStyle w:val="Code"/>
        </w:rPr>
        <w:t>anxios</w:t>
      </w:r>
      <w:r w:rsidR="007D5F62">
        <w:rPr>
          <w:rStyle w:val="Code"/>
        </w:rPr>
        <w:t>.</w:t>
      </w:r>
    </w:p>
    <w:p w14:paraId="18A3E595" w14:textId="77777777" w:rsidR="007D5F62" w:rsidRDefault="007D5F62">
      <w:r>
        <w:br w:type="page"/>
      </w:r>
    </w:p>
    <w:tbl>
      <w:tblPr>
        <w:tblStyle w:val="TableGrid"/>
        <w:tblW w:w="0" w:type="auto"/>
        <w:jc w:val="center"/>
        <w:tblLook w:val="04A0" w:firstRow="1" w:lastRow="0" w:firstColumn="1" w:lastColumn="0" w:noHBand="0" w:noVBand="1"/>
      </w:tblPr>
      <w:tblGrid>
        <w:gridCol w:w="2972"/>
      </w:tblGrid>
      <w:tr w:rsidR="007D5F62" w:rsidRPr="007D5F62" w14:paraId="5DA6B1E7" w14:textId="77777777" w:rsidTr="007D5F62">
        <w:trPr>
          <w:jc w:val="center"/>
        </w:trPr>
        <w:tc>
          <w:tcPr>
            <w:tcW w:w="2972" w:type="dxa"/>
          </w:tcPr>
          <w:p w14:paraId="207A8E34" w14:textId="1B0136E6" w:rsidR="007D5F62" w:rsidRPr="007D5F62" w:rsidRDefault="007D5F62" w:rsidP="007D5F62">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D5F62">
              <w:rPr>
                <w:rFonts w:ascii="Consolas" w:eastAsia="Times New Roman" w:hAnsi="Consolas" w:cs="Times New Roman"/>
                <w:color w:val="0000FF"/>
                <w:kern w:val="0"/>
                <w:sz w:val="19"/>
                <w:szCs w:val="19"/>
                <w:lang w:val="en-US" w:eastAsia="es-ES"/>
                <w14:ligatures w14:val="none"/>
              </w:rPr>
              <w:lastRenderedPageBreak/>
              <w:t>const</w:t>
            </w:r>
            <w:r w:rsidRPr="007D5F62">
              <w:rPr>
                <w:rFonts w:ascii="Consolas" w:eastAsia="Times New Roman" w:hAnsi="Consolas" w:cs="Times New Roman"/>
                <w:color w:val="3B3B3B"/>
                <w:kern w:val="0"/>
                <w:sz w:val="19"/>
                <w:szCs w:val="19"/>
                <w:lang w:val="en-US" w:eastAsia="es-ES"/>
                <w14:ligatures w14:val="none"/>
              </w:rPr>
              <w:t xml:space="preserve"> </w:t>
            </w:r>
            <w:r w:rsidRPr="007D5F62">
              <w:rPr>
                <w:rFonts w:ascii="Consolas" w:eastAsia="Times New Roman" w:hAnsi="Consolas" w:cs="Times New Roman"/>
                <w:color w:val="0070C1"/>
                <w:kern w:val="0"/>
                <w:sz w:val="19"/>
                <w:szCs w:val="19"/>
                <w:lang w:val="en-US" w:eastAsia="es-ES"/>
                <w14:ligatures w14:val="none"/>
              </w:rPr>
              <w:t>api</w:t>
            </w:r>
            <w:r w:rsidRPr="007D5F62">
              <w:rPr>
                <w:rFonts w:ascii="Consolas" w:eastAsia="Times New Roman" w:hAnsi="Consolas" w:cs="Times New Roman"/>
                <w:color w:val="3B3B3B"/>
                <w:kern w:val="0"/>
                <w:sz w:val="19"/>
                <w:szCs w:val="19"/>
                <w:lang w:val="en-US" w:eastAsia="es-ES"/>
                <w14:ligatures w14:val="none"/>
              </w:rPr>
              <w:t xml:space="preserve"> </w:t>
            </w:r>
            <w:r w:rsidRPr="007D5F62">
              <w:rPr>
                <w:rFonts w:ascii="Consolas" w:eastAsia="Times New Roman" w:hAnsi="Consolas" w:cs="Times New Roman"/>
                <w:color w:val="000000"/>
                <w:kern w:val="0"/>
                <w:sz w:val="19"/>
                <w:szCs w:val="19"/>
                <w:lang w:val="en-US" w:eastAsia="es-ES"/>
                <w14:ligatures w14:val="none"/>
              </w:rPr>
              <w:t>=</w:t>
            </w:r>
            <w:r w:rsidRPr="007D5F62">
              <w:rPr>
                <w:rFonts w:ascii="Consolas" w:eastAsia="Times New Roman" w:hAnsi="Consolas" w:cs="Times New Roman"/>
                <w:color w:val="3B3B3B"/>
                <w:kern w:val="0"/>
                <w:sz w:val="19"/>
                <w:szCs w:val="19"/>
                <w:lang w:val="en-US" w:eastAsia="es-ES"/>
                <w14:ligatures w14:val="none"/>
              </w:rPr>
              <w:t xml:space="preserve"> </w:t>
            </w:r>
            <w:r w:rsidRPr="007D5F62">
              <w:rPr>
                <w:rFonts w:ascii="Consolas" w:eastAsia="Times New Roman" w:hAnsi="Consolas" w:cs="Times New Roman"/>
                <w:color w:val="001080"/>
                <w:kern w:val="0"/>
                <w:sz w:val="19"/>
                <w:szCs w:val="19"/>
                <w:lang w:val="en-US" w:eastAsia="es-ES"/>
                <w14:ligatures w14:val="none"/>
              </w:rPr>
              <w:t>axios</w:t>
            </w:r>
            <w:r w:rsidRPr="007D5F62">
              <w:rPr>
                <w:rFonts w:ascii="Consolas" w:eastAsia="Times New Roman" w:hAnsi="Consolas" w:cs="Times New Roman"/>
                <w:color w:val="3B3B3B"/>
                <w:kern w:val="0"/>
                <w:sz w:val="19"/>
                <w:szCs w:val="19"/>
                <w:lang w:val="en-US" w:eastAsia="es-ES"/>
                <w14:ligatures w14:val="none"/>
              </w:rPr>
              <w:t>.</w:t>
            </w:r>
            <w:r w:rsidRPr="007D5F62">
              <w:rPr>
                <w:rFonts w:ascii="Consolas" w:eastAsia="Times New Roman" w:hAnsi="Consolas" w:cs="Times New Roman"/>
                <w:color w:val="795E26"/>
                <w:kern w:val="0"/>
                <w:sz w:val="19"/>
                <w:szCs w:val="19"/>
                <w:lang w:val="en-US" w:eastAsia="es-ES"/>
                <w14:ligatures w14:val="none"/>
              </w:rPr>
              <w:t>create</w:t>
            </w:r>
            <w:r w:rsidRPr="007D5F62">
              <w:rPr>
                <w:rFonts w:ascii="Consolas" w:eastAsia="Times New Roman" w:hAnsi="Consolas" w:cs="Times New Roman"/>
                <w:color w:val="3B3B3B"/>
                <w:kern w:val="0"/>
                <w:sz w:val="19"/>
                <w:szCs w:val="19"/>
                <w:lang w:val="en-US" w:eastAsia="es-ES"/>
                <w14:ligatures w14:val="none"/>
              </w:rPr>
              <w:t>({</w:t>
            </w:r>
          </w:p>
          <w:p w14:paraId="18AE26CE" w14:textId="77777777" w:rsidR="007D5F62" w:rsidRPr="007D5F62" w:rsidRDefault="007D5F62" w:rsidP="007D5F62">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D5F62">
              <w:rPr>
                <w:rFonts w:ascii="Consolas" w:eastAsia="Times New Roman" w:hAnsi="Consolas" w:cs="Times New Roman"/>
                <w:color w:val="3B3B3B"/>
                <w:kern w:val="0"/>
                <w:sz w:val="19"/>
                <w:szCs w:val="19"/>
                <w:lang w:val="en-US" w:eastAsia="es-ES"/>
                <w14:ligatures w14:val="none"/>
              </w:rPr>
              <w:t xml:space="preserve">  </w:t>
            </w:r>
            <w:r w:rsidRPr="007D5F62">
              <w:rPr>
                <w:rFonts w:ascii="Consolas" w:eastAsia="Times New Roman" w:hAnsi="Consolas" w:cs="Times New Roman"/>
                <w:color w:val="001080"/>
                <w:kern w:val="0"/>
                <w:sz w:val="19"/>
                <w:szCs w:val="19"/>
                <w:lang w:val="en-US" w:eastAsia="es-ES"/>
                <w14:ligatures w14:val="none"/>
              </w:rPr>
              <w:t>baseURL:</w:t>
            </w:r>
            <w:r w:rsidRPr="007D5F62">
              <w:rPr>
                <w:rFonts w:ascii="Consolas" w:eastAsia="Times New Roman" w:hAnsi="Consolas" w:cs="Times New Roman"/>
                <w:color w:val="3B3B3B"/>
                <w:kern w:val="0"/>
                <w:sz w:val="19"/>
                <w:szCs w:val="19"/>
                <w:lang w:val="en-US" w:eastAsia="es-ES"/>
                <w14:ligatures w14:val="none"/>
              </w:rPr>
              <w:t xml:space="preserve"> </w:t>
            </w:r>
            <w:r w:rsidRPr="007D5F62">
              <w:rPr>
                <w:rFonts w:ascii="Consolas" w:eastAsia="Times New Roman" w:hAnsi="Consolas" w:cs="Times New Roman"/>
                <w:color w:val="0070C1"/>
                <w:kern w:val="0"/>
                <w:sz w:val="19"/>
                <w:szCs w:val="19"/>
                <w:lang w:val="en-US" w:eastAsia="es-ES"/>
                <w14:ligatures w14:val="none"/>
              </w:rPr>
              <w:t>URL</w:t>
            </w:r>
            <w:r w:rsidRPr="007D5F62">
              <w:rPr>
                <w:rFonts w:ascii="Consolas" w:eastAsia="Times New Roman" w:hAnsi="Consolas" w:cs="Times New Roman"/>
                <w:color w:val="3B3B3B"/>
                <w:kern w:val="0"/>
                <w:sz w:val="19"/>
                <w:szCs w:val="19"/>
                <w:lang w:val="en-US" w:eastAsia="es-ES"/>
                <w14:ligatures w14:val="none"/>
              </w:rPr>
              <w:t>,</w:t>
            </w:r>
          </w:p>
          <w:p w14:paraId="6C136302" w14:textId="77777777" w:rsidR="007D5F62" w:rsidRPr="007D5F62" w:rsidRDefault="007D5F62" w:rsidP="007D5F62">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D5F62">
              <w:rPr>
                <w:rFonts w:ascii="Consolas" w:eastAsia="Times New Roman" w:hAnsi="Consolas" w:cs="Times New Roman"/>
                <w:color w:val="3B3B3B"/>
                <w:kern w:val="0"/>
                <w:sz w:val="19"/>
                <w:szCs w:val="19"/>
                <w:lang w:val="en-US" w:eastAsia="es-ES"/>
                <w14:ligatures w14:val="none"/>
              </w:rPr>
              <w:t xml:space="preserve">  </w:t>
            </w:r>
            <w:r w:rsidRPr="007D5F62">
              <w:rPr>
                <w:rFonts w:ascii="Consolas" w:eastAsia="Times New Roman" w:hAnsi="Consolas" w:cs="Times New Roman"/>
                <w:color w:val="001080"/>
                <w:kern w:val="0"/>
                <w:sz w:val="19"/>
                <w:szCs w:val="19"/>
                <w:lang w:val="en-US" w:eastAsia="es-ES"/>
                <w14:ligatures w14:val="none"/>
              </w:rPr>
              <w:t>withCredentials:</w:t>
            </w:r>
            <w:r w:rsidRPr="007D5F62">
              <w:rPr>
                <w:rFonts w:ascii="Consolas" w:eastAsia="Times New Roman" w:hAnsi="Consolas" w:cs="Times New Roman"/>
                <w:color w:val="3B3B3B"/>
                <w:kern w:val="0"/>
                <w:sz w:val="19"/>
                <w:szCs w:val="19"/>
                <w:lang w:val="en-US" w:eastAsia="es-ES"/>
                <w14:ligatures w14:val="none"/>
              </w:rPr>
              <w:t xml:space="preserve"> </w:t>
            </w:r>
            <w:r w:rsidRPr="007D5F62">
              <w:rPr>
                <w:rFonts w:ascii="Consolas" w:eastAsia="Times New Roman" w:hAnsi="Consolas" w:cs="Times New Roman"/>
                <w:color w:val="0000FF"/>
                <w:kern w:val="0"/>
                <w:sz w:val="19"/>
                <w:szCs w:val="19"/>
                <w:lang w:val="en-US" w:eastAsia="es-ES"/>
                <w14:ligatures w14:val="none"/>
              </w:rPr>
              <w:t>true</w:t>
            </w:r>
            <w:r w:rsidRPr="007D5F62">
              <w:rPr>
                <w:rFonts w:ascii="Consolas" w:eastAsia="Times New Roman" w:hAnsi="Consolas" w:cs="Times New Roman"/>
                <w:color w:val="3B3B3B"/>
                <w:kern w:val="0"/>
                <w:sz w:val="19"/>
                <w:szCs w:val="19"/>
                <w:lang w:val="en-US" w:eastAsia="es-ES"/>
                <w14:ligatures w14:val="none"/>
              </w:rPr>
              <w:t>,</w:t>
            </w:r>
          </w:p>
          <w:p w14:paraId="204FFE04" w14:textId="77777777" w:rsidR="007D5F62" w:rsidRDefault="007D5F62" w:rsidP="007D5F62">
            <w:pPr>
              <w:keepNext/>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7D5F62">
              <w:rPr>
                <w:rFonts w:ascii="Consolas" w:eastAsia="Times New Roman" w:hAnsi="Consolas" w:cs="Times New Roman"/>
                <w:color w:val="3B3B3B"/>
                <w:kern w:val="0"/>
                <w:sz w:val="19"/>
                <w:szCs w:val="19"/>
                <w:lang w:val="en-US" w:eastAsia="es-ES"/>
                <w14:ligatures w14:val="none"/>
              </w:rPr>
              <w:t>});</w:t>
            </w:r>
          </w:p>
          <w:p w14:paraId="6470FCFF" w14:textId="233F668A" w:rsidR="007D1335" w:rsidRPr="007D5F62" w:rsidRDefault="007D1335" w:rsidP="007D5F62">
            <w:pPr>
              <w:keepNext/>
              <w:shd w:val="clear" w:color="auto" w:fill="FFFFFF"/>
              <w:spacing w:after="0" w:line="285" w:lineRule="atLeast"/>
              <w:jc w:val="left"/>
              <w:rPr>
                <w:rFonts w:ascii="Consolas" w:eastAsia="Times New Roman" w:hAnsi="Consolas" w:cs="Times New Roman"/>
                <w:color w:val="3B3B3B"/>
                <w:kern w:val="0"/>
                <w:sz w:val="21"/>
                <w:szCs w:val="21"/>
                <w:lang w:val="en-US" w:eastAsia="es-ES"/>
                <w14:ligatures w14:val="none"/>
              </w:rPr>
            </w:pPr>
          </w:p>
        </w:tc>
      </w:tr>
    </w:tbl>
    <w:p w14:paraId="09A9A058" w14:textId="78DE91E8" w:rsidR="007D5F62" w:rsidRPr="00A85865" w:rsidRDefault="007D5F62" w:rsidP="007D5F62">
      <w:pPr>
        <w:pStyle w:val="Caption"/>
      </w:pPr>
      <w:bookmarkStart w:id="129" w:name="_Toc201329752"/>
      <w:r>
        <w:t xml:space="preserve">Figura </w:t>
      </w:r>
      <w:fldSimple w:instr=" SEQ Figura \* ARABIC ">
        <w:r w:rsidR="00930365">
          <w:rPr>
            <w:noProof/>
          </w:rPr>
          <w:t>31</w:t>
        </w:r>
      </w:fldSimple>
      <w:r>
        <w:t xml:space="preserve">: </w:t>
      </w:r>
      <w:r w:rsidRPr="003349D8">
        <w:t>Instancia de Axios con cookies incluidas en cada petición.</w:t>
      </w:r>
      <w:bookmarkEnd w:id="129"/>
    </w:p>
    <w:p w14:paraId="05FA9DC3" w14:textId="3775A72B" w:rsidR="009D115C" w:rsidRDefault="009D115C" w:rsidP="009D115C">
      <w:r>
        <w:t>Gracias a esta estrategia, la verificación del estado de sesión se realiza de forma silenciosa y continua. Cada vez que el usuario accede a una sección protegida de la aplicación</w:t>
      </w:r>
      <w:r w:rsidR="007D5F62">
        <w:t xml:space="preserve">, </w:t>
      </w:r>
      <w:r>
        <w:t>como el portal principal o el panel de estrategias, el sistema consulta de forma interna si la sesión sigue siendo válida. En caso de que no lo sea, el usuario es redirigido al inicio de sesión sin interrupciones visibles. Esta comprobación se lleva a cabo a través de un endpoint específico, asegurando que los tokens siguen siendo válidos antes de permitir el acceso a contenido sensible.</w:t>
      </w:r>
    </w:p>
    <w:p w14:paraId="4A892D97" w14:textId="6E7B14FF" w:rsidR="00B05F54" w:rsidRPr="00B05F54" w:rsidRDefault="009D115C" w:rsidP="009D115C">
      <w:r>
        <w:t>Este enfoque permite mantener la sesión activa durante periodos prolongados sin afectar a la seguridad ni a la fluidez del uso. Mientras no se cierre la sesión de forma manual, el usuario puede navegar por todas las funcionalidades del sistema sin interrupciones ni pasos adicionales, mejorando notablemente la experiencia general en comparación con sistemas tradicionales de autenticación basados en almacenamiento local</w:t>
      </w:r>
      <w:r w:rsidR="00A85865">
        <w:t>.</w:t>
      </w:r>
    </w:p>
    <w:p w14:paraId="47D9D578" w14:textId="0ADF33F7" w:rsidR="00F1323B" w:rsidRDefault="00A0031F" w:rsidP="00F1323B">
      <w:pPr>
        <w:pStyle w:val="Ttulo2"/>
      </w:pPr>
      <w:bookmarkStart w:id="130" w:name="_Toc202736288"/>
      <w:r>
        <w:t>6.4. Integración con la API REST del backend</w:t>
      </w:r>
      <w:bookmarkEnd w:id="130"/>
    </w:p>
    <w:p w14:paraId="336B8557" w14:textId="3CC8F374" w:rsidR="00A85865" w:rsidRDefault="00A85865" w:rsidP="00A85865">
      <w:r>
        <w:t xml:space="preserve">Para centralizar la comunicación entre el cliente y el servidor, todas las llamadas a la API se han organizado en un único archivo llamado </w:t>
      </w:r>
      <w:r w:rsidRPr="00A85865">
        <w:rPr>
          <w:rStyle w:val="Code"/>
        </w:rPr>
        <w:t>api.ts</w:t>
      </w:r>
      <w:r>
        <w:t>. Este actúa como punto de acceso común a la lógica de red, permitiendo encapsular detalles como rutas, métodos HTTP y manejo de errores. Por ejemplo, la obtención del usuario autenticado se realiza mediante una función reutilizable que oculta la complejidad de la petición.</w:t>
      </w:r>
    </w:p>
    <w:p w14:paraId="621AA524" w14:textId="47927B5E" w:rsidR="00F1323B" w:rsidRDefault="00A85865" w:rsidP="00A85865">
      <w:r>
        <w:t>Además, se ha configurado un interceptor global con Axios para capturar errores de red o autenticación</w:t>
      </w:r>
      <w:r w:rsidR="008802CD" w:rsidRPr="008802CD">
        <w:t>, tal como se muestra en la Figura 32.</w:t>
      </w:r>
      <w:r>
        <w:t xml:space="preserve"> Esto permite mostrar notificaciones automáticas o redirigir al usuario sin necesidad de añadir lógica repetida en cada llamada.</w:t>
      </w:r>
    </w:p>
    <w:tbl>
      <w:tblPr>
        <w:tblStyle w:val="TableGrid"/>
        <w:tblW w:w="0" w:type="auto"/>
        <w:tblLook w:val="04A0" w:firstRow="1" w:lastRow="0" w:firstColumn="1" w:lastColumn="0" w:noHBand="0" w:noVBand="1"/>
      </w:tblPr>
      <w:tblGrid>
        <w:gridCol w:w="9344"/>
      </w:tblGrid>
      <w:tr w:rsidR="00A85865" w:rsidRPr="000932BD" w14:paraId="771BE19F" w14:textId="77777777">
        <w:tc>
          <w:tcPr>
            <w:tcW w:w="9344" w:type="dxa"/>
          </w:tcPr>
          <w:p w14:paraId="267177F9"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008000"/>
                <w:kern w:val="0"/>
                <w:sz w:val="19"/>
                <w:szCs w:val="19"/>
                <w:lang w:val="en-US" w:eastAsia="es-ES"/>
                <w14:ligatures w14:val="none"/>
              </w:rPr>
              <w:t>// Interceptor to handle errors globally</w:t>
            </w:r>
          </w:p>
          <w:p w14:paraId="6A1457E2"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0070C1"/>
                <w:kern w:val="0"/>
                <w:sz w:val="19"/>
                <w:szCs w:val="19"/>
                <w:lang w:val="en-US" w:eastAsia="es-ES"/>
                <w14:ligatures w14:val="none"/>
              </w:rPr>
              <w:t>api</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interceptors</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response</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795E26"/>
                <w:kern w:val="0"/>
                <w:sz w:val="19"/>
                <w:szCs w:val="19"/>
                <w:lang w:val="en-US" w:eastAsia="es-ES"/>
                <w14:ligatures w14:val="none"/>
              </w:rPr>
              <w:t>use</w:t>
            </w:r>
            <w:r w:rsidRPr="00A85865">
              <w:rPr>
                <w:rFonts w:ascii="Consolas" w:eastAsia="Times New Roman" w:hAnsi="Consolas" w:cs="Times New Roman"/>
                <w:color w:val="3B3B3B"/>
                <w:kern w:val="0"/>
                <w:sz w:val="19"/>
                <w:szCs w:val="19"/>
                <w:lang w:val="en-US" w:eastAsia="es-ES"/>
                <w14:ligatures w14:val="none"/>
              </w:rPr>
              <w:t>(</w:t>
            </w:r>
          </w:p>
          <w:p w14:paraId="297C5D6F"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response</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00FF"/>
                <w:kern w:val="0"/>
                <w:sz w:val="19"/>
                <w:szCs w:val="19"/>
                <w:lang w:val="en-US" w:eastAsia="es-ES"/>
                <w14:ligatures w14:val="none"/>
              </w:rPr>
              <w:t>=&gt;</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response</w:t>
            </w:r>
            <w:r w:rsidRPr="00A85865">
              <w:rPr>
                <w:rFonts w:ascii="Consolas" w:eastAsia="Times New Roman" w:hAnsi="Consolas" w:cs="Times New Roman"/>
                <w:color w:val="3B3B3B"/>
                <w:kern w:val="0"/>
                <w:sz w:val="19"/>
                <w:szCs w:val="19"/>
                <w:lang w:val="en-US" w:eastAsia="es-ES"/>
                <w14:ligatures w14:val="none"/>
              </w:rPr>
              <w:t>,</w:t>
            </w:r>
          </w:p>
          <w:p w14:paraId="2319271E"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00FF"/>
                <w:kern w:val="0"/>
                <w:sz w:val="19"/>
                <w:szCs w:val="19"/>
                <w:lang w:val="en-US" w:eastAsia="es-ES"/>
                <w14:ligatures w14:val="none"/>
              </w:rPr>
              <w:t>=&gt;</w:t>
            </w:r>
            <w:r w:rsidRPr="00A85865">
              <w:rPr>
                <w:rFonts w:ascii="Consolas" w:eastAsia="Times New Roman" w:hAnsi="Consolas" w:cs="Times New Roman"/>
                <w:color w:val="3B3B3B"/>
                <w:kern w:val="0"/>
                <w:sz w:val="19"/>
                <w:szCs w:val="19"/>
                <w:lang w:val="en-US" w:eastAsia="es-ES"/>
                <w14:ligatures w14:val="none"/>
              </w:rPr>
              <w:t xml:space="preserve"> {</w:t>
            </w:r>
          </w:p>
          <w:p w14:paraId="16FE81CB"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AF00DB"/>
                <w:kern w:val="0"/>
                <w:sz w:val="19"/>
                <w:szCs w:val="19"/>
                <w:lang w:val="en-US" w:eastAsia="es-ES"/>
                <w14:ligatures w14:val="none"/>
              </w:rPr>
              <w:t>if</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axios</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795E26"/>
                <w:kern w:val="0"/>
                <w:sz w:val="19"/>
                <w:szCs w:val="19"/>
                <w:lang w:val="en-US" w:eastAsia="es-ES"/>
                <w14:ligatures w14:val="none"/>
              </w:rPr>
              <w:t>isCancel</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AF00DB"/>
                <w:kern w:val="0"/>
                <w:sz w:val="19"/>
                <w:szCs w:val="19"/>
                <w:lang w:val="en-US" w:eastAsia="es-ES"/>
                <w14:ligatures w14:val="none"/>
              </w:rPr>
              <w:t>return</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267F99"/>
                <w:kern w:val="0"/>
                <w:sz w:val="19"/>
                <w:szCs w:val="19"/>
                <w:lang w:val="en-US" w:eastAsia="es-ES"/>
                <w14:ligatures w14:val="none"/>
              </w:rPr>
              <w:t>Promise</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795E26"/>
                <w:kern w:val="0"/>
                <w:sz w:val="19"/>
                <w:szCs w:val="19"/>
                <w:lang w:val="en-US" w:eastAsia="es-ES"/>
                <w14:ligatures w14:val="none"/>
              </w:rPr>
              <w:t>resolve</w:t>
            </w:r>
            <w:r w:rsidRPr="00A85865">
              <w:rPr>
                <w:rFonts w:ascii="Consolas" w:eastAsia="Times New Roman" w:hAnsi="Consolas" w:cs="Times New Roman"/>
                <w:color w:val="3B3B3B"/>
                <w:kern w:val="0"/>
                <w:sz w:val="19"/>
                <w:szCs w:val="19"/>
                <w:lang w:val="en-US" w:eastAsia="es-ES"/>
                <w14:ligatures w14:val="none"/>
              </w:rPr>
              <w:t>();</w:t>
            </w:r>
          </w:p>
          <w:p w14:paraId="3CC5FEB2"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AF00DB"/>
                <w:kern w:val="0"/>
                <w:sz w:val="19"/>
                <w:szCs w:val="19"/>
                <w:lang w:val="en-US" w:eastAsia="es-ES"/>
                <w14:ligatures w14:val="none"/>
              </w:rPr>
              <w:t>if</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response</w:t>
            </w:r>
            <w:r w:rsidRPr="00A85865">
              <w:rPr>
                <w:rFonts w:ascii="Consolas" w:eastAsia="Times New Roman" w:hAnsi="Consolas" w:cs="Times New Roman"/>
                <w:color w:val="3B3B3B"/>
                <w:kern w:val="0"/>
                <w:sz w:val="19"/>
                <w:szCs w:val="19"/>
                <w:lang w:val="en-US" w:eastAsia="es-ES"/>
                <w14:ligatures w14:val="none"/>
              </w:rPr>
              <w:t>) {</w:t>
            </w:r>
          </w:p>
          <w:p w14:paraId="12C8C41D"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console</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795E26"/>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A31515"/>
                <w:kern w:val="0"/>
                <w:sz w:val="19"/>
                <w:szCs w:val="19"/>
                <w:lang w:val="en-US" w:eastAsia="es-ES"/>
                <w14:ligatures w14:val="none"/>
              </w:rPr>
              <w:t>"API Error:"</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response</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data</w:t>
            </w:r>
            <w:r w:rsidRPr="00A85865">
              <w:rPr>
                <w:rFonts w:ascii="Consolas" w:eastAsia="Times New Roman" w:hAnsi="Consolas" w:cs="Times New Roman"/>
                <w:color w:val="3B3B3B"/>
                <w:kern w:val="0"/>
                <w:sz w:val="19"/>
                <w:szCs w:val="19"/>
                <w:lang w:val="en-US" w:eastAsia="es-ES"/>
                <w14:ligatures w14:val="none"/>
              </w:rPr>
              <w:t>);</w:t>
            </w:r>
          </w:p>
          <w:p w14:paraId="3B185105"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AF00DB"/>
                <w:kern w:val="0"/>
                <w:sz w:val="19"/>
                <w:szCs w:val="19"/>
                <w:lang w:val="en-US" w:eastAsia="es-ES"/>
                <w14:ligatures w14:val="none"/>
              </w:rPr>
              <w:t>if</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response</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status</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0000"/>
                <w:kern w:val="0"/>
                <w:sz w:val="19"/>
                <w:szCs w:val="19"/>
                <w:lang w:val="en-US" w:eastAsia="es-ES"/>
                <w14:ligatures w14:val="none"/>
              </w:rPr>
              <w:t>===</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98658"/>
                <w:kern w:val="0"/>
                <w:sz w:val="19"/>
                <w:szCs w:val="19"/>
                <w:lang w:val="en-US" w:eastAsia="es-ES"/>
                <w14:ligatures w14:val="none"/>
              </w:rPr>
              <w:t>401</w:t>
            </w:r>
            <w:r w:rsidRPr="00A85865">
              <w:rPr>
                <w:rFonts w:ascii="Consolas" w:eastAsia="Times New Roman" w:hAnsi="Consolas" w:cs="Times New Roman"/>
                <w:color w:val="3B3B3B"/>
                <w:kern w:val="0"/>
                <w:sz w:val="19"/>
                <w:szCs w:val="19"/>
                <w:lang w:val="en-US" w:eastAsia="es-ES"/>
                <w14:ligatures w14:val="none"/>
              </w:rPr>
              <w:t>) {</w:t>
            </w:r>
          </w:p>
          <w:p w14:paraId="2EE90768"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window</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location</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href</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0000"/>
                <w:kern w:val="0"/>
                <w:sz w:val="19"/>
                <w:szCs w:val="19"/>
                <w:lang w:val="en-US" w:eastAsia="es-ES"/>
                <w14:ligatures w14:val="none"/>
              </w:rPr>
              <w:t>=</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A31515"/>
                <w:kern w:val="0"/>
                <w:sz w:val="19"/>
                <w:szCs w:val="19"/>
                <w:lang w:val="en-US" w:eastAsia="es-ES"/>
                <w14:ligatures w14:val="none"/>
              </w:rPr>
              <w:t>"/login"</w:t>
            </w:r>
            <w:r w:rsidRPr="00A85865">
              <w:rPr>
                <w:rFonts w:ascii="Consolas" w:eastAsia="Times New Roman" w:hAnsi="Consolas" w:cs="Times New Roman"/>
                <w:color w:val="3B3B3B"/>
                <w:kern w:val="0"/>
                <w:sz w:val="19"/>
                <w:szCs w:val="19"/>
                <w:lang w:val="en-US" w:eastAsia="es-ES"/>
                <w14:ligatures w14:val="none"/>
              </w:rPr>
              <w:t>;</w:t>
            </w:r>
          </w:p>
          <w:p w14:paraId="3CCDEB69"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w:t>
            </w:r>
          </w:p>
          <w:p w14:paraId="42CCF1B0"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 </w:t>
            </w:r>
            <w:r w:rsidRPr="00A85865">
              <w:rPr>
                <w:rFonts w:ascii="Consolas" w:eastAsia="Times New Roman" w:hAnsi="Consolas" w:cs="Times New Roman"/>
                <w:color w:val="AF00DB"/>
                <w:kern w:val="0"/>
                <w:sz w:val="19"/>
                <w:szCs w:val="19"/>
                <w:lang w:val="en-US" w:eastAsia="es-ES"/>
                <w14:ligatures w14:val="none"/>
              </w:rPr>
              <w:t>else</w:t>
            </w:r>
            <w:r w:rsidRPr="00A85865">
              <w:rPr>
                <w:rFonts w:ascii="Consolas" w:eastAsia="Times New Roman" w:hAnsi="Consolas" w:cs="Times New Roman"/>
                <w:color w:val="3B3B3B"/>
                <w:kern w:val="0"/>
                <w:sz w:val="19"/>
                <w:szCs w:val="19"/>
                <w:lang w:val="en-US" w:eastAsia="es-ES"/>
                <w14:ligatures w14:val="none"/>
              </w:rPr>
              <w:t xml:space="preserve"> {</w:t>
            </w:r>
          </w:p>
          <w:p w14:paraId="4B60BEE9"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console</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795E26"/>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A31515"/>
                <w:kern w:val="0"/>
                <w:sz w:val="19"/>
                <w:szCs w:val="19"/>
                <w:lang w:val="en-US" w:eastAsia="es-ES"/>
                <w14:ligatures w14:val="none"/>
              </w:rPr>
              <w:t>"Network Error:"</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1080"/>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message</w:t>
            </w:r>
            <w:r w:rsidRPr="00A85865">
              <w:rPr>
                <w:rFonts w:ascii="Consolas" w:eastAsia="Times New Roman" w:hAnsi="Consolas" w:cs="Times New Roman"/>
                <w:color w:val="3B3B3B"/>
                <w:kern w:val="0"/>
                <w:sz w:val="19"/>
                <w:szCs w:val="19"/>
                <w:lang w:val="en-US" w:eastAsia="es-ES"/>
                <w14:ligatures w14:val="none"/>
              </w:rPr>
              <w:t>);</w:t>
            </w:r>
          </w:p>
          <w:p w14:paraId="5988BF8B"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w:t>
            </w:r>
          </w:p>
          <w:p w14:paraId="6E291B99"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AF00DB"/>
                <w:kern w:val="0"/>
                <w:sz w:val="19"/>
                <w:szCs w:val="19"/>
                <w:lang w:val="en-US" w:eastAsia="es-ES"/>
                <w14:ligatures w14:val="none"/>
              </w:rPr>
              <w:t>return</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267F99"/>
                <w:kern w:val="0"/>
                <w:sz w:val="19"/>
                <w:szCs w:val="19"/>
                <w:lang w:val="en-US" w:eastAsia="es-ES"/>
                <w14:ligatures w14:val="none"/>
              </w:rPr>
              <w:t>Promise</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795E26"/>
                <w:kern w:val="0"/>
                <w:sz w:val="19"/>
                <w:szCs w:val="19"/>
                <w:lang w:val="en-US" w:eastAsia="es-ES"/>
                <w14:ligatures w14:val="none"/>
              </w:rPr>
              <w:t>reject</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001080"/>
                <w:kern w:val="0"/>
                <w:sz w:val="19"/>
                <w:szCs w:val="19"/>
                <w:lang w:val="en-US" w:eastAsia="es-ES"/>
                <w14:ligatures w14:val="none"/>
              </w:rPr>
              <w:t>error</w:t>
            </w:r>
            <w:r w:rsidRPr="00A85865">
              <w:rPr>
                <w:rFonts w:ascii="Consolas" w:eastAsia="Times New Roman" w:hAnsi="Consolas" w:cs="Times New Roman"/>
                <w:color w:val="3B3B3B"/>
                <w:kern w:val="0"/>
                <w:sz w:val="19"/>
                <w:szCs w:val="19"/>
                <w:lang w:val="en-US" w:eastAsia="es-ES"/>
                <w14:ligatures w14:val="none"/>
              </w:rPr>
              <w:t>);</w:t>
            </w:r>
          </w:p>
          <w:p w14:paraId="3A14B032"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  }</w:t>
            </w:r>
          </w:p>
          <w:p w14:paraId="58B131F9" w14:textId="77777777" w:rsidR="00A85865" w:rsidRPr="003F12A7"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3B3B3B"/>
                <w:kern w:val="0"/>
                <w:sz w:val="19"/>
                <w:szCs w:val="19"/>
                <w:lang w:val="en-US" w:eastAsia="es-ES"/>
                <w14:ligatures w14:val="none"/>
              </w:rPr>
              <w:t>)</w:t>
            </w:r>
            <w:r w:rsidRPr="003F12A7">
              <w:rPr>
                <w:rFonts w:ascii="Consolas" w:eastAsia="Times New Roman" w:hAnsi="Consolas" w:cs="Times New Roman"/>
                <w:color w:val="3B3B3B"/>
                <w:kern w:val="0"/>
                <w:sz w:val="19"/>
                <w:szCs w:val="19"/>
                <w:lang w:val="en-US" w:eastAsia="es-ES"/>
                <w14:ligatures w14:val="none"/>
              </w:rPr>
              <w:t>;</w:t>
            </w:r>
          </w:p>
          <w:p w14:paraId="74CB0E65" w14:textId="77777777" w:rsidR="00A85865" w:rsidRPr="003F12A7"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p w14:paraId="21B2A22C"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008000"/>
                <w:kern w:val="0"/>
                <w:sz w:val="19"/>
                <w:szCs w:val="19"/>
                <w:lang w:val="en-US" w:eastAsia="es-ES"/>
                <w14:ligatures w14:val="none"/>
              </w:rPr>
              <w:t>// Get Authenticated User</w:t>
            </w:r>
          </w:p>
          <w:p w14:paraId="5D0440A8" w14:textId="77777777" w:rsidR="00A85865" w:rsidRPr="00A85865" w:rsidRDefault="00A85865" w:rsidP="00A85865">
            <w:pPr>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r w:rsidRPr="00A85865">
              <w:rPr>
                <w:rFonts w:ascii="Consolas" w:eastAsia="Times New Roman" w:hAnsi="Consolas" w:cs="Times New Roman"/>
                <w:color w:val="AF00DB"/>
                <w:kern w:val="0"/>
                <w:sz w:val="19"/>
                <w:szCs w:val="19"/>
                <w:lang w:val="en-US" w:eastAsia="es-ES"/>
                <w14:ligatures w14:val="none"/>
              </w:rPr>
              <w:t>export</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00FF"/>
                <w:kern w:val="0"/>
                <w:sz w:val="19"/>
                <w:szCs w:val="19"/>
                <w:lang w:val="en-US" w:eastAsia="es-ES"/>
                <w14:ligatures w14:val="none"/>
              </w:rPr>
              <w:t>const</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795E26"/>
                <w:kern w:val="0"/>
                <w:sz w:val="19"/>
                <w:szCs w:val="19"/>
                <w:lang w:val="en-US" w:eastAsia="es-ES"/>
                <w14:ligatures w14:val="none"/>
              </w:rPr>
              <w:t>getAuthUser</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0000"/>
                <w:kern w:val="0"/>
                <w:sz w:val="19"/>
                <w:szCs w:val="19"/>
                <w:lang w:val="en-US" w:eastAsia="es-ES"/>
                <w14:ligatures w14:val="none"/>
              </w:rPr>
              <w:t>=</w:t>
            </w:r>
            <w:r w:rsidRPr="00A85865">
              <w:rPr>
                <w:rFonts w:ascii="Consolas" w:eastAsia="Times New Roman" w:hAnsi="Consolas" w:cs="Times New Roman"/>
                <w:color w:val="3B3B3B"/>
                <w:kern w:val="0"/>
                <w:sz w:val="19"/>
                <w:szCs w:val="19"/>
                <w:lang w:val="en-US" w:eastAsia="es-ES"/>
                <w14:ligatures w14:val="none"/>
              </w:rPr>
              <w:t xml:space="preserve"> () </w:t>
            </w:r>
            <w:r w:rsidRPr="00A85865">
              <w:rPr>
                <w:rFonts w:ascii="Consolas" w:eastAsia="Times New Roman" w:hAnsi="Consolas" w:cs="Times New Roman"/>
                <w:color w:val="0000FF"/>
                <w:kern w:val="0"/>
                <w:sz w:val="19"/>
                <w:szCs w:val="19"/>
                <w:lang w:val="en-US" w:eastAsia="es-ES"/>
                <w14:ligatures w14:val="none"/>
              </w:rPr>
              <w:t>=&gt;</w:t>
            </w:r>
            <w:r w:rsidRPr="00A85865">
              <w:rPr>
                <w:rFonts w:ascii="Consolas" w:eastAsia="Times New Roman" w:hAnsi="Consolas" w:cs="Times New Roman"/>
                <w:color w:val="3B3B3B"/>
                <w:kern w:val="0"/>
                <w:sz w:val="19"/>
                <w:szCs w:val="19"/>
                <w:lang w:val="en-US" w:eastAsia="es-ES"/>
                <w14:ligatures w14:val="none"/>
              </w:rPr>
              <w:t xml:space="preserve"> </w:t>
            </w:r>
            <w:r w:rsidRPr="00A85865">
              <w:rPr>
                <w:rFonts w:ascii="Consolas" w:eastAsia="Times New Roman" w:hAnsi="Consolas" w:cs="Times New Roman"/>
                <w:color w:val="0070C1"/>
                <w:kern w:val="0"/>
                <w:sz w:val="19"/>
                <w:szCs w:val="19"/>
                <w:lang w:val="en-US" w:eastAsia="es-ES"/>
                <w14:ligatures w14:val="none"/>
              </w:rPr>
              <w:t>api</w:t>
            </w:r>
            <w:r w:rsidRPr="00A85865">
              <w:rPr>
                <w:rFonts w:ascii="Consolas" w:eastAsia="Times New Roman" w:hAnsi="Consolas" w:cs="Times New Roman"/>
                <w:color w:val="3B3B3B"/>
                <w:kern w:val="0"/>
                <w:sz w:val="19"/>
                <w:szCs w:val="19"/>
                <w:lang w:val="en-US" w:eastAsia="es-ES"/>
                <w14:ligatures w14:val="none"/>
              </w:rPr>
              <w:t>.</w:t>
            </w:r>
            <w:r w:rsidRPr="00A85865">
              <w:rPr>
                <w:rFonts w:ascii="Consolas" w:eastAsia="Times New Roman" w:hAnsi="Consolas" w:cs="Times New Roman"/>
                <w:color w:val="795E26"/>
                <w:kern w:val="0"/>
                <w:sz w:val="19"/>
                <w:szCs w:val="19"/>
                <w:lang w:val="en-US" w:eastAsia="es-ES"/>
                <w14:ligatures w14:val="none"/>
              </w:rPr>
              <w:t>get</w:t>
            </w:r>
            <w:r w:rsidRPr="00A85865">
              <w:rPr>
                <w:rFonts w:ascii="Consolas" w:eastAsia="Times New Roman" w:hAnsi="Consolas" w:cs="Times New Roman"/>
                <w:color w:val="3B3B3B"/>
                <w:kern w:val="0"/>
                <w:sz w:val="19"/>
                <w:szCs w:val="19"/>
                <w:lang w:val="en-US" w:eastAsia="es-ES"/>
                <w14:ligatures w14:val="none"/>
              </w:rPr>
              <w:t>&lt;</w:t>
            </w:r>
            <w:r w:rsidRPr="00A85865">
              <w:rPr>
                <w:rFonts w:ascii="Consolas" w:eastAsia="Times New Roman" w:hAnsi="Consolas" w:cs="Times New Roman"/>
                <w:color w:val="267F99"/>
                <w:kern w:val="0"/>
                <w:sz w:val="19"/>
                <w:szCs w:val="19"/>
                <w:lang w:val="en-US" w:eastAsia="es-ES"/>
                <w14:ligatures w14:val="none"/>
              </w:rPr>
              <w:t>User</w:t>
            </w:r>
            <w:r w:rsidRPr="00A85865">
              <w:rPr>
                <w:rFonts w:ascii="Consolas" w:eastAsia="Times New Roman" w:hAnsi="Consolas" w:cs="Times New Roman"/>
                <w:color w:val="3B3B3B"/>
                <w:kern w:val="0"/>
                <w:sz w:val="19"/>
                <w:szCs w:val="19"/>
                <w:lang w:val="en-US" w:eastAsia="es-ES"/>
                <w14:ligatures w14:val="none"/>
              </w:rPr>
              <w:t>&gt;(</w:t>
            </w:r>
            <w:r w:rsidRPr="00A85865">
              <w:rPr>
                <w:rFonts w:ascii="Consolas" w:eastAsia="Times New Roman" w:hAnsi="Consolas" w:cs="Times New Roman"/>
                <w:color w:val="A31515"/>
                <w:kern w:val="0"/>
                <w:sz w:val="19"/>
                <w:szCs w:val="19"/>
                <w:lang w:val="en-US" w:eastAsia="es-ES"/>
                <w14:ligatures w14:val="none"/>
              </w:rPr>
              <w:t>"user/me/"</w:t>
            </w:r>
            <w:r w:rsidRPr="00A85865">
              <w:rPr>
                <w:rFonts w:ascii="Consolas" w:eastAsia="Times New Roman" w:hAnsi="Consolas" w:cs="Times New Roman"/>
                <w:color w:val="3B3B3B"/>
                <w:kern w:val="0"/>
                <w:sz w:val="19"/>
                <w:szCs w:val="19"/>
                <w:lang w:val="en-US" w:eastAsia="es-ES"/>
                <w14:ligatures w14:val="none"/>
              </w:rPr>
              <w:t>);</w:t>
            </w:r>
          </w:p>
          <w:p w14:paraId="37208F07" w14:textId="3030826A" w:rsidR="00A85865" w:rsidRPr="00A85865" w:rsidRDefault="00A85865" w:rsidP="00A85865">
            <w:pPr>
              <w:keepNext/>
              <w:shd w:val="clear" w:color="auto" w:fill="FFFFFF"/>
              <w:spacing w:after="0" w:line="285" w:lineRule="atLeast"/>
              <w:jc w:val="left"/>
              <w:rPr>
                <w:rFonts w:ascii="Consolas" w:eastAsia="Times New Roman" w:hAnsi="Consolas" w:cs="Times New Roman"/>
                <w:color w:val="3B3B3B"/>
                <w:kern w:val="0"/>
                <w:sz w:val="19"/>
                <w:szCs w:val="19"/>
                <w:lang w:val="en-US" w:eastAsia="es-ES"/>
                <w14:ligatures w14:val="none"/>
              </w:rPr>
            </w:pPr>
          </w:p>
        </w:tc>
      </w:tr>
    </w:tbl>
    <w:p w14:paraId="2194E9A2" w14:textId="2EC974A7" w:rsidR="00A85865" w:rsidRPr="008802CD" w:rsidRDefault="00A85865" w:rsidP="00A85865">
      <w:pPr>
        <w:pStyle w:val="Caption"/>
      </w:pPr>
      <w:bookmarkStart w:id="131" w:name="_Toc201329753"/>
      <w:r>
        <w:t xml:space="preserve">Figura </w:t>
      </w:r>
      <w:fldSimple w:instr=" SEQ Figura \* ARABIC ">
        <w:r w:rsidR="00930365">
          <w:rPr>
            <w:noProof/>
          </w:rPr>
          <w:t>32</w:t>
        </w:r>
      </w:fldSimple>
      <w:r>
        <w:t>: G</w:t>
      </w:r>
      <w:r w:rsidRPr="00762684">
        <w:t xml:space="preserve">estión global de errores </w:t>
      </w:r>
      <w:r>
        <w:t>y l</w:t>
      </w:r>
      <w:r w:rsidRPr="00762684">
        <w:t>lamada a la API</w:t>
      </w:r>
      <w:bookmarkEnd w:id="131"/>
    </w:p>
    <w:p w14:paraId="53FD4125" w14:textId="7DB19B04" w:rsidR="00BA1CED" w:rsidRPr="008802CD" w:rsidRDefault="00BA1CED">
      <w:pPr>
        <w:spacing w:after="160" w:line="278" w:lineRule="auto"/>
        <w:jc w:val="left"/>
        <w:rPr>
          <w:rFonts w:eastAsiaTheme="majorEastAsia" w:cstheme="majorBidi"/>
          <w:b/>
          <w:sz w:val="34"/>
          <w:szCs w:val="32"/>
        </w:rPr>
      </w:pPr>
      <w:r w:rsidRPr="008802CD">
        <w:br w:type="page"/>
      </w:r>
    </w:p>
    <w:p w14:paraId="3E6ECBEC" w14:textId="5E85F462" w:rsidR="00F1323B" w:rsidRDefault="001F6525" w:rsidP="001F6525">
      <w:pPr>
        <w:pStyle w:val="Ttulo2"/>
      </w:pPr>
      <w:bookmarkStart w:id="132" w:name="_Toc202736289"/>
      <w:r>
        <w:lastRenderedPageBreak/>
        <w:t>6.5. Interfaz de usuario</w:t>
      </w:r>
      <w:bookmarkEnd w:id="132"/>
    </w:p>
    <w:p w14:paraId="4890169F" w14:textId="77777777" w:rsidR="00F1323B" w:rsidRDefault="00F1323B" w:rsidP="00F1323B">
      <w:r w:rsidRPr="00F1323B">
        <w:t>Este apartado recoge una visión general de las principales pantallas que conforman la aplicación, junto con ejemplos de interacción que reflejan distintas funcionalidades integradas. A través de estas representaciones, se busca mostrar cómo se estructura visualmente el sistema y cómo se lleva a cabo el flujo de acciones habituales dentro de la plataforma, ofreciendo así una perspectiva clara del comportamiento de la interfaz en situaciones reales de uso.</w:t>
      </w:r>
    </w:p>
    <w:tbl>
      <w:tblPr>
        <w:tblStyle w:val="PlainTable1"/>
        <w:tblpPr w:leftFromText="141" w:rightFromText="141" w:vertAnchor="text" w:tblpY="1"/>
        <w:tblW w:w="0" w:type="auto"/>
        <w:tblLook w:val="04A0" w:firstRow="1" w:lastRow="0" w:firstColumn="1" w:lastColumn="0" w:noHBand="0" w:noVBand="1"/>
      </w:tblPr>
      <w:tblGrid>
        <w:gridCol w:w="1129"/>
        <w:gridCol w:w="8215"/>
      </w:tblGrid>
      <w:tr w:rsidR="00B2573E" w:rsidRPr="005D5D2E" w14:paraId="22E55C78"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975FB6" w14:textId="77777777" w:rsidR="00B2573E" w:rsidRPr="005D5D2E" w:rsidRDefault="00B2573E" w:rsidP="00B2573E">
            <w:pPr>
              <w:rPr>
                <w:b w:val="0"/>
                <w:bCs w:val="0"/>
              </w:rPr>
            </w:pPr>
            <w:r w:rsidRPr="005D5D2E">
              <w:rPr>
                <w:b w:val="0"/>
                <w:bCs w:val="0"/>
              </w:rPr>
              <w:t>Historia de usuario</w:t>
            </w:r>
          </w:p>
        </w:tc>
        <w:tc>
          <w:tcPr>
            <w:tcW w:w="8215" w:type="dxa"/>
          </w:tcPr>
          <w:p w14:paraId="163FA68E" w14:textId="77777777" w:rsidR="00B2573E" w:rsidRPr="005D5D2E" w:rsidRDefault="00B2573E" w:rsidP="00B2573E">
            <w:pPr>
              <w:cnfStyle w:val="100000000000" w:firstRow="1" w:lastRow="0" w:firstColumn="0" w:lastColumn="0" w:oddVBand="0" w:evenVBand="0" w:oddHBand="0" w:evenHBand="0" w:firstRowFirstColumn="0" w:firstRowLastColumn="0" w:lastRowFirstColumn="0" w:lastRowLastColumn="0"/>
              <w:rPr>
                <w:b w:val="0"/>
                <w:bCs w:val="0"/>
              </w:rPr>
            </w:pPr>
            <w:r w:rsidRPr="005D5D2E">
              <w:rPr>
                <w:b w:val="0"/>
                <w:bCs w:val="0"/>
              </w:rPr>
              <w:t>HU-001: Página principal y tema oscuro</w:t>
            </w:r>
          </w:p>
        </w:tc>
      </w:tr>
      <w:tr w:rsidR="00B2573E" w:rsidRPr="005D5D2E" w14:paraId="74214D6D"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193AFD" w14:textId="77777777" w:rsidR="00B2573E" w:rsidRPr="005D5D2E" w:rsidRDefault="00B2573E" w:rsidP="00B2573E">
            <w:pPr>
              <w:rPr>
                <w:b w:val="0"/>
                <w:bCs w:val="0"/>
              </w:rPr>
            </w:pPr>
            <w:r w:rsidRPr="005D5D2E">
              <w:rPr>
                <w:b w:val="0"/>
                <w:bCs w:val="0"/>
              </w:rPr>
              <w:t>Actores</w:t>
            </w:r>
          </w:p>
        </w:tc>
        <w:tc>
          <w:tcPr>
            <w:tcW w:w="8215" w:type="dxa"/>
          </w:tcPr>
          <w:p w14:paraId="66F8DC1E" w14:textId="77777777" w:rsidR="00B2573E" w:rsidRPr="005D5D2E" w:rsidRDefault="00B2573E" w:rsidP="00B2573E">
            <w:pPr>
              <w:cnfStyle w:val="000000100000" w:firstRow="0" w:lastRow="0" w:firstColumn="0" w:lastColumn="0" w:oddVBand="0" w:evenVBand="0" w:oddHBand="1" w:evenHBand="0" w:firstRowFirstColumn="0" w:firstRowLastColumn="0" w:lastRowFirstColumn="0" w:lastRowLastColumn="0"/>
            </w:pPr>
            <w:r w:rsidRPr="005D5D2E">
              <w:t>ACT-001, ACT-002</w:t>
            </w:r>
          </w:p>
        </w:tc>
      </w:tr>
      <w:tr w:rsidR="00B2573E" w:rsidRPr="005D5D2E" w14:paraId="1AE8528E" w14:textId="77777777" w:rsidTr="00B2573E">
        <w:tc>
          <w:tcPr>
            <w:cnfStyle w:val="001000000000" w:firstRow="0" w:lastRow="0" w:firstColumn="1" w:lastColumn="0" w:oddVBand="0" w:evenVBand="0" w:oddHBand="0" w:evenHBand="0" w:firstRowFirstColumn="0" w:firstRowLastColumn="0" w:lastRowFirstColumn="0" w:lastRowLastColumn="0"/>
            <w:tcW w:w="1129" w:type="dxa"/>
          </w:tcPr>
          <w:p w14:paraId="3CA44955" w14:textId="77777777" w:rsidR="00B2573E" w:rsidRPr="005D5D2E" w:rsidRDefault="00B2573E" w:rsidP="00B2573E">
            <w:pPr>
              <w:rPr>
                <w:b w:val="0"/>
                <w:bCs w:val="0"/>
              </w:rPr>
            </w:pPr>
            <w:r w:rsidRPr="005D5D2E">
              <w:rPr>
                <w:b w:val="0"/>
                <w:bCs w:val="0"/>
              </w:rPr>
              <w:t>Característica / Funcionalidad</w:t>
            </w:r>
          </w:p>
        </w:tc>
        <w:tc>
          <w:tcPr>
            <w:tcW w:w="8215" w:type="dxa"/>
          </w:tcPr>
          <w:p w14:paraId="059E09BD" w14:textId="77777777" w:rsidR="00B2573E" w:rsidRPr="005D5D2E" w:rsidRDefault="00B2573E" w:rsidP="00B2573E">
            <w:pPr>
              <w:cnfStyle w:val="000000000000" w:firstRow="0" w:lastRow="0" w:firstColumn="0" w:lastColumn="0" w:oddVBand="0" w:evenVBand="0" w:oddHBand="0" w:evenHBand="0" w:firstRowFirstColumn="0" w:firstRowLastColumn="0" w:lastRowFirstColumn="0" w:lastRowLastColumn="0"/>
            </w:pPr>
            <w:r w:rsidRPr="005D5D2E">
              <w:t>Visualizar la página principal de la aplicación, acceder a funcionalidades básicas y alternar entre tema claro y oscuro.</w:t>
            </w:r>
          </w:p>
        </w:tc>
      </w:tr>
      <w:tr w:rsidR="00B2573E" w:rsidRPr="005D5D2E" w14:paraId="5C4804CD"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DB3E295" w14:textId="77777777" w:rsidR="00B2573E" w:rsidRPr="005D5D2E" w:rsidRDefault="00B2573E" w:rsidP="00B2573E">
            <w:pPr>
              <w:rPr>
                <w:b w:val="0"/>
                <w:bCs w:val="0"/>
              </w:rPr>
            </w:pPr>
            <w:r w:rsidRPr="005D5D2E">
              <w:rPr>
                <w:b w:val="0"/>
                <w:bCs w:val="0"/>
              </w:rPr>
              <w:t>Escenarios</w:t>
            </w:r>
          </w:p>
        </w:tc>
        <w:tc>
          <w:tcPr>
            <w:tcW w:w="8215" w:type="dxa"/>
          </w:tcPr>
          <w:p w14:paraId="59085587" w14:textId="77777777" w:rsidR="00B2573E" w:rsidRPr="005D5D2E" w:rsidRDefault="00B2573E" w:rsidP="00B2573E">
            <w:pPr>
              <w:cnfStyle w:val="000000100000" w:firstRow="0" w:lastRow="0" w:firstColumn="0" w:lastColumn="0" w:oddVBand="0" w:evenVBand="0" w:oddHBand="1" w:evenHBand="0" w:firstRowFirstColumn="0" w:firstRowLastColumn="0" w:lastRowFirstColumn="0" w:lastRowLastColumn="0"/>
            </w:pPr>
            <w:r w:rsidRPr="005D5D2E">
              <w:t>1. Como usuario no autenticado, quiero ver la página principal con información general de la plataforma.</w:t>
            </w:r>
          </w:p>
          <w:p w14:paraId="2FC60F5C" w14:textId="77777777" w:rsidR="00B2573E" w:rsidRPr="005D5D2E" w:rsidRDefault="00B2573E" w:rsidP="00B2573E">
            <w:pPr>
              <w:cnfStyle w:val="000000100000" w:firstRow="0" w:lastRow="0" w:firstColumn="0" w:lastColumn="0" w:oddVBand="0" w:evenVBand="0" w:oddHBand="1" w:evenHBand="0" w:firstRowFirstColumn="0" w:firstRowLastColumn="0" w:lastRowFirstColumn="0" w:lastRowLastColumn="0"/>
            </w:pPr>
            <w:r w:rsidRPr="005D5D2E">
              <w:t>2. Como cualquier usuario, quiero cambiar el tema visual de la interfaz a modo oscuro para una mejor experiencia desde el inicio.</w:t>
            </w:r>
          </w:p>
        </w:tc>
      </w:tr>
      <w:tr w:rsidR="00B2573E" w:rsidRPr="005D5D2E" w14:paraId="636B6323" w14:textId="77777777" w:rsidTr="003F12A7">
        <w:trPr>
          <w:trHeight w:val="8340"/>
        </w:trPr>
        <w:tc>
          <w:tcPr>
            <w:cnfStyle w:val="001000000000" w:firstRow="0" w:lastRow="0" w:firstColumn="1" w:lastColumn="0" w:oddVBand="0" w:evenVBand="0" w:oddHBand="0" w:evenHBand="0" w:firstRowFirstColumn="0" w:firstRowLastColumn="0" w:lastRowFirstColumn="0" w:lastRowLastColumn="0"/>
            <w:tcW w:w="1129" w:type="dxa"/>
          </w:tcPr>
          <w:p w14:paraId="51ED1825" w14:textId="77777777" w:rsidR="00B2573E" w:rsidRPr="005D5D2E" w:rsidRDefault="00B2573E" w:rsidP="00B2573E">
            <w:pPr>
              <w:rPr>
                <w:b w:val="0"/>
                <w:bCs w:val="0"/>
              </w:rPr>
            </w:pPr>
            <w:r w:rsidRPr="005D5D2E">
              <w:rPr>
                <w:b w:val="0"/>
                <w:bCs w:val="0"/>
              </w:rPr>
              <w:t>Resultados</w:t>
            </w:r>
          </w:p>
          <w:p w14:paraId="0FC41DF5" w14:textId="77777777" w:rsidR="00B2573E" w:rsidRPr="005D5D2E" w:rsidRDefault="00B2573E" w:rsidP="00B2573E">
            <w:pPr>
              <w:rPr>
                <w:b w:val="0"/>
                <w:bCs w:val="0"/>
              </w:rPr>
            </w:pPr>
            <w:r w:rsidRPr="005D5D2E">
              <w:rPr>
                <w:b w:val="0"/>
                <w:bCs w:val="0"/>
              </w:rPr>
              <w:t>esperados</w:t>
            </w:r>
          </w:p>
        </w:tc>
        <w:tc>
          <w:tcPr>
            <w:tcW w:w="8215" w:type="dxa"/>
          </w:tcPr>
          <w:p w14:paraId="71BE03A9" w14:textId="139A480B" w:rsidR="00B2573E" w:rsidRPr="005D5D2E" w:rsidRDefault="00B2573E" w:rsidP="00B2573E">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308BD63D" w14:textId="77777777" w:rsidR="00DF100C" w:rsidRDefault="00B2573E" w:rsidP="00DF100C">
            <w:pPr>
              <w:keepNext/>
              <w:spacing w:after="0"/>
              <w:jc w:val="center"/>
              <w:cnfStyle w:val="000000000000" w:firstRow="0" w:lastRow="0" w:firstColumn="0" w:lastColumn="0" w:oddVBand="0" w:evenVBand="0" w:oddHBand="0" w:evenHBand="0" w:firstRowFirstColumn="0" w:firstRowLastColumn="0" w:lastRowFirstColumn="0" w:lastRowLastColumn="0"/>
            </w:pPr>
            <w:r w:rsidRPr="005D5D2E">
              <w:rPr>
                <w:noProof/>
              </w:rPr>
              <w:drawing>
                <wp:inline distT="0" distB="0" distL="0" distR="0" wp14:anchorId="29C7292E" wp14:editId="2D4E683F">
                  <wp:extent cx="4500000" cy="2102400"/>
                  <wp:effectExtent l="0" t="0" r="0" b="0"/>
                  <wp:docPr id="201710682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06822" name="Picture 10"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0000" cy="2102400"/>
                          </a:xfrm>
                          <a:prstGeom prst="rect">
                            <a:avLst/>
                          </a:prstGeom>
                          <a:noFill/>
                          <a:ln>
                            <a:noFill/>
                          </a:ln>
                        </pic:spPr>
                      </pic:pic>
                    </a:graphicData>
                  </a:graphic>
                </wp:inline>
              </w:drawing>
            </w:r>
          </w:p>
          <w:p w14:paraId="219F6B6C" w14:textId="28CFC5FC" w:rsidR="00B2573E" w:rsidRPr="005D5D2E" w:rsidRDefault="00DF100C" w:rsidP="00DF100C">
            <w:pPr>
              <w:pStyle w:val="Caption"/>
              <w:cnfStyle w:val="000000000000" w:firstRow="0" w:lastRow="0" w:firstColumn="0" w:lastColumn="0" w:oddVBand="0" w:evenVBand="0" w:oddHBand="0" w:evenHBand="0" w:firstRowFirstColumn="0" w:firstRowLastColumn="0" w:lastRowFirstColumn="0" w:lastRowLastColumn="0"/>
            </w:pPr>
            <w:bookmarkStart w:id="133" w:name="_Toc201329754"/>
            <w:r>
              <w:t xml:space="preserve">Figura </w:t>
            </w:r>
            <w:fldSimple w:instr=" SEQ Figura \* ARABIC ">
              <w:r w:rsidR="00930365">
                <w:rPr>
                  <w:noProof/>
                </w:rPr>
                <w:t>33</w:t>
              </w:r>
            </w:fldSimple>
            <w:r w:rsidRPr="00550B00">
              <w:t>: Página principal para usuario no autenticado</w:t>
            </w:r>
            <w:bookmarkEnd w:id="133"/>
          </w:p>
          <w:p w14:paraId="2FE5808B" w14:textId="77777777" w:rsidR="00B2573E" w:rsidRPr="005D5D2E" w:rsidRDefault="00B2573E" w:rsidP="00B2573E">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2080DCEE" w14:textId="77777777" w:rsidR="00DF100C" w:rsidRDefault="00B2573E" w:rsidP="00DF100C">
            <w:pPr>
              <w:keepNext/>
              <w:spacing w:after="0"/>
              <w:jc w:val="center"/>
              <w:cnfStyle w:val="000000000000" w:firstRow="0" w:lastRow="0" w:firstColumn="0" w:lastColumn="0" w:oddVBand="0" w:evenVBand="0" w:oddHBand="0" w:evenHBand="0" w:firstRowFirstColumn="0" w:firstRowLastColumn="0" w:lastRowFirstColumn="0" w:lastRowLastColumn="0"/>
            </w:pPr>
            <w:r w:rsidRPr="005D5D2E">
              <w:rPr>
                <w:noProof/>
              </w:rPr>
              <w:drawing>
                <wp:inline distT="0" distB="0" distL="0" distR="0" wp14:anchorId="4C9F0FF9" wp14:editId="3401F907">
                  <wp:extent cx="4500000" cy="2091600"/>
                  <wp:effectExtent l="0" t="0" r="0" b="4445"/>
                  <wp:docPr id="104176764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7641" name="Picture 11"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0000" cy="2091600"/>
                          </a:xfrm>
                          <a:prstGeom prst="rect">
                            <a:avLst/>
                          </a:prstGeom>
                          <a:noFill/>
                          <a:ln>
                            <a:noFill/>
                          </a:ln>
                        </pic:spPr>
                      </pic:pic>
                    </a:graphicData>
                  </a:graphic>
                </wp:inline>
              </w:drawing>
            </w:r>
          </w:p>
          <w:p w14:paraId="7E8585CF" w14:textId="60AEF244" w:rsidR="00B2573E" w:rsidRPr="005D5D2E" w:rsidRDefault="00DF100C" w:rsidP="00DF100C">
            <w:pPr>
              <w:pStyle w:val="Caption"/>
              <w:cnfStyle w:val="000000000000" w:firstRow="0" w:lastRow="0" w:firstColumn="0" w:lastColumn="0" w:oddVBand="0" w:evenVBand="0" w:oddHBand="0" w:evenHBand="0" w:firstRowFirstColumn="0" w:firstRowLastColumn="0" w:lastRowFirstColumn="0" w:lastRowLastColumn="0"/>
            </w:pPr>
            <w:bookmarkStart w:id="134" w:name="_Toc201329755"/>
            <w:r>
              <w:t xml:space="preserve">Figura </w:t>
            </w:r>
            <w:fldSimple w:instr=" SEQ Figura \* ARABIC ">
              <w:r w:rsidR="00930365">
                <w:rPr>
                  <w:noProof/>
                </w:rPr>
                <w:t>34</w:t>
              </w:r>
            </w:fldSimple>
            <w:r w:rsidRPr="003413BB">
              <w:t>: Interfaz en modo oscuro</w:t>
            </w:r>
            <w:bookmarkEnd w:id="134"/>
          </w:p>
        </w:tc>
      </w:tr>
    </w:tbl>
    <w:p w14:paraId="3C5DEBF8" w14:textId="6877E054" w:rsidR="005D5D2E" w:rsidRDefault="000757DE" w:rsidP="000757DE">
      <w:pPr>
        <w:pStyle w:val="Caption"/>
      </w:pPr>
      <w:bookmarkStart w:id="135" w:name="_Toc201329811"/>
      <w:r>
        <w:t xml:space="preserve">Tabla </w:t>
      </w:r>
      <w:fldSimple w:instr=" SEQ Tabla \* ARABIC ">
        <w:r w:rsidR="00930365">
          <w:rPr>
            <w:noProof/>
          </w:rPr>
          <w:t>33</w:t>
        </w:r>
      </w:fldSimple>
      <w:r w:rsidRPr="008F0841">
        <w:t>: HU-001, Página principal y tema oscuro</w:t>
      </w:r>
      <w:bookmarkEnd w:id="135"/>
    </w:p>
    <w:tbl>
      <w:tblPr>
        <w:tblStyle w:val="PlainTable1"/>
        <w:tblW w:w="0" w:type="auto"/>
        <w:tblLook w:val="04A0" w:firstRow="1" w:lastRow="0" w:firstColumn="1" w:lastColumn="0" w:noHBand="0" w:noVBand="1"/>
      </w:tblPr>
      <w:tblGrid>
        <w:gridCol w:w="1178"/>
        <w:gridCol w:w="8166"/>
      </w:tblGrid>
      <w:tr w:rsidR="00AB2C6A" w:rsidRPr="005D5D2E" w14:paraId="2BD274A8"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4C7E7932" w14:textId="77777777" w:rsidR="005D5D2E" w:rsidRPr="005D5D2E" w:rsidRDefault="005D5D2E" w:rsidP="00FF2689">
            <w:pPr>
              <w:rPr>
                <w:b w:val="0"/>
                <w:bCs w:val="0"/>
              </w:rPr>
            </w:pPr>
            <w:r w:rsidRPr="005D5D2E">
              <w:rPr>
                <w:b w:val="0"/>
                <w:bCs w:val="0"/>
              </w:rPr>
              <w:lastRenderedPageBreak/>
              <w:t>Historia de usuario</w:t>
            </w:r>
          </w:p>
        </w:tc>
        <w:tc>
          <w:tcPr>
            <w:tcW w:w="8166" w:type="dxa"/>
          </w:tcPr>
          <w:p w14:paraId="2AFC4AE8" w14:textId="70FB4E02" w:rsidR="005D5D2E" w:rsidRPr="005D5D2E" w:rsidRDefault="005D5D2E" w:rsidP="00FF2689">
            <w:pPr>
              <w:cnfStyle w:val="100000000000" w:firstRow="1" w:lastRow="0" w:firstColumn="0" w:lastColumn="0" w:oddVBand="0" w:evenVBand="0" w:oddHBand="0" w:evenHBand="0" w:firstRowFirstColumn="0" w:firstRowLastColumn="0" w:lastRowFirstColumn="0" w:lastRowLastColumn="0"/>
              <w:rPr>
                <w:b w:val="0"/>
                <w:bCs w:val="0"/>
              </w:rPr>
            </w:pPr>
            <w:r w:rsidRPr="005D5D2E">
              <w:rPr>
                <w:b w:val="0"/>
                <w:bCs w:val="0"/>
              </w:rPr>
              <w:t>HU-00</w:t>
            </w:r>
            <w:r>
              <w:rPr>
                <w:b w:val="0"/>
                <w:bCs w:val="0"/>
              </w:rPr>
              <w:t>2</w:t>
            </w:r>
            <w:r w:rsidRPr="005D5D2E">
              <w:rPr>
                <w:b w:val="0"/>
                <w:bCs w:val="0"/>
              </w:rPr>
              <w:t>: Identificación en la plataforma</w:t>
            </w:r>
          </w:p>
        </w:tc>
      </w:tr>
      <w:tr w:rsidR="00BF7AC9" w:rsidRPr="005D5D2E" w14:paraId="3A53052F"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43D22AB8" w14:textId="77777777" w:rsidR="005D5D2E" w:rsidRPr="005D5D2E" w:rsidRDefault="005D5D2E" w:rsidP="00FF2689">
            <w:pPr>
              <w:rPr>
                <w:b w:val="0"/>
                <w:bCs w:val="0"/>
              </w:rPr>
            </w:pPr>
            <w:r w:rsidRPr="005D5D2E">
              <w:rPr>
                <w:b w:val="0"/>
                <w:bCs w:val="0"/>
              </w:rPr>
              <w:t>Actores</w:t>
            </w:r>
          </w:p>
        </w:tc>
        <w:tc>
          <w:tcPr>
            <w:tcW w:w="8166" w:type="dxa"/>
          </w:tcPr>
          <w:p w14:paraId="70BDBEF1" w14:textId="0A0A14EA" w:rsidR="005D5D2E" w:rsidRPr="005D5D2E" w:rsidRDefault="005D5D2E" w:rsidP="00FF2689">
            <w:pPr>
              <w:cnfStyle w:val="000000100000" w:firstRow="0" w:lastRow="0" w:firstColumn="0" w:lastColumn="0" w:oddVBand="0" w:evenVBand="0" w:oddHBand="1" w:evenHBand="0" w:firstRowFirstColumn="0" w:firstRowLastColumn="0" w:lastRowFirstColumn="0" w:lastRowLastColumn="0"/>
            </w:pPr>
            <w:r w:rsidRPr="005D5D2E">
              <w:t>ACT-001</w:t>
            </w:r>
          </w:p>
        </w:tc>
      </w:tr>
      <w:tr w:rsidR="00AB2C6A" w:rsidRPr="005D5D2E" w14:paraId="1E754D89"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1DFAA9A1" w14:textId="77777777" w:rsidR="005D5D2E" w:rsidRPr="005D5D2E" w:rsidRDefault="005D5D2E" w:rsidP="00FF2689">
            <w:pPr>
              <w:rPr>
                <w:b w:val="0"/>
                <w:bCs w:val="0"/>
              </w:rPr>
            </w:pPr>
            <w:r w:rsidRPr="005D5D2E">
              <w:rPr>
                <w:b w:val="0"/>
                <w:bCs w:val="0"/>
              </w:rPr>
              <w:t>Característica / Funcionalidad</w:t>
            </w:r>
          </w:p>
        </w:tc>
        <w:tc>
          <w:tcPr>
            <w:tcW w:w="8166" w:type="dxa"/>
          </w:tcPr>
          <w:p w14:paraId="344A38E4" w14:textId="2CFA6A4C" w:rsidR="005D5D2E" w:rsidRPr="005D5D2E" w:rsidRDefault="005D5D2E" w:rsidP="00FF2689">
            <w:pPr>
              <w:cnfStyle w:val="000000000000" w:firstRow="0" w:lastRow="0" w:firstColumn="0" w:lastColumn="0" w:oddVBand="0" w:evenVBand="0" w:oddHBand="0" w:evenHBand="0" w:firstRowFirstColumn="0" w:firstRowLastColumn="0" w:lastRowFirstColumn="0" w:lastRowLastColumn="0"/>
            </w:pPr>
            <w:r w:rsidRPr="005D5D2E">
              <w:t>Acceder a la plataforma mediante los formularios de inicio de sesión o registro, permitiendo autenticar al usuario y habilitar su perfil.</w:t>
            </w:r>
          </w:p>
        </w:tc>
      </w:tr>
      <w:tr w:rsidR="00BF7AC9" w:rsidRPr="005D5D2E" w14:paraId="6E63D2C3"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52C37EB" w14:textId="77777777" w:rsidR="005D5D2E" w:rsidRPr="005D5D2E" w:rsidRDefault="005D5D2E" w:rsidP="00FF2689">
            <w:pPr>
              <w:rPr>
                <w:b w:val="0"/>
                <w:bCs w:val="0"/>
              </w:rPr>
            </w:pPr>
            <w:r w:rsidRPr="005D5D2E">
              <w:rPr>
                <w:b w:val="0"/>
                <w:bCs w:val="0"/>
              </w:rPr>
              <w:t>Escenarios</w:t>
            </w:r>
          </w:p>
        </w:tc>
        <w:tc>
          <w:tcPr>
            <w:tcW w:w="8166" w:type="dxa"/>
          </w:tcPr>
          <w:p w14:paraId="2BCAD56E" w14:textId="6A848BBF" w:rsidR="005D5D2E" w:rsidRDefault="005D5D2E" w:rsidP="005D5D2E">
            <w:pPr>
              <w:cnfStyle w:val="000000100000" w:firstRow="0" w:lastRow="0" w:firstColumn="0" w:lastColumn="0" w:oddVBand="0" w:evenVBand="0" w:oddHBand="1" w:evenHBand="0" w:firstRowFirstColumn="0" w:firstRowLastColumn="0" w:lastRowFirstColumn="0" w:lastRowLastColumn="0"/>
            </w:pPr>
            <w:r>
              <w:t xml:space="preserve">1. Como usuario no </w:t>
            </w:r>
            <w:r w:rsidR="00BF7AC9">
              <w:t>autenticado</w:t>
            </w:r>
            <w:r>
              <w:t>, quiero acceder al formulario de registro para crear una cuenta.</w:t>
            </w:r>
          </w:p>
          <w:p w14:paraId="699759FB" w14:textId="16A0D67E" w:rsidR="005D5D2E" w:rsidRPr="005D5D2E" w:rsidRDefault="005D5D2E" w:rsidP="005D5D2E">
            <w:pPr>
              <w:cnfStyle w:val="000000100000" w:firstRow="0" w:lastRow="0" w:firstColumn="0" w:lastColumn="0" w:oddVBand="0" w:evenVBand="0" w:oddHBand="1" w:evenHBand="0" w:firstRowFirstColumn="0" w:firstRowLastColumn="0" w:lastRowFirstColumn="0" w:lastRowLastColumn="0"/>
            </w:pPr>
            <w:r>
              <w:t xml:space="preserve">2. Como usuario </w:t>
            </w:r>
            <w:r w:rsidR="00BF7AC9">
              <w:t>autenticado</w:t>
            </w:r>
            <w:r>
              <w:t>, quiero iniciar sesión para acceder a las funcionalidades personalizadas de la plataforma.</w:t>
            </w:r>
          </w:p>
        </w:tc>
      </w:tr>
      <w:tr w:rsidR="00AB2C6A" w:rsidRPr="005D5D2E" w14:paraId="7E4AD048"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06998837" w14:textId="77777777" w:rsidR="005D5D2E" w:rsidRPr="005D5D2E" w:rsidRDefault="005D5D2E" w:rsidP="00FF2689">
            <w:pPr>
              <w:rPr>
                <w:b w:val="0"/>
                <w:bCs w:val="0"/>
              </w:rPr>
            </w:pPr>
            <w:r w:rsidRPr="005D5D2E">
              <w:rPr>
                <w:b w:val="0"/>
                <w:bCs w:val="0"/>
              </w:rPr>
              <w:t>Resultados</w:t>
            </w:r>
          </w:p>
          <w:p w14:paraId="4B0B65BE" w14:textId="77777777" w:rsidR="005D5D2E" w:rsidRPr="005D5D2E" w:rsidRDefault="005D5D2E" w:rsidP="00FF2689">
            <w:pPr>
              <w:rPr>
                <w:b w:val="0"/>
                <w:bCs w:val="0"/>
              </w:rPr>
            </w:pPr>
            <w:r w:rsidRPr="005D5D2E">
              <w:rPr>
                <w:b w:val="0"/>
                <w:bCs w:val="0"/>
              </w:rPr>
              <w:t>esperados</w:t>
            </w:r>
          </w:p>
        </w:tc>
        <w:tc>
          <w:tcPr>
            <w:tcW w:w="8166" w:type="dxa"/>
          </w:tcPr>
          <w:p w14:paraId="1DBE75DB" w14:textId="77777777" w:rsidR="00C70CB9" w:rsidRDefault="005D5D2E" w:rsidP="00C70CB9">
            <w:pPr>
              <w:keepNext/>
              <w:spacing w:after="0"/>
              <w:cnfStyle w:val="000000000000" w:firstRow="0" w:lastRow="0" w:firstColumn="0" w:lastColumn="0" w:oddVBand="0" w:evenVBand="0" w:oddHBand="0" w:evenHBand="0" w:firstRowFirstColumn="0" w:firstRowLastColumn="0" w:lastRowFirstColumn="0" w:lastRowLastColumn="0"/>
            </w:pPr>
            <w:r w:rsidRPr="005D5D2E">
              <w:rPr>
                <w:noProof/>
              </w:rPr>
              <w:t>1.</w:t>
            </w:r>
            <w:r w:rsidR="001B2AC0">
              <w:rPr>
                <w:noProof/>
              </w:rPr>
              <w:t xml:space="preserve"> </w:t>
            </w:r>
            <w:r w:rsidR="001B2AC0">
              <w:rPr>
                <w:noProof/>
              </w:rPr>
              <w:drawing>
                <wp:inline distT="0" distB="0" distL="0" distR="0" wp14:anchorId="025D8FEB" wp14:editId="5A66E4E4">
                  <wp:extent cx="5040000" cy="2343600"/>
                  <wp:effectExtent l="0" t="0" r="8255" b="0"/>
                  <wp:docPr id="19415049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0000" cy="2343600"/>
                          </a:xfrm>
                          <a:prstGeom prst="rect">
                            <a:avLst/>
                          </a:prstGeom>
                          <a:noFill/>
                          <a:ln>
                            <a:noFill/>
                          </a:ln>
                        </pic:spPr>
                      </pic:pic>
                    </a:graphicData>
                  </a:graphic>
                </wp:inline>
              </w:drawing>
            </w:r>
          </w:p>
          <w:p w14:paraId="2EBC0CEE" w14:textId="11541EB9" w:rsidR="00C70CB9" w:rsidRPr="00C70CB9"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36" w:name="_Toc201329756"/>
            <w:r>
              <w:t xml:space="preserve">Figura </w:t>
            </w:r>
            <w:fldSimple w:instr=" SEQ Figura \* ARABIC ">
              <w:r w:rsidR="00930365">
                <w:rPr>
                  <w:noProof/>
                </w:rPr>
                <w:t>35</w:t>
              </w:r>
            </w:fldSimple>
            <w:r>
              <w:t xml:space="preserve">: </w:t>
            </w:r>
            <w:r w:rsidRPr="00C8549F">
              <w:t>Formulario de registro</w:t>
            </w:r>
            <w:bookmarkEnd w:id="136"/>
          </w:p>
          <w:p w14:paraId="3A612418" w14:textId="77777777" w:rsidR="00C70CB9" w:rsidRDefault="005D5D2E" w:rsidP="00C70CB9">
            <w:pPr>
              <w:keepNext/>
              <w:spacing w:after="0"/>
              <w:cnfStyle w:val="000000000000" w:firstRow="0" w:lastRow="0" w:firstColumn="0" w:lastColumn="0" w:oddVBand="0" w:evenVBand="0" w:oddHBand="0" w:evenHBand="0" w:firstRowFirstColumn="0" w:firstRowLastColumn="0" w:lastRowFirstColumn="0" w:lastRowLastColumn="0"/>
            </w:pPr>
            <w:r w:rsidRPr="005D5D2E">
              <w:rPr>
                <w:noProof/>
              </w:rPr>
              <w:t>2.</w:t>
            </w:r>
            <w:r w:rsidR="001B2AC0">
              <w:rPr>
                <w:noProof/>
              </w:rPr>
              <w:t xml:space="preserve"> </w:t>
            </w:r>
            <w:r w:rsidR="001B2AC0">
              <w:rPr>
                <w:noProof/>
              </w:rPr>
              <w:drawing>
                <wp:inline distT="0" distB="0" distL="0" distR="0" wp14:anchorId="3221CFDF" wp14:editId="56305C6D">
                  <wp:extent cx="5040000" cy="2354400"/>
                  <wp:effectExtent l="0" t="0" r="8255" b="8255"/>
                  <wp:docPr id="729101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0000" cy="2354400"/>
                          </a:xfrm>
                          <a:prstGeom prst="rect">
                            <a:avLst/>
                          </a:prstGeom>
                          <a:noFill/>
                          <a:ln>
                            <a:noFill/>
                          </a:ln>
                        </pic:spPr>
                      </pic:pic>
                    </a:graphicData>
                  </a:graphic>
                </wp:inline>
              </w:drawing>
            </w:r>
          </w:p>
          <w:p w14:paraId="47B4CDDF" w14:textId="4684B0A7" w:rsidR="005D5D2E"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37" w:name="_Toc201329757"/>
            <w:r>
              <w:t xml:space="preserve">Figura </w:t>
            </w:r>
            <w:fldSimple w:instr=" SEQ Figura \* ARABIC ">
              <w:r w:rsidR="00930365">
                <w:rPr>
                  <w:noProof/>
                </w:rPr>
                <w:t>36</w:t>
              </w:r>
            </w:fldSimple>
            <w:r w:rsidRPr="00126F7C">
              <w:t>: Formulario de inicio de sesión</w:t>
            </w:r>
            <w:bookmarkEnd w:id="137"/>
          </w:p>
        </w:tc>
      </w:tr>
    </w:tbl>
    <w:p w14:paraId="6FDC9E4D" w14:textId="6705DA67" w:rsidR="00664E7B" w:rsidRDefault="00664E7B">
      <w:pPr>
        <w:pStyle w:val="Caption"/>
      </w:pPr>
      <w:bookmarkStart w:id="138" w:name="_Toc201329812"/>
      <w:r>
        <w:t xml:space="preserve">Tabla </w:t>
      </w:r>
      <w:fldSimple w:instr=" SEQ Tabla \* ARABIC ">
        <w:r w:rsidR="00930365">
          <w:rPr>
            <w:noProof/>
          </w:rPr>
          <w:t>34</w:t>
        </w:r>
      </w:fldSimple>
      <w:r w:rsidRPr="00AF2AEF">
        <w:t>: HU-002, Identificación en la plataforma</w:t>
      </w:r>
      <w:bookmarkEnd w:id="138"/>
    </w:p>
    <w:p w14:paraId="53987E9D" w14:textId="77777777" w:rsidR="005D5D2E" w:rsidRDefault="005D5D2E">
      <w:r>
        <w:rPr>
          <w:b/>
          <w:bCs/>
        </w:rPr>
        <w:br w:type="page"/>
      </w:r>
    </w:p>
    <w:tbl>
      <w:tblPr>
        <w:tblStyle w:val="PlainTable1"/>
        <w:tblW w:w="0" w:type="auto"/>
        <w:tblLook w:val="04A0" w:firstRow="1" w:lastRow="0" w:firstColumn="1" w:lastColumn="0" w:noHBand="0" w:noVBand="1"/>
      </w:tblPr>
      <w:tblGrid>
        <w:gridCol w:w="1178"/>
        <w:gridCol w:w="8166"/>
      </w:tblGrid>
      <w:tr w:rsidR="005D5D2E" w:rsidRPr="005D5D2E" w14:paraId="3CB9B14B"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26067785" w14:textId="72702716" w:rsidR="005D5D2E" w:rsidRPr="005D5D2E" w:rsidRDefault="005D5D2E" w:rsidP="00FF2689">
            <w:pPr>
              <w:rPr>
                <w:b w:val="0"/>
                <w:bCs w:val="0"/>
              </w:rPr>
            </w:pPr>
            <w:bookmarkStart w:id="139" w:name="_Hlk201101444"/>
            <w:r w:rsidRPr="005D5D2E">
              <w:rPr>
                <w:b w:val="0"/>
                <w:bCs w:val="0"/>
              </w:rPr>
              <w:lastRenderedPageBreak/>
              <w:t>Historia de usuario</w:t>
            </w:r>
          </w:p>
        </w:tc>
        <w:tc>
          <w:tcPr>
            <w:tcW w:w="8166" w:type="dxa"/>
          </w:tcPr>
          <w:p w14:paraId="6123FD4F" w14:textId="65E54EF4" w:rsidR="005D5D2E" w:rsidRPr="005D5D2E" w:rsidRDefault="00BF7AC9" w:rsidP="00FF2689">
            <w:pPr>
              <w:cnfStyle w:val="100000000000" w:firstRow="1" w:lastRow="0" w:firstColumn="0" w:lastColumn="0" w:oddVBand="0" w:evenVBand="0" w:oddHBand="0" w:evenHBand="0" w:firstRowFirstColumn="0" w:firstRowLastColumn="0" w:lastRowFirstColumn="0" w:lastRowLastColumn="0"/>
              <w:rPr>
                <w:b w:val="0"/>
                <w:bCs w:val="0"/>
              </w:rPr>
            </w:pPr>
            <w:r w:rsidRPr="00BF7AC9">
              <w:rPr>
                <w:b w:val="0"/>
                <w:bCs w:val="0"/>
              </w:rPr>
              <w:t>HU-003: Recuperación de contraseña</w:t>
            </w:r>
          </w:p>
        </w:tc>
      </w:tr>
      <w:tr w:rsidR="005D5D2E" w:rsidRPr="005D5D2E" w14:paraId="1FFE5B93"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3AD34BCF" w14:textId="77777777" w:rsidR="005D5D2E" w:rsidRPr="005D5D2E" w:rsidRDefault="005D5D2E" w:rsidP="00FF2689">
            <w:pPr>
              <w:rPr>
                <w:b w:val="0"/>
                <w:bCs w:val="0"/>
              </w:rPr>
            </w:pPr>
            <w:r w:rsidRPr="005D5D2E">
              <w:rPr>
                <w:b w:val="0"/>
                <w:bCs w:val="0"/>
              </w:rPr>
              <w:t>Actores</w:t>
            </w:r>
          </w:p>
        </w:tc>
        <w:tc>
          <w:tcPr>
            <w:tcW w:w="8166" w:type="dxa"/>
          </w:tcPr>
          <w:p w14:paraId="57101B91" w14:textId="70EA2739" w:rsidR="005D5D2E" w:rsidRPr="005D5D2E" w:rsidRDefault="00BF7AC9" w:rsidP="00FF2689">
            <w:pPr>
              <w:cnfStyle w:val="000000100000" w:firstRow="0" w:lastRow="0" w:firstColumn="0" w:lastColumn="0" w:oddVBand="0" w:evenVBand="0" w:oddHBand="1" w:evenHBand="0" w:firstRowFirstColumn="0" w:firstRowLastColumn="0" w:lastRowFirstColumn="0" w:lastRowLastColumn="0"/>
            </w:pPr>
            <w:r w:rsidRPr="00BF7AC9">
              <w:t>ACT-001, ACT-002</w:t>
            </w:r>
          </w:p>
        </w:tc>
      </w:tr>
      <w:tr w:rsidR="005D5D2E" w:rsidRPr="005D5D2E" w14:paraId="0C1717C3"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7C0BDE55" w14:textId="77777777" w:rsidR="005D5D2E" w:rsidRPr="005D5D2E" w:rsidRDefault="005D5D2E" w:rsidP="00FF2689">
            <w:pPr>
              <w:rPr>
                <w:b w:val="0"/>
                <w:bCs w:val="0"/>
              </w:rPr>
            </w:pPr>
            <w:r w:rsidRPr="005D5D2E">
              <w:rPr>
                <w:b w:val="0"/>
                <w:bCs w:val="0"/>
              </w:rPr>
              <w:t>Característica / Funcionalidad</w:t>
            </w:r>
          </w:p>
        </w:tc>
        <w:tc>
          <w:tcPr>
            <w:tcW w:w="8166" w:type="dxa"/>
          </w:tcPr>
          <w:p w14:paraId="6E5D4B1A" w14:textId="78741443" w:rsidR="005D5D2E" w:rsidRPr="005D5D2E" w:rsidRDefault="00BF7AC9" w:rsidP="00FF2689">
            <w:pPr>
              <w:cnfStyle w:val="000000000000" w:firstRow="0" w:lastRow="0" w:firstColumn="0" w:lastColumn="0" w:oddVBand="0" w:evenVBand="0" w:oddHBand="0" w:evenHBand="0" w:firstRowFirstColumn="0" w:firstRowLastColumn="0" w:lastRowFirstColumn="0" w:lastRowLastColumn="0"/>
            </w:pPr>
            <w:r w:rsidRPr="00BF7AC9">
              <w:t>Recuperar el acceso a la cuenta a través de un formulario que permite solicitar el restablecimiento de contraseña, adaptado al estado de autenticación del usuario.</w:t>
            </w:r>
          </w:p>
        </w:tc>
      </w:tr>
      <w:tr w:rsidR="005D5D2E" w:rsidRPr="005D5D2E" w14:paraId="55F960B2"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6CF75C4B" w14:textId="77777777" w:rsidR="005D5D2E" w:rsidRPr="005D5D2E" w:rsidRDefault="005D5D2E" w:rsidP="00FF2689">
            <w:pPr>
              <w:rPr>
                <w:b w:val="0"/>
                <w:bCs w:val="0"/>
              </w:rPr>
            </w:pPr>
            <w:r w:rsidRPr="005D5D2E">
              <w:rPr>
                <w:b w:val="0"/>
                <w:bCs w:val="0"/>
              </w:rPr>
              <w:t>Escenarios</w:t>
            </w:r>
          </w:p>
        </w:tc>
        <w:tc>
          <w:tcPr>
            <w:tcW w:w="8166" w:type="dxa"/>
          </w:tcPr>
          <w:p w14:paraId="4A4E3C9B" w14:textId="095D5D6E" w:rsidR="00BF7AC9" w:rsidRDefault="00BF7AC9" w:rsidP="00BF7AC9">
            <w:pPr>
              <w:cnfStyle w:val="000000100000" w:firstRow="0" w:lastRow="0" w:firstColumn="0" w:lastColumn="0" w:oddVBand="0" w:evenVBand="0" w:oddHBand="1" w:evenHBand="0" w:firstRowFirstColumn="0" w:firstRowLastColumn="0" w:lastRowFirstColumn="0" w:lastRowLastColumn="0"/>
            </w:pPr>
            <w:r>
              <w:t>1. Como usuario no autenticado, quiero introducir mi correo electrónico para solicitar la recuperación de mi contraseña.</w:t>
            </w:r>
          </w:p>
          <w:p w14:paraId="5B152A01" w14:textId="08F7C6D7" w:rsidR="005D5D2E" w:rsidRPr="005D5D2E" w:rsidRDefault="00BF7AC9" w:rsidP="00BF7AC9">
            <w:pPr>
              <w:cnfStyle w:val="000000100000" w:firstRow="0" w:lastRow="0" w:firstColumn="0" w:lastColumn="0" w:oddVBand="0" w:evenVBand="0" w:oddHBand="1" w:evenHBand="0" w:firstRowFirstColumn="0" w:firstRowLastColumn="0" w:lastRowFirstColumn="0" w:lastRowLastColumn="0"/>
            </w:pPr>
            <w:r>
              <w:t>2. Como usuario autenticado, quiero acceder al formulario de recuperación con mi correo ya rellenado y bloqueado para evitar cambios.</w:t>
            </w:r>
          </w:p>
        </w:tc>
      </w:tr>
      <w:tr w:rsidR="005D5D2E" w:rsidRPr="005D5D2E" w14:paraId="4B124C4C"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5AFF81ED" w14:textId="77777777" w:rsidR="005D5D2E" w:rsidRPr="005D5D2E" w:rsidRDefault="005D5D2E" w:rsidP="00FF2689">
            <w:pPr>
              <w:rPr>
                <w:b w:val="0"/>
                <w:bCs w:val="0"/>
              </w:rPr>
            </w:pPr>
            <w:r w:rsidRPr="005D5D2E">
              <w:rPr>
                <w:b w:val="0"/>
                <w:bCs w:val="0"/>
              </w:rPr>
              <w:t>Resultados</w:t>
            </w:r>
          </w:p>
          <w:p w14:paraId="17284534" w14:textId="77777777" w:rsidR="005D5D2E" w:rsidRPr="005D5D2E" w:rsidRDefault="005D5D2E" w:rsidP="00FF2689">
            <w:pPr>
              <w:rPr>
                <w:b w:val="0"/>
                <w:bCs w:val="0"/>
              </w:rPr>
            </w:pPr>
            <w:r w:rsidRPr="005D5D2E">
              <w:rPr>
                <w:b w:val="0"/>
                <w:bCs w:val="0"/>
              </w:rPr>
              <w:t>esperados</w:t>
            </w:r>
          </w:p>
        </w:tc>
        <w:tc>
          <w:tcPr>
            <w:tcW w:w="8166" w:type="dxa"/>
          </w:tcPr>
          <w:p w14:paraId="7EF3A923" w14:textId="77777777" w:rsidR="005D5D2E" w:rsidRPr="005D5D2E" w:rsidRDefault="005D5D2E"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141A17F5" w14:textId="77777777" w:rsidR="00C70CB9" w:rsidRDefault="00BF7AC9"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01056A" wp14:editId="6D30C6DC">
                  <wp:extent cx="5040000" cy="2347200"/>
                  <wp:effectExtent l="0" t="0" r="8255" b="0"/>
                  <wp:docPr id="11323125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40000" cy="2347200"/>
                          </a:xfrm>
                          <a:prstGeom prst="rect">
                            <a:avLst/>
                          </a:prstGeom>
                          <a:noFill/>
                          <a:ln>
                            <a:noFill/>
                          </a:ln>
                        </pic:spPr>
                      </pic:pic>
                    </a:graphicData>
                  </a:graphic>
                </wp:inline>
              </w:drawing>
            </w:r>
          </w:p>
          <w:p w14:paraId="64ACAE55" w14:textId="3846C716" w:rsidR="005D5D2E"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40" w:name="_Toc201329758"/>
            <w:r>
              <w:t xml:space="preserve">Figura </w:t>
            </w:r>
            <w:fldSimple w:instr=" SEQ Figura \* ARABIC ">
              <w:r w:rsidR="00930365">
                <w:rPr>
                  <w:noProof/>
                </w:rPr>
                <w:t>37</w:t>
              </w:r>
            </w:fldSimple>
            <w:r w:rsidRPr="0012231A">
              <w:t>: Recuperación de contraseña para usuario no autenticado</w:t>
            </w:r>
            <w:bookmarkEnd w:id="140"/>
          </w:p>
          <w:p w14:paraId="19FBFDEF" w14:textId="77777777" w:rsidR="005D5D2E" w:rsidRPr="005D5D2E" w:rsidRDefault="005D5D2E"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62DF3088" w14:textId="77777777" w:rsidR="00C70CB9" w:rsidRDefault="00BF7AC9" w:rsidP="00C70CB9">
            <w:pPr>
              <w:keepNext/>
              <w:spacing w:after="0"/>
              <w:jc w:val="center"/>
              <w:cnfStyle w:val="000000000000" w:firstRow="0" w:lastRow="0" w:firstColumn="0" w:lastColumn="0" w:oddVBand="0" w:evenVBand="0" w:oddHBand="0" w:evenHBand="0" w:firstRowFirstColumn="0" w:firstRowLastColumn="0" w:lastRowFirstColumn="0" w:lastRowLastColumn="0"/>
            </w:pPr>
            <w:r w:rsidRPr="00BF7AC9">
              <w:rPr>
                <w:noProof/>
              </w:rPr>
              <w:drawing>
                <wp:inline distT="0" distB="0" distL="0" distR="0" wp14:anchorId="73FFAD85" wp14:editId="7CA0B67E">
                  <wp:extent cx="5040000" cy="2347200"/>
                  <wp:effectExtent l="0" t="0" r="8255" b="0"/>
                  <wp:docPr id="56632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4734" name=""/>
                          <pic:cNvPicPr/>
                        </pic:nvPicPr>
                        <pic:blipFill>
                          <a:blip r:embed="rId38"/>
                          <a:stretch>
                            <a:fillRect/>
                          </a:stretch>
                        </pic:blipFill>
                        <pic:spPr>
                          <a:xfrm>
                            <a:off x="0" y="0"/>
                            <a:ext cx="5040000" cy="2347200"/>
                          </a:xfrm>
                          <a:prstGeom prst="rect">
                            <a:avLst/>
                          </a:prstGeom>
                        </pic:spPr>
                      </pic:pic>
                    </a:graphicData>
                  </a:graphic>
                </wp:inline>
              </w:drawing>
            </w:r>
          </w:p>
          <w:p w14:paraId="62073F3F" w14:textId="60F746BF" w:rsidR="005D5D2E"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41" w:name="_Toc201329759"/>
            <w:r>
              <w:t xml:space="preserve">Figura </w:t>
            </w:r>
            <w:fldSimple w:instr=" SEQ Figura \* ARABIC ">
              <w:r w:rsidR="00930365">
                <w:rPr>
                  <w:noProof/>
                </w:rPr>
                <w:t>38</w:t>
              </w:r>
            </w:fldSimple>
            <w:r w:rsidRPr="00357B6E">
              <w:t>: Recuperación de contraseña con correo prellenado</w:t>
            </w:r>
            <w:bookmarkEnd w:id="141"/>
          </w:p>
        </w:tc>
      </w:tr>
    </w:tbl>
    <w:p w14:paraId="0A5FC66A" w14:textId="698CC943" w:rsidR="00664E7B" w:rsidRDefault="00664E7B">
      <w:pPr>
        <w:pStyle w:val="Caption"/>
      </w:pPr>
      <w:bookmarkStart w:id="142" w:name="_Toc201329813"/>
      <w:bookmarkEnd w:id="139"/>
      <w:r>
        <w:t xml:space="preserve">Tabla </w:t>
      </w:r>
      <w:fldSimple w:instr=" SEQ Tabla \* ARABIC ">
        <w:r w:rsidR="00930365">
          <w:rPr>
            <w:noProof/>
          </w:rPr>
          <w:t>35</w:t>
        </w:r>
      </w:fldSimple>
      <w:r w:rsidRPr="00B314BF">
        <w:t>: HU-003, Recuperación de contraseña</w:t>
      </w:r>
      <w:bookmarkEnd w:id="142"/>
    </w:p>
    <w:p w14:paraId="67DB5F62" w14:textId="77777777" w:rsidR="00BF7AC9" w:rsidRDefault="00BF7AC9">
      <w:pPr>
        <w:spacing w:after="160" w:line="278" w:lineRule="auto"/>
        <w:jc w:val="left"/>
      </w:pPr>
      <w:r>
        <w:br w:type="page"/>
      </w:r>
    </w:p>
    <w:tbl>
      <w:tblPr>
        <w:tblStyle w:val="PlainTable1"/>
        <w:tblW w:w="0" w:type="auto"/>
        <w:tblLook w:val="04A0" w:firstRow="1" w:lastRow="0" w:firstColumn="1" w:lastColumn="0" w:noHBand="0" w:noVBand="1"/>
      </w:tblPr>
      <w:tblGrid>
        <w:gridCol w:w="1178"/>
        <w:gridCol w:w="8166"/>
      </w:tblGrid>
      <w:tr w:rsidR="00BF7AC9" w:rsidRPr="005D5D2E" w14:paraId="5BDA7232" w14:textId="77777777" w:rsidTr="00FF26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5760D25" w14:textId="77777777" w:rsidR="00BF7AC9" w:rsidRPr="005D5D2E" w:rsidRDefault="00BF7AC9" w:rsidP="00FF2689">
            <w:pPr>
              <w:rPr>
                <w:b w:val="0"/>
                <w:bCs w:val="0"/>
              </w:rPr>
            </w:pPr>
            <w:r w:rsidRPr="005D5D2E">
              <w:rPr>
                <w:b w:val="0"/>
                <w:bCs w:val="0"/>
              </w:rPr>
              <w:lastRenderedPageBreak/>
              <w:t>Historia de usuario</w:t>
            </w:r>
          </w:p>
        </w:tc>
        <w:tc>
          <w:tcPr>
            <w:tcW w:w="7931" w:type="dxa"/>
          </w:tcPr>
          <w:p w14:paraId="6CE30241" w14:textId="04838E1F" w:rsidR="00BF7AC9" w:rsidRPr="005D5D2E" w:rsidRDefault="0070470C" w:rsidP="00FF2689">
            <w:pPr>
              <w:cnfStyle w:val="100000000000" w:firstRow="1" w:lastRow="0" w:firstColumn="0" w:lastColumn="0" w:oddVBand="0" w:evenVBand="0" w:oddHBand="0" w:evenHBand="0" w:firstRowFirstColumn="0" w:firstRowLastColumn="0" w:lastRowFirstColumn="0" w:lastRowLastColumn="0"/>
              <w:rPr>
                <w:b w:val="0"/>
                <w:bCs w:val="0"/>
              </w:rPr>
            </w:pPr>
            <w:r w:rsidRPr="0070470C">
              <w:rPr>
                <w:b w:val="0"/>
                <w:bCs w:val="0"/>
              </w:rPr>
              <w:t>HU-004: Portal de métricas globales</w:t>
            </w:r>
          </w:p>
        </w:tc>
      </w:tr>
      <w:tr w:rsidR="00BF7AC9" w:rsidRPr="005D5D2E" w14:paraId="64F45B79" w14:textId="77777777" w:rsidTr="00FF2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65BC84C" w14:textId="77777777" w:rsidR="00BF7AC9" w:rsidRPr="005D5D2E" w:rsidRDefault="00BF7AC9" w:rsidP="00FF2689">
            <w:pPr>
              <w:rPr>
                <w:b w:val="0"/>
                <w:bCs w:val="0"/>
              </w:rPr>
            </w:pPr>
            <w:r w:rsidRPr="005D5D2E">
              <w:rPr>
                <w:b w:val="0"/>
                <w:bCs w:val="0"/>
              </w:rPr>
              <w:t>Actores</w:t>
            </w:r>
          </w:p>
        </w:tc>
        <w:tc>
          <w:tcPr>
            <w:tcW w:w="7931" w:type="dxa"/>
          </w:tcPr>
          <w:p w14:paraId="6A1FE72B" w14:textId="63F3BFD8" w:rsidR="00BF7AC9" w:rsidRPr="005D5D2E" w:rsidRDefault="0070470C" w:rsidP="00FF2689">
            <w:pPr>
              <w:cnfStyle w:val="000000100000" w:firstRow="0" w:lastRow="0" w:firstColumn="0" w:lastColumn="0" w:oddVBand="0" w:evenVBand="0" w:oddHBand="1" w:evenHBand="0" w:firstRowFirstColumn="0" w:firstRowLastColumn="0" w:lastRowFirstColumn="0" w:lastRowLastColumn="0"/>
            </w:pPr>
            <w:r w:rsidRPr="0070470C">
              <w:t>ACT-002</w:t>
            </w:r>
          </w:p>
        </w:tc>
      </w:tr>
      <w:tr w:rsidR="00BF7AC9" w:rsidRPr="005D5D2E" w14:paraId="62034012" w14:textId="77777777" w:rsidTr="00FF2689">
        <w:tc>
          <w:tcPr>
            <w:cnfStyle w:val="001000000000" w:firstRow="0" w:lastRow="0" w:firstColumn="1" w:lastColumn="0" w:oddVBand="0" w:evenVBand="0" w:oddHBand="0" w:evenHBand="0" w:firstRowFirstColumn="0" w:firstRowLastColumn="0" w:lastRowFirstColumn="0" w:lastRowLastColumn="0"/>
            <w:tcW w:w="1413" w:type="dxa"/>
          </w:tcPr>
          <w:p w14:paraId="0D661EA8" w14:textId="77777777" w:rsidR="00BF7AC9" w:rsidRPr="005D5D2E" w:rsidRDefault="00BF7AC9" w:rsidP="00FF2689">
            <w:pPr>
              <w:rPr>
                <w:b w:val="0"/>
                <w:bCs w:val="0"/>
              </w:rPr>
            </w:pPr>
            <w:r w:rsidRPr="005D5D2E">
              <w:rPr>
                <w:b w:val="0"/>
                <w:bCs w:val="0"/>
              </w:rPr>
              <w:t>Característica / Funcionalidad</w:t>
            </w:r>
          </w:p>
        </w:tc>
        <w:tc>
          <w:tcPr>
            <w:tcW w:w="7931" w:type="dxa"/>
          </w:tcPr>
          <w:p w14:paraId="21B2C383" w14:textId="77818673" w:rsidR="00BF7AC9" w:rsidRPr="005D5D2E" w:rsidRDefault="0070470C" w:rsidP="00FF2689">
            <w:pPr>
              <w:cnfStyle w:val="000000000000" w:firstRow="0" w:lastRow="0" w:firstColumn="0" w:lastColumn="0" w:oddVBand="0" w:evenVBand="0" w:oddHBand="0" w:evenHBand="0" w:firstRowFirstColumn="0" w:firstRowLastColumn="0" w:lastRowFirstColumn="0" w:lastRowLastColumn="0"/>
            </w:pPr>
            <w:r w:rsidRPr="0070470C">
              <w:t>Visualizar en el portal principal un resumen global con métricas de rendimiento, gráfico de evolución y operaciones recientes según el tipo de ejecución seleccionada (simulada o real).</w:t>
            </w:r>
          </w:p>
        </w:tc>
      </w:tr>
      <w:tr w:rsidR="00BF7AC9" w:rsidRPr="005D5D2E" w14:paraId="7806BF18" w14:textId="77777777" w:rsidTr="00FF2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1BDD752" w14:textId="77777777" w:rsidR="00BF7AC9" w:rsidRPr="005D5D2E" w:rsidRDefault="00BF7AC9" w:rsidP="00FF2689">
            <w:pPr>
              <w:rPr>
                <w:b w:val="0"/>
                <w:bCs w:val="0"/>
              </w:rPr>
            </w:pPr>
            <w:r w:rsidRPr="005D5D2E">
              <w:rPr>
                <w:b w:val="0"/>
                <w:bCs w:val="0"/>
              </w:rPr>
              <w:t>Escenarios</w:t>
            </w:r>
          </w:p>
        </w:tc>
        <w:tc>
          <w:tcPr>
            <w:tcW w:w="7931" w:type="dxa"/>
          </w:tcPr>
          <w:p w14:paraId="5AFA2407" w14:textId="0877B9A5" w:rsidR="00BF7AC9" w:rsidRDefault="00BF7AC9" w:rsidP="00FF2689">
            <w:pPr>
              <w:cnfStyle w:val="000000100000" w:firstRow="0" w:lastRow="0" w:firstColumn="0" w:lastColumn="0" w:oddVBand="0" w:evenVBand="0" w:oddHBand="1" w:evenHBand="0" w:firstRowFirstColumn="0" w:firstRowLastColumn="0" w:lastRowFirstColumn="0" w:lastRowLastColumn="0"/>
            </w:pPr>
            <w:r>
              <w:t xml:space="preserve">1. </w:t>
            </w:r>
            <w:r w:rsidR="0070470C" w:rsidRPr="0070470C">
              <w:t>Como usuario autenticado, quiero consultar el portal con datos filtrados por ejecuciones en modo simulado (backtest).</w:t>
            </w:r>
          </w:p>
          <w:p w14:paraId="49450612" w14:textId="37A088CC" w:rsidR="00BF7AC9" w:rsidRPr="005D5D2E" w:rsidRDefault="00BF7AC9" w:rsidP="00FF2689">
            <w:pPr>
              <w:cnfStyle w:val="000000100000" w:firstRow="0" w:lastRow="0" w:firstColumn="0" w:lastColumn="0" w:oddVBand="0" w:evenVBand="0" w:oddHBand="1" w:evenHBand="0" w:firstRowFirstColumn="0" w:firstRowLastColumn="0" w:lastRowFirstColumn="0" w:lastRowLastColumn="0"/>
            </w:pPr>
            <w:r>
              <w:t xml:space="preserve">2. </w:t>
            </w:r>
            <w:r w:rsidR="0070470C" w:rsidRPr="0070470C">
              <w:t>Como usuario autenticado, quiero consultar el portal con datos filtrados por ejecuciones reales.</w:t>
            </w:r>
          </w:p>
        </w:tc>
      </w:tr>
      <w:tr w:rsidR="00BF7AC9" w:rsidRPr="005D5D2E" w14:paraId="50BB8D51" w14:textId="77777777" w:rsidTr="00FF2689">
        <w:tc>
          <w:tcPr>
            <w:cnfStyle w:val="001000000000" w:firstRow="0" w:lastRow="0" w:firstColumn="1" w:lastColumn="0" w:oddVBand="0" w:evenVBand="0" w:oddHBand="0" w:evenHBand="0" w:firstRowFirstColumn="0" w:firstRowLastColumn="0" w:lastRowFirstColumn="0" w:lastRowLastColumn="0"/>
            <w:tcW w:w="1413" w:type="dxa"/>
          </w:tcPr>
          <w:p w14:paraId="35DE04C3" w14:textId="77777777" w:rsidR="00BF7AC9" w:rsidRPr="005D5D2E" w:rsidRDefault="00BF7AC9" w:rsidP="00FF2689">
            <w:pPr>
              <w:rPr>
                <w:b w:val="0"/>
                <w:bCs w:val="0"/>
              </w:rPr>
            </w:pPr>
            <w:r w:rsidRPr="005D5D2E">
              <w:rPr>
                <w:b w:val="0"/>
                <w:bCs w:val="0"/>
              </w:rPr>
              <w:t>Resultados</w:t>
            </w:r>
          </w:p>
          <w:p w14:paraId="21698F39" w14:textId="77777777" w:rsidR="00BF7AC9" w:rsidRPr="005D5D2E" w:rsidRDefault="00BF7AC9" w:rsidP="00FF2689">
            <w:pPr>
              <w:rPr>
                <w:b w:val="0"/>
                <w:bCs w:val="0"/>
              </w:rPr>
            </w:pPr>
            <w:r w:rsidRPr="005D5D2E">
              <w:rPr>
                <w:b w:val="0"/>
                <w:bCs w:val="0"/>
              </w:rPr>
              <w:t>esperados</w:t>
            </w:r>
          </w:p>
        </w:tc>
        <w:tc>
          <w:tcPr>
            <w:tcW w:w="7931" w:type="dxa"/>
          </w:tcPr>
          <w:p w14:paraId="69A84423" w14:textId="77777777" w:rsidR="00BF7AC9" w:rsidRPr="005D5D2E" w:rsidRDefault="00BF7AC9"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7A9820C1" w14:textId="77777777" w:rsidR="00C70CB9" w:rsidRDefault="00BF7AC9"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951969" wp14:editId="3FD3C8A4">
                  <wp:extent cx="5040000" cy="2347200"/>
                  <wp:effectExtent l="0" t="0" r="8255" b="0"/>
                  <wp:docPr id="519272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0000" cy="2347200"/>
                          </a:xfrm>
                          <a:prstGeom prst="rect">
                            <a:avLst/>
                          </a:prstGeom>
                          <a:noFill/>
                          <a:ln>
                            <a:noFill/>
                          </a:ln>
                        </pic:spPr>
                      </pic:pic>
                    </a:graphicData>
                  </a:graphic>
                </wp:inline>
              </w:drawing>
            </w:r>
          </w:p>
          <w:p w14:paraId="774AE906" w14:textId="5F0A0881" w:rsidR="00BF7AC9"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43" w:name="_Toc201329760"/>
            <w:r>
              <w:t xml:space="preserve">Figura </w:t>
            </w:r>
            <w:fldSimple w:instr=" SEQ Figura \* ARABIC ">
              <w:r w:rsidR="00930365">
                <w:rPr>
                  <w:noProof/>
                </w:rPr>
                <w:t>39</w:t>
              </w:r>
            </w:fldSimple>
            <w:r w:rsidRPr="0028392B">
              <w:t>: Dashboard con métricas en modo simulado</w:t>
            </w:r>
            <w:bookmarkEnd w:id="143"/>
          </w:p>
          <w:p w14:paraId="4D0B2CF8" w14:textId="77777777" w:rsidR="00BF7AC9" w:rsidRPr="005D5D2E" w:rsidRDefault="00BF7AC9"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7FFD8231" w14:textId="77777777" w:rsidR="00C70CB9" w:rsidRDefault="00BF7AC9"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5348D0" wp14:editId="19BB2175">
                  <wp:extent cx="5040000" cy="2347200"/>
                  <wp:effectExtent l="0" t="0" r="8255" b="0"/>
                  <wp:docPr id="14361786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0000" cy="2347200"/>
                          </a:xfrm>
                          <a:prstGeom prst="rect">
                            <a:avLst/>
                          </a:prstGeom>
                          <a:noFill/>
                          <a:ln>
                            <a:noFill/>
                          </a:ln>
                        </pic:spPr>
                      </pic:pic>
                    </a:graphicData>
                  </a:graphic>
                </wp:inline>
              </w:drawing>
            </w:r>
          </w:p>
          <w:p w14:paraId="78BEF4A0" w14:textId="4C176EAE" w:rsidR="00BF7AC9"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44" w:name="_Toc201329761"/>
            <w:r>
              <w:t xml:space="preserve">Figura </w:t>
            </w:r>
            <w:fldSimple w:instr=" SEQ Figura \* ARABIC ">
              <w:r w:rsidR="00930365">
                <w:rPr>
                  <w:noProof/>
                </w:rPr>
                <w:t>40</w:t>
              </w:r>
            </w:fldSimple>
            <w:r w:rsidRPr="00DB57C3">
              <w:t>: Dashboard con métricas en modo real</w:t>
            </w:r>
            <w:bookmarkEnd w:id="144"/>
          </w:p>
        </w:tc>
      </w:tr>
    </w:tbl>
    <w:p w14:paraId="0FF11CA3" w14:textId="6BB885CF" w:rsidR="00664E7B" w:rsidRDefault="00664E7B">
      <w:pPr>
        <w:pStyle w:val="Caption"/>
      </w:pPr>
      <w:bookmarkStart w:id="145" w:name="_Toc201329814"/>
      <w:r>
        <w:t xml:space="preserve">Tabla </w:t>
      </w:r>
      <w:fldSimple w:instr=" SEQ Tabla \* ARABIC ">
        <w:r w:rsidR="00930365">
          <w:rPr>
            <w:noProof/>
          </w:rPr>
          <w:t>36</w:t>
        </w:r>
      </w:fldSimple>
      <w:r w:rsidRPr="005503E5">
        <w:t>: HU-004, Portal de métricas globales</w:t>
      </w:r>
      <w:bookmarkEnd w:id="145"/>
    </w:p>
    <w:p w14:paraId="2243903C" w14:textId="77777777" w:rsidR="0070470C" w:rsidRDefault="0070470C">
      <w:pPr>
        <w:spacing w:after="160" w:line="278" w:lineRule="auto"/>
        <w:jc w:val="left"/>
      </w:pPr>
      <w:r>
        <w:br w:type="page"/>
      </w:r>
    </w:p>
    <w:tbl>
      <w:tblPr>
        <w:tblStyle w:val="PlainTable1"/>
        <w:tblW w:w="0" w:type="auto"/>
        <w:tblLook w:val="04A0" w:firstRow="1" w:lastRow="0" w:firstColumn="1" w:lastColumn="0" w:noHBand="0" w:noVBand="1"/>
      </w:tblPr>
      <w:tblGrid>
        <w:gridCol w:w="1178"/>
        <w:gridCol w:w="8166"/>
      </w:tblGrid>
      <w:tr w:rsidR="0070470C" w:rsidRPr="005D5D2E" w14:paraId="5A72FBF0"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50113B5" w14:textId="77777777" w:rsidR="0070470C" w:rsidRPr="005D5D2E" w:rsidRDefault="0070470C" w:rsidP="00FF2689">
            <w:pPr>
              <w:rPr>
                <w:b w:val="0"/>
                <w:bCs w:val="0"/>
              </w:rPr>
            </w:pPr>
            <w:r w:rsidRPr="005D5D2E">
              <w:rPr>
                <w:b w:val="0"/>
                <w:bCs w:val="0"/>
              </w:rPr>
              <w:lastRenderedPageBreak/>
              <w:t>Historia de usuario</w:t>
            </w:r>
          </w:p>
        </w:tc>
        <w:tc>
          <w:tcPr>
            <w:tcW w:w="8166" w:type="dxa"/>
          </w:tcPr>
          <w:p w14:paraId="655DCC49" w14:textId="75346E83" w:rsidR="0070470C" w:rsidRPr="005D5D2E" w:rsidRDefault="0070470C" w:rsidP="00FF2689">
            <w:pPr>
              <w:cnfStyle w:val="100000000000" w:firstRow="1" w:lastRow="0" w:firstColumn="0" w:lastColumn="0" w:oddVBand="0" w:evenVBand="0" w:oddHBand="0" w:evenHBand="0" w:firstRowFirstColumn="0" w:firstRowLastColumn="0" w:lastRowFirstColumn="0" w:lastRowLastColumn="0"/>
              <w:rPr>
                <w:b w:val="0"/>
                <w:bCs w:val="0"/>
              </w:rPr>
            </w:pPr>
            <w:r w:rsidRPr="0070470C">
              <w:rPr>
                <w:b w:val="0"/>
                <w:bCs w:val="0"/>
              </w:rPr>
              <w:t>HU-005: Exploración de estrategias</w:t>
            </w:r>
          </w:p>
        </w:tc>
      </w:tr>
      <w:tr w:rsidR="0070470C" w:rsidRPr="005D5D2E" w14:paraId="4211D5CB"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083803DA" w14:textId="77777777" w:rsidR="0070470C" w:rsidRPr="005D5D2E" w:rsidRDefault="0070470C" w:rsidP="00FF2689">
            <w:pPr>
              <w:rPr>
                <w:b w:val="0"/>
                <w:bCs w:val="0"/>
              </w:rPr>
            </w:pPr>
            <w:r w:rsidRPr="005D5D2E">
              <w:rPr>
                <w:b w:val="0"/>
                <w:bCs w:val="0"/>
              </w:rPr>
              <w:t>Actores</w:t>
            </w:r>
          </w:p>
        </w:tc>
        <w:tc>
          <w:tcPr>
            <w:tcW w:w="8166" w:type="dxa"/>
          </w:tcPr>
          <w:p w14:paraId="67F8779E" w14:textId="77777777"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rsidRPr="0070470C">
              <w:t>ACT-002</w:t>
            </w:r>
          </w:p>
        </w:tc>
      </w:tr>
      <w:tr w:rsidR="0070470C" w:rsidRPr="005D5D2E" w14:paraId="515A73B6"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4143AE14" w14:textId="77777777" w:rsidR="0070470C" w:rsidRPr="005D5D2E" w:rsidRDefault="0070470C" w:rsidP="00FF2689">
            <w:pPr>
              <w:rPr>
                <w:b w:val="0"/>
                <w:bCs w:val="0"/>
              </w:rPr>
            </w:pPr>
            <w:r w:rsidRPr="005D5D2E">
              <w:rPr>
                <w:b w:val="0"/>
                <w:bCs w:val="0"/>
              </w:rPr>
              <w:t>Característica / Funcionalidad</w:t>
            </w:r>
          </w:p>
        </w:tc>
        <w:tc>
          <w:tcPr>
            <w:tcW w:w="8166" w:type="dxa"/>
          </w:tcPr>
          <w:p w14:paraId="5C7A0D3B" w14:textId="3F8C7EE6"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pPr>
            <w:r w:rsidRPr="0070470C">
              <w:t>Explorar estrategias disponibles en la plataforma mediante un sistema de búsqueda y filtrado por nombre, tipo de visibilidad y exchange, permitiendo identificar y acceder a estrategias relevantes.</w:t>
            </w:r>
          </w:p>
        </w:tc>
      </w:tr>
      <w:tr w:rsidR="0070470C" w:rsidRPr="005D5D2E" w14:paraId="2AD13C57"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61600CF" w14:textId="77777777" w:rsidR="0070470C" w:rsidRPr="005D5D2E" w:rsidRDefault="0070470C" w:rsidP="00FF2689">
            <w:pPr>
              <w:rPr>
                <w:b w:val="0"/>
                <w:bCs w:val="0"/>
              </w:rPr>
            </w:pPr>
            <w:r w:rsidRPr="005D5D2E">
              <w:rPr>
                <w:b w:val="0"/>
                <w:bCs w:val="0"/>
              </w:rPr>
              <w:t>Escenarios</w:t>
            </w:r>
          </w:p>
        </w:tc>
        <w:tc>
          <w:tcPr>
            <w:tcW w:w="8166" w:type="dxa"/>
          </w:tcPr>
          <w:p w14:paraId="6529CA0E" w14:textId="0A7FA958" w:rsidR="0070470C" w:rsidRDefault="0070470C" w:rsidP="00FF2689">
            <w:pPr>
              <w:cnfStyle w:val="000000100000" w:firstRow="0" w:lastRow="0" w:firstColumn="0" w:lastColumn="0" w:oddVBand="0" w:evenVBand="0" w:oddHBand="1" w:evenHBand="0" w:firstRowFirstColumn="0" w:firstRowLastColumn="0" w:lastRowFirstColumn="0" w:lastRowLastColumn="0"/>
            </w:pPr>
            <w:r>
              <w:t xml:space="preserve">1. </w:t>
            </w:r>
            <w:r w:rsidRPr="0070470C">
              <w:t>Como usuario autenticado, quiero ver todas las estrategias públicas ordenadas por número de clonaciones sin aplicar ningún filtro.</w:t>
            </w:r>
          </w:p>
          <w:p w14:paraId="0F397885" w14:textId="114827C2"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t xml:space="preserve">2. </w:t>
            </w:r>
            <w:r w:rsidRPr="0070470C">
              <w:t xml:space="preserve">Como usuario autenticado, quiero aplicar filtros para visualizar únicamente mis estrategias, seleccionar un exchange </w:t>
            </w:r>
            <w:r w:rsidR="005D4693">
              <w:t xml:space="preserve">o par </w:t>
            </w:r>
            <w:r w:rsidRPr="0070470C">
              <w:t>específico y buscar por nombre en la barra de búsqueda.</w:t>
            </w:r>
          </w:p>
        </w:tc>
      </w:tr>
      <w:tr w:rsidR="0070470C" w:rsidRPr="005D5D2E" w14:paraId="1AC7FCB4"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3804AE06" w14:textId="77777777" w:rsidR="0070470C" w:rsidRPr="005D5D2E" w:rsidRDefault="0070470C" w:rsidP="00FF2689">
            <w:pPr>
              <w:rPr>
                <w:b w:val="0"/>
                <w:bCs w:val="0"/>
              </w:rPr>
            </w:pPr>
            <w:r w:rsidRPr="005D5D2E">
              <w:rPr>
                <w:b w:val="0"/>
                <w:bCs w:val="0"/>
              </w:rPr>
              <w:t>Resultados</w:t>
            </w:r>
          </w:p>
          <w:p w14:paraId="2694DC8C" w14:textId="77777777" w:rsidR="0070470C" w:rsidRPr="005D5D2E" w:rsidRDefault="0070470C" w:rsidP="00FF2689">
            <w:pPr>
              <w:rPr>
                <w:b w:val="0"/>
                <w:bCs w:val="0"/>
              </w:rPr>
            </w:pPr>
            <w:r w:rsidRPr="005D5D2E">
              <w:rPr>
                <w:b w:val="0"/>
                <w:bCs w:val="0"/>
              </w:rPr>
              <w:t>esperados</w:t>
            </w:r>
          </w:p>
        </w:tc>
        <w:tc>
          <w:tcPr>
            <w:tcW w:w="8166" w:type="dxa"/>
          </w:tcPr>
          <w:p w14:paraId="37DD9B76"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13B93DAF" w14:textId="77777777" w:rsidR="00C70CB9" w:rsidRDefault="0070470C"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B61C55" wp14:editId="4682507D">
                  <wp:extent cx="5040000" cy="2350800"/>
                  <wp:effectExtent l="0" t="0" r="8255" b="0"/>
                  <wp:docPr id="18198842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0000" cy="2350800"/>
                          </a:xfrm>
                          <a:prstGeom prst="rect">
                            <a:avLst/>
                          </a:prstGeom>
                          <a:noFill/>
                          <a:ln>
                            <a:noFill/>
                          </a:ln>
                        </pic:spPr>
                      </pic:pic>
                    </a:graphicData>
                  </a:graphic>
                </wp:inline>
              </w:drawing>
            </w:r>
          </w:p>
          <w:p w14:paraId="4BA1C4F9" w14:textId="61C95471" w:rsidR="0070470C"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46" w:name="_Toc201329762"/>
            <w:r>
              <w:t xml:space="preserve">Figura </w:t>
            </w:r>
            <w:fldSimple w:instr=" SEQ Figura \* ARABIC ">
              <w:r w:rsidR="00930365">
                <w:rPr>
                  <w:noProof/>
                </w:rPr>
                <w:t>41</w:t>
              </w:r>
            </w:fldSimple>
            <w:r w:rsidRPr="009310BE">
              <w:t>: Listado de estrategias públicas</w:t>
            </w:r>
            <w:bookmarkEnd w:id="146"/>
          </w:p>
          <w:p w14:paraId="7C6F2251"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1883BEDE" w14:textId="77777777" w:rsidR="00C70CB9" w:rsidRDefault="0070470C"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9F2472" wp14:editId="65C15FBA">
                  <wp:extent cx="5040000" cy="2347200"/>
                  <wp:effectExtent l="0" t="0" r="8255" b="0"/>
                  <wp:docPr id="18646263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0000" cy="2347200"/>
                          </a:xfrm>
                          <a:prstGeom prst="rect">
                            <a:avLst/>
                          </a:prstGeom>
                          <a:noFill/>
                          <a:ln>
                            <a:noFill/>
                          </a:ln>
                        </pic:spPr>
                      </pic:pic>
                    </a:graphicData>
                  </a:graphic>
                </wp:inline>
              </w:drawing>
            </w:r>
          </w:p>
          <w:p w14:paraId="4D4CEA5E" w14:textId="54ABBF72" w:rsidR="0070470C"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47" w:name="_Toc201329763"/>
            <w:r>
              <w:t xml:space="preserve">Figura </w:t>
            </w:r>
            <w:fldSimple w:instr=" SEQ Figura \* ARABIC ">
              <w:r w:rsidR="00930365">
                <w:rPr>
                  <w:noProof/>
                </w:rPr>
                <w:t>42</w:t>
              </w:r>
            </w:fldSimple>
            <w:r w:rsidRPr="00756EE2">
              <w:t>: Exploración con filtros aplicados</w:t>
            </w:r>
            <w:bookmarkEnd w:id="147"/>
          </w:p>
        </w:tc>
      </w:tr>
    </w:tbl>
    <w:p w14:paraId="2CC38992" w14:textId="7D739B75" w:rsidR="00664E7B" w:rsidRDefault="00664E7B">
      <w:pPr>
        <w:pStyle w:val="Caption"/>
      </w:pPr>
      <w:bookmarkStart w:id="148" w:name="_Toc201329815"/>
      <w:r>
        <w:t xml:space="preserve">Tabla </w:t>
      </w:r>
      <w:fldSimple w:instr=" SEQ Tabla \* ARABIC ">
        <w:r w:rsidR="00930365">
          <w:rPr>
            <w:noProof/>
          </w:rPr>
          <w:t>37</w:t>
        </w:r>
      </w:fldSimple>
      <w:r w:rsidRPr="00D96996">
        <w:t>: HU-005, Exploración de estrategias</w:t>
      </w:r>
      <w:bookmarkEnd w:id="148"/>
    </w:p>
    <w:p w14:paraId="6129484F" w14:textId="77777777" w:rsidR="0070470C" w:rsidRDefault="0070470C">
      <w:pPr>
        <w:spacing w:after="160" w:line="278" w:lineRule="auto"/>
        <w:jc w:val="left"/>
      </w:pPr>
      <w:r>
        <w:br w:type="page"/>
      </w:r>
    </w:p>
    <w:tbl>
      <w:tblPr>
        <w:tblStyle w:val="PlainTable1"/>
        <w:tblW w:w="0" w:type="auto"/>
        <w:tblLook w:val="04A0" w:firstRow="1" w:lastRow="0" w:firstColumn="1" w:lastColumn="0" w:noHBand="0" w:noVBand="1"/>
      </w:tblPr>
      <w:tblGrid>
        <w:gridCol w:w="1178"/>
        <w:gridCol w:w="8166"/>
      </w:tblGrid>
      <w:tr w:rsidR="0070470C" w:rsidRPr="005D5D2E" w14:paraId="761EAB9D"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07C7E4C2" w14:textId="77777777" w:rsidR="0070470C" w:rsidRPr="005D5D2E" w:rsidRDefault="0070470C" w:rsidP="00FF2689">
            <w:pPr>
              <w:rPr>
                <w:b w:val="0"/>
                <w:bCs w:val="0"/>
              </w:rPr>
            </w:pPr>
            <w:r w:rsidRPr="005D5D2E">
              <w:rPr>
                <w:b w:val="0"/>
                <w:bCs w:val="0"/>
              </w:rPr>
              <w:lastRenderedPageBreak/>
              <w:t>Historia de usuario</w:t>
            </w:r>
          </w:p>
        </w:tc>
        <w:tc>
          <w:tcPr>
            <w:tcW w:w="8166" w:type="dxa"/>
          </w:tcPr>
          <w:p w14:paraId="1A9F8E31" w14:textId="4D66630A" w:rsidR="0070470C" w:rsidRPr="005D5D2E" w:rsidRDefault="00344525" w:rsidP="00FF2689">
            <w:pPr>
              <w:cnfStyle w:val="100000000000" w:firstRow="1" w:lastRow="0" w:firstColumn="0" w:lastColumn="0" w:oddVBand="0" w:evenVBand="0" w:oddHBand="0" w:evenHBand="0" w:firstRowFirstColumn="0" w:firstRowLastColumn="0" w:lastRowFirstColumn="0" w:lastRowLastColumn="0"/>
              <w:rPr>
                <w:b w:val="0"/>
                <w:bCs w:val="0"/>
              </w:rPr>
            </w:pPr>
            <w:r w:rsidRPr="00344525">
              <w:rPr>
                <w:b w:val="0"/>
                <w:bCs w:val="0"/>
              </w:rPr>
              <w:t>HU-006: Gestión de claves API</w:t>
            </w:r>
          </w:p>
        </w:tc>
      </w:tr>
      <w:tr w:rsidR="0070470C" w:rsidRPr="005D5D2E" w14:paraId="1B6E15F9"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1AAA09F" w14:textId="77777777" w:rsidR="0070470C" w:rsidRPr="005D5D2E" w:rsidRDefault="0070470C" w:rsidP="00FF2689">
            <w:pPr>
              <w:rPr>
                <w:b w:val="0"/>
                <w:bCs w:val="0"/>
              </w:rPr>
            </w:pPr>
            <w:r w:rsidRPr="005D5D2E">
              <w:rPr>
                <w:b w:val="0"/>
                <w:bCs w:val="0"/>
              </w:rPr>
              <w:t>Actores</w:t>
            </w:r>
          </w:p>
        </w:tc>
        <w:tc>
          <w:tcPr>
            <w:tcW w:w="8166" w:type="dxa"/>
          </w:tcPr>
          <w:p w14:paraId="59E0AD88" w14:textId="77777777"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rsidRPr="0070470C">
              <w:t>ACT-002</w:t>
            </w:r>
          </w:p>
        </w:tc>
      </w:tr>
      <w:tr w:rsidR="0070470C" w:rsidRPr="005D5D2E" w14:paraId="4EED0D7E"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694DA395" w14:textId="77777777" w:rsidR="0070470C" w:rsidRPr="005D5D2E" w:rsidRDefault="0070470C" w:rsidP="00FF2689">
            <w:pPr>
              <w:rPr>
                <w:b w:val="0"/>
                <w:bCs w:val="0"/>
              </w:rPr>
            </w:pPr>
            <w:r w:rsidRPr="005D5D2E">
              <w:rPr>
                <w:b w:val="0"/>
                <w:bCs w:val="0"/>
              </w:rPr>
              <w:t>Característica / Funcionalidad</w:t>
            </w:r>
          </w:p>
        </w:tc>
        <w:tc>
          <w:tcPr>
            <w:tcW w:w="8166" w:type="dxa"/>
          </w:tcPr>
          <w:p w14:paraId="628978D2" w14:textId="3886EA3E" w:rsidR="0070470C" w:rsidRPr="005D5D2E" w:rsidRDefault="00344525" w:rsidP="00FF2689">
            <w:pPr>
              <w:cnfStyle w:val="000000000000" w:firstRow="0" w:lastRow="0" w:firstColumn="0" w:lastColumn="0" w:oddVBand="0" w:evenVBand="0" w:oddHBand="0" w:evenHBand="0" w:firstRowFirstColumn="0" w:firstRowLastColumn="0" w:lastRowFirstColumn="0" w:lastRowLastColumn="0"/>
            </w:pPr>
            <w:r w:rsidRPr="00344525">
              <w:t>Gestionar las claves API asociadas a diferentes exchanges, permitiendo al usuario añadir, modificar o eliminar claves para habilitar la ejecución de estrategias automáticas</w:t>
            </w:r>
            <w:r>
              <w:t>, además de una búsqueda de exchange por nombre</w:t>
            </w:r>
            <w:r w:rsidRPr="00344525">
              <w:t>.</w:t>
            </w:r>
          </w:p>
        </w:tc>
      </w:tr>
      <w:tr w:rsidR="0070470C" w:rsidRPr="005D5D2E" w14:paraId="0722B0AE"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772B889E" w14:textId="77777777" w:rsidR="0070470C" w:rsidRPr="005D5D2E" w:rsidRDefault="0070470C" w:rsidP="00FF2689">
            <w:pPr>
              <w:rPr>
                <w:b w:val="0"/>
                <w:bCs w:val="0"/>
              </w:rPr>
            </w:pPr>
            <w:r w:rsidRPr="005D5D2E">
              <w:rPr>
                <w:b w:val="0"/>
                <w:bCs w:val="0"/>
              </w:rPr>
              <w:t>Escenarios</w:t>
            </w:r>
          </w:p>
        </w:tc>
        <w:tc>
          <w:tcPr>
            <w:tcW w:w="8166" w:type="dxa"/>
          </w:tcPr>
          <w:p w14:paraId="5C24FA2D" w14:textId="10619B00" w:rsidR="0070470C" w:rsidRDefault="0070470C" w:rsidP="00FF2689">
            <w:pPr>
              <w:cnfStyle w:val="000000100000" w:firstRow="0" w:lastRow="0" w:firstColumn="0" w:lastColumn="0" w:oddVBand="0" w:evenVBand="0" w:oddHBand="1" w:evenHBand="0" w:firstRowFirstColumn="0" w:firstRowLastColumn="0" w:lastRowFirstColumn="0" w:lastRowLastColumn="0"/>
            </w:pPr>
            <w:r>
              <w:t xml:space="preserve">1. </w:t>
            </w:r>
            <w:r w:rsidR="00344525" w:rsidRPr="00344525">
              <w:t>Como usuario autenticado, quiero ver un listado de los exchanges donde ya he configurado claves API y aquellos en los que aún no lo he hecho, con opciones para modificar o eliminar las existentes.</w:t>
            </w:r>
          </w:p>
          <w:p w14:paraId="119E7607" w14:textId="7F7E7165"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t xml:space="preserve">2. </w:t>
            </w:r>
            <w:r w:rsidR="00344525" w:rsidRPr="00344525">
              <w:t>Como usuario autenticado, quiero acceder a un formulario para añadir o modificar un conjunto de claves API de un exchange específico.</w:t>
            </w:r>
          </w:p>
        </w:tc>
      </w:tr>
      <w:tr w:rsidR="0070470C" w:rsidRPr="005D5D2E" w14:paraId="60262B6D"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58E0B749" w14:textId="77777777" w:rsidR="0070470C" w:rsidRPr="005D5D2E" w:rsidRDefault="0070470C" w:rsidP="00FF2689">
            <w:pPr>
              <w:rPr>
                <w:b w:val="0"/>
                <w:bCs w:val="0"/>
              </w:rPr>
            </w:pPr>
            <w:r w:rsidRPr="005D5D2E">
              <w:rPr>
                <w:b w:val="0"/>
                <w:bCs w:val="0"/>
              </w:rPr>
              <w:t>Resultados</w:t>
            </w:r>
          </w:p>
          <w:p w14:paraId="3FE44E93" w14:textId="77777777" w:rsidR="0070470C" w:rsidRPr="005D5D2E" w:rsidRDefault="0070470C" w:rsidP="00FF2689">
            <w:pPr>
              <w:rPr>
                <w:b w:val="0"/>
                <w:bCs w:val="0"/>
              </w:rPr>
            </w:pPr>
            <w:r w:rsidRPr="005D5D2E">
              <w:rPr>
                <w:b w:val="0"/>
                <w:bCs w:val="0"/>
              </w:rPr>
              <w:t>esperados</w:t>
            </w:r>
          </w:p>
        </w:tc>
        <w:tc>
          <w:tcPr>
            <w:tcW w:w="8166" w:type="dxa"/>
          </w:tcPr>
          <w:p w14:paraId="34A73C30"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0CB844D9" w14:textId="77777777" w:rsidR="00C70CB9" w:rsidRDefault="005D4693"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789E38A" wp14:editId="6A4974DA">
                  <wp:extent cx="5040000" cy="2350800"/>
                  <wp:effectExtent l="0" t="0" r="8255" b="0"/>
                  <wp:docPr id="17878934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40000" cy="2350800"/>
                          </a:xfrm>
                          <a:prstGeom prst="rect">
                            <a:avLst/>
                          </a:prstGeom>
                          <a:noFill/>
                          <a:ln>
                            <a:noFill/>
                          </a:ln>
                        </pic:spPr>
                      </pic:pic>
                    </a:graphicData>
                  </a:graphic>
                </wp:inline>
              </w:drawing>
            </w:r>
          </w:p>
          <w:p w14:paraId="0EBCCEAA" w14:textId="5CC2EDEB" w:rsidR="0070470C"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49" w:name="_Toc201329764"/>
            <w:r>
              <w:t xml:space="preserve">Figura </w:t>
            </w:r>
            <w:fldSimple w:instr=" SEQ Figura \* ARABIC ">
              <w:r w:rsidR="00930365">
                <w:rPr>
                  <w:noProof/>
                </w:rPr>
                <w:t>43</w:t>
              </w:r>
            </w:fldSimple>
            <w:r w:rsidRPr="00FA5157">
              <w:t>: Listado de claves API por exchange</w:t>
            </w:r>
            <w:bookmarkEnd w:id="149"/>
          </w:p>
          <w:p w14:paraId="4A606D32"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07A069E7" w14:textId="77777777" w:rsidR="00C70CB9" w:rsidRDefault="005D4693"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788C81" wp14:editId="642493DD">
                  <wp:extent cx="5040000" cy="2350800"/>
                  <wp:effectExtent l="0" t="0" r="8255" b="0"/>
                  <wp:docPr id="19775391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40000" cy="2350800"/>
                          </a:xfrm>
                          <a:prstGeom prst="rect">
                            <a:avLst/>
                          </a:prstGeom>
                          <a:noFill/>
                          <a:ln>
                            <a:noFill/>
                          </a:ln>
                        </pic:spPr>
                      </pic:pic>
                    </a:graphicData>
                  </a:graphic>
                </wp:inline>
              </w:drawing>
            </w:r>
          </w:p>
          <w:p w14:paraId="5D42A0F8" w14:textId="0414CDFD" w:rsidR="0070470C"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50" w:name="_Toc201329765"/>
            <w:r>
              <w:t xml:space="preserve">Figura </w:t>
            </w:r>
            <w:fldSimple w:instr=" SEQ Figura \* ARABIC ">
              <w:r w:rsidR="00930365">
                <w:rPr>
                  <w:noProof/>
                </w:rPr>
                <w:t>44</w:t>
              </w:r>
            </w:fldSimple>
            <w:r w:rsidRPr="00236218">
              <w:t>: Formulario de gestión de clave API</w:t>
            </w:r>
            <w:bookmarkEnd w:id="150"/>
          </w:p>
        </w:tc>
      </w:tr>
    </w:tbl>
    <w:p w14:paraId="723C503F" w14:textId="2BDB19BE" w:rsidR="00664E7B" w:rsidRDefault="00664E7B">
      <w:pPr>
        <w:pStyle w:val="Caption"/>
      </w:pPr>
      <w:bookmarkStart w:id="151" w:name="_Toc201329816"/>
      <w:r>
        <w:t xml:space="preserve">Tabla </w:t>
      </w:r>
      <w:fldSimple w:instr=" SEQ Tabla \* ARABIC ">
        <w:r w:rsidR="00930365">
          <w:rPr>
            <w:noProof/>
          </w:rPr>
          <w:t>38</w:t>
        </w:r>
      </w:fldSimple>
      <w:r w:rsidRPr="00BD4FDA">
        <w:t>: HU-006, Gestión de claves API</w:t>
      </w:r>
      <w:bookmarkEnd w:id="151"/>
    </w:p>
    <w:p w14:paraId="0E10ADBE" w14:textId="77777777" w:rsidR="0070470C" w:rsidRDefault="0070470C">
      <w:pPr>
        <w:spacing w:after="160" w:line="278" w:lineRule="auto"/>
        <w:jc w:val="left"/>
      </w:pPr>
      <w:r>
        <w:br w:type="page"/>
      </w:r>
    </w:p>
    <w:tbl>
      <w:tblPr>
        <w:tblStyle w:val="PlainTable1"/>
        <w:tblW w:w="0" w:type="auto"/>
        <w:tblLook w:val="04A0" w:firstRow="1" w:lastRow="0" w:firstColumn="1" w:lastColumn="0" w:noHBand="0" w:noVBand="1"/>
      </w:tblPr>
      <w:tblGrid>
        <w:gridCol w:w="1178"/>
        <w:gridCol w:w="8166"/>
      </w:tblGrid>
      <w:tr w:rsidR="0070470C" w:rsidRPr="005D5D2E" w14:paraId="504553E4"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30E60893" w14:textId="77777777" w:rsidR="0070470C" w:rsidRPr="005D5D2E" w:rsidRDefault="0070470C" w:rsidP="00FF2689">
            <w:pPr>
              <w:rPr>
                <w:b w:val="0"/>
                <w:bCs w:val="0"/>
              </w:rPr>
            </w:pPr>
            <w:r w:rsidRPr="005D5D2E">
              <w:rPr>
                <w:b w:val="0"/>
                <w:bCs w:val="0"/>
              </w:rPr>
              <w:lastRenderedPageBreak/>
              <w:t>Historia de usuario</w:t>
            </w:r>
          </w:p>
        </w:tc>
        <w:tc>
          <w:tcPr>
            <w:tcW w:w="8166" w:type="dxa"/>
          </w:tcPr>
          <w:p w14:paraId="03E3ABE0" w14:textId="1E1F8F95" w:rsidR="0070470C" w:rsidRPr="005D5D2E" w:rsidRDefault="00AB2C6A" w:rsidP="00FF2689">
            <w:pPr>
              <w:cnfStyle w:val="100000000000" w:firstRow="1" w:lastRow="0" w:firstColumn="0" w:lastColumn="0" w:oddVBand="0" w:evenVBand="0" w:oddHBand="0" w:evenHBand="0" w:firstRowFirstColumn="0" w:firstRowLastColumn="0" w:lastRowFirstColumn="0" w:lastRowLastColumn="0"/>
              <w:rPr>
                <w:b w:val="0"/>
                <w:bCs w:val="0"/>
              </w:rPr>
            </w:pPr>
            <w:r w:rsidRPr="00AB2C6A">
              <w:rPr>
                <w:b w:val="0"/>
                <w:bCs w:val="0"/>
              </w:rPr>
              <w:t>HU-007: Configuración de usuario</w:t>
            </w:r>
          </w:p>
        </w:tc>
      </w:tr>
      <w:tr w:rsidR="0070470C" w:rsidRPr="005D5D2E" w14:paraId="63B9C3AB"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0EB02F6B" w14:textId="77777777" w:rsidR="0070470C" w:rsidRPr="005D5D2E" w:rsidRDefault="0070470C" w:rsidP="00FF2689">
            <w:pPr>
              <w:rPr>
                <w:b w:val="0"/>
                <w:bCs w:val="0"/>
              </w:rPr>
            </w:pPr>
            <w:r w:rsidRPr="005D5D2E">
              <w:rPr>
                <w:b w:val="0"/>
                <w:bCs w:val="0"/>
              </w:rPr>
              <w:t>Actores</w:t>
            </w:r>
          </w:p>
        </w:tc>
        <w:tc>
          <w:tcPr>
            <w:tcW w:w="8166" w:type="dxa"/>
          </w:tcPr>
          <w:p w14:paraId="1817CA54" w14:textId="77777777"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rsidRPr="0070470C">
              <w:t>ACT-002</w:t>
            </w:r>
          </w:p>
        </w:tc>
      </w:tr>
      <w:tr w:rsidR="0070470C" w:rsidRPr="005D5D2E" w14:paraId="13B907A3"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68945813" w14:textId="77777777" w:rsidR="0070470C" w:rsidRPr="005D5D2E" w:rsidRDefault="0070470C" w:rsidP="00FF2689">
            <w:pPr>
              <w:rPr>
                <w:b w:val="0"/>
                <w:bCs w:val="0"/>
              </w:rPr>
            </w:pPr>
            <w:r w:rsidRPr="005D5D2E">
              <w:rPr>
                <w:b w:val="0"/>
                <w:bCs w:val="0"/>
              </w:rPr>
              <w:t>Característica / Funcionalidad</w:t>
            </w:r>
          </w:p>
        </w:tc>
        <w:tc>
          <w:tcPr>
            <w:tcW w:w="8166" w:type="dxa"/>
          </w:tcPr>
          <w:p w14:paraId="1E03D2C1" w14:textId="1A8D041A" w:rsidR="0070470C" w:rsidRPr="005D5D2E" w:rsidRDefault="00AB2C6A" w:rsidP="00FF2689">
            <w:pPr>
              <w:cnfStyle w:val="000000000000" w:firstRow="0" w:lastRow="0" w:firstColumn="0" w:lastColumn="0" w:oddVBand="0" w:evenVBand="0" w:oddHBand="0" w:evenHBand="0" w:firstRowFirstColumn="0" w:firstRowLastColumn="0" w:lastRowFirstColumn="0" w:lastRowLastColumn="0"/>
            </w:pPr>
            <w:r w:rsidRPr="00AB2C6A">
              <w:t>Gestionar opciones personales del usuario desde el apartado de configuración, incluyendo datos de cuenta y preferencias generales como la zona horaria.</w:t>
            </w:r>
          </w:p>
        </w:tc>
      </w:tr>
      <w:tr w:rsidR="0070470C" w:rsidRPr="005D5D2E" w14:paraId="28981EF2"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3C66C3AB" w14:textId="77777777" w:rsidR="0070470C" w:rsidRPr="005D5D2E" w:rsidRDefault="0070470C" w:rsidP="00FF2689">
            <w:pPr>
              <w:rPr>
                <w:b w:val="0"/>
                <w:bCs w:val="0"/>
              </w:rPr>
            </w:pPr>
            <w:r w:rsidRPr="005D5D2E">
              <w:rPr>
                <w:b w:val="0"/>
                <w:bCs w:val="0"/>
              </w:rPr>
              <w:t>Escenarios</w:t>
            </w:r>
          </w:p>
        </w:tc>
        <w:tc>
          <w:tcPr>
            <w:tcW w:w="8166" w:type="dxa"/>
          </w:tcPr>
          <w:p w14:paraId="4D6D4D96" w14:textId="3F1E93AF" w:rsidR="0070470C" w:rsidRDefault="0070470C" w:rsidP="00FF2689">
            <w:pPr>
              <w:cnfStyle w:val="000000100000" w:firstRow="0" w:lastRow="0" w:firstColumn="0" w:lastColumn="0" w:oddVBand="0" w:evenVBand="0" w:oddHBand="1" w:evenHBand="0" w:firstRowFirstColumn="0" w:firstRowLastColumn="0" w:lastRowFirstColumn="0" w:lastRowLastColumn="0"/>
            </w:pPr>
            <w:r>
              <w:t xml:space="preserve">1. </w:t>
            </w:r>
            <w:r w:rsidR="00AB2C6A" w:rsidRPr="00AB2C6A">
              <w:t>Como usuario autenticado, quiero modificar mi nombre de usuario, correo electrónico, contraseña o eliminar mi cuenta, con verificación por correo electrónico para cada acción.</w:t>
            </w:r>
          </w:p>
          <w:p w14:paraId="754664DB" w14:textId="45222BCD"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t xml:space="preserve">2. </w:t>
            </w:r>
            <w:r w:rsidR="00AB2C6A" w:rsidRPr="00AB2C6A">
              <w:t>Como usuario autenticado, quiero establecer mi zona horaria desde el apartado de preferencias para que la plataforma muestre las fechas y horas ajustadas a mi región.</w:t>
            </w:r>
          </w:p>
        </w:tc>
      </w:tr>
      <w:tr w:rsidR="0070470C" w:rsidRPr="005D5D2E" w14:paraId="1734C444"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6EE7E747" w14:textId="77777777" w:rsidR="0070470C" w:rsidRPr="005D5D2E" w:rsidRDefault="0070470C" w:rsidP="00FF2689">
            <w:pPr>
              <w:rPr>
                <w:b w:val="0"/>
                <w:bCs w:val="0"/>
              </w:rPr>
            </w:pPr>
            <w:r w:rsidRPr="005D5D2E">
              <w:rPr>
                <w:b w:val="0"/>
                <w:bCs w:val="0"/>
              </w:rPr>
              <w:t>Resultados</w:t>
            </w:r>
          </w:p>
          <w:p w14:paraId="51A085EE" w14:textId="77777777" w:rsidR="0070470C" w:rsidRPr="005D5D2E" w:rsidRDefault="0070470C" w:rsidP="00FF2689">
            <w:pPr>
              <w:rPr>
                <w:b w:val="0"/>
                <w:bCs w:val="0"/>
              </w:rPr>
            </w:pPr>
            <w:r w:rsidRPr="005D5D2E">
              <w:rPr>
                <w:b w:val="0"/>
                <w:bCs w:val="0"/>
              </w:rPr>
              <w:t>esperados</w:t>
            </w:r>
          </w:p>
        </w:tc>
        <w:tc>
          <w:tcPr>
            <w:tcW w:w="8166" w:type="dxa"/>
          </w:tcPr>
          <w:p w14:paraId="163ECE1C"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65E26B2E" w14:textId="77777777" w:rsidR="00C70CB9" w:rsidRDefault="005D4693"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B635855" wp14:editId="3D408E58">
                  <wp:extent cx="5040000" cy="2588400"/>
                  <wp:effectExtent l="0" t="0" r="8255" b="2540"/>
                  <wp:docPr id="21059303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40000" cy="2588400"/>
                          </a:xfrm>
                          <a:prstGeom prst="rect">
                            <a:avLst/>
                          </a:prstGeom>
                          <a:noFill/>
                          <a:ln>
                            <a:noFill/>
                          </a:ln>
                        </pic:spPr>
                      </pic:pic>
                    </a:graphicData>
                  </a:graphic>
                </wp:inline>
              </w:drawing>
            </w:r>
          </w:p>
          <w:p w14:paraId="0275C910" w14:textId="3F7E59AD" w:rsidR="0070470C"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52" w:name="_Toc201329766"/>
            <w:r>
              <w:t xml:space="preserve">Figura </w:t>
            </w:r>
            <w:fldSimple w:instr=" SEQ Figura \* ARABIC ">
              <w:r w:rsidR="00930365">
                <w:rPr>
                  <w:noProof/>
                </w:rPr>
                <w:t>45</w:t>
              </w:r>
            </w:fldSimple>
            <w:r w:rsidRPr="00ED2AF6">
              <w:t>: Configuración de datos de usuario</w:t>
            </w:r>
            <w:bookmarkEnd w:id="152"/>
          </w:p>
          <w:p w14:paraId="09E47AA5"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127CCCA4" w14:textId="77777777" w:rsidR="00C70CB9" w:rsidRDefault="005D4693" w:rsidP="00C70CB9">
            <w:pPr>
              <w:keepNext/>
              <w:spacing w:after="0"/>
              <w:cnfStyle w:val="000000000000" w:firstRow="0" w:lastRow="0" w:firstColumn="0" w:lastColumn="0" w:oddVBand="0" w:evenVBand="0" w:oddHBand="0" w:evenHBand="0" w:firstRowFirstColumn="0" w:firstRowLastColumn="0" w:lastRowFirstColumn="0" w:lastRowLastColumn="0"/>
            </w:pPr>
            <w:r w:rsidRPr="005D4693">
              <w:rPr>
                <w:noProof/>
              </w:rPr>
              <w:drawing>
                <wp:inline distT="0" distB="0" distL="0" distR="0" wp14:anchorId="4694A823" wp14:editId="50033289">
                  <wp:extent cx="5040000" cy="2347200"/>
                  <wp:effectExtent l="0" t="0" r="8255" b="0"/>
                  <wp:docPr id="75392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28076" name=""/>
                          <pic:cNvPicPr/>
                        </pic:nvPicPr>
                        <pic:blipFill>
                          <a:blip r:embed="rId46"/>
                          <a:stretch>
                            <a:fillRect/>
                          </a:stretch>
                        </pic:blipFill>
                        <pic:spPr>
                          <a:xfrm>
                            <a:off x="0" y="0"/>
                            <a:ext cx="5040000" cy="2347200"/>
                          </a:xfrm>
                          <a:prstGeom prst="rect">
                            <a:avLst/>
                          </a:prstGeom>
                        </pic:spPr>
                      </pic:pic>
                    </a:graphicData>
                  </a:graphic>
                </wp:inline>
              </w:drawing>
            </w:r>
          </w:p>
          <w:p w14:paraId="7E9E3A70" w14:textId="0ACF4596" w:rsidR="0070470C"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53" w:name="_Toc201329767"/>
            <w:r>
              <w:t xml:space="preserve">Figura </w:t>
            </w:r>
            <w:fldSimple w:instr=" SEQ Figura \* ARABIC ">
              <w:r w:rsidR="00930365">
                <w:rPr>
                  <w:noProof/>
                </w:rPr>
                <w:t>46</w:t>
              </w:r>
            </w:fldSimple>
            <w:r w:rsidRPr="001F2CDA">
              <w:t>: Selección de zona horaria</w:t>
            </w:r>
            <w:bookmarkEnd w:id="153"/>
          </w:p>
        </w:tc>
      </w:tr>
    </w:tbl>
    <w:p w14:paraId="00AB08EF" w14:textId="39235049" w:rsidR="00664E7B" w:rsidRDefault="00664E7B">
      <w:pPr>
        <w:pStyle w:val="Caption"/>
      </w:pPr>
      <w:bookmarkStart w:id="154" w:name="_Toc201329817"/>
      <w:r>
        <w:t xml:space="preserve">Tabla </w:t>
      </w:r>
      <w:fldSimple w:instr=" SEQ Tabla \* ARABIC ">
        <w:r w:rsidR="00930365">
          <w:rPr>
            <w:noProof/>
          </w:rPr>
          <w:t>39</w:t>
        </w:r>
      </w:fldSimple>
      <w:r w:rsidRPr="005150B1">
        <w:t>: HU-007, Configuración de usuario</w:t>
      </w:r>
      <w:bookmarkEnd w:id="154"/>
    </w:p>
    <w:p w14:paraId="773FF3AB" w14:textId="77777777" w:rsidR="0070470C" w:rsidRDefault="0070470C">
      <w:pPr>
        <w:spacing w:after="160" w:line="278" w:lineRule="auto"/>
        <w:jc w:val="left"/>
      </w:pPr>
      <w:r>
        <w:br w:type="page"/>
      </w:r>
    </w:p>
    <w:tbl>
      <w:tblPr>
        <w:tblStyle w:val="PlainTable1"/>
        <w:tblW w:w="0" w:type="auto"/>
        <w:tblLook w:val="04A0" w:firstRow="1" w:lastRow="0" w:firstColumn="1" w:lastColumn="0" w:noHBand="0" w:noVBand="1"/>
      </w:tblPr>
      <w:tblGrid>
        <w:gridCol w:w="1178"/>
        <w:gridCol w:w="8166"/>
      </w:tblGrid>
      <w:tr w:rsidR="0070470C" w:rsidRPr="005D5D2E" w14:paraId="447C8D77"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6B73E4D9" w14:textId="77777777" w:rsidR="0070470C" w:rsidRPr="005D5D2E" w:rsidRDefault="0070470C" w:rsidP="00FF2689">
            <w:pPr>
              <w:rPr>
                <w:b w:val="0"/>
                <w:bCs w:val="0"/>
              </w:rPr>
            </w:pPr>
            <w:r w:rsidRPr="005D5D2E">
              <w:rPr>
                <w:b w:val="0"/>
                <w:bCs w:val="0"/>
              </w:rPr>
              <w:lastRenderedPageBreak/>
              <w:t>Historia de usuario</w:t>
            </w:r>
          </w:p>
        </w:tc>
        <w:tc>
          <w:tcPr>
            <w:tcW w:w="8166" w:type="dxa"/>
          </w:tcPr>
          <w:p w14:paraId="581F513E" w14:textId="7217E985" w:rsidR="0070470C" w:rsidRPr="005D5D2E" w:rsidRDefault="006F7C00" w:rsidP="00FF2689">
            <w:pPr>
              <w:cnfStyle w:val="100000000000" w:firstRow="1" w:lastRow="0" w:firstColumn="0" w:lastColumn="0" w:oddVBand="0" w:evenVBand="0" w:oddHBand="0" w:evenHBand="0" w:firstRowFirstColumn="0" w:firstRowLastColumn="0" w:lastRowFirstColumn="0" w:lastRowLastColumn="0"/>
              <w:rPr>
                <w:b w:val="0"/>
                <w:bCs w:val="0"/>
              </w:rPr>
            </w:pPr>
            <w:r w:rsidRPr="006F7C00">
              <w:rPr>
                <w:b w:val="0"/>
                <w:bCs w:val="0"/>
              </w:rPr>
              <w:t>HU-008: Visualización de estrategia</w:t>
            </w:r>
          </w:p>
        </w:tc>
      </w:tr>
      <w:tr w:rsidR="0070470C" w:rsidRPr="005D5D2E" w14:paraId="7E536FF2"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794BF52E" w14:textId="77777777" w:rsidR="0070470C" w:rsidRPr="005D5D2E" w:rsidRDefault="0070470C" w:rsidP="00FF2689">
            <w:pPr>
              <w:rPr>
                <w:b w:val="0"/>
                <w:bCs w:val="0"/>
              </w:rPr>
            </w:pPr>
            <w:r w:rsidRPr="005D5D2E">
              <w:rPr>
                <w:b w:val="0"/>
                <w:bCs w:val="0"/>
              </w:rPr>
              <w:t>Actores</w:t>
            </w:r>
          </w:p>
        </w:tc>
        <w:tc>
          <w:tcPr>
            <w:tcW w:w="8166" w:type="dxa"/>
          </w:tcPr>
          <w:p w14:paraId="7209D593" w14:textId="77777777"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rsidRPr="0070470C">
              <w:t>ACT-002</w:t>
            </w:r>
          </w:p>
        </w:tc>
      </w:tr>
      <w:tr w:rsidR="0070470C" w:rsidRPr="005D5D2E" w14:paraId="24C85C43"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61FA8761" w14:textId="77777777" w:rsidR="0070470C" w:rsidRPr="005D5D2E" w:rsidRDefault="0070470C" w:rsidP="00FF2689">
            <w:pPr>
              <w:rPr>
                <w:b w:val="0"/>
                <w:bCs w:val="0"/>
              </w:rPr>
            </w:pPr>
            <w:r w:rsidRPr="005D5D2E">
              <w:rPr>
                <w:b w:val="0"/>
                <w:bCs w:val="0"/>
              </w:rPr>
              <w:t>Característica / Funcionalidad</w:t>
            </w:r>
          </w:p>
        </w:tc>
        <w:tc>
          <w:tcPr>
            <w:tcW w:w="8166" w:type="dxa"/>
          </w:tcPr>
          <w:p w14:paraId="632886CD" w14:textId="79AA34A5" w:rsidR="0070470C" w:rsidRPr="005D5D2E" w:rsidRDefault="006F7C00" w:rsidP="00FF2689">
            <w:pPr>
              <w:cnfStyle w:val="000000000000" w:firstRow="0" w:lastRow="0" w:firstColumn="0" w:lastColumn="0" w:oddVBand="0" w:evenVBand="0" w:oddHBand="0" w:evenHBand="0" w:firstRowFirstColumn="0" w:firstRowLastColumn="0" w:lastRowFirstColumn="0" w:lastRowLastColumn="0"/>
            </w:pPr>
            <w:r w:rsidRPr="006F7C00">
              <w:t>Acceder a la vista detallada de una estrategia, incluyendo sus parámetros operativos, gráfico de velas y condiciones lógicas, con distintos niveles de interacción según la autoría.</w:t>
            </w:r>
          </w:p>
        </w:tc>
      </w:tr>
      <w:tr w:rsidR="0070470C" w:rsidRPr="005D5D2E" w14:paraId="140ACCA6"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35883E7F" w14:textId="77777777" w:rsidR="0070470C" w:rsidRPr="005D5D2E" w:rsidRDefault="0070470C" w:rsidP="00FF2689">
            <w:pPr>
              <w:rPr>
                <w:b w:val="0"/>
                <w:bCs w:val="0"/>
              </w:rPr>
            </w:pPr>
            <w:r w:rsidRPr="005D5D2E">
              <w:rPr>
                <w:b w:val="0"/>
                <w:bCs w:val="0"/>
              </w:rPr>
              <w:t>Escenarios</w:t>
            </w:r>
          </w:p>
        </w:tc>
        <w:tc>
          <w:tcPr>
            <w:tcW w:w="8166" w:type="dxa"/>
          </w:tcPr>
          <w:p w14:paraId="46D264E7" w14:textId="5BE0E638" w:rsidR="0070470C" w:rsidRDefault="0070470C" w:rsidP="00FF2689">
            <w:pPr>
              <w:cnfStyle w:val="000000100000" w:firstRow="0" w:lastRow="0" w:firstColumn="0" w:lastColumn="0" w:oddVBand="0" w:evenVBand="0" w:oddHBand="1" w:evenHBand="0" w:firstRowFirstColumn="0" w:firstRowLastColumn="0" w:lastRowFirstColumn="0" w:lastRowLastColumn="0"/>
            </w:pPr>
            <w:r>
              <w:t xml:space="preserve">1. </w:t>
            </w:r>
            <w:r w:rsidR="006F7C00" w:rsidRPr="006F7C00">
              <w:t>Como usuario autenticado, quiero acceder a una de mis estrategias para poder editar todos sus parámetros, gestionar condiciones y ejecutar acciones sobre ella.</w:t>
            </w:r>
          </w:p>
          <w:p w14:paraId="1075D8CC" w14:textId="04EE885A"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t xml:space="preserve">2. </w:t>
            </w:r>
            <w:r w:rsidR="006F7C00" w:rsidRPr="006F7C00">
              <w:t>Como usuario autenticado, quiero visualizar una estrategia creada por otro usuario, pero sin poder modificarla ni ejecutar ninguna acción.</w:t>
            </w:r>
          </w:p>
        </w:tc>
      </w:tr>
      <w:tr w:rsidR="0070470C" w:rsidRPr="005D5D2E" w14:paraId="341577D3"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7D59BB2B" w14:textId="77777777" w:rsidR="0070470C" w:rsidRPr="005D5D2E" w:rsidRDefault="0070470C" w:rsidP="00FF2689">
            <w:pPr>
              <w:rPr>
                <w:b w:val="0"/>
                <w:bCs w:val="0"/>
              </w:rPr>
            </w:pPr>
            <w:r w:rsidRPr="005D5D2E">
              <w:rPr>
                <w:b w:val="0"/>
                <w:bCs w:val="0"/>
              </w:rPr>
              <w:t>Resultados</w:t>
            </w:r>
          </w:p>
          <w:p w14:paraId="766E49AB" w14:textId="77777777" w:rsidR="0070470C" w:rsidRPr="005D5D2E" w:rsidRDefault="0070470C" w:rsidP="00FF2689">
            <w:pPr>
              <w:rPr>
                <w:b w:val="0"/>
                <w:bCs w:val="0"/>
              </w:rPr>
            </w:pPr>
            <w:r w:rsidRPr="005D5D2E">
              <w:rPr>
                <w:b w:val="0"/>
                <w:bCs w:val="0"/>
              </w:rPr>
              <w:t>esperados</w:t>
            </w:r>
          </w:p>
        </w:tc>
        <w:tc>
          <w:tcPr>
            <w:tcW w:w="8166" w:type="dxa"/>
          </w:tcPr>
          <w:p w14:paraId="000D1871"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12664412" w14:textId="77777777" w:rsidR="00C70CB9" w:rsidRDefault="00561A81" w:rsidP="00C70CB9">
            <w:pPr>
              <w:keepNext/>
              <w:spacing w:after="0"/>
              <w:jc w:val="center"/>
              <w:cnfStyle w:val="000000000000" w:firstRow="0" w:lastRow="0" w:firstColumn="0" w:lastColumn="0" w:oddVBand="0" w:evenVBand="0" w:oddHBand="0" w:evenHBand="0" w:firstRowFirstColumn="0" w:firstRowLastColumn="0" w:lastRowFirstColumn="0" w:lastRowLastColumn="0"/>
            </w:pPr>
            <w:r w:rsidRPr="00561A81">
              <w:rPr>
                <w:noProof/>
              </w:rPr>
              <w:drawing>
                <wp:inline distT="0" distB="0" distL="0" distR="0" wp14:anchorId="409C562E" wp14:editId="2F49A433">
                  <wp:extent cx="5040000" cy="2347200"/>
                  <wp:effectExtent l="0" t="0" r="8255" b="0"/>
                  <wp:docPr id="83830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08245" name=""/>
                          <pic:cNvPicPr/>
                        </pic:nvPicPr>
                        <pic:blipFill>
                          <a:blip r:embed="rId47"/>
                          <a:stretch>
                            <a:fillRect/>
                          </a:stretch>
                        </pic:blipFill>
                        <pic:spPr>
                          <a:xfrm>
                            <a:off x="0" y="0"/>
                            <a:ext cx="5040000" cy="2347200"/>
                          </a:xfrm>
                          <a:prstGeom prst="rect">
                            <a:avLst/>
                          </a:prstGeom>
                        </pic:spPr>
                      </pic:pic>
                    </a:graphicData>
                  </a:graphic>
                </wp:inline>
              </w:drawing>
            </w:r>
          </w:p>
          <w:p w14:paraId="116F4925" w14:textId="14529038" w:rsidR="0070470C"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55" w:name="_Toc201329768"/>
            <w:r>
              <w:t xml:space="preserve">Figura </w:t>
            </w:r>
            <w:fldSimple w:instr=" SEQ Figura \* ARABIC ">
              <w:r w:rsidR="00930365">
                <w:rPr>
                  <w:noProof/>
                </w:rPr>
                <w:t>47</w:t>
              </w:r>
            </w:fldSimple>
            <w:r w:rsidRPr="00A62BAF">
              <w:t>: Vista editable de estrategia propia</w:t>
            </w:r>
            <w:bookmarkEnd w:id="155"/>
          </w:p>
          <w:p w14:paraId="7A0162E3"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246C365C" w14:textId="77777777" w:rsidR="00C70CB9" w:rsidRDefault="00561A81" w:rsidP="00C70CB9">
            <w:pPr>
              <w:keepNext/>
              <w:spacing w:after="0"/>
              <w:jc w:val="center"/>
              <w:cnfStyle w:val="000000000000" w:firstRow="0" w:lastRow="0" w:firstColumn="0" w:lastColumn="0" w:oddVBand="0" w:evenVBand="0" w:oddHBand="0" w:evenHBand="0" w:firstRowFirstColumn="0" w:firstRowLastColumn="0" w:lastRowFirstColumn="0" w:lastRowLastColumn="0"/>
            </w:pPr>
            <w:r w:rsidRPr="00561A81">
              <w:rPr>
                <w:noProof/>
              </w:rPr>
              <w:drawing>
                <wp:inline distT="0" distB="0" distL="0" distR="0" wp14:anchorId="01210CF6" wp14:editId="15348272">
                  <wp:extent cx="5040000" cy="2347200"/>
                  <wp:effectExtent l="0" t="0" r="8255" b="0"/>
                  <wp:docPr id="76155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53465" name=""/>
                          <pic:cNvPicPr/>
                        </pic:nvPicPr>
                        <pic:blipFill>
                          <a:blip r:embed="rId48"/>
                          <a:stretch>
                            <a:fillRect/>
                          </a:stretch>
                        </pic:blipFill>
                        <pic:spPr>
                          <a:xfrm>
                            <a:off x="0" y="0"/>
                            <a:ext cx="5040000" cy="2347200"/>
                          </a:xfrm>
                          <a:prstGeom prst="rect">
                            <a:avLst/>
                          </a:prstGeom>
                        </pic:spPr>
                      </pic:pic>
                    </a:graphicData>
                  </a:graphic>
                </wp:inline>
              </w:drawing>
            </w:r>
          </w:p>
          <w:p w14:paraId="65EC44BA" w14:textId="6D8A2902" w:rsidR="0070470C"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56" w:name="_Toc201329769"/>
            <w:r>
              <w:t xml:space="preserve">Figura </w:t>
            </w:r>
            <w:fldSimple w:instr=" SEQ Figura \* ARABIC ">
              <w:r w:rsidR="00930365">
                <w:rPr>
                  <w:noProof/>
                </w:rPr>
                <w:t>48</w:t>
              </w:r>
            </w:fldSimple>
            <w:r w:rsidRPr="00B42C79">
              <w:t>: Vista restringida de estrategia ajena</w:t>
            </w:r>
            <w:bookmarkEnd w:id="156"/>
          </w:p>
        </w:tc>
      </w:tr>
    </w:tbl>
    <w:p w14:paraId="55C614EE" w14:textId="0CFAFFDB" w:rsidR="00664E7B" w:rsidRDefault="00664E7B">
      <w:pPr>
        <w:pStyle w:val="Caption"/>
      </w:pPr>
      <w:bookmarkStart w:id="157" w:name="_Toc201329818"/>
      <w:r>
        <w:t xml:space="preserve">Tabla </w:t>
      </w:r>
      <w:fldSimple w:instr=" SEQ Tabla \* ARABIC ">
        <w:r w:rsidR="00930365">
          <w:rPr>
            <w:noProof/>
          </w:rPr>
          <w:t>40</w:t>
        </w:r>
      </w:fldSimple>
      <w:r w:rsidRPr="006C4FE3">
        <w:t>: HU-008, Visualización de estrategia</w:t>
      </w:r>
      <w:bookmarkEnd w:id="157"/>
    </w:p>
    <w:p w14:paraId="245F13CF" w14:textId="77777777" w:rsidR="0070470C" w:rsidRDefault="0070470C">
      <w:pPr>
        <w:spacing w:after="160" w:line="278" w:lineRule="auto"/>
        <w:jc w:val="left"/>
      </w:pPr>
      <w:r>
        <w:br w:type="page"/>
      </w:r>
    </w:p>
    <w:tbl>
      <w:tblPr>
        <w:tblStyle w:val="PlainTable1"/>
        <w:tblW w:w="0" w:type="auto"/>
        <w:tblLook w:val="04A0" w:firstRow="1" w:lastRow="0" w:firstColumn="1" w:lastColumn="0" w:noHBand="0" w:noVBand="1"/>
      </w:tblPr>
      <w:tblGrid>
        <w:gridCol w:w="1178"/>
        <w:gridCol w:w="8166"/>
      </w:tblGrid>
      <w:tr w:rsidR="0070470C" w:rsidRPr="005D5D2E" w14:paraId="3DFC684D"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6E87ADC2" w14:textId="77777777" w:rsidR="0070470C" w:rsidRPr="005D5D2E" w:rsidRDefault="0070470C" w:rsidP="00FF2689">
            <w:pPr>
              <w:rPr>
                <w:b w:val="0"/>
                <w:bCs w:val="0"/>
              </w:rPr>
            </w:pPr>
            <w:r w:rsidRPr="005D5D2E">
              <w:rPr>
                <w:b w:val="0"/>
                <w:bCs w:val="0"/>
              </w:rPr>
              <w:lastRenderedPageBreak/>
              <w:t>Historia de usuario</w:t>
            </w:r>
          </w:p>
        </w:tc>
        <w:tc>
          <w:tcPr>
            <w:tcW w:w="8166" w:type="dxa"/>
          </w:tcPr>
          <w:p w14:paraId="6621E934" w14:textId="1EA19E96" w:rsidR="0070470C" w:rsidRPr="005D5D2E" w:rsidRDefault="00B03033" w:rsidP="00FF2689">
            <w:pPr>
              <w:cnfStyle w:val="100000000000" w:firstRow="1" w:lastRow="0" w:firstColumn="0" w:lastColumn="0" w:oddVBand="0" w:evenVBand="0" w:oddHBand="0" w:evenHBand="0" w:firstRowFirstColumn="0" w:firstRowLastColumn="0" w:lastRowFirstColumn="0" w:lastRowLastColumn="0"/>
              <w:rPr>
                <w:b w:val="0"/>
                <w:bCs w:val="0"/>
              </w:rPr>
            </w:pPr>
            <w:r w:rsidRPr="00B03033">
              <w:rPr>
                <w:b w:val="0"/>
                <w:bCs w:val="0"/>
              </w:rPr>
              <w:t>HU-009: Configuración general e indicadores</w:t>
            </w:r>
          </w:p>
        </w:tc>
      </w:tr>
      <w:tr w:rsidR="0070470C" w:rsidRPr="005D5D2E" w14:paraId="707596FB"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73A27D8" w14:textId="77777777" w:rsidR="0070470C" w:rsidRPr="005D5D2E" w:rsidRDefault="0070470C" w:rsidP="00FF2689">
            <w:pPr>
              <w:rPr>
                <w:b w:val="0"/>
                <w:bCs w:val="0"/>
              </w:rPr>
            </w:pPr>
            <w:r w:rsidRPr="005D5D2E">
              <w:rPr>
                <w:b w:val="0"/>
                <w:bCs w:val="0"/>
              </w:rPr>
              <w:t>Actores</w:t>
            </w:r>
          </w:p>
        </w:tc>
        <w:tc>
          <w:tcPr>
            <w:tcW w:w="8166" w:type="dxa"/>
          </w:tcPr>
          <w:p w14:paraId="2D174317" w14:textId="77777777"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rsidRPr="0070470C">
              <w:t>ACT-002</w:t>
            </w:r>
          </w:p>
        </w:tc>
      </w:tr>
      <w:tr w:rsidR="0070470C" w:rsidRPr="005D5D2E" w14:paraId="309A4A66"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6A2DFBEA" w14:textId="77777777" w:rsidR="0070470C" w:rsidRPr="005D5D2E" w:rsidRDefault="0070470C" w:rsidP="00FF2689">
            <w:pPr>
              <w:rPr>
                <w:b w:val="0"/>
                <w:bCs w:val="0"/>
              </w:rPr>
            </w:pPr>
            <w:r w:rsidRPr="005D5D2E">
              <w:rPr>
                <w:b w:val="0"/>
                <w:bCs w:val="0"/>
              </w:rPr>
              <w:t>Característica / Funcionalidad</w:t>
            </w:r>
          </w:p>
        </w:tc>
        <w:tc>
          <w:tcPr>
            <w:tcW w:w="8166" w:type="dxa"/>
          </w:tcPr>
          <w:p w14:paraId="01262D08" w14:textId="78872D88" w:rsidR="0070470C" w:rsidRPr="005D5D2E" w:rsidRDefault="00B03033" w:rsidP="00FF2689">
            <w:pPr>
              <w:cnfStyle w:val="000000000000" w:firstRow="0" w:lastRow="0" w:firstColumn="0" w:lastColumn="0" w:oddVBand="0" w:evenVBand="0" w:oddHBand="0" w:evenHBand="0" w:firstRowFirstColumn="0" w:firstRowLastColumn="0" w:lastRowFirstColumn="0" w:lastRowLastColumn="0"/>
            </w:pPr>
            <w:r w:rsidRPr="00B03033">
              <w:t>Modificar parámetros clave de una estrategia seleccionada (como exchange, par, timeframe, rango temporal e indicadores), así como editar individualmente la configuración de cada indicador visualizado.</w:t>
            </w:r>
          </w:p>
        </w:tc>
      </w:tr>
      <w:tr w:rsidR="0070470C" w:rsidRPr="005D5D2E" w14:paraId="1896A534"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2A24F144" w14:textId="77777777" w:rsidR="0070470C" w:rsidRPr="005D5D2E" w:rsidRDefault="0070470C" w:rsidP="00FF2689">
            <w:pPr>
              <w:rPr>
                <w:b w:val="0"/>
                <w:bCs w:val="0"/>
              </w:rPr>
            </w:pPr>
            <w:r w:rsidRPr="005D5D2E">
              <w:rPr>
                <w:b w:val="0"/>
                <w:bCs w:val="0"/>
              </w:rPr>
              <w:t>Escenarios</w:t>
            </w:r>
          </w:p>
        </w:tc>
        <w:tc>
          <w:tcPr>
            <w:tcW w:w="8166" w:type="dxa"/>
          </w:tcPr>
          <w:p w14:paraId="6648843F" w14:textId="20E0E124" w:rsidR="0070470C" w:rsidRDefault="0070470C" w:rsidP="00FF2689">
            <w:pPr>
              <w:cnfStyle w:val="000000100000" w:firstRow="0" w:lastRow="0" w:firstColumn="0" w:lastColumn="0" w:oddVBand="0" w:evenVBand="0" w:oddHBand="1" w:evenHBand="0" w:firstRowFirstColumn="0" w:firstRowLastColumn="0" w:lastRowFirstColumn="0" w:lastRowLastColumn="0"/>
            </w:pPr>
            <w:r>
              <w:t xml:space="preserve">1. </w:t>
            </w:r>
            <w:r w:rsidR="00B03033" w:rsidRPr="00B03033">
              <w:t>Como usuario autenticado, quiero seleccionar una estrategia, cambiar su nombre o eliminarla, y ajustar parámetros generales como el exchange, par de monedas, duración de las velas, fechas de análisis e indicadores.</w:t>
            </w:r>
          </w:p>
          <w:p w14:paraId="07065279" w14:textId="08FEB9E5"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t xml:space="preserve">2. </w:t>
            </w:r>
            <w:r w:rsidR="00B03033" w:rsidRPr="00B03033">
              <w:t>Como usuario autenticado, quiero modificar los parámetros de un indicador específico ya añadido al gráfico para ajustar su comportamiento, y ver los cambios reflejados visualmente al guardar.</w:t>
            </w:r>
          </w:p>
        </w:tc>
      </w:tr>
      <w:tr w:rsidR="0070470C" w:rsidRPr="005D5D2E" w14:paraId="0B75967C"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664C8D09" w14:textId="77777777" w:rsidR="0070470C" w:rsidRPr="005D5D2E" w:rsidRDefault="0070470C" w:rsidP="00FF2689">
            <w:pPr>
              <w:rPr>
                <w:b w:val="0"/>
                <w:bCs w:val="0"/>
              </w:rPr>
            </w:pPr>
            <w:r w:rsidRPr="005D5D2E">
              <w:rPr>
                <w:b w:val="0"/>
                <w:bCs w:val="0"/>
              </w:rPr>
              <w:t>Resultados</w:t>
            </w:r>
          </w:p>
          <w:p w14:paraId="21CB879C" w14:textId="77777777" w:rsidR="0070470C" w:rsidRPr="005D5D2E" w:rsidRDefault="0070470C" w:rsidP="00FF2689">
            <w:pPr>
              <w:rPr>
                <w:b w:val="0"/>
                <w:bCs w:val="0"/>
              </w:rPr>
            </w:pPr>
            <w:r w:rsidRPr="005D5D2E">
              <w:rPr>
                <w:b w:val="0"/>
                <w:bCs w:val="0"/>
              </w:rPr>
              <w:t>esperados</w:t>
            </w:r>
          </w:p>
        </w:tc>
        <w:tc>
          <w:tcPr>
            <w:tcW w:w="8166" w:type="dxa"/>
          </w:tcPr>
          <w:p w14:paraId="181E3062"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0EBAE896" w14:textId="77777777" w:rsidR="00C70CB9" w:rsidRDefault="00561A81"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2920263" wp14:editId="78BE61F9">
                  <wp:extent cx="5040000" cy="2347200"/>
                  <wp:effectExtent l="0" t="0" r="8255" b="0"/>
                  <wp:docPr id="6511243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40000" cy="2347200"/>
                          </a:xfrm>
                          <a:prstGeom prst="rect">
                            <a:avLst/>
                          </a:prstGeom>
                          <a:noFill/>
                          <a:ln>
                            <a:noFill/>
                          </a:ln>
                        </pic:spPr>
                      </pic:pic>
                    </a:graphicData>
                  </a:graphic>
                </wp:inline>
              </w:drawing>
            </w:r>
          </w:p>
          <w:p w14:paraId="5932E8BB" w14:textId="3ABABA57" w:rsidR="0070470C"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58" w:name="_Toc201329770"/>
            <w:r>
              <w:t xml:space="preserve">Figura </w:t>
            </w:r>
            <w:fldSimple w:instr=" SEQ Figura \* ARABIC ">
              <w:r w:rsidR="00930365">
                <w:rPr>
                  <w:noProof/>
                </w:rPr>
                <w:t>49</w:t>
              </w:r>
            </w:fldSimple>
            <w:r w:rsidRPr="00DD638C">
              <w:t>: Parámetros generales de estrategia y vista de gráfico de velas japonesas</w:t>
            </w:r>
            <w:bookmarkEnd w:id="158"/>
          </w:p>
          <w:p w14:paraId="41FB95FB"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54E7C9A1" w14:textId="77777777" w:rsidR="00C70CB9" w:rsidRDefault="00451371" w:rsidP="00C70CB9">
            <w:pPr>
              <w:keepNext/>
              <w:spacing w:after="0"/>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52F0CC" wp14:editId="4C5DF8BF">
                  <wp:extent cx="5040000" cy="2347200"/>
                  <wp:effectExtent l="0" t="0" r="8255" b="0"/>
                  <wp:docPr id="16969652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40000" cy="2347200"/>
                          </a:xfrm>
                          <a:prstGeom prst="rect">
                            <a:avLst/>
                          </a:prstGeom>
                          <a:noFill/>
                          <a:ln>
                            <a:noFill/>
                          </a:ln>
                        </pic:spPr>
                      </pic:pic>
                    </a:graphicData>
                  </a:graphic>
                </wp:inline>
              </w:drawing>
            </w:r>
          </w:p>
          <w:p w14:paraId="2DD2CFAB" w14:textId="2E85004C" w:rsidR="0070470C"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59" w:name="_Toc201329771"/>
            <w:r>
              <w:t xml:space="preserve">Figura </w:t>
            </w:r>
            <w:fldSimple w:instr=" SEQ Figura \* ARABIC ">
              <w:r w:rsidR="00930365">
                <w:rPr>
                  <w:noProof/>
                </w:rPr>
                <w:t>50</w:t>
              </w:r>
            </w:fldSimple>
            <w:r w:rsidRPr="00D665C4">
              <w:t>: Modificación de parámetros de un indicador</w:t>
            </w:r>
            <w:bookmarkEnd w:id="159"/>
          </w:p>
        </w:tc>
      </w:tr>
    </w:tbl>
    <w:p w14:paraId="7E3187E0" w14:textId="7F914702" w:rsidR="00664E7B" w:rsidRDefault="00664E7B">
      <w:pPr>
        <w:pStyle w:val="Caption"/>
      </w:pPr>
      <w:bookmarkStart w:id="160" w:name="_Toc201329819"/>
      <w:r>
        <w:t xml:space="preserve">Tabla </w:t>
      </w:r>
      <w:fldSimple w:instr=" SEQ Tabla \* ARABIC ">
        <w:r w:rsidR="00930365">
          <w:rPr>
            <w:noProof/>
          </w:rPr>
          <w:t>41</w:t>
        </w:r>
      </w:fldSimple>
      <w:r w:rsidRPr="00950E09">
        <w:t>: HU-009, Configuración general e indicadores</w:t>
      </w:r>
      <w:bookmarkEnd w:id="160"/>
    </w:p>
    <w:p w14:paraId="64A54A4A" w14:textId="77777777" w:rsidR="0070470C" w:rsidRDefault="0070470C">
      <w:pPr>
        <w:spacing w:after="160" w:line="278" w:lineRule="auto"/>
        <w:jc w:val="left"/>
      </w:pPr>
      <w:r>
        <w:br w:type="page"/>
      </w:r>
    </w:p>
    <w:tbl>
      <w:tblPr>
        <w:tblStyle w:val="PlainTable1"/>
        <w:tblW w:w="0" w:type="auto"/>
        <w:tblLook w:val="04A0" w:firstRow="1" w:lastRow="0" w:firstColumn="1" w:lastColumn="0" w:noHBand="0" w:noVBand="1"/>
      </w:tblPr>
      <w:tblGrid>
        <w:gridCol w:w="1178"/>
        <w:gridCol w:w="8166"/>
      </w:tblGrid>
      <w:tr w:rsidR="0070470C" w:rsidRPr="005D5D2E" w14:paraId="1777AD72"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341FF783" w14:textId="77777777" w:rsidR="0070470C" w:rsidRPr="005D5D2E" w:rsidRDefault="0070470C" w:rsidP="00FF2689">
            <w:pPr>
              <w:rPr>
                <w:b w:val="0"/>
                <w:bCs w:val="0"/>
              </w:rPr>
            </w:pPr>
            <w:r w:rsidRPr="005D5D2E">
              <w:rPr>
                <w:b w:val="0"/>
                <w:bCs w:val="0"/>
              </w:rPr>
              <w:lastRenderedPageBreak/>
              <w:t>Historia de usuario</w:t>
            </w:r>
          </w:p>
        </w:tc>
        <w:tc>
          <w:tcPr>
            <w:tcW w:w="8166" w:type="dxa"/>
          </w:tcPr>
          <w:p w14:paraId="49673561" w14:textId="741AC5CE" w:rsidR="0070470C" w:rsidRPr="005D5D2E" w:rsidRDefault="0078227B" w:rsidP="00FF2689">
            <w:pPr>
              <w:cnfStyle w:val="100000000000" w:firstRow="1" w:lastRow="0" w:firstColumn="0" w:lastColumn="0" w:oddVBand="0" w:evenVBand="0" w:oddHBand="0" w:evenHBand="0" w:firstRowFirstColumn="0" w:firstRowLastColumn="0" w:lastRowFirstColumn="0" w:lastRowLastColumn="0"/>
              <w:rPr>
                <w:b w:val="0"/>
                <w:bCs w:val="0"/>
              </w:rPr>
            </w:pPr>
            <w:r w:rsidRPr="0078227B">
              <w:rPr>
                <w:b w:val="0"/>
                <w:bCs w:val="0"/>
              </w:rPr>
              <w:t>HU-010: Configuración y visualización de condiciones de ejecución</w:t>
            </w:r>
          </w:p>
        </w:tc>
      </w:tr>
      <w:tr w:rsidR="0070470C" w:rsidRPr="005D5D2E" w14:paraId="0C723957"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6545B4C5" w14:textId="77777777" w:rsidR="0070470C" w:rsidRPr="005D5D2E" w:rsidRDefault="0070470C" w:rsidP="00FF2689">
            <w:pPr>
              <w:rPr>
                <w:b w:val="0"/>
                <w:bCs w:val="0"/>
              </w:rPr>
            </w:pPr>
            <w:r w:rsidRPr="005D5D2E">
              <w:rPr>
                <w:b w:val="0"/>
                <w:bCs w:val="0"/>
              </w:rPr>
              <w:t>Actores</w:t>
            </w:r>
          </w:p>
        </w:tc>
        <w:tc>
          <w:tcPr>
            <w:tcW w:w="8166" w:type="dxa"/>
          </w:tcPr>
          <w:p w14:paraId="3E34D8E9" w14:textId="77777777"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rsidRPr="0070470C">
              <w:t>ACT-002</w:t>
            </w:r>
          </w:p>
        </w:tc>
      </w:tr>
      <w:tr w:rsidR="0070470C" w:rsidRPr="005D5D2E" w14:paraId="73582181"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150E7827" w14:textId="77777777" w:rsidR="0070470C" w:rsidRPr="005D5D2E" w:rsidRDefault="0070470C" w:rsidP="00FF2689">
            <w:pPr>
              <w:rPr>
                <w:b w:val="0"/>
                <w:bCs w:val="0"/>
              </w:rPr>
            </w:pPr>
            <w:r w:rsidRPr="005D5D2E">
              <w:rPr>
                <w:b w:val="0"/>
                <w:bCs w:val="0"/>
              </w:rPr>
              <w:t>Característica / Funcionalidad</w:t>
            </w:r>
          </w:p>
        </w:tc>
        <w:tc>
          <w:tcPr>
            <w:tcW w:w="8166" w:type="dxa"/>
          </w:tcPr>
          <w:p w14:paraId="672436D3" w14:textId="68AF6A9A" w:rsidR="0070470C" w:rsidRPr="005D5D2E" w:rsidRDefault="0078227B" w:rsidP="00FF2689">
            <w:pPr>
              <w:cnfStyle w:val="000000000000" w:firstRow="0" w:lastRow="0" w:firstColumn="0" w:lastColumn="0" w:oddVBand="0" w:evenVBand="0" w:oddHBand="0" w:evenHBand="0" w:firstRowFirstColumn="0" w:firstRowLastColumn="0" w:lastRowFirstColumn="0" w:lastRowLastColumn="0"/>
            </w:pPr>
            <w:r w:rsidRPr="0078227B">
              <w:t>Configurar condiciones lógicas de ejecución y sus órdenes asociadas antes de lanzar una estrategia, y visualizar esos parámetros una vez la ejecución ya ha sido realizada.</w:t>
            </w:r>
          </w:p>
        </w:tc>
      </w:tr>
      <w:tr w:rsidR="0070470C" w:rsidRPr="005D5D2E" w14:paraId="57AD72B2"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70A3E70" w14:textId="77777777" w:rsidR="0070470C" w:rsidRPr="005D5D2E" w:rsidRDefault="0070470C" w:rsidP="00FF2689">
            <w:pPr>
              <w:rPr>
                <w:b w:val="0"/>
                <w:bCs w:val="0"/>
              </w:rPr>
            </w:pPr>
            <w:r w:rsidRPr="005D5D2E">
              <w:rPr>
                <w:b w:val="0"/>
                <w:bCs w:val="0"/>
              </w:rPr>
              <w:t>Escenarios</w:t>
            </w:r>
          </w:p>
        </w:tc>
        <w:tc>
          <w:tcPr>
            <w:tcW w:w="8166" w:type="dxa"/>
          </w:tcPr>
          <w:p w14:paraId="7F0A09CD" w14:textId="707A7E05" w:rsidR="0070470C" w:rsidRDefault="0070470C" w:rsidP="00FF2689">
            <w:pPr>
              <w:cnfStyle w:val="000000100000" w:firstRow="0" w:lastRow="0" w:firstColumn="0" w:lastColumn="0" w:oddVBand="0" w:evenVBand="0" w:oddHBand="1" w:evenHBand="0" w:firstRowFirstColumn="0" w:firstRowLastColumn="0" w:lastRowFirstColumn="0" w:lastRowLastColumn="0"/>
            </w:pPr>
            <w:r>
              <w:t xml:space="preserve">1. </w:t>
            </w:r>
            <w:r w:rsidR="0078227B" w:rsidRPr="0078227B">
              <w:t>Como usuario autenticado, quiero editar las condiciones lógicas y órdenes asociadas a una estrategia antes de ejecutarla, incluyendo la cantidad inicial, el modo (real o simulado) y las reglas condicionales.</w:t>
            </w:r>
          </w:p>
          <w:p w14:paraId="3F2709BD" w14:textId="4819C4D7"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t xml:space="preserve">2. </w:t>
            </w:r>
            <w:r w:rsidR="0078227B" w:rsidRPr="0078227B">
              <w:t>Como usuario autenticado, quiero revisar los parámetros utilizados en una ejecución pasada, sin poder modificarlos, para analizar el comportamiento de la estrategia en ese contexto.</w:t>
            </w:r>
          </w:p>
        </w:tc>
      </w:tr>
      <w:tr w:rsidR="0070470C" w:rsidRPr="005D5D2E" w14:paraId="376F87C9"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34160B1B" w14:textId="77777777" w:rsidR="0070470C" w:rsidRPr="005D5D2E" w:rsidRDefault="0070470C" w:rsidP="00FF2689">
            <w:pPr>
              <w:rPr>
                <w:b w:val="0"/>
                <w:bCs w:val="0"/>
              </w:rPr>
            </w:pPr>
            <w:r w:rsidRPr="005D5D2E">
              <w:rPr>
                <w:b w:val="0"/>
                <w:bCs w:val="0"/>
              </w:rPr>
              <w:t>Resultados</w:t>
            </w:r>
          </w:p>
          <w:p w14:paraId="4CB4C8A0" w14:textId="77777777" w:rsidR="0070470C" w:rsidRPr="005D5D2E" w:rsidRDefault="0070470C" w:rsidP="00FF2689">
            <w:pPr>
              <w:rPr>
                <w:b w:val="0"/>
                <w:bCs w:val="0"/>
              </w:rPr>
            </w:pPr>
            <w:r w:rsidRPr="005D5D2E">
              <w:rPr>
                <w:b w:val="0"/>
                <w:bCs w:val="0"/>
              </w:rPr>
              <w:t>esperados</w:t>
            </w:r>
          </w:p>
        </w:tc>
        <w:tc>
          <w:tcPr>
            <w:tcW w:w="8166" w:type="dxa"/>
          </w:tcPr>
          <w:p w14:paraId="4E817658"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2EC8AA4A" w14:textId="77777777" w:rsidR="00C70CB9" w:rsidRDefault="00451371" w:rsidP="00C70CB9">
            <w:pPr>
              <w:keepNext/>
              <w:spacing w:after="0"/>
              <w:jc w:val="center"/>
              <w:cnfStyle w:val="000000000000" w:firstRow="0" w:lastRow="0" w:firstColumn="0" w:lastColumn="0" w:oddVBand="0" w:evenVBand="0" w:oddHBand="0" w:evenHBand="0" w:firstRowFirstColumn="0" w:firstRowLastColumn="0" w:lastRowFirstColumn="0" w:lastRowLastColumn="0"/>
            </w:pPr>
            <w:r w:rsidRPr="00451371">
              <w:rPr>
                <w:noProof/>
              </w:rPr>
              <w:drawing>
                <wp:inline distT="0" distB="0" distL="0" distR="0" wp14:anchorId="20121735" wp14:editId="3800CEA3">
                  <wp:extent cx="5040000" cy="2347200"/>
                  <wp:effectExtent l="0" t="0" r="8255" b="0"/>
                  <wp:docPr id="19519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6799" name=""/>
                          <pic:cNvPicPr/>
                        </pic:nvPicPr>
                        <pic:blipFill>
                          <a:blip r:embed="rId51"/>
                          <a:stretch>
                            <a:fillRect/>
                          </a:stretch>
                        </pic:blipFill>
                        <pic:spPr>
                          <a:xfrm>
                            <a:off x="0" y="0"/>
                            <a:ext cx="5040000" cy="2347200"/>
                          </a:xfrm>
                          <a:prstGeom prst="rect">
                            <a:avLst/>
                          </a:prstGeom>
                        </pic:spPr>
                      </pic:pic>
                    </a:graphicData>
                  </a:graphic>
                </wp:inline>
              </w:drawing>
            </w:r>
          </w:p>
          <w:p w14:paraId="57A5EE1A" w14:textId="72C022FD" w:rsidR="0070470C"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61" w:name="_Toc201329772"/>
            <w:r>
              <w:t xml:space="preserve">Figura </w:t>
            </w:r>
            <w:fldSimple w:instr=" SEQ Figura \* ARABIC ">
              <w:r w:rsidR="00930365">
                <w:rPr>
                  <w:noProof/>
                </w:rPr>
                <w:t>51</w:t>
              </w:r>
            </w:fldSimple>
            <w:r w:rsidRPr="00BE5B27">
              <w:t>: Configuración de condiciones antes de ejecutar</w:t>
            </w:r>
            <w:bookmarkEnd w:id="161"/>
          </w:p>
          <w:p w14:paraId="50C72037"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558C64F0" w14:textId="77777777" w:rsidR="00C70CB9" w:rsidRDefault="00451371" w:rsidP="00C70CB9">
            <w:pPr>
              <w:keepNext/>
              <w:spacing w:after="0"/>
              <w:jc w:val="center"/>
              <w:cnfStyle w:val="000000000000" w:firstRow="0" w:lastRow="0" w:firstColumn="0" w:lastColumn="0" w:oddVBand="0" w:evenVBand="0" w:oddHBand="0" w:evenHBand="0" w:firstRowFirstColumn="0" w:firstRowLastColumn="0" w:lastRowFirstColumn="0" w:lastRowLastColumn="0"/>
            </w:pPr>
            <w:r w:rsidRPr="00451371">
              <w:rPr>
                <w:noProof/>
              </w:rPr>
              <w:drawing>
                <wp:inline distT="0" distB="0" distL="0" distR="0" wp14:anchorId="61742405" wp14:editId="160ECF7C">
                  <wp:extent cx="5040000" cy="2347200"/>
                  <wp:effectExtent l="0" t="0" r="8255" b="0"/>
                  <wp:docPr id="66729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8609" name=""/>
                          <pic:cNvPicPr/>
                        </pic:nvPicPr>
                        <pic:blipFill>
                          <a:blip r:embed="rId52"/>
                          <a:stretch>
                            <a:fillRect/>
                          </a:stretch>
                        </pic:blipFill>
                        <pic:spPr>
                          <a:xfrm>
                            <a:off x="0" y="0"/>
                            <a:ext cx="5040000" cy="2347200"/>
                          </a:xfrm>
                          <a:prstGeom prst="rect">
                            <a:avLst/>
                          </a:prstGeom>
                        </pic:spPr>
                      </pic:pic>
                    </a:graphicData>
                  </a:graphic>
                </wp:inline>
              </w:drawing>
            </w:r>
          </w:p>
          <w:p w14:paraId="653182B0" w14:textId="19F08FA4" w:rsidR="0070470C"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62" w:name="_Toc201329773"/>
            <w:r>
              <w:t xml:space="preserve">Figura </w:t>
            </w:r>
            <w:fldSimple w:instr=" SEQ Figura \* ARABIC ">
              <w:r w:rsidR="00930365">
                <w:rPr>
                  <w:noProof/>
                </w:rPr>
                <w:t>52</w:t>
              </w:r>
            </w:fldSimple>
            <w:r w:rsidRPr="005A2FE2">
              <w:t>: Visualización de condiciones tras ejecución</w:t>
            </w:r>
            <w:bookmarkEnd w:id="162"/>
          </w:p>
        </w:tc>
      </w:tr>
    </w:tbl>
    <w:p w14:paraId="7249AE39" w14:textId="0B851FA7" w:rsidR="00664E7B" w:rsidRDefault="00664E7B">
      <w:pPr>
        <w:pStyle w:val="Caption"/>
      </w:pPr>
      <w:bookmarkStart w:id="163" w:name="_Toc201329820"/>
      <w:r>
        <w:t xml:space="preserve">Tabla </w:t>
      </w:r>
      <w:fldSimple w:instr=" SEQ Tabla \* ARABIC ">
        <w:r w:rsidR="00930365">
          <w:rPr>
            <w:noProof/>
          </w:rPr>
          <w:t>42</w:t>
        </w:r>
      </w:fldSimple>
      <w:r w:rsidRPr="00B01750">
        <w:t>: HU-010, Configuración y visualización de condiciones de ejecución</w:t>
      </w:r>
      <w:bookmarkEnd w:id="163"/>
    </w:p>
    <w:p w14:paraId="43DE8D54" w14:textId="77777777" w:rsidR="0070470C" w:rsidRDefault="0070470C">
      <w:pPr>
        <w:spacing w:after="160" w:line="278" w:lineRule="auto"/>
        <w:jc w:val="left"/>
      </w:pPr>
      <w:r>
        <w:br w:type="page"/>
      </w:r>
    </w:p>
    <w:tbl>
      <w:tblPr>
        <w:tblStyle w:val="PlainTable1"/>
        <w:tblW w:w="0" w:type="auto"/>
        <w:tblLook w:val="04A0" w:firstRow="1" w:lastRow="0" w:firstColumn="1" w:lastColumn="0" w:noHBand="0" w:noVBand="1"/>
      </w:tblPr>
      <w:tblGrid>
        <w:gridCol w:w="1178"/>
        <w:gridCol w:w="8166"/>
      </w:tblGrid>
      <w:tr w:rsidR="0070470C" w:rsidRPr="005D5D2E" w14:paraId="4AC58B9E" w14:textId="77777777" w:rsidTr="00B25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4BE0A2FC" w14:textId="77777777" w:rsidR="0070470C" w:rsidRPr="005D5D2E" w:rsidRDefault="0070470C" w:rsidP="00FF2689">
            <w:pPr>
              <w:rPr>
                <w:b w:val="0"/>
                <w:bCs w:val="0"/>
              </w:rPr>
            </w:pPr>
            <w:r w:rsidRPr="005D5D2E">
              <w:rPr>
                <w:b w:val="0"/>
                <w:bCs w:val="0"/>
              </w:rPr>
              <w:lastRenderedPageBreak/>
              <w:t>Historia de usuario</w:t>
            </w:r>
          </w:p>
        </w:tc>
        <w:tc>
          <w:tcPr>
            <w:tcW w:w="8166" w:type="dxa"/>
          </w:tcPr>
          <w:p w14:paraId="03D984BA" w14:textId="7295DBB2" w:rsidR="0070470C" w:rsidRPr="005D5D2E" w:rsidRDefault="0078227B" w:rsidP="00FF2689">
            <w:pPr>
              <w:cnfStyle w:val="100000000000" w:firstRow="1" w:lastRow="0" w:firstColumn="0" w:lastColumn="0" w:oddVBand="0" w:evenVBand="0" w:oddHBand="0" w:evenHBand="0" w:firstRowFirstColumn="0" w:firstRowLastColumn="0" w:lastRowFirstColumn="0" w:lastRowLastColumn="0"/>
              <w:rPr>
                <w:b w:val="0"/>
                <w:bCs w:val="0"/>
              </w:rPr>
            </w:pPr>
            <w:r w:rsidRPr="0078227B">
              <w:rPr>
                <w:b w:val="0"/>
                <w:bCs w:val="0"/>
              </w:rPr>
              <w:t>HU-011: Resultados y operaciones de una ejecución</w:t>
            </w:r>
          </w:p>
        </w:tc>
      </w:tr>
      <w:tr w:rsidR="0070470C" w:rsidRPr="005D5D2E" w14:paraId="459D5B34"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78A0125" w14:textId="77777777" w:rsidR="0070470C" w:rsidRPr="005D5D2E" w:rsidRDefault="0070470C" w:rsidP="00FF2689">
            <w:pPr>
              <w:rPr>
                <w:b w:val="0"/>
                <w:bCs w:val="0"/>
              </w:rPr>
            </w:pPr>
            <w:r w:rsidRPr="005D5D2E">
              <w:rPr>
                <w:b w:val="0"/>
                <w:bCs w:val="0"/>
              </w:rPr>
              <w:t>Actores</w:t>
            </w:r>
          </w:p>
        </w:tc>
        <w:tc>
          <w:tcPr>
            <w:tcW w:w="8166" w:type="dxa"/>
          </w:tcPr>
          <w:p w14:paraId="245AACA1" w14:textId="77777777"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rsidRPr="0070470C">
              <w:t>ACT-002</w:t>
            </w:r>
          </w:p>
        </w:tc>
      </w:tr>
      <w:tr w:rsidR="0070470C" w:rsidRPr="005D5D2E" w14:paraId="0404C1D8"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40C0B501" w14:textId="77777777" w:rsidR="0070470C" w:rsidRPr="005D5D2E" w:rsidRDefault="0070470C" w:rsidP="00FF2689">
            <w:pPr>
              <w:rPr>
                <w:b w:val="0"/>
                <w:bCs w:val="0"/>
              </w:rPr>
            </w:pPr>
            <w:r w:rsidRPr="005D5D2E">
              <w:rPr>
                <w:b w:val="0"/>
                <w:bCs w:val="0"/>
              </w:rPr>
              <w:t>Característica / Funcionalidad</w:t>
            </w:r>
          </w:p>
        </w:tc>
        <w:tc>
          <w:tcPr>
            <w:tcW w:w="8166" w:type="dxa"/>
          </w:tcPr>
          <w:p w14:paraId="3BECBC68" w14:textId="7201DEA2" w:rsidR="0070470C" w:rsidRPr="005D5D2E" w:rsidRDefault="0078227B" w:rsidP="00FF2689">
            <w:pPr>
              <w:cnfStyle w:val="000000000000" w:firstRow="0" w:lastRow="0" w:firstColumn="0" w:lastColumn="0" w:oddVBand="0" w:evenVBand="0" w:oddHBand="0" w:evenHBand="0" w:firstRowFirstColumn="0" w:firstRowLastColumn="0" w:lastRowFirstColumn="0" w:lastRowLastColumn="0"/>
            </w:pPr>
            <w:r w:rsidRPr="0078227B">
              <w:t>Consultar el resultado de una ejecución de estrategia, accediendo tanto a métricas agregadas como a la lista detallada de operaciones realizadas durante el periodo analizado.</w:t>
            </w:r>
          </w:p>
        </w:tc>
      </w:tr>
      <w:tr w:rsidR="0070470C" w:rsidRPr="005D5D2E" w14:paraId="21344823" w14:textId="77777777" w:rsidTr="00B25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458D29B3" w14:textId="77777777" w:rsidR="0070470C" w:rsidRPr="005D5D2E" w:rsidRDefault="0070470C" w:rsidP="00FF2689">
            <w:pPr>
              <w:rPr>
                <w:b w:val="0"/>
                <w:bCs w:val="0"/>
              </w:rPr>
            </w:pPr>
            <w:r w:rsidRPr="005D5D2E">
              <w:rPr>
                <w:b w:val="0"/>
                <w:bCs w:val="0"/>
              </w:rPr>
              <w:t>Escenarios</w:t>
            </w:r>
          </w:p>
        </w:tc>
        <w:tc>
          <w:tcPr>
            <w:tcW w:w="8166" w:type="dxa"/>
          </w:tcPr>
          <w:p w14:paraId="538594A3" w14:textId="6EBCEBAD" w:rsidR="0070470C" w:rsidRDefault="0070470C" w:rsidP="00FF2689">
            <w:pPr>
              <w:cnfStyle w:val="000000100000" w:firstRow="0" w:lastRow="0" w:firstColumn="0" w:lastColumn="0" w:oddVBand="0" w:evenVBand="0" w:oddHBand="1" w:evenHBand="0" w:firstRowFirstColumn="0" w:firstRowLastColumn="0" w:lastRowFirstColumn="0" w:lastRowLastColumn="0"/>
            </w:pPr>
            <w:r>
              <w:t xml:space="preserve">1. </w:t>
            </w:r>
            <w:r w:rsidR="0078227B" w:rsidRPr="0078227B">
              <w:t>Como usuario autenticado, quiero visualizar las métricas de rendimiento de una ejecución de estrategia, incluyendo gráficos que representen visualmente los indicadores clave como beneficio acumulado o series de pérdidas.</w:t>
            </w:r>
          </w:p>
          <w:p w14:paraId="46A41E89" w14:textId="311809BA" w:rsidR="0070470C" w:rsidRPr="005D5D2E" w:rsidRDefault="0070470C" w:rsidP="00FF2689">
            <w:pPr>
              <w:cnfStyle w:val="000000100000" w:firstRow="0" w:lastRow="0" w:firstColumn="0" w:lastColumn="0" w:oddVBand="0" w:evenVBand="0" w:oddHBand="1" w:evenHBand="0" w:firstRowFirstColumn="0" w:firstRowLastColumn="0" w:lastRowFirstColumn="0" w:lastRowLastColumn="0"/>
            </w:pPr>
            <w:r>
              <w:t xml:space="preserve">2. </w:t>
            </w:r>
            <w:r w:rsidR="0078227B" w:rsidRPr="0078227B">
              <w:t>Como usuario autenticado, quiero revisar una lista ordenada de todas las operaciones realizadas durante la ejecución, con datos como precio, cantidad, ganancia y momento de apertura/cierre.</w:t>
            </w:r>
          </w:p>
        </w:tc>
      </w:tr>
      <w:tr w:rsidR="0070470C" w:rsidRPr="005D5D2E" w14:paraId="3746C615" w14:textId="77777777" w:rsidTr="00B2573E">
        <w:tc>
          <w:tcPr>
            <w:cnfStyle w:val="001000000000" w:firstRow="0" w:lastRow="0" w:firstColumn="1" w:lastColumn="0" w:oddVBand="0" w:evenVBand="0" w:oddHBand="0" w:evenHBand="0" w:firstRowFirstColumn="0" w:firstRowLastColumn="0" w:lastRowFirstColumn="0" w:lastRowLastColumn="0"/>
            <w:tcW w:w="1178" w:type="dxa"/>
          </w:tcPr>
          <w:p w14:paraId="6DC01C70" w14:textId="77777777" w:rsidR="0070470C" w:rsidRPr="005D5D2E" w:rsidRDefault="0070470C" w:rsidP="00FF2689">
            <w:pPr>
              <w:rPr>
                <w:b w:val="0"/>
                <w:bCs w:val="0"/>
              </w:rPr>
            </w:pPr>
            <w:r w:rsidRPr="005D5D2E">
              <w:rPr>
                <w:b w:val="0"/>
                <w:bCs w:val="0"/>
              </w:rPr>
              <w:t>Resultados</w:t>
            </w:r>
          </w:p>
          <w:p w14:paraId="7E0FD797" w14:textId="77777777" w:rsidR="0070470C" w:rsidRPr="005D5D2E" w:rsidRDefault="0070470C" w:rsidP="00FF2689">
            <w:pPr>
              <w:rPr>
                <w:b w:val="0"/>
                <w:bCs w:val="0"/>
              </w:rPr>
            </w:pPr>
            <w:r w:rsidRPr="005D5D2E">
              <w:rPr>
                <w:b w:val="0"/>
                <w:bCs w:val="0"/>
              </w:rPr>
              <w:t>esperados</w:t>
            </w:r>
          </w:p>
        </w:tc>
        <w:tc>
          <w:tcPr>
            <w:tcW w:w="8166" w:type="dxa"/>
          </w:tcPr>
          <w:p w14:paraId="40CEB311"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1.</w:t>
            </w:r>
          </w:p>
          <w:p w14:paraId="14D88FB5" w14:textId="77777777" w:rsidR="00C70CB9" w:rsidRDefault="00451371" w:rsidP="00C70CB9">
            <w:pPr>
              <w:keepNext/>
              <w:spacing w:after="0"/>
              <w:jc w:val="center"/>
              <w:cnfStyle w:val="000000000000" w:firstRow="0" w:lastRow="0" w:firstColumn="0" w:lastColumn="0" w:oddVBand="0" w:evenVBand="0" w:oddHBand="0" w:evenHBand="0" w:firstRowFirstColumn="0" w:firstRowLastColumn="0" w:lastRowFirstColumn="0" w:lastRowLastColumn="0"/>
            </w:pPr>
            <w:r w:rsidRPr="00451371">
              <w:rPr>
                <w:noProof/>
              </w:rPr>
              <w:drawing>
                <wp:inline distT="0" distB="0" distL="0" distR="0" wp14:anchorId="20F073CA" wp14:editId="0D531E2B">
                  <wp:extent cx="5040000" cy="2350800"/>
                  <wp:effectExtent l="0" t="0" r="8255" b="0"/>
                  <wp:docPr id="4078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631" name=""/>
                          <pic:cNvPicPr/>
                        </pic:nvPicPr>
                        <pic:blipFill>
                          <a:blip r:embed="rId53"/>
                          <a:stretch>
                            <a:fillRect/>
                          </a:stretch>
                        </pic:blipFill>
                        <pic:spPr>
                          <a:xfrm>
                            <a:off x="0" y="0"/>
                            <a:ext cx="5040000" cy="2350800"/>
                          </a:xfrm>
                          <a:prstGeom prst="rect">
                            <a:avLst/>
                          </a:prstGeom>
                        </pic:spPr>
                      </pic:pic>
                    </a:graphicData>
                  </a:graphic>
                </wp:inline>
              </w:drawing>
            </w:r>
          </w:p>
          <w:p w14:paraId="54B86CB7" w14:textId="138F3BCE" w:rsidR="0070470C" w:rsidRPr="005D5D2E" w:rsidRDefault="00C70CB9" w:rsidP="00C70CB9">
            <w:pPr>
              <w:pStyle w:val="Caption"/>
              <w:cnfStyle w:val="000000000000" w:firstRow="0" w:lastRow="0" w:firstColumn="0" w:lastColumn="0" w:oddVBand="0" w:evenVBand="0" w:oddHBand="0" w:evenHBand="0" w:firstRowFirstColumn="0" w:firstRowLastColumn="0" w:lastRowFirstColumn="0" w:lastRowLastColumn="0"/>
            </w:pPr>
            <w:bookmarkStart w:id="164" w:name="_Toc201329774"/>
            <w:r>
              <w:t xml:space="preserve">Figura </w:t>
            </w:r>
            <w:fldSimple w:instr=" SEQ Figura \* ARABIC ">
              <w:r w:rsidR="00930365">
                <w:rPr>
                  <w:noProof/>
                </w:rPr>
                <w:t>53</w:t>
              </w:r>
            </w:fldSimple>
            <w:r w:rsidRPr="00C33C18">
              <w:t>: Métricas de rendimiento de una ejecución</w:t>
            </w:r>
            <w:bookmarkEnd w:id="164"/>
          </w:p>
          <w:p w14:paraId="34007174" w14:textId="77777777" w:rsidR="0070470C" w:rsidRPr="005D5D2E" w:rsidRDefault="0070470C" w:rsidP="00FF2689">
            <w:pPr>
              <w:cnfStyle w:val="000000000000" w:firstRow="0" w:lastRow="0" w:firstColumn="0" w:lastColumn="0" w:oddVBand="0" w:evenVBand="0" w:oddHBand="0" w:evenHBand="0" w:firstRowFirstColumn="0" w:firstRowLastColumn="0" w:lastRowFirstColumn="0" w:lastRowLastColumn="0"/>
              <w:rPr>
                <w:noProof/>
              </w:rPr>
            </w:pPr>
            <w:r w:rsidRPr="005D5D2E">
              <w:rPr>
                <w:noProof/>
              </w:rPr>
              <w:t>2.</w:t>
            </w:r>
          </w:p>
          <w:p w14:paraId="6A4E9DEB" w14:textId="77777777" w:rsidR="00C70CB9" w:rsidRDefault="00451371" w:rsidP="00C70CB9">
            <w:pPr>
              <w:keepNext/>
              <w:spacing w:after="0"/>
              <w:jc w:val="center"/>
              <w:cnfStyle w:val="000000000000" w:firstRow="0" w:lastRow="0" w:firstColumn="0" w:lastColumn="0" w:oddVBand="0" w:evenVBand="0" w:oddHBand="0" w:evenHBand="0" w:firstRowFirstColumn="0" w:firstRowLastColumn="0" w:lastRowFirstColumn="0" w:lastRowLastColumn="0"/>
            </w:pPr>
            <w:r w:rsidRPr="00451371">
              <w:rPr>
                <w:noProof/>
              </w:rPr>
              <w:drawing>
                <wp:inline distT="0" distB="0" distL="0" distR="0" wp14:anchorId="60ADEAC2" wp14:editId="1BCEEFDE">
                  <wp:extent cx="5040000" cy="2188800"/>
                  <wp:effectExtent l="0" t="0" r="0" b="2540"/>
                  <wp:docPr id="140009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2371" name=""/>
                          <pic:cNvPicPr/>
                        </pic:nvPicPr>
                        <pic:blipFill>
                          <a:blip r:embed="rId54"/>
                          <a:stretch>
                            <a:fillRect/>
                          </a:stretch>
                        </pic:blipFill>
                        <pic:spPr>
                          <a:xfrm>
                            <a:off x="0" y="0"/>
                            <a:ext cx="5040000" cy="2188800"/>
                          </a:xfrm>
                          <a:prstGeom prst="rect">
                            <a:avLst/>
                          </a:prstGeom>
                        </pic:spPr>
                      </pic:pic>
                    </a:graphicData>
                  </a:graphic>
                </wp:inline>
              </w:drawing>
            </w:r>
          </w:p>
          <w:p w14:paraId="66BE8D7C" w14:textId="699B923B" w:rsidR="0070470C" w:rsidRPr="005D5D2E" w:rsidRDefault="00C70CB9" w:rsidP="00664E7B">
            <w:pPr>
              <w:pStyle w:val="Caption"/>
              <w:keepNext/>
              <w:cnfStyle w:val="000000000000" w:firstRow="0" w:lastRow="0" w:firstColumn="0" w:lastColumn="0" w:oddVBand="0" w:evenVBand="0" w:oddHBand="0" w:evenHBand="0" w:firstRowFirstColumn="0" w:firstRowLastColumn="0" w:lastRowFirstColumn="0" w:lastRowLastColumn="0"/>
            </w:pPr>
            <w:bookmarkStart w:id="165" w:name="_Toc201329775"/>
            <w:r>
              <w:t xml:space="preserve">Figura </w:t>
            </w:r>
            <w:fldSimple w:instr=" SEQ Figura \* ARABIC ">
              <w:r w:rsidR="00930365">
                <w:rPr>
                  <w:noProof/>
                </w:rPr>
                <w:t>54</w:t>
              </w:r>
            </w:fldSimple>
            <w:r w:rsidRPr="007367B0">
              <w:t>: Lista de operaciones ejecutadas</w:t>
            </w:r>
            <w:bookmarkEnd w:id="165"/>
          </w:p>
        </w:tc>
      </w:tr>
    </w:tbl>
    <w:p w14:paraId="58822BEA" w14:textId="28DE01AA" w:rsidR="00664E7B" w:rsidRDefault="00664E7B">
      <w:pPr>
        <w:pStyle w:val="Caption"/>
      </w:pPr>
      <w:bookmarkStart w:id="166" w:name="_Toc201329821"/>
      <w:r>
        <w:t xml:space="preserve">Tabla </w:t>
      </w:r>
      <w:fldSimple w:instr=" SEQ Tabla \* ARABIC ">
        <w:r w:rsidR="00930365">
          <w:rPr>
            <w:noProof/>
          </w:rPr>
          <w:t>43</w:t>
        </w:r>
      </w:fldSimple>
      <w:r w:rsidRPr="00EC1666">
        <w:t>: HU-011, Resultados y operaciones de una ejecución</w:t>
      </w:r>
      <w:bookmarkEnd w:id="166"/>
    </w:p>
    <w:p w14:paraId="0089D770" w14:textId="10D61637" w:rsidR="000A3D35" w:rsidRPr="001F6525" w:rsidRDefault="000A3D35" w:rsidP="00F1323B">
      <w:pPr>
        <w:rPr>
          <w:rFonts w:eastAsiaTheme="majorEastAsia" w:cstheme="majorBidi"/>
          <w:sz w:val="34"/>
          <w:szCs w:val="32"/>
        </w:rPr>
      </w:pPr>
      <w:r>
        <w:br w:type="page"/>
      </w:r>
    </w:p>
    <w:p w14:paraId="2E74B375" w14:textId="485F0684" w:rsidR="00A0031F" w:rsidRDefault="00A0031F" w:rsidP="00A0031F">
      <w:pPr>
        <w:pStyle w:val="Ttulo1"/>
      </w:pPr>
      <w:bookmarkStart w:id="167" w:name="_Toc202736290"/>
      <w:r>
        <w:lastRenderedPageBreak/>
        <w:t>7. Pruebas</w:t>
      </w:r>
      <w:bookmarkEnd w:id="167"/>
    </w:p>
    <w:p w14:paraId="0BEEE600" w14:textId="2E68EE69" w:rsidR="00D51F97" w:rsidRDefault="00D51F97" w:rsidP="00D51F97">
      <w:r>
        <w:t xml:space="preserve">Durante el desarrollo de la plataforma, se ha dado una atención especial a la fase de pruebas, entendida como un proceso esencial para garantizar la estabilidad y fiabilidad del sistema. Dado que la arquitectura se basa en la interacción entre el cliente y una API </w:t>
      </w:r>
      <w:r w:rsidR="00C72D3E">
        <w:t xml:space="preserve">REST en el </w:t>
      </w:r>
      <w:r>
        <w:t>backend que gestiona operaciones críticas, cualquier fallo en los puntos de conexión puede derivar en errores graves, pérdida de datos o incluso decisiones financieras incorrectas.</w:t>
      </w:r>
    </w:p>
    <w:p w14:paraId="76FF19C4" w14:textId="77777777" w:rsidR="000A3D35" w:rsidRDefault="000A3D35" w:rsidP="00D51F97">
      <w:r w:rsidRPr="000A3D35">
        <w:t>Por ello, se ha realizado una validación rigurosa de los endpoints expuestos por el backend, comprobando que cada ruta responde correctamente ante distintos escenarios. Se ha prestado especial atención al manejo de errores, la integridad de los datos retornados y el cumplimiento de las reglas definidas. Un fallo en este nivel, como una excepción no capturada que devuelva un error HTTP 500, puede interrumpir completamente la operativa de la plataforma. En consecuencia, se ha priorizado la cobertura funcional de los servicios mediante pruebas diseñadas para evaluar su comportamiento individual y su integración conjunta.</w:t>
      </w:r>
    </w:p>
    <w:p w14:paraId="41A45782" w14:textId="09C21DD5" w:rsidR="00D51F97" w:rsidRPr="00D51F97" w:rsidRDefault="00D51F97" w:rsidP="00D51F97">
      <w:r>
        <w:t>Además de los aspectos técnicos, también se han llevado a cabo pruebas centradas en el flujo de uso previsto por el usuario. En este caso, el objetivo no ha sido solamente validar el correcto funcionamiento de las funcionalidades, sino también asegurar que la interacción entre módulos resulte coherente y predecible. Este enfoque permite detectar errores lógicos que no necesariamente se manifiestan como fallos técnicos, pero que afectan directamente a la experiencia de uso y, por tanto, a la utilidad práctica de la aplicación.</w:t>
      </w:r>
    </w:p>
    <w:p w14:paraId="2CE9075C" w14:textId="062C4827" w:rsidR="00C72D3E" w:rsidRDefault="00A0031F" w:rsidP="00C72D3E">
      <w:pPr>
        <w:pStyle w:val="Ttulo2"/>
      </w:pPr>
      <w:bookmarkStart w:id="168" w:name="_Toc202736291"/>
      <w:r>
        <w:t>7.1. Introducción a Postman</w:t>
      </w:r>
      <w:bookmarkEnd w:id="168"/>
    </w:p>
    <w:p w14:paraId="75A21D45" w14:textId="64F03D5A" w:rsidR="00C72D3E" w:rsidRDefault="00C72D3E" w:rsidP="00C72D3E">
      <w:r>
        <w:t>Para la realización de estas pruebas se ha empleado Postman, una herramienta especializada en la validación de APIs REST que goza de gran aceptación en entornos profesionales por su versatilidad, capacidad de automatización y facilidad de uso. Postman permite simular solicitudes HTTP completas, definir entornos de prueba, reutilizar variables y organizar los distintos casos en colecciones temáticas, lo que facilita una revisión sistemática de la lógica del backend.</w:t>
      </w:r>
    </w:p>
    <w:p w14:paraId="4AF426A2" w14:textId="67E409D1" w:rsidR="00BD4706" w:rsidRDefault="00BD4706" w:rsidP="00C72D3E">
      <w:r w:rsidRPr="00BD4706">
        <w:t xml:space="preserve">Entre sus principales ventajas se encuentra la posibilidad de realizar pruebas tanto unitarias como de integración. Las primeras validan la respuesta individual de cada endpoint ante una entrada concreta, mientras que las segundas permiten verificar la interacción y coherencia general del sistema mediante múltiples llamadas </w:t>
      </w:r>
      <w:r>
        <w:t>consecutivas</w:t>
      </w:r>
      <w:r w:rsidRPr="00BD4706">
        <w:t>. Estas pruebas han sido fundamentales para confirmar que las rutas del backend responden correctamente y respetan las restricciones de seguridad definidas.</w:t>
      </w:r>
    </w:p>
    <w:p w14:paraId="1A7D5818" w14:textId="76D39EFB" w:rsidR="00C72D3E" w:rsidRDefault="00C72D3E" w:rsidP="00C72D3E">
      <w:r>
        <w:t xml:space="preserve">Durante el proceso de validación, se han ejecutado peticiones que simulan escenarios reales, como la creación de estrategias, la configuración de indicadores, la recuperación de datos históricos o el inicio de ejecuciones automáticas. Para cada uno de estos casos, se ha comprobado que el backend responde correctamente en cuanto al código HTTP, formato de los datos retornados y tratamiento de errores. Además, se ha validado el comportamiento ante casos </w:t>
      </w:r>
      <w:r w:rsidR="00BD4706">
        <w:t>incorrectos</w:t>
      </w:r>
      <w:r>
        <w:t xml:space="preserve">, como entradas </w:t>
      </w:r>
      <w:r w:rsidR="00BD4706">
        <w:t xml:space="preserve">inválidas </w:t>
      </w:r>
      <w:r>
        <w:t>o ausencia de credenciale</w:t>
      </w:r>
      <w:r w:rsidR="00BD4706">
        <w:t>s</w:t>
      </w:r>
      <w:r>
        <w:t>.</w:t>
      </w:r>
    </w:p>
    <w:p w14:paraId="399E81B1" w14:textId="77777777" w:rsidR="00BD4706" w:rsidRDefault="00BD4706" w:rsidP="00C72D3E">
      <w:r w:rsidRPr="00BD4706">
        <w:t>Postman también ha resultado útil para gestionar variables como claves API, tokens de acceso o identificadores dinámicos, facilitando así la repetibilidad de las pruebas y asegurando una detección más eficiente de errores en fases tempranas del desarrollo. Esta capacidad ha contribuido significativamente a mejorar la calidad y estabilidad del software desde sus primeras etapas.</w:t>
      </w:r>
    </w:p>
    <w:p w14:paraId="71E6C454" w14:textId="6F340486" w:rsidR="00C72D3E" w:rsidRPr="00C72D3E" w:rsidRDefault="00C72D3E" w:rsidP="00C72D3E">
      <w:r>
        <w:t>Gracias a este conjunto de pruebas sistemáticas, ha sido posible asegurar la solidez del backend antes de cada despliegue, minimizando el riesgo de errores en producción y mejorando la calidad global del sistema.</w:t>
      </w:r>
    </w:p>
    <w:p w14:paraId="26145A40" w14:textId="5382B1F0" w:rsidR="00A0031F" w:rsidRDefault="00A0031F" w:rsidP="00A0031F">
      <w:pPr>
        <w:pStyle w:val="Ttulo2"/>
      </w:pPr>
      <w:bookmarkStart w:id="169" w:name="_Toc202736292"/>
      <w:r>
        <w:t>7.2. Creación de pruebas en Postman</w:t>
      </w:r>
      <w:bookmarkEnd w:id="169"/>
    </w:p>
    <w:p w14:paraId="66A9EC52" w14:textId="433A65FF" w:rsidR="00AF7C57" w:rsidRDefault="00AF7C57" w:rsidP="00AF7C57">
      <w:r>
        <w:t>Además de permitir el envío manual de peticiones HTTP, Postman ofrece un entorno orientado a la automatización de pruebas que resulta especialmente útil para comprobar el comportamiento esperado de los distintos endpoints de una API. Esta funcionalidad permite verificar no solo la validez del código de respuesta recibido, sino también el contenido específico del cuerpo de la respuesta, garantizando que la lógica de negocio se ejecuta correctamente bajo diferentes escenarios.</w:t>
      </w:r>
    </w:p>
    <w:p w14:paraId="241FCF04" w14:textId="77777777" w:rsidR="008D5FBB" w:rsidRDefault="008D5FBB" w:rsidP="00AF7C57">
      <w:r w:rsidRPr="008D5FBB">
        <w:lastRenderedPageBreak/>
        <w:t>Cada solicitud en Postman puede complementarse con comprobaciones que se ejecutan automáticamente al recibir la respuesta del servidor. Estas validaciones se configuran en una sección específica donde se redactan scripts en JavaScript para verificar aspectos clave del resultado. Esta capacidad convierte a Postman en una herramienta útil no solo para desarrolladores, sino también para equipos de calidad que garantizan que los servicios web cumplen con sus especificaciones.</w:t>
      </w:r>
    </w:p>
    <w:p w14:paraId="417DF3D5" w14:textId="0893AB50" w:rsidR="001E79DD" w:rsidRDefault="00AF7C57" w:rsidP="00AF7C57">
      <w:r>
        <w:t>En el caso concreto del presente proyecto, se ha hecho uso del sistema de pruebas integrado de Postman para validar endpoints relacionados con la gestión de estrategias de trading. A modo de ejemplo, se diseñó una prueba para verificar la correcta recuperación del conjunto de estrategias asociadas a un usuario autenticado. En este contexto, se espera que la ruta responda con un código HTTP 200 y que el cuerpo de la respuesta contenga una lista no vacía de objetos, cada uno representando una estrategia previamente registrada por el usuario.</w:t>
      </w:r>
    </w:p>
    <w:p w14:paraId="02B30351" w14:textId="77777777" w:rsidR="00C70CB9" w:rsidRDefault="00487D42" w:rsidP="00C70CB9">
      <w:pPr>
        <w:keepNext/>
        <w:spacing w:after="0"/>
        <w:jc w:val="center"/>
      </w:pPr>
      <w:r>
        <w:rPr>
          <w:noProof/>
        </w:rPr>
        <w:drawing>
          <wp:inline distT="0" distB="0" distL="0" distR="0" wp14:anchorId="7189DE61" wp14:editId="369B549D">
            <wp:extent cx="5939790" cy="4102100"/>
            <wp:effectExtent l="0" t="0" r="3810" b="0"/>
            <wp:docPr id="429756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56533"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9790" cy="4102100"/>
                    </a:xfrm>
                    <a:prstGeom prst="rect">
                      <a:avLst/>
                    </a:prstGeom>
                    <a:noFill/>
                    <a:ln>
                      <a:noFill/>
                    </a:ln>
                  </pic:spPr>
                </pic:pic>
              </a:graphicData>
            </a:graphic>
          </wp:inline>
        </w:drawing>
      </w:r>
    </w:p>
    <w:p w14:paraId="0C1654F3" w14:textId="6960A543" w:rsidR="00AF7C57" w:rsidRDefault="00C70CB9" w:rsidP="00C70CB9">
      <w:pPr>
        <w:pStyle w:val="Caption"/>
      </w:pPr>
      <w:bookmarkStart w:id="170" w:name="_Toc201329776"/>
      <w:r>
        <w:t xml:space="preserve">Figura </w:t>
      </w:r>
      <w:fldSimple w:instr=" SEQ Figura \* ARABIC ">
        <w:r w:rsidR="00930365">
          <w:rPr>
            <w:noProof/>
          </w:rPr>
          <w:t>55</w:t>
        </w:r>
      </w:fldSimple>
      <w:r w:rsidRPr="005C029F">
        <w:t>: Ejemplo de prueba para el endpoint de consulta de estrategias personales</w:t>
      </w:r>
      <w:bookmarkEnd w:id="170"/>
    </w:p>
    <w:p w14:paraId="210658DD" w14:textId="5F49C5AC" w:rsidR="00AF7C57" w:rsidRDefault="00AF7C57" w:rsidP="00AF7C57">
      <w:r>
        <w:t>En esta prueba se evalúan dos aspectos esenciales: por un lado, que la respuesta sea satisfactoria desde el punto de vista del protocolo HTTP, y por otro, que el contenido devuelto sea coherente con la funcionalidad esperada. Este tipo de validaciones es particularmente útil para garantizar que los servicios continúan funcionando correctamente después de introducir cambios en el backend, permitiendo detectar de forma temprana posibles regresiones o errores lógicos.</w:t>
      </w:r>
    </w:p>
    <w:p w14:paraId="0E99BA90" w14:textId="1AD6C773" w:rsidR="00AF7C57" w:rsidRDefault="00AF7C57" w:rsidP="00AF7C57">
      <w:r>
        <w:t>Postman permite organizar estas pruebas en colecciones estructuradas y asociarlas a diferentes entornos de ejecución, como pueden ser los entornos de desarrollo, preproducción o producción. También es posible reutilizar variables definidas globalmente, como la base de las URLs, tokens de autenticación o identificadores dinámicos obtenidos en peticiones anteriores, lo cual facilita la automatización de flujos más complejos y mejora la eficiencia en la validación continua del sistema.</w:t>
      </w:r>
    </w:p>
    <w:p w14:paraId="3A96F044" w14:textId="77777777" w:rsidR="00AF7C57" w:rsidRDefault="00AF7C57" w:rsidP="00AF7C57">
      <w:r>
        <w:t>Gracias a la incorporación de este tipo de pruebas automatizadas, ha sido posible mantener un control preciso sobre la evolución del sistema, garantizando que cada modificación o ampliación en la lógica del backend conserva la compatibilidad con las funcionalidades existentes. Esta metodología ha resultado clave para reforzar la fiabilidad del sistema y asegurar una experiencia de usuario coherente en cada versión desplegada.</w:t>
      </w:r>
    </w:p>
    <w:p w14:paraId="2DCB4367" w14:textId="57F12179" w:rsidR="00A0031F" w:rsidRDefault="00A0031F" w:rsidP="00A0031F">
      <w:pPr>
        <w:pStyle w:val="Ttulo2"/>
      </w:pPr>
      <w:bookmarkStart w:id="171" w:name="_Toc202736293"/>
      <w:r>
        <w:lastRenderedPageBreak/>
        <w:t>7.3. Listado de pruebas en Postman</w:t>
      </w:r>
      <w:bookmarkEnd w:id="171"/>
    </w:p>
    <w:p w14:paraId="37B28AAE" w14:textId="2566E904" w:rsidR="00752434" w:rsidRPr="00B83E9E" w:rsidRDefault="00752434" w:rsidP="00752434">
      <w:pPr>
        <w:rPr>
          <w:b/>
          <w:bCs/>
          <w:sz w:val="36"/>
          <w:szCs w:val="40"/>
        </w:rPr>
      </w:pPr>
      <w:r w:rsidRPr="00B83E9E">
        <w:rPr>
          <w:b/>
          <w:bCs/>
          <w:sz w:val="28"/>
          <w:szCs w:val="32"/>
        </w:rPr>
        <w:t>Pruebas de Autenticación</w:t>
      </w:r>
      <w:r w:rsidR="006D4F11">
        <w:rPr>
          <w:b/>
          <w:bCs/>
          <w:sz w:val="28"/>
          <w:szCs w:val="32"/>
        </w:rPr>
        <w:t xml:space="preserve"> de Usuario</w:t>
      </w:r>
    </w:p>
    <w:tbl>
      <w:tblPr>
        <w:tblStyle w:val="PlainTable1"/>
        <w:tblpPr w:leftFromText="141" w:rightFromText="141" w:vertAnchor="text" w:horzAnchor="margin" w:tblpY="177"/>
        <w:tblW w:w="0" w:type="auto"/>
        <w:tblLook w:val="04A0" w:firstRow="1" w:lastRow="0" w:firstColumn="1" w:lastColumn="0" w:noHBand="0" w:noVBand="1"/>
      </w:tblPr>
      <w:tblGrid>
        <w:gridCol w:w="444"/>
        <w:gridCol w:w="2103"/>
        <w:gridCol w:w="2977"/>
        <w:gridCol w:w="1842"/>
        <w:gridCol w:w="1978"/>
      </w:tblGrid>
      <w:tr w:rsidR="00752434" w14:paraId="5171ADF3" w14:textId="77777777" w:rsidTr="0010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577EF7E5" w14:textId="77777777" w:rsidR="00752434" w:rsidRPr="00B83E9E" w:rsidRDefault="00752434" w:rsidP="00C33881">
            <w:pPr>
              <w:rPr>
                <w:b w:val="0"/>
                <w:bCs w:val="0"/>
              </w:rPr>
            </w:pPr>
            <w:r>
              <w:rPr>
                <w:b w:val="0"/>
                <w:bCs w:val="0"/>
              </w:rPr>
              <w:t>Nº</w:t>
            </w:r>
          </w:p>
        </w:tc>
        <w:tc>
          <w:tcPr>
            <w:tcW w:w="2103" w:type="dxa"/>
          </w:tcPr>
          <w:p w14:paraId="3CF8FF5B" w14:textId="77777777" w:rsidR="00752434" w:rsidRPr="00B83E9E" w:rsidRDefault="00752434"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 de la prueba</w:t>
            </w:r>
          </w:p>
        </w:tc>
        <w:tc>
          <w:tcPr>
            <w:tcW w:w="2977" w:type="dxa"/>
          </w:tcPr>
          <w:p w14:paraId="376926DE" w14:textId="77777777" w:rsidR="00752434" w:rsidRPr="00B83E9E" w:rsidRDefault="00752434"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Descripción breve</w:t>
            </w:r>
          </w:p>
        </w:tc>
        <w:tc>
          <w:tcPr>
            <w:tcW w:w="1842" w:type="dxa"/>
          </w:tcPr>
          <w:p w14:paraId="5804E033" w14:textId="77777777" w:rsidR="00752434" w:rsidRPr="00B83E9E" w:rsidRDefault="00752434"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Endpoint asociado</w:t>
            </w:r>
          </w:p>
        </w:tc>
        <w:tc>
          <w:tcPr>
            <w:tcW w:w="1978" w:type="dxa"/>
          </w:tcPr>
          <w:p w14:paraId="4E19DE4A" w14:textId="77777777" w:rsidR="00752434" w:rsidRPr="00B83E9E" w:rsidRDefault="00752434"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Resultado esperado</w:t>
            </w:r>
          </w:p>
        </w:tc>
      </w:tr>
      <w:tr w:rsidR="00752434" w14:paraId="2F9EC032"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112B20CB" w14:textId="77777777" w:rsidR="00752434" w:rsidRPr="00B83E9E" w:rsidRDefault="00752434" w:rsidP="00C33881">
            <w:pPr>
              <w:rPr>
                <w:b w:val="0"/>
                <w:bCs w:val="0"/>
              </w:rPr>
            </w:pPr>
            <w:r>
              <w:rPr>
                <w:b w:val="0"/>
                <w:bCs w:val="0"/>
              </w:rPr>
              <w:t>1</w:t>
            </w:r>
          </w:p>
        </w:tc>
        <w:tc>
          <w:tcPr>
            <w:tcW w:w="2103" w:type="dxa"/>
          </w:tcPr>
          <w:p w14:paraId="3E95B33C" w14:textId="77777777" w:rsidR="00752434" w:rsidRPr="00B83E9E" w:rsidRDefault="00752434" w:rsidP="00C33881">
            <w:pPr>
              <w:cnfStyle w:val="000000100000" w:firstRow="0" w:lastRow="0" w:firstColumn="0" w:lastColumn="0" w:oddVBand="0" w:evenVBand="0" w:oddHBand="1" w:evenHBand="0" w:firstRowFirstColumn="0" w:firstRowLastColumn="0" w:lastRowFirstColumn="0" w:lastRowLastColumn="0"/>
            </w:pPr>
            <w:r w:rsidRPr="002D7DC8">
              <w:t>Login incorrecto</w:t>
            </w:r>
          </w:p>
        </w:tc>
        <w:tc>
          <w:tcPr>
            <w:tcW w:w="2977" w:type="dxa"/>
          </w:tcPr>
          <w:p w14:paraId="1009D413" w14:textId="77777777" w:rsidR="00752434" w:rsidRPr="00B83E9E" w:rsidRDefault="00752434" w:rsidP="00C33881">
            <w:pPr>
              <w:cnfStyle w:val="000000100000" w:firstRow="0" w:lastRow="0" w:firstColumn="0" w:lastColumn="0" w:oddVBand="0" w:evenVBand="0" w:oddHBand="1" w:evenHBand="0" w:firstRowFirstColumn="0" w:firstRowLastColumn="0" w:lastRowFirstColumn="0" w:lastRowLastColumn="0"/>
            </w:pPr>
            <w:r w:rsidRPr="002D7DC8">
              <w:t>Devuelve error con credenciales inválidas</w:t>
            </w:r>
          </w:p>
        </w:tc>
        <w:tc>
          <w:tcPr>
            <w:tcW w:w="1842" w:type="dxa"/>
          </w:tcPr>
          <w:p w14:paraId="6419971F" w14:textId="77777777" w:rsidR="00752434" w:rsidRPr="00B83E9E" w:rsidRDefault="00752434" w:rsidP="00C33881">
            <w:pPr>
              <w:cnfStyle w:val="000000100000" w:firstRow="0" w:lastRow="0" w:firstColumn="0" w:lastColumn="0" w:oddVBand="0" w:evenVBand="0" w:oddHBand="1" w:evenHBand="0" w:firstRowFirstColumn="0" w:firstRowLastColumn="0" w:lastRowFirstColumn="0" w:lastRowLastColumn="0"/>
            </w:pPr>
            <w:r w:rsidRPr="002D7DC8">
              <w:t>/v1/login/ (POST)</w:t>
            </w:r>
          </w:p>
        </w:tc>
        <w:tc>
          <w:tcPr>
            <w:tcW w:w="1978" w:type="dxa"/>
          </w:tcPr>
          <w:p w14:paraId="44C75F45" w14:textId="77777777" w:rsidR="00752434" w:rsidRPr="00B83E9E" w:rsidRDefault="00752434" w:rsidP="00C33881">
            <w:pPr>
              <w:cnfStyle w:val="000000100000" w:firstRow="0" w:lastRow="0" w:firstColumn="0" w:lastColumn="0" w:oddVBand="0" w:evenVBand="0" w:oddHBand="1" w:evenHBand="0" w:firstRowFirstColumn="0" w:firstRowLastColumn="0" w:lastRowFirstColumn="0" w:lastRowLastColumn="0"/>
            </w:pPr>
            <w:r w:rsidRPr="002D7DC8">
              <w:t>Código HTTP 400</w:t>
            </w:r>
          </w:p>
        </w:tc>
      </w:tr>
      <w:tr w:rsidR="00752434" w14:paraId="789E836F"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784007BE" w14:textId="77777777" w:rsidR="00752434" w:rsidRPr="00B83E9E" w:rsidRDefault="00752434" w:rsidP="00C33881">
            <w:pPr>
              <w:rPr>
                <w:b w:val="0"/>
                <w:bCs w:val="0"/>
              </w:rPr>
            </w:pPr>
            <w:r>
              <w:rPr>
                <w:b w:val="0"/>
                <w:bCs w:val="0"/>
              </w:rPr>
              <w:t>2</w:t>
            </w:r>
          </w:p>
        </w:tc>
        <w:tc>
          <w:tcPr>
            <w:tcW w:w="2103" w:type="dxa"/>
          </w:tcPr>
          <w:p w14:paraId="4B75EC19" w14:textId="77777777" w:rsidR="00752434" w:rsidRPr="00B83E9E" w:rsidRDefault="00752434" w:rsidP="00C33881">
            <w:pPr>
              <w:cnfStyle w:val="000000000000" w:firstRow="0" w:lastRow="0" w:firstColumn="0" w:lastColumn="0" w:oddVBand="0" w:evenVBand="0" w:oddHBand="0" w:evenHBand="0" w:firstRowFirstColumn="0" w:firstRowLastColumn="0" w:lastRowFirstColumn="0" w:lastRowLastColumn="0"/>
            </w:pPr>
            <w:r w:rsidRPr="001F0D71">
              <w:t>Login correcto</w:t>
            </w:r>
          </w:p>
        </w:tc>
        <w:tc>
          <w:tcPr>
            <w:tcW w:w="2977" w:type="dxa"/>
          </w:tcPr>
          <w:p w14:paraId="05EF6077" w14:textId="77777777" w:rsidR="00752434" w:rsidRPr="00B83E9E" w:rsidRDefault="00752434" w:rsidP="00C33881">
            <w:pPr>
              <w:cnfStyle w:val="000000000000" w:firstRow="0" w:lastRow="0" w:firstColumn="0" w:lastColumn="0" w:oddVBand="0" w:evenVBand="0" w:oddHBand="0" w:evenHBand="0" w:firstRowFirstColumn="0" w:firstRowLastColumn="0" w:lastRowFirstColumn="0" w:lastRowLastColumn="0"/>
            </w:pPr>
            <w:r w:rsidRPr="001F0D71">
              <w:t>Devuelve cookies y status 200</w:t>
            </w:r>
          </w:p>
        </w:tc>
        <w:tc>
          <w:tcPr>
            <w:tcW w:w="1842" w:type="dxa"/>
          </w:tcPr>
          <w:p w14:paraId="4B545F7D" w14:textId="77777777" w:rsidR="00752434" w:rsidRPr="00B83E9E" w:rsidRDefault="00752434" w:rsidP="00C33881">
            <w:pPr>
              <w:cnfStyle w:val="000000000000" w:firstRow="0" w:lastRow="0" w:firstColumn="0" w:lastColumn="0" w:oddVBand="0" w:evenVBand="0" w:oddHBand="0" w:evenHBand="0" w:firstRowFirstColumn="0" w:firstRowLastColumn="0" w:lastRowFirstColumn="0" w:lastRowLastColumn="0"/>
            </w:pPr>
            <w:r w:rsidRPr="001F0D71">
              <w:t>/v1/login/ (POST)</w:t>
            </w:r>
          </w:p>
        </w:tc>
        <w:tc>
          <w:tcPr>
            <w:tcW w:w="1978" w:type="dxa"/>
          </w:tcPr>
          <w:p w14:paraId="7EE02954" w14:textId="77777777" w:rsidR="00752434" w:rsidRPr="00B83E9E" w:rsidRDefault="00752434" w:rsidP="00C33881">
            <w:pPr>
              <w:cnfStyle w:val="000000000000" w:firstRow="0" w:lastRow="0" w:firstColumn="0" w:lastColumn="0" w:oddVBand="0" w:evenVBand="0" w:oddHBand="0" w:evenHBand="0" w:firstRowFirstColumn="0" w:firstRowLastColumn="0" w:lastRowFirstColumn="0" w:lastRowLastColumn="0"/>
            </w:pPr>
            <w:r w:rsidRPr="001F0D71">
              <w:t>Código HTTP 200</w:t>
            </w:r>
          </w:p>
        </w:tc>
      </w:tr>
      <w:tr w:rsidR="00752434" w14:paraId="3E7D9A82"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74252658" w14:textId="77777777" w:rsidR="00752434" w:rsidRPr="00B83E9E" w:rsidRDefault="00752434" w:rsidP="00C33881">
            <w:pPr>
              <w:rPr>
                <w:b w:val="0"/>
                <w:bCs w:val="0"/>
              </w:rPr>
            </w:pPr>
            <w:r>
              <w:rPr>
                <w:b w:val="0"/>
                <w:bCs w:val="0"/>
              </w:rPr>
              <w:t>3</w:t>
            </w:r>
          </w:p>
        </w:tc>
        <w:tc>
          <w:tcPr>
            <w:tcW w:w="2103" w:type="dxa"/>
          </w:tcPr>
          <w:p w14:paraId="503CE2E6" w14:textId="77777777" w:rsidR="00752434" w:rsidRPr="00B83E9E" w:rsidRDefault="00752434" w:rsidP="00C33881">
            <w:pPr>
              <w:cnfStyle w:val="000000100000" w:firstRow="0" w:lastRow="0" w:firstColumn="0" w:lastColumn="0" w:oddVBand="0" w:evenVBand="0" w:oddHBand="1" w:evenHBand="0" w:firstRowFirstColumn="0" w:firstRowLastColumn="0" w:lastRowFirstColumn="0" w:lastRowLastColumn="0"/>
            </w:pPr>
            <w:r w:rsidRPr="00F74DED">
              <w:t>Logout correcto</w:t>
            </w:r>
          </w:p>
        </w:tc>
        <w:tc>
          <w:tcPr>
            <w:tcW w:w="2977" w:type="dxa"/>
          </w:tcPr>
          <w:p w14:paraId="4AD95ECE" w14:textId="77777777" w:rsidR="00752434" w:rsidRPr="00B83E9E" w:rsidRDefault="00752434" w:rsidP="00C33881">
            <w:pPr>
              <w:cnfStyle w:val="000000100000" w:firstRow="0" w:lastRow="0" w:firstColumn="0" w:lastColumn="0" w:oddVBand="0" w:evenVBand="0" w:oddHBand="1" w:evenHBand="0" w:firstRowFirstColumn="0" w:firstRowLastColumn="0" w:lastRowFirstColumn="0" w:lastRowLastColumn="0"/>
            </w:pPr>
            <w:r w:rsidRPr="00F74DED">
              <w:t>Borra cookies y devuelve 200</w:t>
            </w:r>
          </w:p>
        </w:tc>
        <w:tc>
          <w:tcPr>
            <w:tcW w:w="1842" w:type="dxa"/>
          </w:tcPr>
          <w:p w14:paraId="1016E918" w14:textId="0E60BA92" w:rsidR="00752434" w:rsidRPr="00B83E9E" w:rsidRDefault="00752434" w:rsidP="00C33881">
            <w:pPr>
              <w:cnfStyle w:val="000000100000" w:firstRow="0" w:lastRow="0" w:firstColumn="0" w:lastColumn="0" w:oddVBand="0" w:evenVBand="0" w:oddHBand="1" w:evenHBand="0" w:firstRowFirstColumn="0" w:firstRowLastColumn="0" w:lastRowFirstColumn="0" w:lastRowLastColumn="0"/>
            </w:pPr>
            <w:r w:rsidRPr="00F74DED">
              <w:t>/v1/logout/</w:t>
            </w:r>
            <w:r w:rsidR="00105329">
              <w:t xml:space="preserve"> </w:t>
            </w:r>
            <w:r w:rsidRPr="00F74DED">
              <w:t>(POST)</w:t>
            </w:r>
          </w:p>
        </w:tc>
        <w:tc>
          <w:tcPr>
            <w:tcW w:w="1978" w:type="dxa"/>
          </w:tcPr>
          <w:p w14:paraId="59F8F28B" w14:textId="77777777" w:rsidR="00752434" w:rsidRPr="00B83E9E" w:rsidRDefault="00752434" w:rsidP="00C33881">
            <w:pPr>
              <w:cnfStyle w:val="000000100000" w:firstRow="0" w:lastRow="0" w:firstColumn="0" w:lastColumn="0" w:oddVBand="0" w:evenVBand="0" w:oddHBand="1" w:evenHBand="0" w:firstRowFirstColumn="0" w:firstRowLastColumn="0" w:lastRowFirstColumn="0" w:lastRowLastColumn="0"/>
            </w:pPr>
            <w:r w:rsidRPr="00F74DED">
              <w:t>Código HTTP 200</w:t>
            </w:r>
          </w:p>
        </w:tc>
      </w:tr>
      <w:tr w:rsidR="006D4F11" w14:paraId="0F0D4460"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523309F8" w14:textId="15AA0D7A" w:rsidR="006D4F11" w:rsidRDefault="006D4F11" w:rsidP="006D4F11">
            <w:pPr>
              <w:rPr>
                <w:b w:val="0"/>
                <w:bCs w:val="0"/>
              </w:rPr>
            </w:pPr>
            <w:r>
              <w:rPr>
                <w:b w:val="0"/>
                <w:bCs w:val="0"/>
              </w:rPr>
              <w:t>4</w:t>
            </w:r>
          </w:p>
        </w:tc>
        <w:tc>
          <w:tcPr>
            <w:tcW w:w="2103" w:type="dxa"/>
          </w:tcPr>
          <w:p w14:paraId="0B125334" w14:textId="0FEB17A7" w:rsidR="006D4F11" w:rsidRPr="00F74DED" w:rsidRDefault="006D4F11" w:rsidP="006D4F11">
            <w:pPr>
              <w:cnfStyle w:val="000000000000" w:firstRow="0" w:lastRow="0" w:firstColumn="0" w:lastColumn="0" w:oddVBand="0" w:evenVBand="0" w:oddHBand="0" w:evenHBand="0" w:firstRowFirstColumn="0" w:firstRowLastColumn="0" w:lastRowFirstColumn="0" w:lastRowLastColumn="0"/>
            </w:pPr>
            <w:r>
              <w:t>Obtener datos usuario no autenticado</w:t>
            </w:r>
          </w:p>
        </w:tc>
        <w:tc>
          <w:tcPr>
            <w:tcW w:w="2977" w:type="dxa"/>
          </w:tcPr>
          <w:p w14:paraId="590E98C7" w14:textId="48F718B4" w:rsidR="006D4F11" w:rsidRPr="00F74DED" w:rsidRDefault="006D4F11" w:rsidP="006D4F11">
            <w:pPr>
              <w:cnfStyle w:val="000000000000" w:firstRow="0" w:lastRow="0" w:firstColumn="0" w:lastColumn="0" w:oddVBand="0" w:evenVBand="0" w:oddHBand="0" w:evenHBand="0" w:firstRowFirstColumn="0" w:firstRowLastColumn="0" w:lastRowFirstColumn="0" w:lastRowLastColumn="0"/>
            </w:pPr>
            <w:r w:rsidRPr="002E417C">
              <w:t xml:space="preserve">Devuelve 200 pero con cuerpo vacío si no </w:t>
            </w:r>
            <w:r>
              <w:t xml:space="preserve">está </w:t>
            </w:r>
            <w:r w:rsidRPr="002E417C">
              <w:t>autenticado</w:t>
            </w:r>
          </w:p>
        </w:tc>
        <w:tc>
          <w:tcPr>
            <w:tcW w:w="1842" w:type="dxa"/>
          </w:tcPr>
          <w:p w14:paraId="2007EE8D" w14:textId="4A7B87F8" w:rsidR="006D4F11" w:rsidRPr="00F74DED" w:rsidRDefault="006D4F11" w:rsidP="006D4F11">
            <w:pPr>
              <w:cnfStyle w:val="000000000000" w:firstRow="0" w:lastRow="0" w:firstColumn="0" w:lastColumn="0" w:oddVBand="0" w:evenVBand="0" w:oddHBand="0" w:evenHBand="0" w:firstRowFirstColumn="0" w:firstRowLastColumn="0" w:lastRowFirstColumn="0" w:lastRowLastColumn="0"/>
            </w:pPr>
            <w:r w:rsidRPr="002E417C">
              <w:t>/v1/user/me/ (GET)</w:t>
            </w:r>
          </w:p>
        </w:tc>
        <w:tc>
          <w:tcPr>
            <w:tcW w:w="1978" w:type="dxa"/>
          </w:tcPr>
          <w:p w14:paraId="6B574C0B" w14:textId="001C1DB3" w:rsidR="006D4F11" w:rsidRPr="00F74DED" w:rsidRDefault="006D4F11" w:rsidP="006D4F11">
            <w:pPr>
              <w:cnfStyle w:val="000000000000" w:firstRow="0" w:lastRow="0" w:firstColumn="0" w:lastColumn="0" w:oddVBand="0" w:evenVBand="0" w:oddHBand="0" w:evenHBand="0" w:firstRowFirstColumn="0" w:firstRowLastColumn="0" w:lastRowFirstColumn="0" w:lastRowLastColumn="0"/>
            </w:pPr>
            <w:r w:rsidRPr="002E417C">
              <w:t>Código 200 y cuerpo vacío</w:t>
            </w:r>
          </w:p>
        </w:tc>
      </w:tr>
      <w:tr w:rsidR="006D4F11" w14:paraId="32BB73EC"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63C0B3B4" w14:textId="5335A077" w:rsidR="006D4F11" w:rsidRDefault="006D4F11" w:rsidP="006D4F11">
            <w:pPr>
              <w:rPr>
                <w:b w:val="0"/>
                <w:bCs w:val="0"/>
              </w:rPr>
            </w:pPr>
            <w:r>
              <w:rPr>
                <w:b w:val="0"/>
                <w:bCs w:val="0"/>
              </w:rPr>
              <w:t>5</w:t>
            </w:r>
          </w:p>
        </w:tc>
        <w:tc>
          <w:tcPr>
            <w:tcW w:w="2103" w:type="dxa"/>
          </w:tcPr>
          <w:p w14:paraId="72BAEF5B" w14:textId="4E6335FD" w:rsidR="006D4F11" w:rsidRPr="00F74DED" w:rsidRDefault="006D4F11" w:rsidP="006D4F11">
            <w:pPr>
              <w:cnfStyle w:val="000000100000" w:firstRow="0" w:lastRow="0" w:firstColumn="0" w:lastColumn="0" w:oddVBand="0" w:evenVBand="0" w:oddHBand="1" w:evenHBand="0" w:firstRowFirstColumn="0" w:firstRowLastColumn="0" w:lastRowFirstColumn="0" w:lastRowLastColumn="0"/>
            </w:pPr>
            <w:r w:rsidRPr="000879EC">
              <w:t>Obtener datos de usuario autenticado</w:t>
            </w:r>
          </w:p>
        </w:tc>
        <w:tc>
          <w:tcPr>
            <w:tcW w:w="2977" w:type="dxa"/>
          </w:tcPr>
          <w:p w14:paraId="087D76A4" w14:textId="6AA83007" w:rsidR="006D4F11" w:rsidRPr="00F74DED" w:rsidRDefault="006D4F11" w:rsidP="006D4F11">
            <w:pPr>
              <w:cnfStyle w:val="000000100000" w:firstRow="0" w:lastRow="0" w:firstColumn="0" w:lastColumn="0" w:oddVBand="0" w:evenVBand="0" w:oddHBand="1" w:evenHBand="0" w:firstRowFirstColumn="0" w:firstRowLastColumn="0" w:lastRowFirstColumn="0" w:lastRowLastColumn="0"/>
            </w:pPr>
            <w:r w:rsidRPr="001E45A0">
              <w:t xml:space="preserve">Devuelve código 200 y contiene id, </w:t>
            </w:r>
            <w:r w:rsidR="002B378B">
              <w:t>nombre de usuario</w:t>
            </w:r>
            <w:r w:rsidRPr="001E45A0">
              <w:t>, email si está autenticado</w:t>
            </w:r>
          </w:p>
        </w:tc>
        <w:tc>
          <w:tcPr>
            <w:tcW w:w="1842" w:type="dxa"/>
          </w:tcPr>
          <w:p w14:paraId="503D195D" w14:textId="5A8C4BAE" w:rsidR="006D4F11" w:rsidRPr="00F74DED" w:rsidRDefault="006D4F11" w:rsidP="006D4F11">
            <w:pPr>
              <w:cnfStyle w:val="000000100000" w:firstRow="0" w:lastRow="0" w:firstColumn="0" w:lastColumn="0" w:oddVBand="0" w:evenVBand="0" w:oddHBand="1" w:evenHBand="0" w:firstRowFirstColumn="0" w:firstRowLastColumn="0" w:lastRowFirstColumn="0" w:lastRowLastColumn="0"/>
            </w:pPr>
            <w:r w:rsidRPr="001E45A0">
              <w:t>/v1/user/me/ (GET)</w:t>
            </w:r>
          </w:p>
        </w:tc>
        <w:tc>
          <w:tcPr>
            <w:tcW w:w="1978" w:type="dxa"/>
          </w:tcPr>
          <w:p w14:paraId="5302EFEF" w14:textId="534033D7" w:rsidR="006D4F11" w:rsidRPr="00F74DED" w:rsidRDefault="006D4F11" w:rsidP="006D4F11">
            <w:pPr>
              <w:cnfStyle w:val="000000100000" w:firstRow="0" w:lastRow="0" w:firstColumn="0" w:lastColumn="0" w:oddVBand="0" w:evenVBand="0" w:oddHBand="1" w:evenHBand="0" w:firstRowFirstColumn="0" w:firstRowLastColumn="0" w:lastRowFirstColumn="0" w:lastRowLastColumn="0"/>
            </w:pPr>
            <w:r w:rsidRPr="001E45A0">
              <w:t>Código 200 + propiedades presentes si hay datos</w:t>
            </w:r>
          </w:p>
        </w:tc>
      </w:tr>
    </w:tbl>
    <w:p w14:paraId="563052AD" w14:textId="5415AFC6" w:rsidR="00664E7B" w:rsidRPr="00664E7B" w:rsidRDefault="00664E7B" w:rsidP="00664E7B">
      <w:pPr>
        <w:pStyle w:val="Caption"/>
      </w:pPr>
      <w:bookmarkStart w:id="172" w:name="_Toc201329822"/>
      <w:r>
        <w:t xml:space="preserve">Tabla </w:t>
      </w:r>
      <w:fldSimple w:instr=" SEQ Tabla \* ARABIC ">
        <w:r w:rsidR="00930365">
          <w:rPr>
            <w:noProof/>
          </w:rPr>
          <w:t>44</w:t>
        </w:r>
      </w:fldSimple>
      <w:r w:rsidRPr="00CA28B2">
        <w:t>: Pruebas de Autenticación de Usuario</w:t>
      </w:r>
      <w:bookmarkEnd w:id="172"/>
    </w:p>
    <w:p w14:paraId="002CCD45" w14:textId="35BA0B8D" w:rsidR="00A23A75" w:rsidRPr="00B83E9E" w:rsidRDefault="00A23A75" w:rsidP="00A23A75">
      <w:pPr>
        <w:rPr>
          <w:b/>
          <w:bCs/>
          <w:sz w:val="28"/>
          <w:szCs w:val="32"/>
        </w:rPr>
      </w:pPr>
      <w:r w:rsidRPr="00B83E9E">
        <w:rPr>
          <w:b/>
          <w:bCs/>
          <w:sz w:val="28"/>
          <w:szCs w:val="32"/>
        </w:rPr>
        <w:t>Pruebas de Preferencias del Usuario</w:t>
      </w:r>
    </w:p>
    <w:tbl>
      <w:tblPr>
        <w:tblStyle w:val="PlainTable1"/>
        <w:tblpPr w:leftFromText="141" w:rightFromText="141" w:vertAnchor="text" w:horzAnchor="margin" w:tblpY="177"/>
        <w:tblW w:w="0" w:type="auto"/>
        <w:tblLook w:val="04A0" w:firstRow="1" w:lastRow="0" w:firstColumn="1" w:lastColumn="0" w:noHBand="0" w:noVBand="1"/>
      </w:tblPr>
      <w:tblGrid>
        <w:gridCol w:w="444"/>
        <w:gridCol w:w="2103"/>
        <w:gridCol w:w="2977"/>
        <w:gridCol w:w="1842"/>
        <w:gridCol w:w="1978"/>
      </w:tblGrid>
      <w:tr w:rsidR="00B83E9E" w14:paraId="4DB29E03" w14:textId="77777777" w:rsidTr="0010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27E96920" w14:textId="77777777" w:rsidR="00B83E9E" w:rsidRPr="00B83E9E" w:rsidRDefault="00B83E9E" w:rsidP="00C33881">
            <w:pPr>
              <w:rPr>
                <w:b w:val="0"/>
                <w:bCs w:val="0"/>
              </w:rPr>
            </w:pPr>
            <w:r>
              <w:rPr>
                <w:b w:val="0"/>
                <w:bCs w:val="0"/>
              </w:rPr>
              <w:t>Nº</w:t>
            </w:r>
          </w:p>
        </w:tc>
        <w:tc>
          <w:tcPr>
            <w:tcW w:w="2103" w:type="dxa"/>
          </w:tcPr>
          <w:p w14:paraId="4072AF7D"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 de la prueba</w:t>
            </w:r>
          </w:p>
        </w:tc>
        <w:tc>
          <w:tcPr>
            <w:tcW w:w="2977" w:type="dxa"/>
          </w:tcPr>
          <w:p w14:paraId="0AC33777"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Descripción breve</w:t>
            </w:r>
          </w:p>
        </w:tc>
        <w:tc>
          <w:tcPr>
            <w:tcW w:w="1842" w:type="dxa"/>
          </w:tcPr>
          <w:p w14:paraId="7E3376AA"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Endpoint asociado</w:t>
            </w:r>
          </w:p>
        </w:tc>
        <w:tc>
          <w:tcPr>
            <w:tcW w:w="1978" w:type="dxa"/>
          </w:tcPr>
          <w:p w14:paraId="175C5EEE"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Resultado esperado</w:t>
            </w:r>
          </w:p>
        </w:tc>
      </w:tr>
      <w:tr w:rsidR="00577075" w14:paraId="695A206F"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5864B2DA" w14:textId="77777777" w:rsidR="00577075" w:rsidRPr="00B83E9E" w:rsidRDefault="00577075" w:rsidP="00577075">
            <w:pPr>
              <w:rPr>
                <w:b w:val="0"/>
                <w:bCs w:val="0"/>
              </w:rPr>
            </w:pPr>
            <w:r>
              <w:rPr>
                <w:b w:val="0"/>
                <w:bCs w:val="0"/>
              </w:rPr>
              <w:t>1</w:t>
            </w:r>
          </w:p>
        </w:tc>
        <w:tc>
          <w:tcPr>
            <w:tcW w:w="2103" w:type="dxa"/>
          </w:tcPr>
          <w:p w14:paraId="2A2E4644" w14:textId="00C24226"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901713">
              <w:t>Alternar tema</w:t>
            </w:r>
          </w:p>
        </w:tc>
        <w:tc>
          <w:tcPr>
            <w:tcW w:w="2977" w:type="dxa"/>
          </w:tcPr>
          <w:p w14:paraId="4C4A55DA" w14:textId="3BC211B0"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901713">
              <w:t>Cambia entre</w:t>
            </w:r>
            <w:r w:rsidR="002B378B">
              <w:t xml:space="preserve"> tema</w:t>
            </w:r>
            <w:r w:rsidRPr="00901713">
              <w:t xml:space="preserve"> claro/oscuro</w:t>
            </w:r>
          </w:p>
        </w:tc>
        <w:tc>
          <w:tcPr>
            <w:tcW w:w="1842" w:type="dxa"/>
          </w:tcPr>
          <w:p w14:paraId="5ACC5A0B" w14:textId="6B85D007"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901713">
              <w:t>/v1/toggle-theme/ (PATCH)</w:t>
            </w:r>
          </w:p>
        </w:tc>
        <w:tc>
          <w:tcPr>
            <w:tcW w:w="1978" w:type="dxa"/>
          </w:tcPr>
          <w:p w14:paraId="6CA74DA2" w14:textId="74C5D907"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901713">
              <w:t xml:space="preserve">Campo </w:t>
            </w:r>
            <w:r w:rsidR="002B378B">
              <w:t>de tema</w:t>
            </w:r>
            <w:r w:rsidRPr="00901713">
              <w:t xml:space="preserve"> cambiado</w:t>
            </w:r>
          </w:p>
        </w:tc>
      </w:tr>
      <w:tr w:rsidR="00577075" w14:paraId="0B6C953C"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419B2169" w14:textId="77777777" w:rsidR="00577075" w:rsidRPr="00B83E9E" w:rsidRDefault="00577075" w:rsidP="00577075">
            <w:pPr>
              <w:rPr>
                <w:b w:val="0"/>
                <w:bCs w:val="0"/>
              </w:rPr>
            </w:pPr>
            <w:r>
              <w:rPr>
                <w:b w:val="0"/>
                <w:bCs w:val="0"/>
              </w:rPr>
              <w:t>2</w:t>
            </w:r>
          </w:p>
        </w:tc>
        <w:tc>
          <w:tcPr>
            <w:tcW w:w="2103" w:type="dxa"/>
          </w:tcPr>
          <w:p w14:paraId="775D7FE0" w14:textId="4A96B4D4"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8E6B0B">
              <w:t>Zona horaria no enviada</w:t>
            </w:r>
          </w:p>
        </w:tc>
        <w:tc>
          <w:tcPr>
            <w:tcW w:w="2977" w:type="dxa"/>
          </w:tcPr>
          <w:p w14:paraId="58FFA032" w14:textId="5F99CFAF"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8E6B0B">
              <w:t xml:space="preserve">Devuelve error si no se pasa </w:t>
            </w:r>
            <w:r w:rsidR="002B378B">
              <w:t>la zona horaria</w:t>
            </w:r>
          </w:p>
        </w:tc>
        <w:tc>
          <w:tcPr>
            <w:tcW w:w="1842" w:type="dxa"/>
          </w:tcPr>
          <w:p w14:paraId="61B186B0" w14:textId="3AD768AB"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8E6B0B">
              <w:t>/v1/update-timezone/ (PATCH)</w:t>
            </w:r>
          </w:p>
        </w:tc>
        <w:tc>
          <w:tcPr>
            <w:tcW w:w="1978" w:type="dxa"/>
          </w:tcPr>
          <w:p w14:paraId="7288F6AF" w14:textId="74D73E70"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8E6B0B">
              <w:t>Código HTTP 400</w:t>
            </w:r>
          </w:p>
        </w:tc>
      </w:tr>
      <w:tr w:rsidR="00577075" w14:paraId="510DB239"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5FA5C36F" w14:textId="77777777" w:rsidR="00577075" w:rsidRPr="00B83E9E" w:rsidRDefault="00577075" w:rsidP="00577075">
            <w:pPr>
              <w:rPr>
                <w:b w:val="0"/>
                <w:bCs w:val="0"/>
              </w:rPr>
            </w:pPr>
            <w:r>
              <w:rPr>
                <w:b w:val="0"/>
                <w:bCs w:val="0"/>
              </w:rPr>
              <w:t>3</w:t>
            </w:r>
          </w:p>
        </w:tc>
        <w:tc>
          <w:tcPr>
            <w:tcW w:w="2103" w:type="dxa"/>
          </w:tcPr>
          <w:p w14:paraId="754772B5" w14:textId="289D72F2"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0E6A7B">
              <w:t>Zona horaria válida</w:t>
            </w:r>
          </w:p>
        </w:tc>
        <w:tc>
          <w:tcPr>
            <w:tcW w:w="2977" w:type="dxa"/>
          </w:tcPr>
          <w:p w14:paraId="51086D7C" w14:textId="58209BD2"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0E6A7B">
              <w:t xml:space="preserve">Actualiza correctamente </w:t>
            </w:r>
            <w:r w:rsidR="002B378B">
              <w:t>la zona horaria</w:t>
            </w:r>
          </w:p>
        </w:tc>
        <w:tc>
          <w:tcPr>
            <w:tcW w:w="1842" w:type="dxa"/>
          </w:tcPr>
          <w:p w14:paraId="4B5CFEE5" w14:textId="7506898F"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0E6A7B">
              <w:t>/v1/update-timezone/ (PATCH)</w:t>
            </w:r>
          </w:p>
        </w:tc>
        <w:tc>
          <w:tcPr>
            <w:tcW w:w="1978" w:type="dxa"/>
          </w:tcPr>
          <w:p w14:paraId="49AB70A8" w14:textId="4A6CB78A"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0E6A7B">
              <w:t xml:space="preserve">Campo </w:t>
            </w:r>
            <w:r w:rsidR="002B378B">
              <w:t>de zona horaria</w:t>
            </w:r>
            <w:r w:rsidRPr="000E6A7B">
              <w:t xml:space="preserve"> actualizado</w:t>
            </w:r>
          </w:p>
        </w:tc>
      </w:tr>
    </w:tbl>
    <w:p w14:paraId="13660067" w14:textId="475B8199" w:rsidR="00664E7B" w:rsidRPr="00664E7B" w:rsidRDefault="00664E7B" w:rsidP="00664E7B">
      <w:pPr>
        <w:pStyle w:val="Caption"/>
      </w:pPr>
      <w:bookmarkStart w:id="173" w:name="_Toc201329823"/>
      <w:r>
        <w:t xml:space="preserve">Tabla </w:t>
      </w:r>
      <w:fldSimple w:instr=" SEQ Tabla \* ARABIC ">
        <w:r w:rsidR="00930365">
          <w:rPr>
            <w:noProof/>
          </w:rPr>
          <w:t>45</w:t>
        </w:r>
      </w:fldSimple>
      <w:r w:rsidRPr="00463AAC">
        <w:t>: Pruebas de Preferencias del Usuari</w:t>
      </w:r>
      <w:r>
        <w:t>o</w:t>
      </w:r>
      <w:bookmarkEnd w:id="173"/>
    </w:p>
    <w:p w14:paraId="6187EA06" w14:textId="0D124357" w:rsidR="00A23A75" w:rsidRPr="00B83E9E" w:rsidRDefault="00A23A75" w:rsidP="00A23A75">
      <w:pPr>
        <w:rPr>
          <w:b/>
          <w:bCs/>
          <w:sz w:val="28"/>
          <w:szCs w:val="32"/>
        </w:rPr>
      </w:pPr>
      <w:r w:rsidRPr="00B83E9E">
        <w:rPr>
          <w:b/>
          <w:bCs/>
          <w:sz w:val="28"/>
          <w:szCs w:val="32"/>
        </w:rPr>
        <w:t>Pruebas de API Keys</w:t>
      </w:r>
    </w:p>
    <w:tbl>
      <w:tblPr>
        <w:tblStyle w:val="PlainTable1"/>
        <w:tblpPr w:leftFromText="141" w:rightFromText="141" w:vertAnchor="text" w:horzAnchor="margin" w:tblpY="177"/>
        <w:tblW w:w="0" w:type="auto"/>
        <w:tblLook w:val="04A0" w:firstRow="1" w:lastRow="0" w:firstColumn="1" w:lastColumn="0" w:noHBand="0" w:noVBand="1"/>
      </w:tblPr>
      <w:tblGrid>
        <w:gridCol w:w="444"/>
        <w:gridCol w:w="2103"/>
        <w:gridCol w:w="2977"/>
        <w:gridCol w:w="1842"/>
        <w:gridCol w:w="1978"/>
      </w:tblGrid>
      <w:tr w:rsidR="00B83E9E" w14:paraId="026A2033" w14:textId="77777777" w:rsidTr="0010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54CC1E07" w14:textId="77777777" w:rsidR="00B83E9E" w:rsidRPr="00B83E9E" w:rsidRDefault="00B83E9E" w:rsidP="00C33881">
            <w:pPr>
              <w:rPr>
                <w:b w:val="0"/>
                <w:bCs w:val="0"/>
              </w:rPr>
            </w:pPr>
            <w:r>
              <w:rPr>
                <w:b w:val="0"/>
                <w:bCs w:val="0"/>
              </w:rPr>
              <w:t>Nº</w:t>
            </w:r>
          </w:p>
        </w:tc>
        <w:tc>
          <w:tcPr>
            <w:tcW w:w="2103" w:type="dxa"/>
          </w:tcPr>
          <w:p w14:paraId="35A8E436"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 de la prueba</w:t>
            </w:r>
          </w:p>
        </w:tc>
        <w:tc>
          <w:tcPr>
            <w:tcW w:w="2977" w:type="dxa"/>
          </w:tcPr>
          <w:p w14:paraId="2B47B426"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Descripción breve</w:t>
            </w:r>
          </w:p>
        </w:tc>
        <w:tc>
          <w:tcPr>
            <w:tcW w:w="1842" w:type="dxa"/>
          </w:tcPr>
          <w:p w14:paraId="78D6E90C"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Endpoint asociado</w:t>
            </w:r>
          </w:p>
        </w:tc>
        <w:tc>
          <w:tcPr>
            <w:tcW w:w="1978" w:type="dxa"/>
          </w:tcPr>
          <w:p w14:paraId="67B769FE"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Resultado esperado</w:t>
            </w:r>
          </w:p>
        </w:tc>
      </w:tr>
      <w:tr w:rsidR="00741A89" w14:paraId="1D8C2349"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3C61FFB9" w14:textId="77777777" w:rsidR="00741A89" w:rsidRPr="00B83E9E" w:rsidRDefault="00741A89" w:rsidP="00741A89">
            <w:pPr>
              <w:rPr>
                <w:b w:val="0"/>
                <w:bCs w:val="0"/>
              </w:rPr>
            </w:pPr>
            <w:r>
              <w:rPr>
                <w:b w:val="0"/>
                <w:bCs w:val="0"/>
              </w:rPr>
              <w:t>1</w:t>
            </w:r>
          </w:p>
        </w:tc>
        <w:tc>
          <w:tcPr>
            <w:tcW w:w="2103" w:type="dxa"/>
          </w:tcPr>
          <w:p w14:paraId="169C22B8" w14:textId="3A2A8679" w:rsidR="00741A89" w:rsidRPr="00B83E9E" w:rsidRDefault="00741A89" w:rsidP="00741A89">
            <w:pPr>
              <w:cnfStyle w:val="000000100000" w:firstRow="0" w:lastRow="0" w:firstColumn="0" w:lastColumn="0" w:oddVBand="0" w:evenVBand="0" w:oddHBand="1" w:evenHBand="0" w:firstRowFirstColumn="0" w:firstRowLastColumn="0" w:lastRowFirstColumn="0" w:lastRowLastColumn="0"/>
            </w:pPr>
            <w:r w:rsidRPr="002473F6">
              <w:t>Crear clave nueva</w:t>
            </w:r>
          </w:p>
        </w:tc>
        <w:tc>
          <w:tcPr>
            <w:tcW w:w="2977" w:type="dxa"/>
          </w:tcPr>
          <w:p w14:paraId="7EECB466" w14:textId="0C75B0D8" w:rsidR="00741A89" w:rsidRPr="00B83E9E" w:rsidRDefault="00741A89" w:rsidP="00741A89">
            <w:pPr>
              <w:cnfStyle w:val="000000100000" w:firstRow="0" w:lastRow="0" w:firstColumn="0" w:lastColumn="0" w:oddVBand="0" w:evenVBand="0" w:oddHBand="1" w:evenHBand="0" w:firstRowFirstColumn="0" w:firstRowLastColumn="0" w:lastRowFirstColumn="0" w:lastRowLastColumn="0"/>
            </w:pPr>
            <w:r w:rsidRPr="002473F6">
              <w:t>Crea una clave nueva</w:t>
            </w:r>
          </w:p>
        </w:tc>
        <w:tc>
          <w:tcPr>
            <w:tcW w:w="1842" w:type="dxa"/>
          </w:tcPr>
          <w:p w14:paraId="59D198CD" w14:textId="1A0DFCA1" w:rsidR="00741A89" w:rsidRPr="00B83E9E" w:rsidRDefault="00741A89" w:rsidP="00741A89">
            <w:pPr>
              <w:cnfStyle w:val="000000100000" w:firstRow="0" w:lastRow="0" w:firstColumn="0" w:lastColumn="0" w:oddVBand="0" w:evenVBand="0" w:oddHBand="1" w:evenHBand="0" w:firstRowFirstColumn="0" w:firstRowLastColumn="0" w:lastRowFirstColumn="0" w:lastRowLastColumn="0"/>
            </w:pPr>
            <w:r w:rsidRPr="002473F6">
              <w:t>/v1/apiKey/ (POST)</w:t>
            </w:r>
          </w:p>
        </w:tc>
        <w:tc>
          <w:tcPr>
            <w:tcW w:w="1978" w:type="dxa"/>
          </w:tcPr>
          <w:p w14:paraId="58DFD21A" w14:textId="25A15BC5" w:rsidR="00741A89" w:rsidRPr="00B83E9E" w:rsidRDefault="00741A89" w:rsidP="00741A89">
            <w:pPr>
              <w:cnfStyle w:val="000000100000" w:firstRow="0" w:lastRow="0" w:firstColumn="0" w:lastColumn="0" w:oddVBand="0" w:evenVBand="0" w:oddHBand="1" w:evenHBand="0" w:firstRowFirstColumn="0" w:firstRowLastColumn="0" w:lastRowFirstColumn="0" w:lastRowLastColumn="0"/>
            </w:pPr>
            <w:r w:rsidRPr="002473F6">
              <w:t>Código HTTP 201</w:t>
            </w:r>
          </w:p>
        </w:tc>
      </w:tr>
      <w:tr w:rsidR="00741A89" w14:paraId="2A18B5F9"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24327A51" w14:textId="77777777" w:rsidR="00741A89" w:rsidRPr="00B83E9E" w:rsidRDefault="00741A89" w:rsidP="00741A89">
            <w:pPr>
              <w:rPr>
                <w:b w:val="0"/>
                <w:bCs w:val="0"/>
              </w:rPr>
            </w:pPr>
            <w:r>
              <w:rPr>
                <w:b w:val="0"/>
                <w:bCs w:val="0"/>
              </w:rPr>
              <w:t>2</w:t>
            </w:r>
          </w:p>
        </w:tc>
        <w:tc>
          <w:tcPr>
            <w:tcW w:w="2103" w:type="dxa"/>
          </w:tcPr>
          <w:p w14:paraId="3F8B4440" w14:textId="0EB2CC0A" w:rsidR="00741A89" w:rsidRPr="00B83E9E" w:rsidRDefault="00741A89" w:rsidP="00741A89">
            <w:pPr>
              <w:cnfStyle w:val="000000000000" w:firstRow="0" w:lastRow="0" w:firstColumn="0" w:lastColumn="0" w:oddVBand="0" w:evenVBand="0" w:oddHBand="0" w:evenHBand="0" w:firstRowFirstColumn="0" w:firstRowLastColumn="0" w:lastRowFirstColumn="0" w:lastRowLastColumn="0"/>
            </w:pPr>
            <w:r>
              <w:t>Listar claves API</w:t>
            </w:r>
          </w:p>
        </w:tc>
        <w:tc>
          <w:tcPr>
            <w:tcW w:w="2977" w:type="dxa"/>
          </w:tcPr>
          <w:p w14:paraId="5CC62862" w14:textId="7C4A5BFE" w:rsidR="00741A89" w:rsidRPr="00B83E9E" w:rsidRDefault="00741A89" w:rsidP="00741A89">
            <w:pPr>
              <w:cnfStyle w:val="000000000000" w:firstRow="0" w:lastRow="0" w:firstColumn="0" w:lastColumn="0" w:oddVBand="0" w:evenVBand="0" w:oddHBand="0" w:evenHBand="0" w:firstRowFirstColumn="0" w:firstRowLastColumn="0" w:lastRowFirstColumn="0" w:lastRowLastColumn="0"/>
            </w:pPr>
            <w:r>
              <w:t>Devuelve exchanges con claves activas</w:t>
            </w:r>
          </w:p>
        </w:tc>
        <w:tc>
          <w:tcPr>
            <w:tcW w:w="1842" w:type="dxa"/>
          </w:tcPr>
          <w:p w14:paraId="39082F56" w14:textId="4BB82099" w:rsidR="00741A89" w:rsidRPr="00B83E9E" w:rsidRDefault="00741A89" w:rsidP="00741A89">
            <w:pPr>
              <w:cnfStyle w:val="000000000000" w:firstRow="0" w:lastRow="0" w:firstColumn="0" w:lastColumn="0" w:oddVBand="0" w:evenVBand="0" w:oddHBand="0" w:evenHBand="0" w:firstRowFirstColumn="0" w:firstRowLastColumn="0" w:lastRowFirstColumn="0" w:lastRowLastColumn="0"/>
            </w:pPr>
            <w:r>
              <w:t>/v1/apiKey/ (GET)</w:t>
            </w:r>
          </w:p>
        </w:tc>
        <w:tc>
          <w:tcPr>
            <w:tcW w:w="1978" w:type="dxa"/>
          </w:tcPr>
          <w:p w14:paraId="0A0CDA20" w14:textId="28678965" w:rsidR="00741A89" w:rsidRPr="00B83E9E" w:rsidRDefault="008526F4" w:rsidP="00741A89">
            <w:pPr>
              <w:cnfStyle w:val="000000000000" w:firstRow="0" w:lastRow="0" w:firstColumn="0" w:lastColumn="0" w:oddVBand="0" w:evenVBand="0" w:oddHBand="0" w:evenHBand="0" w:firstRowFirstColumn="0" w:firstRowLastColumn="0" w:lastRowFirstColumn="0" w:lastRowLastColumn="0"/>
            </w:pPr>
            <w:r>
              <w:t>Lista</w:t>
            </w:r>
            <w:r w:rsidR="00741A89">
              <w:t xml:space="preserve"> de exchanges</w:t>
            </w:r>
            <w:r>
              <w:t xml:space="preserve"> no vacía</w:t>
            </w:r>
          </w:p>
        </w:tc>
      </w:tr>
      <w:tr w:rsidR="00577075" w14:paraId="52E83DD3"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1109DBB7" w14:textId="77777777" w:rsidR="00577075" w:rsidRPr="00B83E9E" w:rsidRDefault="00577075" w:rsidP="00577075">
            <w:pPr>
              <w:rPr>
                <w:b w:val="0"/>
                <w:bCs w:val="0"/>
              </w:rPr>
            </w:pPr>
            <w:r>
              <w:rPr>
                <w:b w:val="0"/>
                <w:bCs w:val="0"/>
              </w:rPr>
              <w:t>3</w:t>
            </w:r>
          </w:p>
        </w:tc>
        <w:tc>
          <w:tcPr>
            <w:tcW w:w="2103" w:type="dxa"/>
          </w:tcPr>
          <w:p w14:paraId="423EAF2E" w14:textId="26B7472A"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082856">
              <w:t>Reemplazar clave</w:t>
            </w:r>
          </w:p>
        </w:tc>
        <w:tc>
          <w:tcPr>
            <w:tcW w:w="2977" w:type="dxa"/>
          </w:tcPr>
          <w:p w14:paraId="79D35E49" w14:textId="6031D8A5"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082856">
              <w:t>Actualiza clave si ya existe para el exchange</w:t>
            </w:r>
          </w:p>
        </w:tc>
        <w:tc>
          <w:tcPr>
            <w:tcW w:w="1842" w:type="dxa"/>
          </w:tcPr>
          <w:p w14:paraId="3CD509E9" w14:textId="7351093B"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082856">
              <w:t>/v1/apiKey/ (POST)</w:t>
            </w:r>
          </w:p>
        </w:tc>
        <w:tc>
          <w:tcPr>
            <w:tcW w:w="1978" w:type="dxa"/>
          </w:tcPr>
          <w:p w14:paraId="53E9FEFE" w14:textId="06DC0DBB"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082856">
              <w:t>Código HTTP 200</w:t>
            </w:r>
          </w:p>
        </w:tc>
      </w:tr>
      <w:tr w:rsidR="00577075" w14:paraId="027DA759"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3298A28B" w14:textId="77777777" w:rsidR="00577075" w:rsidRDefault="00577075" w:rsidP="00577075">
            <w:pPr>
              <w:rPr>
                <w:b w:val="0"/>
                <w:bCs w:val="0"/>
              </w:rPr>
            </w:pPr>
            <w:r>
              <w:rPr>
                <w:b w:val="0"/>
                <w:bCs w:val="0"/>
              </w:rPr>
              <w:t>4</w:t>
            </w:r>
          </w:p>
        </w:tc>
        <w:tc>
          <w:tcPr>
            <w:tcW w:w="2103" w:type="dxa"/>
          </w:tcPr>
          <w:p w14:paraId="24A06EA3" w14:textId="1E99849A"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6B1460">
              <w:t>Eliminar clave existente</w:t>
            </w:r>
          </w:p>
        </w:tc>
        <w:tc>
          <w:tcPr>
            <w:tcW w:w="2977" w:type="dxa"/>
          </w:tcPr>
          <w:p w14:paraId="39C12946" w14:textId="0280BDD3"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6B1460">
              <w:t>Elimina correctamente la clave</w:t>
            </w:r>
          </w:p>
        </w:tc>
        <w:tc>
          <w:tcPr>
            <w:tcW w:w="1842" w:type="dxa"/>
          </w:tcPr>
          <w:p w14:paraId="620BF6AE" w14:textId="19C708F1" w:rsidR="00577075" w:rsidRDefault="00577075" w:rsidP="00577075">
            <w:pPr>
              <w:cnfStyle w:val="000000000000" w:firstRow="0" w:lastRow="0" w:firstColumn="0" w:lastColumn="0" w:oddVBand="0" w:evenVBand="0" w:oddHBand="0" w:evenHBand="0" w:firstRowFirstColumn="0" w:firstRowLastColumn="0" w:lastRowFirstColumn="0" w:lastRowLastColumn="0"/>
            </w:pPr>
            <w:r w:rsidRPr="006B1460">
              <w:t>/v1/apiKey/</w:t>
            </w:r>
            <w:r>
              <w:t>{exchange}</w:t>
            </w:r>
            <w:r w:rsidRPr="006B1460">
              <w:t>/</w:t>
            </w:r>
          </w:p>
          <w:p w14:paraId="425935E6" w14:textId="31E2BA25"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6B1460">
              <w:t>(DELETE)</w:t>
            </w:r>
          </w:p>
        </w:tc>
        <w:tc>
          <w:tcPr>
            <w:tcW w:w="1978" w:type="dxa"/>
          </w:tcPr>
          <w:p w14:paraId="73759FBA" w14:textId="11A7AD2D"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6B1460">
              <w:t>Código HTTP 204</w:t>
            </w:r>
          </w:p>
        </w:tc>
      </w:tr>
      <w:tr w:rsidR="00577075" w14:paraId="1FACC541"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2989AFB7" w14:textId="77777777" w:rsidR="00577075" w:rsidRDefault="00577075" w:rsidP="00577075">
            <w:pPr>
              <w:rPr>
                <w:b w:val="0"/>
                <w:bCs w:val="0"/>
              </w:rPr>
            </w:pPr>
            <w:r>
              <w:rPr>
                <w:b w:val="0"/>
                <w:bCs w:val="0"/>
              </w:rPr>
              <w:t>5</w:t>
            </w:r>
          </w:p>
        </w:tc>
        <w:tc>
          <w:tcPr>
            <w:tcW w:w="2103" w:type="dxa"/>
          </w:tcPr>
          <w:p w14:paraId="2226C3AB" w14:textId="69346C42"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2166A2">
              <w:t>Eliminar clave inexistente</w:t>
            </w:r>
          </w:p>
        </w:tc>
        <w:tc>
          <w:tcPr>
            <w:tcW w:w="2977" w:type="dxa"/>
          </w:tcPr>
          <w:p w14:paraId="442D4CD7" w14:textId="1B2A0CED"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2166A2">
              <w:t>Devuelve error si no existe</w:t>
            </w:r>
          </w:p>
        </w:tc>
        <w:tc>
          <w:tcPr>
            <w:tcW w:w="1842" w:type="dxa"/>
          </w:tcPr>
          <w:p w14:paraId="05F2E080" w14:textId="74AB15D6" w:rsidR="00577075" w:rsidRDefault="00577075" w:rsidP="00577075">
            <w:pPr>
              <w:cnfStyle w:val="000000100000" w:firstRow="0" w:lastRow="0" w:firstColumn="0" w:lastColumn="0" w:oddVBand="0" w:evenVBand="0" w:oddHBand="1" w:evenHBand="0" w:firstRowFirstColumn="0" w:firstRowLastColumn="0" w:lastRowFirstColumn="0" w:lastRowLastColumn="0"/>
            </w:pPr>
            <w:r w:rsidRPr="002166A2">
              <w:t>/v1/apiKey/</w:t>
            </w:r>
            <w:r>
              <w:t>{exchange}</w:t>
            </w:r>
            <w:r w:rsidRPr="002166A2">
              <w:t>/</w:t>
            </w:r>
          </w:p>
          <w:p w14:paraId="18E9A628" w14:textId="25714864"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2166A2">
              <w:t>(DELETE)</w:t>
            </w:r>
          </w:p>
        </w:tc>
        <w:tc>
          <w:tcPr>
            <w:tcW w:w="1978" w:type="dxa"/>
          </w:tcPr>
          <w:p w14:paraId="5697FC09" w14:textId="774B7916" w:rsidR="00577075" w:rsidRPr="00B83E9E" w:rsidRDefault="00577075" w:rsidP="00577075">
            <w:pPr>
              <w:keepNext/>
              <w:cnfStyle w:val="000000100000" w:firstRow="0" w:lastRow="0" w:firstColumn="0" w:lastColumn="0" w:oddVBand="0" w:evenVBand="0" w:oddHBand="1" w:evenHBand="0" w:firstRowFirstColumn="0" w:firstRowLastColumn="0" w:lastRowFirstColumn="0" w:lastRowLastColumn="0"/>
            </w:pPr>
            <w:r w:rsidRPr="002166A2">
              <w:t>Código HTTP 400</w:t>
            </w:r>
          </w:p>
        </w:tc>
      </w:tr>
    </w:tbl>
    <w:p w14:paraId="4A50BF8C" w14:textId="682E6902" w:rsidR="00664E7B" w:rsidRDefault="00664E7B">
      <w:pPr>
        <w:pStyle w:val="Caption"/>
      </w:pPr>
      <w:bookmarkStart w:id="174" w:name="_Toc201329824"/>
      <w:r>
        <w:t xml:space="preserve">Tabla </w:t>
      </w:r>
      <w:fldSimple w:instr=" SEQ Tabla \* ARABIC ">
        <w:r w:rsidR="00930365">
          <w:rPr>
            <w:noProof/>
          </w:rPr>
          <w:t>46</w:t>
        </w:r>
      </w:fldSimple>
      <w:r w:rsidRPr="00A81B25">
        <w:t>: Pruebas de API Keys</w:t>
      </w:r>
      <w:bookmarkEnd w:id="174"/>
    </w:p>
    <w:p w14:paraId="0B4B9379" w14:textId="735593B5" w:rsidR="00A23A75" w:rsidRPr="00B83E9E" w:rsidRDefault="00A23A75" w:rsidP="00A23A75">
      <w:pPr>
        <w:rPr>
          <w:b/>
          <w:bCs/>
          <w:sz w:val="28"/>
          <w:szCs w:val="32"/>
        </w:rPr>
      </w:pPr>
      <w:r w:rsidRPr="00B83E9E">
        <w:rPr>
          <w:b/>
          <w:bCs/>
          <w:sz w:val="28"/>
          <w:szCs w:val="32"/>
        </w:rPr>
        <w:lastRenderedPageBreak/>
        <w:t>Pruebas de Datos de Mercado</w:t>
      </w:r>
    </w:p>
    <w:tbl>
      <w:tblPr>
        <w:tblStyle w:val="PlainTable1"/>
        <w:tblpPr w:leftFromText="141" w:rightFromText="141" w:vertAnchor="text" w:horzAnchor="margin" w:tblpY="177"/>
        <w:tblW w:w="0" w:type="auto"/>
        <w:tblLook w:val="04A0" w:firstRow="1" w:lastRow="0" w:firstColumn="1" w:lastColumn="0" w:noHBand="0" w:noVBand="1"/>
      </w:tblPr>
      <w:tblGrid>
        <w:gridCol w:w="444"/>
        <w:gridCol w:w="2100"/>
        <w:gridCol w:w="2980"/>
        <w:gridCol w:w="1842"/>
        <w:gridCol w:w="1978"/>
      </w:tblGrid>
      <w:tr w:rsidR="00577075" w14:paraId="5D50001F" w14:textId="77777777" w:rsidTr="0010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40D95C10" w14:textId="77777777" w:rsidR="00B83E9E" w:rsidRPr="00B83E9E" w:rsidRDefault="00B83E9E" w:rsidP="00C33881">
            <w:pPr>
              <w:rPr>
                <w:b w:val="0"/>
                <w:bCs w:val="0"/>
              </w:rPr>
            </w:pPr>
            <w:r>
              <w:rPr>
                <w:b w:val="0"/>
                <w:bCs w:val="0"/>
              </w:rPr>
              <w:t>Nº</w:t>
            </w:r>
          </w:p>
        </w:tc>
        <w:tc>
          <w:tcPr>
            <w:tcW w:w="2100" w:type="dxa"/>
          </w:tcPr>
          <w:p w14:paraId="6DAD9D0A"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 de la prueba</w:t>
            </w:r>
          </w:p>
        </w:tc>
        <w:tc>
          <w:tcPr>
            <w:tcW w:w="2980" w:type="dxa"/>
          </w:tcPr>
          <w:p w14:paraId="386E708F"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Descripción breve</w:t>
            </w:r>
          </w:p>
        </w:tc>
        <w:tc>
          <w:tcPr>
            <w:tcW w:w="1842" w:type="dxa"/>
          </w:tcPr>
          <w:p w14:paraId="7FE0F563"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Endpoint asociado</w:t>
            </w:r>
          </w:p>
        </w:tc>
        <w:tc>
          <w:tcPr>
            <w:tcW w:w="1978" w:type="dxa"/>
          </w:tcPr>
          <w:p w14:paraId="7432D631"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Resultado esperado</w:t>
            </w:r>
          </w:p>
        </w:tc>
      </w:tr>
      <w:tr w:rsidR="00577075" w14:paraId="79C61425"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61219BDF" w14:textId="77777777" w:rsidR="00577075" w:rsidRPr="00B83E9E" w:rsidRDefault="00577075" w:rsidP="00577075">
            <w:pPr>
              <w:rPr>
                <w:b w:val="0"/>
                <w:bCs w:val="0"/>
              </w:rPr>
            </w:pPr>
            <w:r>
              <w:rPr>
                <w:b w:val="0"/>
                <w:bCs w:val="0"/>
              </w:rPr>
              <w:t>1</w:t>
            </w:r>
          </w:p>
        </w:tc>
        <w:tc>
          <w:tcPr>
            <w:tcW w:w="2100" w:type="dxa"/>
          </w:tcPr>
          <w:p w14:paraId="6165A874" w14:textId="279CC64C"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D46349">
              <w:t>Listar exchanges CCXT</w:t>
            </w:r>
          </w:p>
        </w:tc>
        <w:tc>
          <w:tcPr>
            <w:tcW w:w="2980" w:type="dxa"/>
          </w:tcPr>
          <w:p w14:paraId="13FC604E" w14:textId="44700802"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D46349">
              <w:t>Devuelve lista de exchanges filtrados</w:t>
            </w:r>
          </w:p>
        </w:tc>
        <w:tc>
          <w:tcPr>
            <w:tcW w:w="1842" w:type="dxa"/>
          </w:tcPr>
          <w:p w14:paraId="540754F8" w14:textId="0D8B07B9" w:rsidR="001D0F1F"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D46349">
              <w:t>/v1/exchanges/</w:t>
            </w:r>
            <w:r w:rsidR="001D0F1F">
              <w:t xml:space="preserve"> (GET)</w:t>
            </w:r>
          </w:p>
        </w:tc>
        <w:tc>
          <w:tcPr>
            <w:tcW w:w="1978" w:type="dxa"/>
          </w:tcPr>
          <w:p w14:paraId="3853969F" w14:textId="4BADEAE2"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D46349">
              <w:t>Lista no vacía</w:t>
            </w:r>
          </w:p>
        </w:tc>
      </w:tr>
      <w:tr w:rsidR="00577075" w14:paraId="7CDE514E"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3EFFCD19" w14:textId="77777777" w:rsidR="00577075" w:rsidRPr="00B83E9E" w:rsidRDefault="00577075" w:rsidP="00577075">
            <w:pPr>
              <w:rPr>
                <w:b w:val="0"/>
                <w:bCs w:val="0"/>
              </w:rPr>
            </w:pPr>
            <w:r>
              <w:rPr>
                <w:b w:val="0"/>
                <w:bCs w:val="0"/>
              </w:rPr>
              <w:t>2</w:t>
            </w:r>
          </w:p>
        </w:tc>
        <w:tc>
          <w:tcPr>
            <w:tcW w:w="2100" w:type="dxa"/>
          </w:tcPr>
          <w:p w14:paraId="766C0315" w14:textId="0E409212"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0D5F4F">
              <w:t xml:space="preserve">Listar </w:t>
            </w:r>
            <w:r w:rsidR="00601FC5">
              <w:t>pares</w:t>
            </w:r>
            <w:r w:rsidRPr="000D5F4F">
              <w:t xml:space="preserve"> por exchange</w:t>
            </w:r>
          </w:p>
        </w:tc>
        <w:tc>
          <w:tcPr>
            <w:tcW w:w="2980" w:type="dxa"/>
          </w:tcPr>
          <w:p w14:paraId="28BF3604" w14:textId="7F4F3621"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0D5F4F">
              <w:t xml:space="preserve">Devuelve </w:t>
            </w:r>
            <w:r w:rsidR="001D0F1F">
              <w:t>pares</w:t>
            </w:r>
            <w:r w:rsidRPr="000D5F4F">
              <w:t xml:space="preserve"> y timeframes</w:t>
            </w:r>
          </w:p>
        </w:tc>
        <w:tc>
          <w:tcPr>
            <w:tcW w:w="1842" w:type="dxa"/>
          </w:tcPr>
          <w:p w14:paraId="4A87F4D2" w14:textId="78C725DE" w:rsidR="00577075" w:rsidRPr="001D0F1F" w:rsidRDefault="00577075" w:rsidP="00577075">
            <w:pPr>
              <w:cnfStyle w:val="000000000000" w:firstRow="0" w:lastRow="0" w:firstColumn="0" w:lastColumn="0" w:oddVBand="0" w:evenVBand="0" w:oddHBand="0" w:evenHBand="0" w:firstRowFirstColumn="0" w:firstRowLastColumn="0" w:lastRowFirstColumn="0" w:lastRowLastColumn="0"/>
              <w:rPr>
                <w:lang w:val="en-US"/>
              </w:rPr>
            </w:pPr>
            <w:r w:rsidRPr="001D0F1F">
              <w:rPr>
                <w:lang w:val="en-US"/>
              </w:rPr>
              <w:t>/v1/symbols/?exchange={exchange}</w:t>
            </w:r>
            <w:r w:rsidR="001D0F1F" w:rsidRPr="001D0F1F">
              <w:rPr>
                <w:lang w:val="en-US"/>
              </w:rPr>
              <w:t xml:space="preserve"> (GET)</w:t>
            </w:r>
          </w:p>
        </w:tc>
        <w:tc>
          <w:tcPr>
            <w:tcW w:w="1978" w:type="dxa"/>
          </w:tcPr>
          <w:p w14:paraId="5CC7ED0F" w14:textId="573C23DF"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0D5F4F">
              <w:t xml:space="preserve">Campos </w:t>
            </w:r>
            <w:r w:rsidR="00C92966">
              <w:t>par</w:t>
            </w:r>
            <w:r w:rsidRPr="000D5F4F">
              <w:t>, timeframes</w:t>
            </w:r>
          </w:p>
        </w:tc>
      </w:tr>
      <w:tr w:rsidR="00577075" w:rsidRPr="000932BD" w14:paraId="0DAF21A0"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77E21D03" w14:textId="77777777" w:rsidR="00577075" w:rsidRPr="00B83E9E" w:rsidRDefault="00577075" w:rsidP="00577075">
            <w:pPr>
              <w:rPr>
                <w:b w:val="0"/>
                <w:bCs w:val="0"/>
              </w:rPr>
            </w:pPr>
            <w:r>
              <w:rPr>
                <w:b w:val="0"/>
                <w:bCs w:val="0"/>
              </w:rPr>
              <w:t>3</w:t>
            </w:r>
          </w:p>
        </w:tc>
        <w:tc>
          <w:tcPr>
            <w:tcW w:w="2100" w:type="dxa"/>
          </w:tcPr>
          <w:p w14:paraId="387FE9B6" w14:textId="330ACEBD"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280861">
              <w:t>Info de mercado completa</w:t>
            </w:r>
          </w:p>
        </w:tc>
        <w:tc>
          <w:tcPr>
            <w:tcW w:w="2980" w:type="dxa"/>
          </w:tcPr>
          <w:p w14:paraId="1E35BB11" w14:textId="43124388" w:rsidR="00577075" w:rsidRPr="00B83E9E" w:rsidRDefault="00577075" w:rsidP="00577075">
            <w:pPr>
              <w:cnfStyle w:val="000000100000" w:firstRow="0" w:lastRow="0" w:firstColumn="0" w:lastColumn="0" w:oddVBand="0" w:evenVBand="0" w:oddHBand="1" w:evenHBand="0" w:firstRowFirstColumn="0" w:firstRowLastColumn="0" w:lastRowFirstColumn="0" w:lastRowLastColumn="0"/>
            </w:pPr>
            <w:r w:rsidRPr="00280861">
              <w:t xml:space="preserve">Devuelve </w:t>
            </w:r>
            <w:r w:rsidR="001D0F1F">
              <w:t xml:space="preserve">comisiones y </w:t>
            </w:r>
            <w:r w:rsidR="00601FC5">
              <w:t xml:space="preserve">más </w:t>
            </w:r>
            <w:r w:rsidR="001D0F1F">
              <w:t>datos del mercado</w:t>
            </w:r>
          </w:p>
        </w:tc>
        <w:tc>
          <w:tcPr>
            <w:tcW w:w="1842" w:type="dxa"/>
          </w:tcPr>
          <w:p w14:paraId="0E564DC0" w14:textId="07ACE519" w:rsidR="00577075" w:rsidRPr="00577075" w:rsidRDefault="00577075" w:rsidP="00577075">
            <w:pPr>
              <w:cnfStyle w:val="000000100000" w:firstRow="0" w:lastRow="0" w:firstColumn="0" w:lastColumn="0" w:oddVBand="0" w:evenVBand="0" w:oddHBand="1" w:evenHBand="0" w:firstRowFirstColumn="0" w:firstRowLastColumn="0" w:lastRowFirstColumn="0" w:lastRowLastColumn="0"/>
              <w:rPr>
                <w:lang w:val="en-US"/>
              </w:rPr>
            </w:pPr>
            <w:r w:rsidRPr="00577075">
              <w:rPr>
                <w:lang w:val="en-US"/>
              </w:rPr>
              <w:t>/v1/market-info/?exchange=</w:t>
            </w:r>
            <w:r>
              <w:rPr>
                <w:lang w:val="en-US"/>
              </w:rPr>
              <w:t>{exchange}</w:t>
            </w:r>
            <w:r w:rsidRPr="00577075">
              <w:rPr>
                <w:lang w:val="en-US"/>
              </w:rPr>
              <w:t>&amp;symbol=</w:t>
            </w:r>
            <w:r>
              <w:rPr>
                <w:lang w:val="en-US"/>
              </w:rPr>
              <w:t>{symbol}</w:t>
            </w:r>
            <w:r w:rsidR="001D0F1F">
              <w:rPr>
                <w:lang w:val="en-US"/>
              </w:rPr>
              <w:t xml:space="preserve"> (GET)</w:t>
            </w:r>
          </w:p>
        </w:tc>
        <w:tc>
          <w:tcPr>
            <w:tcW w:w="1978" w:type="dxa"/>
          </w:tcPr>
          <w:p w14:paraId="1FF178AC" w14:textId="0396DAA7" w:rsidR="00577075" w:rsidRPr="00577075" w:rsidRDefault="00577075" w:rsidP="00577075">
            <w:pPr>
              <w:cnfStyle w:val="000000100000" w:firstRow="0" w:lastRow="0" w:firstColumn="0" w:lastColumn="0" w:oddVBand="0" w:evenVBand="0" w:oddHBand="1" w:evenHBand="0" w:firstRowFirstColumn="0" w:firstRowLastColumn="0" w:lastRowFirstColumn="0" w:lastRowLastColumn="0"/>
              <w:rPr>
                <w:lang w:val="en-US"/>
              </w:rPr>
            </w:pPr>
            <w:r w:rsidRPr="00577075">
              <w:rPr>
                <w:lang w:val="en-US"/>
              </w:rPr>
              <w:t xml:space="preserve">Campos taker_fee, </w:t>
            </w:r>
            <w:r w:rsidR="001D0F1F">
              <w:rPr>
                <w:lang w:val="en-US"/>
              </w:rPr>
              <w:t>maker_fee</w:t>
            </w:r>
            <w:r w:rsidRPr="00577075">
              <w:rPr>
                <w:lang w:val="en-US"/>
              </w:rPr>
              <w:t>, etc.</w:t>
            </w:r>
          </w:p>
        </w:tc>
      </w:tr>
      <w:tr w:rsidR="00577075" w14:paraId="194289A1"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12A9A103" w14:textId="77777777" w:rsidR="00577075" w:rsidRDefault="00577075" w:rsidP="00577075">
            <w:pPr>
              <w:rPr>
                <w:b w:val="0"/>
                <w:bCs w:val="0"/>
              </w:rPr>
            </w:pPr>
            <w:r>
              <w:rPr>
                <w:b w:val="0"/>
                <w:bCs w:val="0"/>
              </w:rPr>
              <w:t>4</w:t>
            </w:r>
          </w:p>
        </w:tc>
        <w:tc>
          <w:tcPr>
            <w:tcW w:w="2100" w:type="dxa"/>
          </w:tcPr>
          <w:p w14:paraId="1092B82D" w14:textId="4981DC6B" w:rsidR="00577075" w:rsidRPr="00B83E9E" w:rsidRDefault="00601FC5" w:rsidP="00577075">
            <w:pPr>
              <w:cnfStyle w:val="000000000000" w:firstRow="0" w:lastRow="0" w:firstColumn="0" w:lastColumn="0" w:oddVBand="0" w:evenVBand="0" w:oddHBand="0" w:evenHBand="0" w:firstRowFirstColumn="0" w:firstRowLastColumn="0" w:lastRowFirstColumn="0" w:lastRowLastColumn="0"/>
            </w:pPr>
            <w:r>
              <w:t>Info de mercado faltan parámetros</w:t>
            </w:r>
          </w:p>
        </w:tc>
        <w:tc>
          <w:tcPr>
            <w:tcW w:w="2980" w:type="dxa"/>
          </w:tcPr>
          <w:p w14:paraId="67B03FC8" w14:textId="606CF09F"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286C3F">
              <w:t xml:space="preserve">Falla si no se pasa exchange o </w:t>
            </w:r>
            <w:r w:rsidR="001D0F1F">
              <w:t>par</w:t>
            </w:r>
          </w:p>
        </w:tc>
        <w:tc>
          <w:tcPr>
            <w:tcW w:w="1842" w:type="dxa"/>
          </w:tcPr>
          <w:p w14:paraId="6F8BC6A7" w14:textId="0F1D6CC5" w:rsidR="00577075" w:rsidRPr="00B83E9E" w:rsidRDefault="00577075" w:rsidP="00577075">
            <w:pPr>
              <w:cnfStyle w:val="000000000000" w:firstRow="0" w:lastRow="0" w:firstColumn="0" w:lastColumn="0" w:oddVBand="0" w:evenVBand="0" w:oddHBand="0" w:evenHBand="0" w:firstRowFirstColumn="0" w:firstRowLastColumn="0" w:lastRowFirstColumn="0" w:lastRowLastColumn="0"/>
            </w:pPr>
            <w:r w:rsidRPr="00286C3F">
              <w:t>/v1/market-info/</w:t>
            </w:r>
            <w:r w:rsidR="00601FC5">
              <w:t xml:space="preserve"> (GET)</w:t>
            </w:r>
          </w:p>
        </w:tc>
        <w:tc>
          <w:tcPr>
            <w:tcW w:w="1978" w:type="dxa"/>
          </w:tcPr>
          <w:p w14:paraId="6050DD31" w14:textId="553EC6A7" w:rsidR="00577075" w:rsidRPr="00B83E9E" w:rsidRDefault="00577075" w:rsidP="00577075">
            <w:pPr>
              <w:keepNext/>
              <w:cnfStyle w:val="000000000000" w:firstRow="0" w:lastRow="0" w:firstColumn="0" w:lastColumn="0" w:oddVBand="0" w:evenVBand="0" w:oddHBand="0" w:evenHBand="0" w:firstRowFirstColumn="0" w:firstRowLastColumn="0" w:lastRowFirstColumn="0" w:lastRowLastColumn="0"/>
            </w:pPr>
            <w:r w:rsidRPr="00286C3F">
              <w:t>Código HTTP 404</w:t>
            </w:r>
          </w:p>
        </w:tc>
      </w:tr>
    </w:tbl>
    <w:p w14:paraId="28F8557F" w14:textId="5E4736AB" w:rsidR="00B2573E" w:rsidRDefault="00664E7B" w:rsidP="00664E7B">
      <w:pPr>
        <w:pStyle w:val="Caption"/>
      </w:pPr>
      <w:bookmarkStart w:id="175" w:name="_Toc201329825"/>
      <w:r>
        <w:t xml:space="preserve">Tabla </w:t>
      </w:r>
      <w:fldSimple w:instr=" SEQ Tabla \* ARABIC ">
        <w:r w:rsidR="00930365">
          <w:rPr>
            <w:noProof/>
          </w:rPr>
          <w:t>47</w:t>
        </w:r>
      </w:fldSimple>
      <w:r w:rsidRPr="003C2755">
        <w:t>: Pruebas de Datos de Mercado</w:t>
      </w:r>
      <w:bookmarkEnd w:id="175"/>
    </w:p>
    <w:p w14:paraId="6F86A8A8" w14:textId="5507D80D" w:rsidR="00A23A75" w:rsidRPr="00B83E9E" w:rsidRDefault="00A23A75" w:rsidP="00A23A75">
      <w:pPr>
        <w:rPr>
          <w:b/>
          <w:bCs/>
          <w:sz w:val="28"/>
          <w:szCs w:val="32"/>
        </w:rPr>
      </w:pPr>
      <w:r w:rsidRPr="00B83E9E">
        <w:rPr>
          <w:b/>
          <w:bCs/>
          <w:sz w:val="28"/>
          <w:szCs w:val="32"/>
        </w:rPr>
        <w:t>Pruebas de Estrategias</w:t>
      </w:r>
    </w:p>
    <w:tbl>
      <w:tblPr>
        <w:tblStyle w:val="PlainTable1"/>
        <w:tblpPr w:leftFromText="141" w:rightFromText="141" w:vertAnchor="text" w:horzAnchor="margin" w:tblpY="177"/>
        <w:tblW w:w="0" w:type="auto"/>
        <w:tblLook w:val="04A0" w:firstRow="1" w:lastRow="0" w:firstColumn="1" w:lastColumn="0" w:noHBand="0" w:noVBand="1"/>
      </w:tblPr>
      <w:tblGrid>
        <w:gridCol w:w="444"/>
        <w:gridCol w:w="2103"/>
        <w:gridCol w:w="2977"/>
        <w:gridCol w:w="1842"/>
        <w:gridCol w:w="1978"/>
      </w:tblGrid>
      <w:tr w:rsidR="00B83E9E" w14:paraId="0075CA76" w14:textId="77777777" w:rsidTr="0010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3227599B" w14:textId="77777777" w:rsidR="00B83E9E" w:rsidRPr="00B83E9E" w:rsidRDefault="00B83E9E" w:rsidP="00C33881">
            <w:pPr>
              <w:rPr>
                <w:b w:val="0"/>
                <w:bCs w:val="0"/>
              </w:rPr>
            </w:pPr>
            <w:r>
              <w:rPr>
                <w:b w:val="0"/>
                <w:bCs w:val="0"/>
              </w:rPr>
              <w:t>Nº</w:t>
            </w:r>
          </w:p>
        </w:tc>
        <w:tc>
          <w:tcPr>
            <w:tcW w:w="2103" w:type="dxa"/>
          </w:tcPr>
          <w:p w14:paraId="2AA56F98"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 de la prueba</w:t>
            </w:r>
          </w:p>
        </w:tc>
        <w:tc>
          <w:tcPr>
            <w:tcW w:w="2977" w:type="dxa"/>
          </w:tcPr>
          <w:p w14:paraId="27B6DD5B"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Descripción breve</w:t>
            </w:r>
          </w:p>
        </w:tc>
        <w:tc>
          <w:tcPr>
            <w:tcW w:w="1842" w:type="dxa"/>
          </w:tcPr>
          <w:p w14:paraId="2D56BC4F"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Endpoint asociado</w:t>
            </w:r>
          </w:p>
        </w:tc>
        <w:tc>
          <w:tcPr>
            <w:tcW w:w="1978" w:type="dxa"/>
          </w:tcPr>
          <w:p w14:paraId="7382EAC7"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Resultado esperado</w:t>
            </w:r>
          </w:p>
        </w:tc>
      </w:tr>
      <w:tr w:rsidR="00F17592" w14:paraId="621C95E1"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41E4AF37" w14:textId="65A99C01" w:rsidR="00F17592" w:rsidRPr="00F91A75" w:rsidRDefault="00F17592" w:rsidP="00F17592">
            <w:pPr>
              <w:rPr>
                <w:b w:val="0"/>
                <w:bCs w:val="0"/>
              </w:rPr>
            </w:pPr>
            <w:r w:rsidRPr="00F91A75">
              <w:rPr>
                <w:b w:val="0"/>
                <w:bCs w:val="0"/>
              </w:rPr>
              <w:t>1</w:t>
            </w:r>
          </w:p>
        </w:tc>
        <w:tc>
          <w:tcPr>
            <w:tcW w:w="2103" w:type="dxa"/>
          </w:tcPr>
          <w:p w14:paraId="7D229A1C" w14:textId="009FE180" w:rsidR="00F17592" w:rsidRPr="00B83E9E" w:rsidRDefault="00F17592" w:rsidP="00F17592">
            <w:pPr>
              <w:cnfStyle w:val="000000100000" w:firstRow="0" w:lastRow="0" w:firstColumn="0" w:lastColumn="0" w:oddVBand="0" w:evenVBand="0" w:oddHBand="1" w:evenHBand="0" w:firstRowFirstColumn="0" w:firstRowLastColumn="0" w:lastRowFirstColumn="0" w:lastRowLastColumn="0"/>
            </w:pPr>
            <w:r>
              <w:t>Crear nueva estrategia</w:t>
            </w:r>
          </w:p>
        </w:tc>
        <w:tc>
          <w:tcPr>
            <w:tcW w:w="2977" w:type="dxa"/>
          </w:tcPr>
          <w:p w14:paraId="337F1444" w14:textId="109AA86C" w:rsidR="00F17592" w:rsidRPr="00B83E9E" w:rsidRDefault="00F17592" w:rsidP="00F17592">
            <w:pPr>
              <w:cnfStyle w:val="000000100000" w:firstRow="0" w:lastRow="0" w:firstColumn="0" w:lastColumn="0" w:oddVBand="0" w:evenVBand="0" w:oddHBand="1" w:evenHBand="0" w:firstRowFirstColumn="0" w:firstRowLastColumn="0" w:lastRowFirstColumn="0" w:lastRowLastColumn="0"/>
            </w:pPr>
            <w:r>
              <w:t>Devuelve una nueva estrategia con nombre único</w:t>
            </w:r>
          </w:p>
        </w:tc>
        <w:tc>
          <w:tcPr>
            <w:tcW w:w="1842" w:type="dxa"/>
          </w:tcPr>
          <w:p w14:paraId="2D39445A" w14:textId="183BDE33" w:rsidR="00F17592" w:rsidRPr="00B83E9E" w:rsidRDefault="00F17592" w:rsidP="00F17592">
            <w:pPr>
              <w:cnfStyle w:val="000000100000" w:firstRow="0" w:lastRow="0" w:firstColumn="0" w:lastColumn="0" w:oddVBand="0" w:evenVBand="0" w:oddHBand="1" w:evenHBand="0" w:firstRowFirstColumn="0" w:firstRowLastColumn="0" w:lastRowFirstColumn="0" w:lastRowLastColumn="0"/>
            </w:pPr>
            <w:r>
              <w:t>/v1/strategy/me/ (POST)</w:t>
            </w:r>
          </w:p>
        </w:tc>
        <w:tc>
          <w:tcPr>
            <w:tcW w:w="1978" w:type="dxa"/>
          </w:tcPr>
          <w:p w14:paraId="09000DC3" w14:textId="4BC81AE3" w:rsidR="00F17592" w:rsidRPr="00B83E9E" w:rsidRDefault="00F17592" w:rsidP="00F17592">
            <w:pPr>
              <w:cnfStyle w:val="000000100000" w:firstRow="0" w:lastRow="0" w:firstColumn="0" w:lastColumn="0" w:oddVBand="0" w:evenVBand="0" w:oddHBand="1" w:evenHBand="0" w:firstRowFirstColumn="0" w:firstRowLastColumn="0" w:lastRowFirstColumn="0" w:lastRowLastColumn="0"/>
            </w:pPr>
            <w:r>
              <w:t>Código HTTP 201</w:t>
            </w:r>
          </w:p>
        </w:tc>
      </w:tr>
      <w:tr w:rsidR="00AD7D60" w14:paraId="6E9FAD8A"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7DAEC0BC" w14:textId="742985D3" w:rsidR="00AD7D60" w:rsidRPr="00F91A75" w:rsidRDefault="00AD7D60" w:rsidP="00AD7D60">
            <w:pPr>
              <w:rPr>
                <w:b w:val="0"/>
                <w:bCs w:val="0"/>
              </w:rPr>
            </w:pPr>
            <w:r>
              <w:rPr>
                <w:b w:val="0"/>
                <w:bCs w:val="0"/>
              </w:rPr>
              <w:t>2</w:t>
            </w:r>
          </w:p>
        </w:tc>
        <w:tc>
          <w:tcPr>
            <w:tcW w:w="2103" w:type="dxa"/>
          </w:tcPr>
          <w:p w14:paraId="3424F0FF" w14:textId="46ADE145" w:rsidR="00AD7D60" w:rsidRPr="00B83E9E" w:rsidRDefault="00AD7D60" w:rsidP="00AD7D60">
            <w:pPr>
              <w:cnfStyle w:val="000000000000" w:firstRow="0" w:lastRow="0" w:firstColumn="0" w:lastColumn="0" w:oddVBand="0" w:evenVBand="0" w:oddHBand="0" w:evenHBand="0" w:firstRowFirstColumn="0" w:firstRowLastColumn="0" w:lastRowFirstColumn="0" w:lastRowLastColumn="0"/>
            </w:pPr>
            <w:r w:rsidRPr="00FB5BB5">
              <w:t>Editar estrategia propia</w:t>
            </w:r>
          </w:p>
        </w:tc>
        <w:tc>
          <w:tcPr>
            <w:tcW w:w="2977" w:type="dxa"/>
          </w:tcPr>
          <w:p w14:paraId="083E347E" w14:textId="17A800A4" w:rsidR="00AD7D60" w:rsidRPr="00B83E9E" w:rsidRDefault="00AD7D60" w:rsidP="00AD7D60">
            <w:pPr>
              <w:cnfStyle w:val="000000000000" w:firstRow="0" w:lastRow="0" w:firstColumn="0" w:lastColumn="0" w:oddVBand="0" w:evenVBand="0" w:oddHBand="0" w:evenHBand="0" w:firstRowFirstColumn="0" w:firstRowLastColumn="0" w:lastRowFirstColumn="0" w:lastRowLastColumn="0"/>
            </w:pPr>
            <w:r w:rsidRPr="00FB5BB5">
              <w:t>Permite modificarla si es del usuario</w:t>
            </w:r>
          </w:p>
        </w:tc>
        <w:tc>
          <w:tcPr>
            <w:tcW w:w="1842" w:type="dxa"/>
          </w:tcPr>
          <w:p w14:paraId="55706EAF" w14:textId="232D4EA0" w:rsidR="00AD7D60" w:rsidRPr="00B83E9E" w:rsidRDefault="00AD7D60" w:rsidP="00AD7D60">
            <w:pPr>
              <w:cnfStyle w:val="000000000000" w:firstRow="0" w:lastRow="0" w:firstColumn="0" w:lastColumn="0" w:oddVBand="0" w:evenVBand="0" w:oddHBand="0" w:evenHBand="0" w:firstRowFirstColumn="0" w:firstRowLastColumn="0" w:lastRowFirstColumn="0" w:lastRowLastColumn="0"/>
            </w:pPr>
            <w:r w:rsidRPr="00FB5BB5">
              <w:t>/v1/strategy/</w:t>
            </w:r>
            <w:r>
              <w:t>{</w:t>
            </w:r>
            <w:r w:rsidRPr="00FB5BB5">
              <w:t>id</w:t>
            </w:r>
            <w:r>
              <w:t>}</w:t>
            </w:r>
            <w:r w:rsidRPr="00FB5BB5">
              <w:t>/ (PUT)</w:t>
            </w:r>
          </w:p>
        </w:tc>
        <w:tc>
          <w:tcPr>
            <w:tcW w:w="1978" w:type="dxa"/>
          </w:tcPr>
          <w:p w14:paraId="55531028" w14:textId="1C2E08B3" w:rsidR="00AD7D60" w:rsidRPr="00B83E9E" w:rsidRDefault="00AD7D60" w:rsidP="00AD7D60">
            <w:pPr>
              <w:cnfStyle w:val="000000000000" w:firstRow="0" w:lastRow="0" w:firstColumn="0" w:lastColumn="0" w:oddVBand="0" w:evenVBand="0" w:oddHBand="0" w:evenHBand="0" w:firstRowFirstColumn="0" w:firstRowLastColumn="0" w:lastRowFirstColumn="0" w:lastRowLastColumn="0"/>
            </w:pPr>
            <w:r w:rsidRPr="00FB5BB5">
              <w:t>Código HTTP 200</w:t>
            </w:r>
          </w:p>
        </w:tc>
      </w:tr>
      <w:tr w:rsidR="00AD7D60" w14:paraId="16179BC1"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7ED16D42" w14:textId="30429AA6" w:rsidR="00AD7D60" w:rsidRPr="00F91A75" w:rsidRDefault="00AD7D60" w:rsidP="00AD7D60">
            <w:pPr>
              <w:rPr>
                <w:b w:val="0"/>
                <w:bCs w:val="0"/>
              </w:rPr>
            </w:pPr>
            <w:r>
              <w:rPr>
                <w:b w:val="0"/>
                <w:bCs w:val="0"/>
              </w:rPr>
              <w:t>3</w:t>
            </w:r>
          </w:p>
        </w:tc>
        <w:tc>
          <w:tcPr>
            <w:tcW w:w="2103" w:type="dxa"/>
          </w:tcPr>
          <w:p w14:paraId="43596CFF" w14:textId="56F3E406" w:rsidR="00AD7D60" w:rsidRPr="00B83E9E" w:rsidRDefault="00AD7D60" w:rsidP="00AD7D60">
            <w:pPr>
              <w:cnfStyle w:val="000000100000" w:firstRow="0" w:lastRow="0" w:firstColumn="0" w:lastColumn="0" w:oddVBand="0" w:evenVBand="0" w:oddHBand="1" w:evenHBand="0" w:firstRowFirstColumn="0" w:firstRowLastColumn="0" w:lastRowFirstColumn="0" w:lastRowLastColumn="0"/>
            </w:pPr>
            <w:r>
              <w:t>Listar mis estrategias</w:t>
            </w:r>
          </w:p>
        </w:tc>
        <w:tc>
          <w:tcPr>
            <w:tcW w:w="2977" w:type="dxa"/>
          </w:tcPr>
          <w:p w14:paraId="58B73B64" w14:textId="657F9CB5" w:rsidR="00AD7D60" w:rsidRPr="00B83E9E" w:rsidRDefault="00AD7D60" w:rsidP="00AD7D60">
            <w:pPr>
              <w:cnfStyle w:val="000000100000" w:firstRow="0" w:lastRow="0" w:firstColumn="0" w:lastColumn="0" w:oddVBand="0" w:evenVBand="0" w:oddHBand="1" w:evenHBand="0" w:firstRowFirstColumn="0" w:firstRowLastColumn="0" w:lastRowFirstColumn="0" w:lastRowLastColumn="0"/>
            </w:pPr>
            <w:r>
              <w:t>Devuelve solo las del usuario</w:t>
            </w:r>
          </w:p>
        </w:tc>
        <w:tc>
          <w:tcPr>
            <w:tcW w:w="1842" w:type="dxa"/>
          </w:tcPr>
          <w:p w14:paraId="086E537B" w14:textId="6BABC67C" w:rsidR="00AD7D60" w:rsidRPr="00B83E9E" w:rsidRDefault="00AD7D60" w:rsidP="00AD7D60">
            <w:pPr>
              <w:cnfStyle w:val="000000100000" w:firstRow="0" w:lastRow="0" w:firstColumn="0" w:lastColumn="0" w:oddVBand="0" w:evenVBand="0" w:oddHBand="1" w:evenHBand="0" w:firstRowFirstColumn="0" w:firstRowLastColumn="0" w:lastRowFirstColumn="0" w:lastRowLastColumn="0"/>
            </w:pPr>
            <w:r>
              <w:t>/v1/strategy/me/ (GET)</w:t>
            </w:r>
          </w:p>
        </w:tc>
        <w:tc>
          <w:tcPr>
            <w:tcW w:w="1978" w:type="dxa"/>
          </w:tcPr>
          <w:p w14:paraId="0B855B98" w14:textId="37EA711E" w:rsidR="00AD7D60" w:rsidRPr="00B83E9E" w:rsidRDefault="00AD7D60" w:rsidP="00AD7D60">
            <w:pPr>
              <w:cnfStyle w:val="000000100000" w:firstRow="0" w:lastRow="0" w:firstColumn="0" w:lastColumn="0" w:oddVBand="0" w:evenVBand="0" w:oddHBand="1" w:evenHBand="0" w:firstRowFirstColumn="0" w:firstRowLastColumn="0" w:lastRowFirstColumn="0" w:lastRowLastColumn="0"/>
            </w:pPr>
            <w:r>
              <w:t>Lista no vacía</w:t>
            </w:r>
          </w:p>
        </w:tc>
      </w:tr>
      <w:tr w:rsidR="00AD7D60" w14:paraId="3402FFDB"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22BF042C" w14:textId="06CA5FD8" w:rsidR="00AD7D60" w:rsidRPr="00F91A75" w:rsidRDefault="00AD7D60" w:rsidP="00AD7D60">
            <w:pPr>
              <w:rPr>
                <w:b w:val="0"/>
                <w:bCs w:val="0"/>
              </w:rPr>
            </w:pPr>
            <w:r>
              <w:rPr>
                <w:b w:val="0"/>
                <w:bCs w:val="0"/>
              </w:rPr>
              <w:t>4</w:t>
            </w:r>
          </w:p>
        </w:tc>
        <w:tc>
          <w:tcPr>
            <w:tcW w:w="2103" w:type="dxa"/>
          </w:tcPr>
          <w:p w14:paraId="150FC349" w14:textId="4E0EA074" w:rsidR="00AD7D60" w:rsidRPr="00B83E9E" w:rsidRDefault="00AD7D60" w:rsidP="00AD7D60">
            <w:pPr>
              <w:cnfStyle w:val="000000000000" w:firstRow="0" w:lastRow="0" w:firstColumn="0" w:lastColumn="0" w:oddVBand="0" w:evenVBand="0" w:oddHBand="0" w:evenHBand="0" w:firstRowFirstColumn="0" w:firstRowLastColumn="0" w:lastRowFirstColumn="0" w:lastRowLastColumn="0"/>
            </w:pPr>
            <w:r>
              <w:t>Listar estrategias públicas</w:t>
            </w:r>
          </w:p>
        </w:tc>
        <w:tc>
          <w:tcPr>
            <w:tcW w:w="2977" w:type="dxa"/>
          </w:tcPr>
          <w:p w14:paraId="18C37CF2" w14:textId="222E64AC" w:rsidR="00AD7D60" w:rsidRPr="00B83E9E" w:rsidRDefault="00AD7D60" w:rsidP="00AD7D60">
            <w:pPr>
              <w:cnfStyle w:val="000000000000" w:firstRow="0" w:lastRow="0" w:firstColumn="0" w:lastColumn="0" w:oddVBand="0" w:evenVBand="0" w:oddHBand="0" w:evenHBand="0" w:firstRowFirstColumn="0" w:firstRowLastColumn="0" w:lastRowFirstColumn="0" w:lastRowLastColumn="0"/>
            </w:pPr>
            <w:r>
              <w:t>Devuelve públicas y propias</w:t>
            </w:r>
          </w:p>
        </w:tc>
        <w:tc>
          <w:tcPr>
            <w:tcW w:w="1842" w:type="dxa"/>
          </w:tcPr>
          <w:p w14:paraId="1E9D16F3" w14:textId="68D8EEDA" w:rsidR="00AD7D60" w:rsidRPr="00B83E9E" w:rsidRDefault="00AD7D60" w:rsidP="00AD7D60">
            <w:pPr>
              <w:cnfStyle w:val="000000000000" w:firstRow="0" w:lastRow="0" w:firstColumn="0" w:lastColumn="0" w:oddVBand="0" w:evenVBand="0" w:oddHBand="0" w:evenHBand="0" w:firstRowFirstColumn="0" w:firstRowLastColumn="0" w:lastRowFirstColumn="0" w:lastRowLastColumn="0"/>
            </w:pPr>
            <w:r>
              <w:t>/v1/strategy/ (GET)</w:t>
            </w:r>
          </w:p>
        </w:tc>
        <w:tc>
          <w:tcPr>
            <w:tcW w:w="1978" w:type="dxa"/>
          </w:tcPr>
          <w:p w14:paraId="0B862340" w14:textId="65500F43" w:rsidR="00AD7D60" w:rsidRPr="00B83E9E" w:rsidRDefault="00AD7D60" w:rsidP="00AD7D60">
            <w:pPr>
              <w:cnfStyle w:val="000000000000" w:firstRow="0" w:lastRow="0" w:firstColumn="0" w:lastColumn="0" w:oddVBand="0" w:evenVBand="0" w:oddHBand="0" w:evenHBand="0" w:firstRowFirstColumn="0" w:firstRowLastColumn="0" w:lastRowFirstColumn="0" w:lastRowLastColumn="0"/>
            </w:pPr>
            <w:r>
              <w:t>Lista no vacía</w:t>
            </w:r>
          </w:p>
        </w:tc>
      </w:tr>
      <w:tr w:rsidR="00BC0747" w14:paraId="4A208F8C"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721E3179" w14:textId="5D4B0888" w:rsidR="00BC0747" w:rsidRPr="00F91A75" w:rsidRDefault="00BC0747" w:rsidP="00BC0747">
            <w:pPr>
              <w:rPr>
                <w:b w:val="0"/>
                <w:bCs w:val="0"/>
              </w:rPr>
            </w:pPr>
            <w:r w:rsidRPr="00F91A75">
              <w:rPr>
                <w:b w:val="0"/>
                <w:bCs w:val="0"/>
              </w:rPr>
              <w:t>5</w:t>
            </w:r>
          </w:p>
        </w:tc>
        <w:tc>
          <w:tcPr>
            <w:tcW w:w="2103" w:type="dxa"/>
          </w:tcPr>
          <w:p w14:paraId="0B5CE2A6" w14:textId="4B9BE30E" w:rsidR="00BC0747" w:rsidRPr="00B83E9E" w:rsidRDefault="00BC0747" w:rsidP="00BC0747">
            <w:pPr>
              <w:cnfStyle w:val="000000100000" w:firstRow="0" w:lastRow="0" w:firstColumn="0" w:lastColumn="0" w:oddVBand="0" w:evenVBand="0" w:oddHBand="1" w:evenHBand="0" w:firstRowFirstColumn="0" w:firstRowLastColumn="0" w:lastRowFirstColumn="0" w:lastRowLastColumn="0"/>
            </w:pPr>
            <w:r>
              <w:t>Clonar estrategia pública</w:t>
            </w:r>
          </w:p>
        </w:tc>
        <w:tc>
          <w:tcPr>
            <w:tcW w:w="2977" w:type="dxa"/>
          </w:tcPr>
          <w:p w14:paraId="056FBF2B" w14:textId="366263C8" w:rsidR="00BC0747" w:rsidRPr="00B83E9E" w:rsidRDefault="00BC0747" w:rsidP="00BC0747">
            <w:pPr>
              <w:cnfStyle w:val="000000100000" w:firstRow="0" w:lastRow="0" w:firstColumn="0" w:lastColumn="0" w:oddVBand="0" w:evenVBand="0" w:oddHBand="1" w:evenHBand="0" w:firstRowFirstColumn="0" w:firstRowLastColumn="0" w:lastRowFirstColumn="0" w:lastRowLastColumn="0"/>
            </w:pPr>
            <w:r>
              <w:t>Clona una estrategia pública</w:t>
            </w:r>
          </w:p>
        </w:tc>
        <w:tc>
          <w:tcPr>
            <w:tcW w:w="1842" w:type="dxa"/>
          </w:tcPr>
          <w:p w14:paraId="2B058553" w14:textId="779AC55F" w:rsidR="00BC0747" w:rsidRPr="00BC0747" w:rsidRDefault="00BC0747" w:rsidP="00BC0747">
            <w:pPr>
              <w:cnfStyle w:val="000000100000" w:firstRow="0" w:lastRow="0" w:firstColumn="0" w:lastColumn="0" w:oddVBand="0" w:evenVBand="0" w:oddHBand="1" w:evenHBand="0" w:firstRowFirstColumn="0" w:firstRowLastColumn="0" w:lastRowFirstColumn="0" w:lastRowLastColumn="0"/>
              <w:rPr>
                <w:lang w:val="en-US"/>
              </w:rPr>
            </w:pPr>
            <w:r>
              <w:rPr>
                <w:lang w:val="en-US"/>
              </w:rPr>
              <w:t>/v1/strategy/{id}/clone/ (POST)</w:t>
            </w:r>
          </w:p>
        </w:tc>
        <w:tc>
          <w:tcPr>
            <w:tcW w:w="1978" w:type="dxa"/>
          </w:tcPr>
          <w:p w14:paraId="0DD89D8B" w14:textId="0792C5ED" w:rsidR="00BC0747" w:rsidRPr="00B83E9E" w:rsidRDefault="00BC0747" w:rsidP="00BC0747">
            <w:pPr>
              <w:cnfStyle w:val="000000100000" w:firstRow="0" w:lastRow="0" w:firstColumn="0" w:lastColumn="0" w:oddVBand="0" w:evenVBand="0" w:oddHBand="1" w:evenHBand="0" w:firstRowFirstColumn="0" w:firstRowLastColumn="0" w:lastRowFirstColumn="0" w:lastRowLastColumn="0"/>
            </w:pPr>
            <w:r>
              <w:t>Código HTTP 201</w:t>
            </w:r>
          </w:p>
        </w:tc>
      </w:tr>
      <w:tr w:rsidR="00BC0747" w14:paraId="2023036A"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5693537C" w14:textId="229338FA" w:rsidR="00BC0747" w:rsidRPr="00F91A75" w:rsidRDefault="00BC0747" w:rsidP="00BC0747">
            <w:pPr>
              <w:rPr>
                <w:b w:val="0"/>
                <w:bCs w:val="0"/>
              </w:rPr>
            </w:pPr>
            <w:r w:rsidRPr="00F91A75">
              <w:rPr>
                <w:b w:val="0"/>
                <w:bCs w:val="0"/>
              </w:rPr>
              <w:t>6</w:t>
            </w:r>
          </w:p>
        </w:tc>
        <w:tc>
          <w:tcPr>
            <w:tcW w:w="2103" w:type="dxa"/>
          </w:tcPr>
          <w:p w14:paraId="6CF6A744" w14:textId="5EF656E0" w:rsidR="00BC0747" w:rsidRPr="00B83E9E" w:rsidRDefault="00BC0747" w:rsidP="00BC0747">
            <w:pPr>
              <w:cnfStyle w:val="000000000000" w:firstRow="0" w:lastRow="0" w:firstColumn="0" w:lastColumn="0" w:oddVBand="0" w:evenVBand="0" w:oddHBand="0" w:evenHBand="0" w:firstRowFirstColumn="0" w:firstRowLastColumn="0" w:lastRowFirstColumn="0" w:lastRowLastColumn="0"/>
            </w:pPr>
            <w:r w:rsidRPr="00FB5BB5">
              <w:t>Eliminar estrategia propia</w:t>
            </w:r>
          </w:p>
        </w:tc>
        <w:tc>
          <w:tcPr>
            <w:tcW w:w="2977" w:type="dxa"/>
          </w:tcPr>
          <w:p w14:paraId="4D7BD922" w14:textId="2B6FC504" w:rsidR="00BC0747" w:rsidRPr="00B83E9E" w:rsidRDefault="00BC0747" w:rsidP="00BC0747">
            <w:pPr>
              <w:cnfStyle w:val="000000000000" w:firstRow="0" w:lastRow="0" w:firstColumn="0" w:lastColumn="0" w:oddVBand="0" w:evenVBand="0" w:oddHBand="0" w:evenHBand="0" w:firstRowFirstColumn="0" w:firstRowLastColumn="0" w:lastRowFirstColumn="0" w:lastRowLastColumn="0"/>
            </w:pPr>
            <w:r w:rsidRPr="00FB5BB5">
              <w:t>Permite borrarla si es del usuario</w:t>
            </w:r>
          </w:p>
        </w:tc>
        <w:tc>
          <w:tcPr>
            <w:tcW w:w="1842" w:type="dxa"/>
          </w:tcPr>
          <w:p w14:paraId="2345C9E4" w14:textId="79E5E4AB" w:rsidR="00BC0747" w:rsidRPr="00F91A75" w:rsidRDefault="00BC0747" w:rsidP="00BC0747">
            <w:pPr>
              <w:cnfStyle w:val="000000000000" w:firstRow="0" w:lastRow="0" w:firstColumn="0" w:lastColumn="0" w:oddVBand="0" w:evenVBand="0" w:oddHBand="0" w:evenHBand="0" w:firstRowFirstColumn="0" w:firstRowLastColumn="0" w:lastRowFirstColumn="0" w:lastRowLastColumn="0"/>
              <w:rPr>
                <w:lang w:val="en-US"/>
              </w:rPr>
            </w:pPr>
            <w:r w:rsidRPr="00FB5BB5">
              <w:t>/v1/strategy/</w:t>
            </w:r>
            <w:r>
              <w:t>{</w:t>
            </w:r>
            <w:r w:rsidRPr="00FB5BB5">
              <w:t>id</w:t>
            </w:r>
            <w:r>
              <w:t>}</w:t>
            </w:r>
            <w:r w:rsidRPr="00FB5BB5">
              <w:t>/ (DELETE)</w:t>
            </w:r>
          </w:p>
        </w:tc>
        <w:tc>
          <w:tcPr>
            <w:tcW w:w="1978" w:type="dxa"/>
          </w:tcPr>
          <w:p w14:paraId="475EEFD1" w14:textId="0382797F" w:rsidR="00BC0747" w:rsidRPr="00B83E9E" w:rsidRDefault="00BC0747" w:rsidP="00BC0747">
            <w:pPr>
              <w:cnfStyle w:val="000000000000" w:firstRow="0" w:lastRow="0" w:firstColumn="0" w:lastColumn="0" w:oddVBand="0" w:evenVBand="0" w:oddHBand="0" w:evenHBand="0" w:firstRowFirstColumn="0" w:firstRowLastColumn="0" w:lastRowFirstColumn="0" w:lastRowLastColumn="0"/>
            </w:pPr>
            <w:r w:rsidRPr="00FB5BB5">
              <w:t>Código HTTP 204</w:t>
            </w:r>
          </w:p>
        </w:tc>
      </w:tr>
    </w:tbl>
    <w:p w14:paraId="0D39E36D" w14:textId="2CDDEF73" w:rsidR="00927208" w:rsidRDefault="00664E7B" w:rsidP="00664E7B">
      <w:pPr>
        <w:pStyle w:val="Caption"/>
      </w:pPr>
      <w:bookmarkStart w:id="176" w:name="_Toc201329826"/>
      <w:r>
        <w:t xml:space="preserve">Tabla </w:t>
      </w:r>
      <w:fldSimple w:instr=" SEQ Tabla \* ARABIC ">
        <w:r w:rsidR="00930365">
          <w:rPr>
            <w:noProof/>
          </w:rPr>
          <w:t>48</w:t>
        </w:r>
      </w:fldSimple>
      <w:r w:rsidRPr="00A27032">
        <w:t>: Pruebas de Estrategias</w:t>
      </w:r>
      <w:bookmarkEnd w:id="176"/>
    </w:p>
    <w:p w14:paraId="3DD16389" w14:textId="77777777" w:rsidR="00927208" w:rsidRDefault="00927208">
      <w:pPr>
        <w:spacing w:after="160" w:line="278" w:lineRule="auto"/>
        <w:jc w:val="left"/>
        <w:rPr>
          <w:b/>
          <w:bCs/>
          <w:sz w:val="28"/>
          <w:szCs w:val="32"/>
        </w:rPr>
      </w:pPr>
      <w:r>
        <w:rPr>
          <w:b/>
          <w:bCs/>
          <w:sz w:val="28"/>
          <w:szCs w:val="32"/>
        </w:rPr>
        <w:br w:type="page"/>
      </w:r>
    </w:p>
    <w:p w14:paraId="4685ABBB" w14:textId="00D6719E" w:rsidR="00A23A75" w:rsidRPr="00B83E9E" w:rsidRDefault="00A23A75" w:rsidP="00A23A75">
      <w:pPr>
        <w:rPr>
          <w:b/>
          <w:bCs/>
          <w:sz w:val="28"/>
          <w:szCs w:val="32"/>
        </w:rPr>
      </w:pPr>
      <w:r w:rsidRPr="00B83E9E">
        <w:rPr>
          <w:b/>
          <w:bCs/>
          <w:sz w:val="28"/>
          <w:szCs w:val="32"/>
        </w:rPr>
        <w:lastRenderedPageBreak/>
        <w:t>Pruebas de Ejecución de Estrategias</w:t>
      </w:r>
    </w:p>
    <w:tbl>
      <w:tblPr>
        <w:tblStyle w:val="PlainTable1"/>
        <w:tblpPr w:leftFromText="141" w:rightFromText="141" w:vertAnchor="text" w:horzAnchor="margin" w:tblpY="177"/>
        <w:tblW w:w="0" w:type="auto"/>
        <w:tblLook w:val="04A0" w:firstRow="1" w:lastRow="0" w:firstColumn="1" w:lastColumn="0" w:noHBand="0" w:noVBand="1"/>
      </w:tblPr>
      <w:tblGrid>
        <w:gridCol w:w="444"/>
        <w:gridCol w:w="2103"/>
        <w:gridCol w:w="2977"/>
        <w:gridCol w:w="1842"/>
        <w:gridCol w:w="1978"/>
      </w:tblGrid>
      <w:tr w:rsidR="00B83E9E" w14:paraId="5DFE3FB2" w14:textId="77777777" w:rsidTr="0010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36587329" w14:textId="77777777" w:rsidR="00B83E9E" w:rsidRPr="00B83E9E" w:rsidRDefault="00B83E9E" w:rsidP="00C33881">
            <w:pPr>
              <w:rPr>
                <w:b w:val="0"/>
                <w:bCs w:val="0"/>
              </w:rPr>
            </w:pPr>
            <w:r>
              <w:rPr>
                <w:b w:val="0"/>
                <w:bCs w:val="0"/>
              </w:rPr>
              <w:t>Nº</w:t>
            </w:r>
          </w:p>
        </w:tc>
        <w:tc>
          <w:tcPr>
            <w:tcW w:w="2103" w:type="dxa"/>
          </w:tcPr>
          <w:p w14:paraId="7A46A9DB"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 de la prueba</w:t>
            </w:r>
          </w:p>
        </w:tc>
        <w:tc>
          <w:tcPr>
            <w:tcW w:w="2977" w:type="dxa"/>
          </w:tcPr>
          <w:p w14:paraId="03EF3F15"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Descripción breve</w:t>
            </w:r>
          </w:p>
        </w:tc>
        <w:tc>
          <w:tcPr>
            <w:tcW w:w="1842" w:type="dxa"/>
          </w:tcPr>
          <w:p w14:paraId="0C53BA4F"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Endpoint asociado</w:t>
            </w:r>
          </w:p>
        </w:tc>
        <w:tc>
          <w:tcPr>
            <w:tcW w:w="1978" w:type="dxa"/>
          </w:tcPr>
          <w:p w14:paraId="031F2C97" w14:textId="77777777" w:rsidR="00B83E9E" w:rsidRPr="00B83E9E" w:rsidRDefault="00B83E9E" w:rsidP="00C33881">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Resultado esperado</w:t>
            </w:r>
          </w:p>
        </w:tc>
      </w:tr>
      <w:tr w:rsidR="002B378B" w14:paraId="309334F2"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7DDE7B43" w14:textId="0E9FA577" w:rsidR="002B378B" w:rsidRPr="00F91A75" w:rsidRDefault="002B378B" w:rsidP="002B378B">
            <w:pPr>
              <w:rPr>
                <w:b w:val="0"/>
                <w:bCs w:val="0"/>
              </w:rPr>
            </w:pPr>
            <w:r>
              <w:rPr>
                <w:b w:val="0"/>
                <w:bCs w:val="0"/>
              </w:rPr>
              <w:t>1</w:t>
            </w:r>
          </w:p>
        </w:tc>
        <w:tc>
          <w:tcPr>
            <w:tcW w:w="2103" w:type="dxa"/>
          </w:tcPr>
          <w:p w14:paraId="5B2BA3E3" w14:textId="14A7F928" w:rsidR="002B378B" w:rsidRPr="00B83E9E" w:rsidRDefault="002B378B" w:rsidP="002B378B">
            <w:pPr>
              <w:cnfStyle w:val="000000100000" w:firstRow="0" w:lastRow="0" w:firstColumn="0" w:lastColumn="0" w:oddVBand="0" w:evenVBand="0" w:oddHBand="1" w:evenHBand="0" w:firstRowFirstColumn="0" w:firstRowLastColumn="0" w:lastRowFirstColumn="0" w:lastRowLastColumn="0"/>
            </w:pPr>
            <w:r w:rsidRPr="00CE68EA">
              <w:t>Iniciar ejecución</w:t>
            </w:r>
          </w:p>
        </w:tc>
        <w:tc>
          <w:tcPr>
            <w:tcW w:w="2977" w:type="dxa"/>
          </w:tcPr>
          <w:p w14:paraId="343B20B2" w14:textId="0B0E3EEA" w:rsidR="002B378B" w:rsidRPr="00B83E9E" w:rsidRDefault="002B378B" w:rsidP="002B378B">
            <w:pPr>
              <w:cnfStyle w:val="000000100000" w:firstRow="0" w:lastRow="0" w:firstColumn="0" w:lastColumn="0" w:oddVBand="0" w:evenVBand="0" w:oddHBand="1" w:evenHBand="0" w:firstRowFirstColumn="0" w:firstRowLastColumn="0" w:lastRowFirstColumn="0" w:lastRowLastColumn="0"/>
            </w:pPr>
            <w:r w:rsidRPr="00CE68EA">
              <w:t>Lanza una ejecución de estrategia</w:t>
            </w:r>
          </w:p>
        </w:tc>
        <w:tc>
          <w:tcPr>
            <w:tcW w:w="1842" w:type="dxa"/>
          </w:tcPr>
          <w:p w14:paraId="5B620F59" w14:textId="3C904025" w:rsidR="002B378B" w:rsidRPr="00F91A75" w:rsidRDefault="002B378B" w:rsidP="002B378B">
            <w:pPr>
              <w:cnfStyle w:val="000000100000" w:firstRow="0" w:lastRow="0" w:firstColumn="0" w:lastColumn="0" w:oddVBand="0" w:evenVBand="0" w:oddHBand="1" w:evenHBand="0" w:firstRowFirstColumn="0" w:firstRowLastColumn="0" w:lastRowFirstColumn="0" w:lastRowLastColumn="0"/>
              <w:rPr>
                <w:lang w:val="en-US"/>
              </w:rPr>
            </w:pPr>
            <w:r w:rsidRPr="00F91A75">
              <w:rPr>
                <w:lang w:val="en-US"/>
              </w:rPr>
              <w:t>/v1/strategy-execution/start/ (POST)</w:t>
            </w:r>
          </w:p>
        </w:tc>
        <w:tc>
          <w:tcPr>
            <w:tcW w:w="1978" w:type="dxa"/>
          </w:tcPr>
          <w:p w14:paraId="5BF3BC7F" w14:textId="31576CDC" w:rsidR="002B378B" w:rsidRPr="00B83E9E" w:rsidRDefault="002B378B" w:rsidP="002B378B">
            <w:pPr>
              <w:cnfStyle w:val="000000100000" w:firstRow="0" w:lastRow="0" w:firstColumn="0" w:lastColumn="0" w:oddVBand="0" w:evenVBand="0" w:oddHBand="1" w:evenHBand="0" w:firstRowFirstColumn="0" w:firstRowLastColumn="0" w:lastRowFirstColumn="0" w:lastRowLastColumn="0"/>
            </w:pPr>
            <w:r w:rsidRPr="00CE68EA">
              <w:t>Código HTTP 201</w:t>
            </w:r>
          </w:p>
        </w:tc>
      </w:tr>
      <w:tr w:rsidR="002B378B" w14:paraId="50F97406"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1A62F578" w14:textId="74253D8E" w:rsidR="002B378B" w:rsidRPr="00F91A75" w:rsidRDefault="002B378B" w:rsidP="002B378B">
            <w:pPr>
              <w:rPr>
                <w:b w:val="0"/>
                <w:bCs w:val="0"/>
              </w:rPr>
            </w:pPr>
            <w:r>
              <w:rPr>
                <w:b w:val="0"/>
                <w:bCs w:val="0"/>
              </w:rPr>
              <w:t>2</w:t>
            </w:r>
          </w:p>
        </w:tc>
        <w:tc>
          <w:tcPr>
            <w:tcW w:w="2103" w:type="dxa"/>
          </w:tcPr>
          <w:p w14:paraId="616FAFFE" w14:textId="2C40540B" w:rsidR="002B378B" w:rsidRPr="00B83E9E" w:rsidRDefault="002B378B" w:rsidP="002B378B">
            <w:pPr>
              <w:cnfStyle w:val="000000000000" w:firstRow="0" w:lastRow="0" w:firstColumn="0" w:lastColumn="0" w:oddVBand="0" w:evenVBand="0" w:oddHBand="0" w:evenHBand="0" w:firstRowFirstColumn="0" w:firstRowLastColumn="0" w:lastRowFirstColumn="0" w:lastRowLastColumn="0"/>
            </w:pPr>
            <w:r w:rsidRPr="00CE68EA">
              <w:t>Detener ejecución</w:t>
            </w:r>
          </w:p>
        </w:tc>
        <w:tc>
          <w:tcPr>
            <w:tcW w:w="2977" w:type="dxa"/>
          </w:tcPr>
          <w:p w14:paraId="14BF9458" w14:textId="3AE4E929" w:rsidR="002B378B" w:rsidRPr="00B83E9E" w:rsidRDefault="002B378B" w:rsidP="002B378B">
            <w:pPr>
              <w:cnfStyle w:val="000000000000" w:firstRow="0" w:lastRow="0" w:firstColumn="0" w:lastColumn="0" w:oddVBand="0" w:evenVBand="0" w:oddHBand="0" w:evenHBand="0" w:firstRowFirstColumn="0" w:firstRowLastColumn="0" w:lastRowFirstColumn="0" w:lastRowLastColumn="0"/>
            </w:pPr>
            <w:r w:rsidRPr="00CE68EA">
              <w:t>Finaliza una ejecución activa</w:t>
            </w:r>
          </w:p>
        </w:tc>
        <w:tc>
          <w:tcPr>
            <w:tcW w:w="1842" w:type="dxa"/>
          </w:tcPr>
          <w:p w14:paraId="14AAAB1E" w14:textId="7AD1A873" w:rsidR="002B378B" w:rsidRPr="002B378B" w:rsidRDefault="002B378B" w:rsidP="002B378B">
            <w:pPr>
              <w:cnfStyle w:val="000000000000" w:firstRow="0" w:lastRow="0" w:firstColumn="0" w:lastColumn="0" w:oddVBand="0" w:evenVBand="0" w:oddHBand="0" w:evenHBand="0" w:firstRowFirstColumn="0" w:firstRowLastColumn="0" w:lastRowFirstColumn="0" w:lastRowLastColumn="0"/>
              <w:rPr>
                <w:lang w:val="en-US"/>
              </w:rPr>
            </w:pPr>
            <w:r w:rsidRPr="00F91A75">
              <w:rPr>
                <w:lang w:val="en-US"/>
              </w:rPr>
              <w:t>/v1/strategy-execution/</w:t>
            </w:r>
            <w:r>
              <w:rPr>
                <w:lang w:val="en-US"/>
              </w:rPr>
              <w:t>{</w:t>
            </w:r>
            <w:r w:rsidRPr="00F91A75">
              <w:rPr>
                <w:lang w:val="en-US"/>
              </w:rPr>
              <w:t>id</w:t>
            </w:r>
            <w:r>
              <w:rPr>
                <w:lang w:val="en-US"/>
              </w:rPr>
              <w:t>}</w:t>
            </w:r>
            <w:r w:rsidRPr="00F91A75">
              <w:rPr>
                <w:lang w:val="en-US"/>
              </w:rPr>
              <w:t>/stop/ (PATCH)</w:t>
            </w:r>
          </w:p>
        </w:tc>
        <w:tc>
          <w:tcPr>
            <w:tcW w:w="1978" w:type="dxa"/>
          </w:tcPr>
          <w:p w14:paraId="72736BBF" w14:textId="58384CD2" w:rsidR="002B378B" w:rsidRPr="00B83E9E" w:rsidRDefault="002B378B" w:rsidP="002B378B">
            <w:pPr>
              <w:cnfStyle w:val="000000000000" w:firstRow="0" w:lastRow="0" w:firstColumn="0" w:lastColumn="0" w:oddVBand="0" w:evenVBand="0" w:oddHBand="0" w:evenHBand="0" w:firstRowFirstColumn="0" w:firstRowLastColumn="0" w:lastRowFirstColumn="0" w:lastRowLastColumn="0"/>
            </w:pPr>
            <w:r w:rsidRPr="00CE68EA">
              <w:t>Código HTTP 200</w:t>
            </w:r>
          </w:p>
        </w:tc>
      </w:tr>
      <w:tr w:rsidR="00310A7D" w14:paraId="29DCC507" w14:textId="77777777" w:rsidTr="0010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 w:type="dxa"/>
          </w:tcPr>
          <w:p w14:paraId="0CE4EAEA" w14:textId="5CA9FEC0" w:rsidR="00310A7D" w:rsidRPr="00F91A75" w:rsidRDefault="00310A7D" w:rsidP="00310A7D">
            <w:pPr>
              <w:rPr>
                <w:b w:val="0"/>
                <w:bCs w:val="0"/>
              </w:rPr>
            </w:pPr>
            <w:r>
              <w:rPr>
                <w:b w:val="0"/>
                <w:bCs w:val="0"/>
              </w:rPr>
              <w:t>3</w:t>
            </w:r>
          </w:p>
        </w:tc>
        <w:tc>
          <w:tcPr>
            <w:tcW w:w="2103" w:type="dxa"/>
          </w:tcPr>
          <w:p w14:paraId="4514D997" w14:textId="00255808" w:rsidR="00310A7D" w:rsidRPr="00B83E9E" w:rsidRDefault="00310A7D" w:rsidP="00310A7D">
            <w:pPr>
              <w:cnfStyle w:val="000000100000" w:firstRow="0" w:lastRow="0" w:firstColumn="0" w:lastColumn="0" w:oddVBand="0" w:evenVBand="0" w:oddHBand="1" w:evenHBand="0" w:firstRowFirstColumn="0" w:firstRowLastColumn="0" w:lastRowFirstColumn="0" w:lastRowLastColumn="0"/>
            </w:pPr>
            <w:r>
              <w:t>Ver detalles de ejecución</w:t>
            </w:r>
          </w:p>
        </w:tc>
        <w:tc>
          <w:tcPr>
            <w:tcW w:w="2977" w:type="dxa"/>
          </w:tcPr>
          <w:p w14:paraId="4BEC53BD" w14:textId="33AEDC5C" w:rsidR="00310A7D" w:rsidRPr="00B83E9E" w:rsidRDefault="00310A7D" w:rsidP="00310A7D">
            <w:pPr>
              <w:cnfStyle w:val="000000100000" w:firstRow="0" w:lastRow="0" w:firstColumn="0" w:lastColumn="0" w:oddVBand="0" w:evenVBand="0" w:oddHBand="1" w:evenHBand="0" w:firstRowFirstColumn="0" w:firstRowLastColumn="0" w:lastRowFirstColumn="0" w:lastRowLastColumn="0"/>
            </w:pPr>
            <w:r>
              <w:t>Incluye métricas y lista de operaciones</w:t>
            </w:r>
          </w:p>
        </w:tc>
        <w:tc>
          <w:tcPr>
            <w:tcW w:w="1842" w:type="dxa"/>
          </w:tcPr>
          <w:p w14:paraId="44556A5A" w14:textId="56488AC4" w:rsidR="00310A7D" w:rsidRPr="00F91A75" w:rsidRDefault="00310A7D" w:rsidP="00310A7D">
            <w:pPr>
              <w:cnfStyle w:val="000000100000" w:firstRow="0" w:lastRow="0" w:firstColumn="0" w:lastColumn="0" w:oddVBand="0" w:evenVBand="0" w:oddHBand="1" w:evenHBand="0" w:firstRowFirstColumn="0" w:firstRowLastColumn="0" w:lastRowFirstColumn="0" w:lastRowLastColumn="0"/>
              <w:rPr>
                <w:lang w:val="en-US"/>
              </w:rPr>
            </w:pPr>
            <w:r>
              <w:rPr>
                <w:lang w:val="en-US"/>
              </w:rPr>
              <w:t>/v1/strategy-execution/{id}/ (GET)</w:t>
            </w:r>
          </w:p>
        </w:tc>
        <w:tc>
          <w:tcPr>
            <w:tcW w:w="1978" w:type="dxa"/>
          </w:tcPr>
          <w:p w14:paraId="1BDDDFBB" w14:textId="38006529" w:rsidR="00310A7D" w:rsidRPr="00B83E9E" w:rsidRDefault="00310A7D" w:rsidP="00310A7D">
            <w:pPr>
              <w:cnfStyle w:val="000000100000" w:firstRow="0" w:lastRow="0" w:firstColumn="0" w:lastColumn="0" w:oddVBand="0" w:evenVBand="0" w:oddHBand="1" w:evenHBand="0" w:firstRowFirstColumn="0" w:firstRowLastColumn="0" w:lastRowFirstColumn="0" w:lastRowLastColumn="0"/>
            </w:pPr>
            <w:r>
              <w:t>JSON con operaciones, beneficio, etc.</w:t>
            </w:r>
          </w:p>
        </w:tc>
      </w:tr>
      <w:tr w:rsidR="00310A7D" w14:paraId="74561042" w14:textId="77777777" w:rsidTr="00105329">
        <w:tc>
          <w:tcPr>
            <w:cnfStyle w:val="001000000000" w:firstRow="0" w:lastRow="0" w:firstColumn="1" w:lastColumn="0" w:oddVBand="0" w:evenVBand="0" w:oddHBand="0" w:evenHBand="0" w:firstRowFirstColumn="0" w:firstRowLastColumn="0" w:lastRowFirstColumn="0" w:lastRowLastColumn="0"/>
            <w:tcW w:w="444" w:type="dxa"/>
          </w:tcPr>
          <w:p w14:paraId="157F6AF2" w14:textId="6AF1B97E" w:rsidR="00310A7D" w:rsidRPr="00F91A75" w:rsidRDefault="00310A7D" w:rsidP="00310A7D">
            <w:pPr>
              <w:rPr>
                <w:b w:val="0"/>
                <w:bCs w:val="0"/>
              </w:rPr>
            </w:pPr>
            <w:r>
              <w:rPr>
                <w:b w:val="0"/>
                <w:bCs w:val="0"/>
              </w:rPr>
              <w:t>4</w:t>
            </w:r>
          </w:p>
        </w:tc>
        <w:tc>
          <w:tcPr>
            <w:tcW w:w="2103" w:type="dxa"/>
          </w:tcPr>
          <w:p w14:paraId="543691BE" w14:textId="2057F5A0" w:rsidR="00310A7D" w:rsidRPr="00B83E9E" w:rsidRDefault="00310A7D" w:rsidP="00310A7D">
            <w:pPr>
              <w:cnfStyle w:val="000000000000" w:firstRow="0" w:lastRow="0" w:firstColumn="0" w:lastColumn="0" w:oddVBand="0" w:evenVBand="0" w:oddHBand="0" w:evenHBand="0" w:firstRowFirstColumn="0" w:firstRowLastColumn="0" w:lastRowFirstColumn="0" w:lastRowLastColumn="0"/>
            </w:pPr>
            <w:r>
              <w:t>Listar ejecuciones por estrategia</w:t>
            </w:r>
          </w:p>
        </w:tc>
        <w:tc>
          <w:tcPr>
            <w:tcW w:w="2977" w:type="dxa"/>
          </w:tcPr>
          <w:p w14:paraId="4C81F8F8" w14:textId="6976C587" w:rsidR="00310A7D" w:rsidRPr="00B83E9E" w:rsidRDefault="00310A7D" w:rsidP="00310A7D">
            <w:pPr>
              <w:cnfStyle w:val="000000000000" w:firstRow="0" w:lastRow="0" w:firstColumn="0" w:lastColumn="0" w:oddVBand="0" w:evenVBand="0" w:oddHBand="0" w:evenHBand="0" w:firstRowFirstColumn="0" w:firstRowLastColumn="0" w:lastRowFirstColumn="0" w:lastRowLastColumn="0"/>
            </w:pPr>
            <w:r>
              <w:t>Devuelve ejecuciones para una estrategia</w:t>
            </w:r>
          </w:p>
        </w:tc>
        <w:tc>
          <w:tcPr>
            <w:tcW w:w="1842" w:type="dxa"/>
          </w:tcPr>
          <w:p w14:paraId="31391EDB" w14:textId="721953F0" w:rsidR="00310A7D" w:rsidRPr="00F91A75" w:rsidRDefault="00310A7D" w:rsidP="00310A7D">
            <w:pPr>
              <w:cnfStyle w:val="000000000000" w:firstRow="0" w:lastRow="0" w:firstColumn="0" w:lastColumn="0" w:oddVBand="0" w:evenVBand="0" w:oddHBand="0" w:evenHBand="0" w:firstRowFirstColumn="0" w:firstRowLastColumn="0" w:lastRowFirstColumn="0" w:lastRowLastColumn="0"/>
              <w:rPr>
                <w:lang w:val="en-US"/>
              </w:rPr>
            </w:pPr>
            <w:r>
              <w:rPr>
                <w:lang w:val="en-US"/>
              </w:rPr>
              <w:t>/v1/strategy-execution/?strategy_id={id} (GET)</w:t>
            </w:r>
          </w:p>
        </w:tc>
        <w:tc>
          <w:tcPr>
            <w:tcW w:w="1978" w:type="dxa"/>
          </w:tcPr>
          <w:p w14:paraId="77618C73" w14:textId="59FBE854" w:rsidR="00310A7D" w:rsidRPr="00B83E9E" w:rsidRDefault="00310A7D" w:rsidP="00310A7D">
            <w:pPr>
              <w:keepNext/>
              <w:cnfStyle w:val="000000000000" w:firstRow="0" w:lastRow="0" w:firstColumn="0" w:lastColumn="0" w:oddVBand="0" w:evenVBand="0" w:oddHBand="0" w:evenHBand="0" w:firstRowFirstColumn="0" w:firstRowLastColumn="0" w:lastRowFirstColumn="0" w:lastRowLastColumn="0"/>
            </w:pPr>
            <w:r>
              <w:t>Lista no vacía de ejecuciones</w:t>
            </w:r>
          </w:p>
        </w:tc>
      </w:tr>
    </w:tbl>
    <w:p w14:paraId="64104D9A" w14:textId="1ABB31DC" w:rsidR="00105329" w:rsidRDefault="00664E7B" w:rsidP="00664E7B">
      <w:pPr>
        <w:pStyle w:val="Caption"/>
      </w:pPr>
      <w:bookmarkStart w:id="177" w:name="_Toc201329827"/>
      <w:r>
        <w:t xml:space="preserve">Tabla </w:t>
      </w:r>
      <w:fldSimple w:instr=" SEQ Tabla \* ARABIC ">
        <w:r w:rsidR="00930365">
          <w:rPr>
            <w:noProof/>
          </w:rPr>
          <w:t>49</w:t>
        </w:r>
      </w:fldSimple>
      <w:r w:rsidRPr="009D1C54">
        <w:t>: Pruebas de Ejecución de Estrategias</w:t>
      </w:r>
      <w:bookmarkEnd w:id="177"/>
    </w:p>
    <w:p w14:paraId="49843BB4" w14:textId="4E02FF7D" w:rsidR="00BA1411" w:rsidRDefault="00BA1411" w:rsidP="00BA1411">
      <w:r>
        <w:t>Durante la fase de pruebas, se ha optado por aplicar un mayor grado de verificación a aquellas áreas del sistema donde la lógica es más dinámica y propensa a variaciones, como ocurre en el tratamiento de estrategias y sus condiciones de ejecución. Este enfoque ha permitido detectar posibles inconsistencias en escenarios complejos, donde intervienen múltiples parámetros y reglas combinadas.</w:t>
      </w:r>
    </w:p>
    <w:p w14:paraId="77B5E34E" w14:textId="70F355A2" w:rsidR="00BA1411" w:rsidRDefault="00BA1411" w:rsidP="00BA1411">
      <w:r>
        <w:t>En cambio, otras partes del backend con menor nivel de complejidad estructural, como la autenticación o la recuperación de datos básicos, han requerido un número más reducido de comprobaciones, centradas principalmente en validar la respuesta esperada ante entradas válidas e inválidas.</w:t>
      </w:r>
    </w:p>
    <w:p w14:paraId="7242A5AB" w14:textId="5D7338D2" w:rsidR="00BA1411" w:rsidRDefault="00BA1411" w:rsidP="00BA1411">
      <w:r>
        <w:t xml:space="preserve">Por último, </w:t>
      </w:r>
      <w:r w:rsidRPr="00BA1411">
        <w:t>en la Figura 60 se muestra una colección de pruebas ejecutadas en Postman, donde se observa una validación completa sin errores, reflejo del correcto comportamiento de los endpoints evaluados.</w:t>
      </w:r>
    </w:p>
    <w:p w14:paraId="0EB09F1E" w14:textId="77777777" w:rsidR="00C70CB9" w:rsidRDefault="00487D42" w:rsidP="00C70CB9">
      <w:pPr>
        <w:keepNext/>
        <w:spacing w:after="0"/>
        <w:jc w:val="center"/>
      </w:pPr>
      <w:r>
        <w:rPr>
          <w:noProof/>
        </w:rPr>
        <w:drawing>
          <wp:inline distT="0" distB="0" distL="0" distR="0" wp14:anchorId="2E04B1DD" wp14:editId="60E63486">
            <wp:extent cx="5939790" cy="2825750"/>
            <wp:effectExtent l="0" t="0" r="3810" b="0"/>
            <wp:docPr id="1885112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2724"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9790" cy="2825750"/>
                    </a:xfrm>
                    <a:prstGeom prst="rect">
                      <a:avLst/>
                    </a:prstGeom>
                    <a:noFill/>
                    <a:ln>
                      <a:noFill/>
                    </a:ln>
                  </pic:spPr>
                </pic:pic>
              </a:graphicData>
            </a:graphic>
          </wp:inline>
        </w:drawing>
      </w:r>
    </w:p>
    <w:p w14:paraId="2B6134A7" w14:textId="59F59385" w:rsidR="00BA1411" w:rsidRPr="00BA1411" w:rsidRDefault="00C70CB9" w:rsidP="00C70CB9">
      <w:pPr>
        <w:pStyle w:val="Caption"/>
      </w:pPr>
      <w:bookmarkStart w:id="178" w:name="_Toc201329777"/>
      <w:r>
        <w:t xml:space="preserve">Figura </w:t>
      </w:r>
      <w:fldSimple w:instr=" SEQ Figura \* ARABIC ">
        <w:r w:rsidR="00930365">
          <w:rPr>
            <w:noProof/>
          </w:rPr>
          <w:t>56</w:t>
        </w:r>
      </w:fldSimple>
      <w:r w:rsidRPr="004F0977">
        <w:t>: Resultado de ejecución de pruebas en Postman</w:t>
      </w:r>
      <w:bookmarkEnd w:id="178"/>
    </w:p>
    <w:p w14:paraId="2F3C8F3B" w14:textId="77777777" w:rsidR="00310C1D" w:rsidRDefault="00310C1D" w:rsidP="00BA1411"/>
    <w:p w14:paraId="594B3841" w14:textId="77777777" w:rsidR="00B2573E" w:rsidRPr="00BA1411" w:rsidRDefault="00B2573E" w:rsidP="00BA1411"/>
    <w:p w14:paraId="4CCFFEB0" w14:textId="3A34FC40" w:rsidR="00A0031F" w:rsidRDefault="00A0031F" w:rsidP="00A0031F">
      <w:pPr>
        <w:pStyle w:val="Ttulo2"/>
      </w:pPr>
      <w:bookmarkStart w:id="179" w:name="_Toc202736294"/>
      <w:r>
        <w:lastRenderedPageBreak/>
        <w:t xml:space="preserve">7.4. Pruebas de </w:t>
      </w:r>
      <w:r w:rsidR="009578F0">
        <w:t>usabilidad</w:t>
      </w:r>
      <w:bookmarkEnd w:id="179"/>
    </w:p>
    <w:p w14:paraId="212A6BF1" w14:textId="0595011D" w:rsidR="001E5C91" w:rsidRDefault="001E5C91" w:rsidP="001E5C91">
      <w:r>
        <w:t>Como complemento a las pruebas técnicas y de integración realizadas durante el desarrollo, se llevó a cabo una fase de pruebas de usabilidad con el objetivo de evaluar la experiencia de usuario en situaciones reales de uso. Esta etapa resulta especialmente importante en el contexto d</w:t>
      </w:r>
      <w:r w:rsidR="00F26CEE">
        <w:t>e este proyecto</w:t>
      </w:r>
      <w:r>
        <w:t>, donde uno de los objetivos clave es facilitar el acceso al trading algorítmico a perfiles no necesariamente técnicos.</w:t>
      </w:r>
    </w:p>
    <w:p w14:paraId="6BFD0234" w14:textId="10E3A502" w:rsidR="00927208" w:rsidRDefault="001E5C91" w:rsidP="00927208">
      <w:r>
        <w:t>Se diseñó un conjunto de tareas representativas de los flujos principales en la plataforma, evaluando factores como la claridad de la interfaz, la curva de aprendizaje, la capacidad de personalización y la comprensión de los resultados operativos.</w:t>
      </w:r>
    </w:p>
    <w:tbl>
      <w:tblPr>
        <w:tblStyle w:val="PlainTable1"/>
        <w:tblW w:w="0" w:type="auto"/>
        <w:tblLook w:val="04A0" w:firstRow="1" w:lastRow="0" w:firstColumn="1" w:lastColumn="0" w:noHBand="0" w:noVBand="1"/>
      </w:tblPr>
      <w:tblGrid>
        <w:gridCol w:w="444"/>
        <w:gridCol w:w="2769"/>
        <w:gridCol w:w="3605"/>
        <w:gridCol w:w="2526"/>
      </w:tblGrid>
      <w:tr w:rsidR="001E5C91" w:rsidRPr="001E5C91" w14:paraId="08C18EA5" w14:textId="77777777" w:rsidTr="001E5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FE18C" w14:textId="77777777" w:rsidR="001E5C91" w:rsidRPr="001E5C91" w:rsidRDefault="001E5C91" w:rsidP="001E5C91">
            <w:pPr>
              <w:rPr>
                <w:b w:val="0"/>
                <w:bCs w:val="0"/>
              </w:rPr>
            </w:pPr>
            <w:r w:rsidRPr="001E5C91">
              <w:rPr>
                <w:b w:val="0"/>
                <w:bCs w:val="0"/>
              </w:rPr>
              <w:t>Nº</w:t>
            </w:r>
          </w:p>
        </w:tc>
        <w:tc>
          <w:tcPr>
            <w:tcW w:w="0" w:type="auto"/>
            <w:hideMark/>
          </w:tcPr>
          <w:p w14:paraId="736C86E8" w14:textId="77777777" w:rsidR="001E5C91" w:rsidRPr="001E5C91" w:rsidRDefault="001E5C91" w:rsidP="001E5C91">
            <w:pPr>
              <w:cnfStyle w:val="100000000000" w:firstRow="1" w:lastRow="0" w:firstColumn="0" w:lastColumn="0" w:oddVBand="0" w:evenVBand="0" w:oddHBand="0" w:evenHBand="0" w:firstRowFirstColumn="0" w:firstRowLastColumn="0" w:lastRowFirstColumn="0" w:lastRowLastColumn="0"/>
              <w:rPr>
                <w:b w:val="0"/>
                <w:bCs w:val="0"/>
              </w:rPr>
            </w:pPr>
            <w:r w:rsidRPr="001E5C91">
              <w:rPr>
                <w:b w:val="0"/>
                <w:bCs w:val="0"/>
              </w:rPr>
              <w:t>Tarea a realizar</w:t>
            </w:r>
          </w:p>
        </w:tc>
        <w:tc>
          <w:tcPr>
            <w:tcW w:w="0" w:type="auto"/>
            <w:hideMark/>
          </w:tcPr>
          <w:p w14:paraId="25806453" w14:textId="77777777" w:rsidR="001E5C91" w:rsidRPr="001E5C91" w:rsidRDefault="001E5C91" w:rsidP="001E5C91">
            <w:pPr>
              <w:cnfStyle w:val="100000000000" w:firstRow="1" w:lastRow="0" w:firstColumn="0" w:lastColumn="0" w:oddVBand="0" w:evenVBand="0" w:oddHBand="0" w:evenHBand="0" w:firstRowFirstColumn="0" w:firstRowLastColumn="0" w:lastRowFirstColumn="0" w:lastRowLastColumn="0"/>
              <w:rPr>
                <w:b w:val="0"/>
                <w:bCs w:val="0"/>
              </w:rPr>
            </w:pPr>
            <w:r w:rsidRPr="001E5C91">
              <w:rPr>
                <w:b w:val="0"/>
                <w:bCs w:val="0"/>
              </w:rPr>
              <w:t>Objetivo evaluado</w:t>
            </w:r>
          </w:p>
        </w:tc>
        <w:tc>
          <w:tcPr>
            <w:tcW w:w="0" w:type="auto"/>
            <w:hideMark/>
          </w:tcPr>
          <w:p w14:paraId="49958950" w14:textId="77777777" w:rsidR="001E5C91" w:rsidRPr="001E5C91" w:rsidRDefault="001E5C91" w:rsidP="001E5C91">
            <w:pPr>
              <w:cnfStyle w:val="100000000000" w:firstRow="1" w:lastRow="0" w:firstColumn="0" w:lastColumn="0" w:oddVBand="0" w:evenVBand="0" w:oddHBand="0" w:evenHBand="0" w:firstRowFirstColumn="0" w:firstRowLastColumn="0" w:lastRowFirstColumn="0" w:lastRowLastColumn="0"/>
              <w:rPr>
                <w:b w:val="0"/>
                <w:bCs w:val="0"/>
              </w:rPr>
            </w:pPr>
            <w:r w:rsidRPr="001E5C91">
              <w:rPr>
                <w:b w:val="0"/>
                <w:bCs w:val="0"/>
              </w:rPr>
              <w:t>Métrica de éxito esperada</w:t>
            </w:r>
          </w:p>
        </w:tc>
      </w:tr>
      <w:tr w:rsidR="001E5C91" w:rsidRPr="001E5C91" w14:paraId="3664AB6C" w14:textId="77777777" w:rsidTr="001E5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9F57C" w14:textId="77777777" w:rsidR="001E5C91" w:rsidRPr="001E5C91" w:rsidRDefault="001E5C91" w:rsidP="001E5C91">
            <w:pPr>
              <w:rPr>
                <w:b w:val="0"/>
                <w:bCs w:val="0"/>
              </w:rPr>
            </w:pPr>
            <w:r w:rsidRPr="001E5C91">
              <w:rPr>
                <w:b w:val="0"/>
                <w:bCs w:val="0"/>
              </w:rPr>
              <w:t>1</w:t>
            </w:r>
          </w:p>
        </w:tc>
        <w:tc>
          <w:tcPr>
            <w:tcW w:w="0" w:type="auto"/>
            <w:hideMark/>
          </w:tcPr>
          <w:p w14:paraId="3B9B4999"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Crear una nueva estrategia desde cero</w:t>
            </w:r>
          </w:p>
        </w:tc>
        <w:tc>
          <w:tcPr>
            <w:tcW w:w="0" w:type="auto"/>
            <w:hideMark/>
          </w:tcPr>
          <w:p w14:paraId="4F634B39"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Validar facilidad de uso del formulario y comprensión de campos configurables</w:t>
            </w:r>
          </w:p>
        </w:tc>
        <w:tc>
          <w:tcPr>
            <w:tcW w:w="0" w:type="auto"/>
            <w:hideMark/>
          </w:tcPr>
          <w:p w14:paraId="2F499EFA"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Estrategia creada sin ayuda externa</w:t>
            </w:r>
          </w:p>
        </w:tc>
      </w:tr>
      <w:tr w:rsidR="001E5C91" w:rsidRPr="001E5C91" w14:paraId="52AFF77F" w14:textId="77777777" w:rsidTr="001E5C91">
        <w:tc>
          <w:tcPr>
            <w:cnfStyle w:val="001000000000" w:firstRow="0" w:lastRow="0" w:firstColumn="1" w:lastColumn="0" w:oddVBand="0" w:evenVBand="0" w:oddHBand="0" w:evenHBand="0" w:firstRowFirstColumn="0" w:firstRowLastColumn="0" w:lastRowFirstColumn="0" w:lastRowLastColumn="0"/>
            <w:tcW w:w="0" w:type="auto"/>
            <w:hideMark/>
          </w:tcPr>
          <w:p w14:paraId="4F111677" w14:textId="77777777" w:rsidR="001E5C91" w:rsidRPr="001E5C91" w:rsidRDefault="001E5C91" w:rsidP="001E5C91">
            <w:pPr>
              <w:rPr>
                <w:b w:val="0"/>
                <w:bCs w:val="0"/>
              </w:rPr>
            </w:pPr>
            <w:r w:rsidRPr="001E5C91">
              <w:rPr>
                <w:b w:val="0"/>
                <w:bCs w:val="0"/>
              </w:rPr>
              <w:t>2</w:t>
            </w:r>
          </w:p>
        </w:tc>
        <w:tc>
          <w:tcPr>
            <w:tcW w:w="0" w:type="auto"/>
            <w:hideMark/>
          </w:tcPr>
          <w:p w14:paraId="5D97B0F7"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Editar y guardar cambios en una estrategia existente</w:t>
            </w:r>
          </w:p>
        </w:tc>
        <w:tc>
          <w:tcPr>
            <w:tcW w:w="0" w:type="auto"/>
            <w:hideMark/>
          </w:tcPr>
          <w:p w14:paraId="1F6CD67D"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Evaluar la localización de elementos y edición de datos</w:t>
            </w:r>
          </w:p>
        </w:tc>
        <w:tc>
          <w:tcPr>
            <w:tcW w:w="0" w:type="auto"/>
            <w:hideMark/>
          </w:tcPr>
          <w:p w14:paraId="2D6D3C53" w14:textId="05E57110"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 xml:space="preserve">Edición completada en menos de </w:t>
            </w:r>
            <w:r w:rsidR="00B405FB">
              <w:t>5</w:t>
            </w:r>
            <w:r w:rsidRPr="001E5C91">
              <w:t xml:space="preserve"> minutos</w:t>
            </w:r>
          </w:p>
        </w:tc>
      </w:tr>
      <w:tr w:rsidR="001E5C91" w:rsidRPr="001E5C91" w14:paraId="10967A3C" w14:textId="77777777" w:rsidTr="001E5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69795" w14:textId="77777777" w:rsidR="001E5C91" w:rsidRPr="001E5C91" w:rsidRDefault="001E5C91" w:rsidP="001E5C91">
            <w:pPr>
              <w:rPr>
                <w:b w:val="0"/>
                <w:bCs w:val="0"/>
              </w:rPr>
            </w:pPr>
            <w:r w:rsidRPr="001E5C91">
              <w:rPr>
                <w:b w:val="0"/>
                <w:bCs w:val="0"/>
              </w:rPr>
              <w:t>3</w:t>
            </w:r>
          </w:p>
        </w:tc>
        <w:tc>
          <w:tcPr>
            <w:tcW w:w="0" w:type="auto"/>
            <w:hideMark/>
          </w:tcPr>
          <w:p w14:paraId="4EE1FDCE"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Ejecutar una estrategia y consultar resultados de rendimiento</w:t>
            </w:r>
          </w:p>
        </w:tc>
        <w:tc>
          <w:tcPr>
            <w:tcW w:w="0" w:type="auto"/>
            <w:hideMark/>
          </w:tcPr>
          <w:p w14:paraId="4ED29709"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Comprobar accesibilidad y claridad de la sección de resultados y métricas</w:t>
            </w:r>
          </w:p>
        </w:tc>
        <w:tc>
          <w:tcPr>
            <w:tcW w:w="0" w:type="auto"/>
            <w:hideMark/>
          </w:tcPr>
          <w:p w14:paraId="7FF90DE1"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Usuario interpreta correctamente los resultados</w:t>
            </w:r>
          </w:p>
        </w:tc>
      </w:tr>
      <w:tr w:rsidR="001E5C91" w:rsidRPr="001E5C91" w14:paraId="1D1793AB" w14:textId="77777777" w:rsidTr="001E5C91">
        <w:tc>
          <w:tcPr>
            <w:cnfStyle w:val="001000000000" w:firstRow="0" w:lastRow="0" w:firstColumn="1" w:lastColumn="0" w:oddVBand="0" w:evenVBand="0" w:oddHBand="0" w:evenHBand="0" w:firstRowFirstColumn="0" w:firstRowLastColumn="0" w:lastRowFirstColumn="0" w:lastRowLastColumn="0"/>
            <w:tcW w:w="0" w:type="auto"/>
            <w:hideMark/>
          </w:tcPr>
          <w:p w14:paraId="77DC0F42" w14:textId="77777777" w:rsidR="001E5C91" w:rsidRPr="001E5C91" w:rsidRDefault="001E5C91" w:rsidP="001E5C91">
            <w:pPr>
              <w:rPr>
                <w:b w:val="0"/>
                <w:bCs w:val="0"/>
              </w:rPr>
            </w:pPr>
            <w:r w:rsidRPr="001E5C91">
              <w:rPr>
                <w:b w:val="0"/>
                <w:bCs w:val="0"/>
              </w:rPr>
              <w:t>4</w:t>
            </w:r>
          </w:p>
        </w:tc>
        <w:tc>
          <w:tcPr>
            <w:tcW w:w="0" w:type="auto"/>
            <w:hideMark/>
          </w:tcPr>
          <w:p w14:paraId="50425169"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Clonar una estrategia pública</w:t>
            </w:r>
          </w:p>
        </w:tc>
        <w:tc>
          <w:tcPr>
            <w:tcW w:w="0" w:type="auto"/>
            <w:hideMark/>
          </w:tcPr>
          <w:p w14:paraId="1B39FB7E"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Validar comprensión de la funcionalidad y correcto flujo para clonado y modificación</w:t>
            </w:r>
          </w:p>
        </w:tc>
        <w:tc>
          <w:tcPr>
            <w:tcW w:w="0" w:type="auto"/>
            <w:hideMark/>
          </w:tcPr>
          <w:p w14:paraId="1A71DC27"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Estrategia clonada y adaptada sin incidencias</w:t>
            </w:r>
          </w:p>
        </w:tc>
      </w:tr>
      <w:tr w:rsidR="001E5C91" w:rsidRPr="001E5C91" w14:paraId="047EA3C5" w14:textId="77777777" w:rsidTr="001E5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8D63F" w14:textId="77777777" w:rsidR="001E5C91" w:rsidRPr="001E5C91" w:rsidRDefault="001E5C91" w:rsidP="001E5C91">
            <w:pPr>
              <w:rPr>
                <w:b w:val="0"/>
                <w:bCs w:val="0"/>
              </w:rPr>
            </w:pPr>
            <w:r w:rsidRPr="001E5C91">
              <w:rPr>
                <w:b w:val="0"/>
                <w:bCs w:val="0"/>
              </w:rPr>
              <w:t>5</w:t>
            </w:r>
          </w:p>
        </w:tc>
        <w:tc>
          <w:tcPr>
            <w:tcW w:w="0" w:type="auto"/>
            <w:hideMark/>
          </w:tcPr>
          <w:p w14:paraId="18900189"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Consultar el historial de ejecuciones</w:t>
            </w:r>
          </w:p>
        </w:tc>
        <w:tc>
          <w:tcPr>
            <w:tcW w:w="0" w:type="auto"/>
            <w:hideMark/>
          </w:tcPr>
          <w:p w14:paraId="6797A5A8"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Evaluar acceso a datos históricos y comprensión del panel de actividad pasada</w:t>
            </w:r>
          </w:p>
        </w:tc>
        <w:tc>
          <w:tcPr>
            <w:tcW w:w="0" w:type="auto"/>
            <w:hideMark/>
          </w:tcPr>
          <w:p w14:paraId="3FBB0369"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Historial accedido y comprendido correctamente</w:t>
            </w:r>
          </w:p>
        </w:tc>
      </w:tr>
      <w:tr w:rsidR="001E5C91" w:rsidRPr="001E5C91" w14:paraId="53D104CF" w14:textId="77777777" w:rsidTr="001E5C91">
        <w:tc>
          <w:tcPr>
            <w:cnfStyle w:val="001000000000" w:firstRow="0" w:lastRow="0" w:firstColumn="1" w:lastColumn="0" w:oddVBand="0" w:evenVBand="0" w:oddHBand="0" w:evenHBand="0" w:firstRowFirstColumn="0" w:firstRowLastColumn="0" w:lastRowFirstColumn="0" w:lastRowLastColumn="0"/>
            <w:tcW w:w="0" w:type="auto"/>
            <w:hideMark/>
          </w:tcPr>
          <w:p w14:paraId="095D8121" w14:textId="77777777" w:rsidR="001E5C91" w:rsidRPr="001E5C91" w:rsidRDefault="001E5C91" w:rsidP="001E5C91">
            <w:pPr>
              <w:rPr>
                <w:b w:val="0"/>
                <w:bCs w:val="0"/>
              </w:rPr>
            </w:pPr>
            <w:r w:rsidRPr="001E5C91">
              <w:rPr>
                <w:b w:val="0"/>
                <w:bCs w:val="0"/>
              </w:rPr>
              <w:t>6</w:t>
            </w:r>
          </w:p>
        </w:tc>
        <w:tc>
          <w:tcPr>
            <w:tcW w:w="0" w:type="auto"/>
            <w:hideMark/>
          </w:tcPr>
          <w:p w14:paraId="632F8A2E"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Personalizar preferencias de usuario</w:t>
            </w:r>
          </w:p>
        </w:tc>
        <w:tc>
          <w:tcPr>
            <w:tcW w:w="0" w:type="auto"/>
            <w:hideMark/>
          </w:tcPr>
          <w:p w14:paraId="31D4F395"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Medir la capacidad de adaptar la interfaz a nivel visual y horario</w:t>
            </w:r>
          </w:p>
        </w:tc>
        <w:tc>
          <w:tcPr>
            <w:tcW w:w="0" w:type="auto"/>
            <w:hideMark/>
          </w:tcPr>
          <w:p w14:paraId="5191720C"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Preferencias aplicadas y reflejadas correctamente</w:t>
            </w:r>
          </w:p>
        </w:tc>
      </w:tr>
      <w:tr w:rsidR="001E5C91" w:rsidRPr="001E5C91" w14:paraId="76BFAE70" w14:textId="77777777" w:rsidTr="001E5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259DC" w14:textId="77777777" w:rsidR="001E5C91" w:rsidRPr="001E5C91" w:rsidRDefault="001E5C91" w:rsidP="001E5C91">
            <w:pPr>
              <w:rPr>
                <w:b w:val="0"/>
                <w:bCs w:val="0"/>
              </w:rPr>
            </w:pPr>
            <w:r w:rsidRPr="001E5C91">
              <w:rPr>
                <w:b w:val="0"/>
                <w:bCs w:val="0"/>
              </w:rPr>
              <w:t>7</w:t>
            </w:r>
          </w:p>
        </w:tc>
        <w:tc>
          <w:tcPr>
            <w:tcW w:w="0" w:type="auto"/>
            <w:hideMark/>
          </w:tcPr>
          <w:p w14:paraId="192E0C8A"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Añadir un nuevo indicador técnico al gráfico</w:t>
            </w:r>
          </w:p>
        </w:tc>
        <w:tc>
          <w:tcPr>
            <w:tcW w:w="0" w:type="auto"/>
            <w:hideMark/>
          </w:tcPr>
          <w:p w14:paraId="16A3C5C7"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Comprobar la interacción con el gráfico de velas y configuración visual</w:t>
            </w:r>
          </w:p>
        </w:tc>
        <w:tc>
          <w:tcPr>
            <w:tcW w:w="0" w:type="auto"/>
            <w:hideMark/>
          </w:tcPr>
          <w:p w14:paraId="23E72D40" w14:textId="77777777" w:rsidR="001E5C91" w:rsidRPr="001E5C91" w:rsidRDefault="001E5C91" w:rsidP="001E5C91">
            <w:pPr>
              <w:cnfStyle w:val="000000100000" w:firstRow="0" w:lastRow="0" w:firstColumn="0" w:lastColumn="0" w:oddVBand="0" w:evenVBand="0" w:oddHBand="1" w:evenHBand="0" w:firstRowFirstColumn="0" w:firstRowLastColumn="0" w:lastRowFirstColumn="0" w:lastRowLastColumn="0"/>
            </w:pPr>
            <w:r w:rsidRPr="001E5C91">
              <w:t>Indicador añadido correctamente y parámetros visibles</w:t>
            </w:r>
          </w:p>
        </w:tc>
      </w:tr>
      <w:tr w:rsidR="001E5C91" w:rsidRPr="001E5C91" w14:paraId="7FDAD005" w14:textId="77777777" w:rsidTr="001E5C91">
        <w:tc>
          <w:tcPr>
            <w:cnfStyle w:val="001000000000" w:firstRow="0" w:lastRow="0" w:firstColumn="1" w:lastColumn="0" w:oddVBand="0" w:evenVBand="0" w:oddHBand="0" w:evenHBand="0" w:firstRowFirstColumn="0" w:firstRowLastColumn="0" w:lastRowFirstColumn="0" w:lastRowLastColumn="0"/>
            <w:tcW w:w="0" w:type="auto"/>
            <w:hideMark/>
          </w:tcPr>
          <w:p w14:paraId="3293F5C0" w14:textId="77777777" w:rsidR="001E5C91" w:rsidRPr="001E5C91" w:rsidRDefault="001E5C91" w:rsidP="001E5C91">
            <w:pPr>
              <w:rPr>
                <w:b w:val="0"/>
                <w:bCs w:val="0"/>
              </w:rPr>
            </w:pPr>
            <w:r w:rsidRPr="001E5C91">
              <w:rPr>
                <w:b w:val="0"/>
                <w:bCs w:val="0"/>
              </w:rPr>
              <w:t>8</w:t>
            </w:r>
          </w:p>
        </w:tc>
        <w:tc>
          <w:tcPr>
            <w:tcW w:w="0" w:type="auto"/>
            <w:hideMark/>
          </w:tcPr>
          <w:p w14:paraId="7147925A"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Navegar entre diferentes pares de criptomonedas</w:t>
            </w:r>
          </w:p>
        </w:tc>
        <w:tc>
          <w:tcPr>
            <w:tcW w:w="0" w:type="auto"/>
            <w:hideMark/>
          </w:tcPr>
          <w:p w14:paraId="61C66B19" w14:textId="77777777" w:rsidR="001E5C91" w:rsidRPr="001E5C91" w:rsidRDefault="001E5C91" w:rsidP="001E5C91">
            <w:pPr>
              <w:cnfStyle w:val="000000000000" w:firstRow="0" w:lastRow="0" w:firstColumn="0" w:lastColumn="0" w:oddVBand="0" w:evenVBand="0" w:oddHBand="0" w:evenHBand="0" w:firstRowFirstColumn="0" w:firstRowLastColumn="0" w:lastRowFirstColumn="0" w:lastRowLastColumn="0"/>
            </w:pPr>
            <w:r w:rsidRPr="001E5C91">
              <w:t>Evaluar la navegación y filtrado en la interfaz</w:t>
            </w:r>
          </w:p>
        </w:tc>
        <w:tc>
          <w:tcPr>
            <w:tcW w:w="0" w:type="auto"/>
            <w:hideMark/>
          </w:tcPr>
          <w:p w14:paraId="14078736" w14:textId="77777777" w:rsidR="001E5C91" w:rsidRPr="001E5C91" w:rsidRDefault="001E5C91" w:rsidP="00664E7B">
            <w:pPr>
              <w:keepNext/>
              <w:cnfStyle w:val="000000000000" w:firstRow="0" w:lastRow="0" w:firstColumn="0" w:lastColumn="0" w:oddVBand="0" w:evenVBand="0" w:oddHBand="0" w:evenHBand="0" w:firstRowFirstColumn="0" w:firstRowLastColumn="0" w:lastRowFirstColumn="0" w:lastRowLastColumn="0"/>
            </w:pPr>
            <w:r w:rsidRPr="001E5C91">
              <w:t>Cambio realizado sin pérdida de contexto</w:t>
            </w:r>
          </w:p>
        </w:tc>
      </w:tr>
    </w:tbl>
    <w:p w14:paraId="17893CFB" w14:textId="099C047D" w:rsidR="00664E7B" w:rsidRDefault="00664E7B">
      <w:pPr>
        <w:pStyle w:val="Caption"/>
      </w:pPr>
      <w:bookmarkStart w:id="180" w:name="_Toc201329828"/>
      <w:r>
        <w:t xml:space="preserve">Tabla </w:t>
      </w:r>
      <w:fldSimple w:instr=" SEQ Tabla \* ARABIC ">
        <w:r w:rsidR="00930365">
          <w:rPr>
            <w:noProof/>
          </w:rPr>
          <w:t>50</w:t>
        </w:r>
      </w:fldSimple>
      <w:r w:rsidRPr="004733FD">
        <w:t>: Pruebas de usabilidad realizadas</w:t>
      </w:r>
      <w:bookmarkEnd w:id="180"/>
    </w:p>
    <w:p w14:paraId="0A6329CA" w14:textId="5DDFB3FD" w:rsidR="00927208" w:rsidRDefault="00B405FB" w:rsidP="001E5C91">
      <w:r w:rsidRPr="00B405FB">
        <w:t>Los participantes fueron observados de forma controlada mientras realizaban estas tareas. La muestra incluyó usuarios con diferentes niveles de experiencia en tecnología y finanzas, reflejando el público objetivo de la plataforma.</w:t>
      </w:r>
    </w:p>
    <w:p w14:paraId="6A08D550" w14:textId="77777777" w:rsidR="00927208" w:rsidRDefault="00927208">
      <w:pPr>
        <w:spacing w:after="160" w:line="278" w:lineRule="auto"/>
        <w:jc w:val="left"/>
      </w:pPr>
      <w:r>
        <w:br w:type="page"/>
      </w:r>
    </w:p>
    <w:tbl>
      <w:tblPr>
        <w:tblStyle w:val="PlainTable1"/>
        <w:tblW w:w="0" w:type="auto"/>
        <w:tblLook w:val="04A0" w:firstRow="1" w:lastRow="0" w:firstColumn="1" w:lastColumn="0" w:noHBand="0" w:noVBand="1"/>
      </w:tblPr>
      <w:tblGrid>
        <w:gridCol w:w="1129"/>
        <w:gridCol w:w="1701"/>
        <w:gridCol w:w="1276"/>
        <w:gridCol w:w="3686"/>
        <w:gridCol w:w="1552"/>
      </w:tblGrid>
      <w:tr w:rsidR="00B405FB" w:rsidRPr="00B405FB" w14:paraId="18056BF5" w14:textId="77777777" w:rsidTr="00B40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EA717EC" w14:textId="77777777" w:rsidR="00B405FB" w:rsidRPr="00B405FB" w:rsidRDefault="00B405FB" w:rsidP="00B405FB">
            <w:pPr>
              <w:rPr>
                <w:b w:val="0"/>
                <w:bCs w:val="0"/>
              </w:rPr>
            </w:pPr>
            <w:r w:rsidRPr="00B405FB">
              <w:rPr>
                <w:b w:val="0"/>
                <w:bCs w:val="0"/>
              </w:rPr>
              <w:lastRenderedPageBreak/>
              <w:t>Usuario</w:t>
            </w:r>
          </w:p>
        </w:tc>
        <w:tc>
          <w:tcPr>
            <w:tcW w:w="1701" w:type="dxa"/>
            <w:hideMark/>
          </w:tcPr>
          <w:p w14:paraId="7B4D9A96" w14:textId="77777777" w:rsidR="00B405FB" w:rsidRPr="00B405FB" w:rsidRDefault="00B405FB" w:rsidP="00B405FB">
            <w:pPr>
              <w:cnfStyle w:val="100000000000" w:firstRow="1" w:lastRow="0" w:firstColumn="0" w:lastColumn="0" w:oddVBand="0" w:evenVBand="0" w:oddHBand="0" w:evenHBand="0" w:firstRowFirstColumn="0" w:firstRowLastColumn="0" w:lastRowFirstColumn="0" w:lastRowLastColumn="0"/>
              <w:rPr>
                <w:b w:val="0"/>
                <w:bCs w:val="0"/>
              </w:rPr>
            </w:pPr>
            <w:r w:rsidRPr="00B405FB">
              <w:rPr>
                <w:b w:val="0"/>
                <w:bCs w:val="0"/>
              </w:rPr>
              <w:t>Perfil técnico</w:t>
            </w:r>
          </w:p>
        </w:tc>
        <w:tc>
          <w:tcPr>
            <w:tcW w:w="1276" w:type="dxa"/>
            <w:hideMark/>
          </w:tcPr>
          <w:p w14:paraId="6B30753C" w14:textId="77777777" w:rsidR="00B405FB" w:rsidRPr="00B405FB" w:rsidRDefault="00B405FB" w:rsidP="00B405FB">
            <w:pPr>
              <w:cnfStyle w:val="100000000000" w:firstRow="1" w:lastRow="0" w:firstColumn="0" w:lastColumn="0" w:oddVBand="0" w:evenVBand="0" w:oddHBand="0" w:evenHBand="0" w:firstRowFirstColumn="0" w:firstRowLastColumn="0" w:lastRowFirstColumn="0" w:lastRowLastColumn="0"/>
              <w:rPr>
                <w:b w:val="0"/>
                <w:bCs w:val="0"/>
              </w:rPr>
            </w:pPr>
            <w:r w:rsidRPr="00B405FB">
              <w:rPr>
                <w:b w:val="0"/>
                <w:bCs w:val="0"/>
              </w:rPr>
              <w:t>Experiencia en trading</w:t>
            </w:r>
          </w:p>
        </w:tc>
        <w:tc>
          <w:tcPr>
            <w:tcW w:w="3686" w:type="dxa"/>
            <w:hideMark/>
          </w:tcPr>
          <w:p w14:paraId="3D0E6BAB" w14:textId="77777777" w:rsidR="00B405FB" w:rsidRPr="00B405FB" w:rsidRDefault="00B405FB" w:rsidP="00B405FB">
            <w:pPr>
              <w:cnfStyle w:val="100000000000" w:firstRow="1" w:lastRow="0" w:firstColumn="0" w:lastColumn="0" w:oddVBand="0" w:evenVBand="0" w:oddHBand="0" w:evenHBand="0" w:firstRowFirstColumn="0" w:firstRowLastColumn="0" w:lastRowFirstColumn="0" w:lastRowLastColumn="0"/>
              <w:rPr>
                <w:b w:val="0"/>
                <w:bCs w:val="0"/>
              </w:rPr>
            </w:pPr>
            <w:r w:rsidRPr="00B405FB">
              <w:rPr>
                <w:b w:val="0"/>
                <w:bCs w:val="0"/>
              </w:rPr>
              <w:t>Observaciones durante las pruebas</w:t>
            </w:r>
          </w:p>
        </w:tc>
        <w:tc>
          <w:tcPr>
            <w:tcW w:w="1552" w:type="dxa"/>
            <w:hideMark/>
          </w:tcPr>
          <w:p w14:paraId="6D45561C" w14:textId="77777777" w:rsidR="00B405FB" w:rsidRPr="00B405FB" w:rsidRDefault="00B405FB" w:rsidP="00B405FB">
            <w:pPr>
              <w:cnfStyle w:val="100000000000" w:firstRow="1" w:lastRow="0" w:firstColumn="0" w:lastColumn="0" w:oddVBand="0" w:evenVBand="0" w:oddHBand="0" w:evenHBand="0" w:firstRowFirstColumn="0" w:firstRowLastColumn="0" w:lastRowFirstColumn="0" w:lastRowLastColumn="0"/>
              <w:rPr>
                <w:b w:val="0"/>
                <w:bCs w:val="0"/>
              </w:rPr>
            </w:pPr>
            <w:r w:rsidRPr="00B405FB">
              <w:rPr>
                <w:b w:val="0"/>
                <w:bCs w:val="0"/>
              </w:rPr>
              <w:t>Valoración global (1–5)</w:t>
            </w:r>
          </w:p>
        </w:tc>
      </w:tr>
      <w:tr w:rsidR="00B405FB" w:rsidRPr="00B405FB" w14:paraId="73C0B881" w14:textId="77777777" w:rsidTr="00B40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30B4C2E" w14:textId="77777777" w:rsidR="00B405FB" w:rsidRPr="00B405FB" w:rsidRDefault="00B405FB" w:rsidP="00B405FB">
            <w:pPr>
              <w:rPr>
                <w:b w:val="0"/>
                <w:bCs w:val="0"/>
              </w:rPr>
            </w:pPr>
            <w:r w:rsidRPr="00B405FB">
              <w:rPr>
                <w:b w:val="0"/>
                <w:bCs w:val="0"/>
              </w:rPr>
              <w:t>Usuario A</w:t>
            </w:r>
          </w:p>
        </w:tc>
        <w:tc>
          <w:tcPr>
            <w:tcW w:w="1701" w:type="dxa"/>
            <w:hideMark/>
          </w:tcPr>
          <w:p w14:paraId="037640B4" w14:textId="77777777" w:rsidR="00B405FB" w:rsidRPr="00B405FB" w:rsidRDefault="00B405FB" w:rsidP="00B405FB">
            <w:pPr>
              <w:cnfStyle w:val="000000100000" w:firstRow="0" w:lastRow="0" w:firstColumn="0" w:lastColumn="0" w:oddVBand="0" w:evenVBand="0" w:oddHBand="1" w:evenHBand="0" w:firstRowFirstColumn="0" w:firstRowLastColumn="0" w:lastRowFirstColumn="0" w:lastRowLastColumn="0"/>
            </w:pPr>
            <w:r w:rsidRPr="00B405FB">
              <w:t>Usuario no técnico</w:t>
            </w:r>
          </w:p>
        </w:tc>
        <w:tc>
          <w:tcPr>
            <w:tcW w:w="1276" w:type="dxa"/>
            <w:hideMark/>
          </w:tcPr>
          <w:p w14:paraId="6A9CF182" w14:textId="77777777" w:rsidR="00B405FB" w:rsidRPr="00B405FB" w:rsidRDefault="00B405FB" w:rsidP="00B405FB">
            <w:pPr>
              <w:cnfStyle w:val="000000100000" w:firstRow="0" w:lastRow="0" w:firstColumn="0" w:lastColumn="0" w:oddVBand="0" w:evenVBand="0" w:oddHBand="1" w:evenHBand="0" w:firstRowFirstColumn="0" w:firstRowLastColumn="0" w:lastRowFirstColumn="0" w:lastRowLastColumn="0"/>
            </w:pPr>
            <w:r w:rsidRPr="00B405FB">
              <w:t>Baja</w:t>
            </w:r>
          </w:p>
        </w:tc>
        <w:tc>
          <w:tcPr>
            <w:tcW w:w="3686" w:type="dxa"/>
            <w:hideMark/>
          </w:tcPr>
          <w:p w14:paraId="21EA0A4E" w14:textId="5879AD3B" w:rsidR="00B405FB" w:rsidRPr="00B405FB" w:rsidRDefault="00B405FB" w:rsidP="00B405FB">
            <w:pPr>
              <w:cnfStyle w:val="000000100000" w:firstRow="0" w:lastRow="0" w:firstColumn="0" w:lastColumn="0" w:oddVBand="0" w:evenVBand="0" w:oddHBand="1" w:evenHBand="0" w:firstRowFirstColumn="0" w:firstRowLastColumn="0" w:lastRowFirstColumn="0" w:lastRowLastColumn="0"/>
            </w:pPr>
            <w:r w:rsidRPr="00B405FB">
              <w:t>Mostró una notable dificultad para comprender la interfaz y los conceptos básicos. Solo completó 3 de las 8 tareas sin ayuda. Le resultó confusa la terminología usada.</w:t>
            </w:r>
          </w:p>
        </w:tc>
        <w:tc>
          <w:tcPr>
            <w:tcW w:w="1552" w:type="dxa"/>
            <w:hideMark/>
          </w:tcPr>
          <w:p w14:paraId="2A9A1267" w14:textId="1E9568D3" w:rsidR="00B405FB" w:rsidRPr="00B405FB" w:rsidRDefault="00B405FB" w:rsidP="00B405FB">
            <w:pPr>
              <w:cnfStyle w:val="000000100000" w:firstRow="0" w:lastRow="0" w:firstColumn="0" w:lastColumn="0" w:oddVBand="0" w:evenVBand="0" w:oddHBand="1" w:evenHBand="0" w:firstRowFirstColumn="0" w:firstRowLastColumn="0" w:lastRowFirstColumn="0" w:lastRowLastColumn="0"/>
            </w:pPr>
            <w:r>
              <w:t>2</w:t>
            </w:r>
          </w:p>
        </w:tc>
      </w:tr>
      <w:tr w:rsidR="00B405FB" w:rsidRPr="00B405FB" w14:paraId="614829EB" w14:textId="77777777" w:rsidTr="00B405FB">
        <w:tc>
          <w:tcPr>
            <w:cnfStyle w:val="001000000000" w:firstRow="0" w:lastRow="0" w:firstColumn="1" w:lastColumn="0" w:oddVBand="0" w:evenVBand="0" w:oddHBand="0" w:evenHBand="0" w:firstRowFirstColumn="0" w:firstRowLastColumn="0" w:lastRowFirstColumn="0" w:lastRowLastColumn="0"/>
            <w:tcW w:w="1129" w:type="dxa"/>
            <w:hideMark/>
          </w:tcPr>
          <w:p w14:paraId="43732AD1" w14:textId="77777777" w:rsidR="00B405FB" w:rsidRPr="00B405FB" w:rsidRDefault="00B405FB" w:rsidP="00B405FB">
            <w:pPr>
              <w:rPr>
                <w:b w:val="0"/>
                <w:bCs w:val="0"/>
              </w:rPr>
            </w:pPr>
            <w:r w:rsidRPr="00B405FB">
              <w:rPr>
                <w:b w:val="0"/>
                <w:bCs w:val="0"/>
              </w:rPr>
              <w:t>Usuario B</w:t>
            </w:r>
          </w:p>
        </w:tc>
        <w:tc>
          <w:tcPr>
            <w:tcW w:w="1701" w:type="dxa"/>
            <w:hideMark/>
          </w:tcPr>
          <w:p w14:paraId="343E7ACE" w14:textId="77777777" w:rsidR="00B405FB" w:rsidRPr="00B405FB" w:rsidRDefault="00B405FB" w:rsidP="00B405FB">
            <w:pPr>
              <w:cnfStyle w:val="000000000000" w:firstRow="0" w:lastRow="0" w:firstColumn="0" w:lastColumn="0" w:oddVBand="0" w:evenVBand="0" w:oddHBand="0" w:evenHBand="0" w:firstRowFirstColumn="0" w:firstRowLastColumn="0" w:lastRowFirstColumn="0" w:lastRowLastColumn="0"/>
            </w:pPr>
            <w:r w:rsidRPr="00B405FB">
              <w:t>Inversor con nociones básicas</w:t>
            </w:r>
          </w:p>
        </w:tc>
        <w:tc>
          <w:tcPr>
            <w:tcW w:w="1276" w:type="dxa"/>
            <w:hideMark/>
          </w:tcPr>
          <w:p w14:paraId="5BF9F35F" w14:textId="7E2A65CB" w:rsidR="00B405FB" w:rsidRPr="00B405FB" w:rsidRDefault="00B405FB" w:rsidP="00B405FB">
            <w:pPr>
              <w:cnfStyle w:val="000000000000" w:firstRow="0" w:lastRow="0" w:firstColumn="0" w:lastColumn="0" w:oddVBand="0" w:evenVBand="0" w:oddHBand="0" w:evenHBand="0" w:firstRowFirstColumn="0" w:firstRowLastColumn="0" w:lastRowFirstColumn="0" w:lastRowLastColumn="0"/>
            </w:pPr>
            <w:r>
              <w:t>Alta</w:t>
            </w:r>
          </w:p>
        </w:tc>
        <w:tc>
          <w:tcPr>
            <w:tcW w:w="3686" w:type="dxa"/>
            <w:hideMark/>
          </w:tcPr>
          <w:p w14:paraId="1EFA68BE" w14:textId="3946FB9E" w:rsidR="00B405FB" w:rsidRPr="00B405FB" w:rsidRDefault="00B405FB" w:rsidP="00B405FB">
            <w:pPr>
              <w:cnfStyle w:val="000000000000" w:firstRow="0" w:lastRow="0" w:firstColumn="0" w:lastColumn="0" w:oddVBand="0" w:evenVBand="0" w:oddHBand="0" w:evenHBand="0" w:firstRowFirstColumn="0" w:firstRowLastColumn="0" w:lastRowFirstColumn="0" w:lastRowLastColumn="0"/>
            </w:pPr>
            <w:r w:rsidRPr="00B405FB">
              <w:t>Ejecutó correctamente las estrategias y comprendió los resultados; tuvo dudas al configurar parámetros avanzados.</w:t>
            </w:r>
          </w:p>
        </w:tc>
        <w:tc>
          <w:tcPr>
            <w:tcW w:w="1552" w:type="dxa"/>
            <w:hideMark/>
          </w:tcPr>
          <w:p w14:paraId="079103B7" w14:textId="0CD799CA" w:rsidR="00B405FB" w:rsidRPr="00B405FB" w:rsidRDefault="00B405FB" w:rsidP="00B405FB">
            <w:pPr>
              <w:cnfStyle w:val="000000000000" w:firstRow="0" w:lastRow="0" w:firstColumn="0" w:lastColumn="0" w:oddVBand="0" w:evenVBand="0" w:oddHBand="0" w:evenHBand="0" w:firstRowFirstColumn="0" w:firstRowLastColumn="0" w:lastRowFirstColumn="0" w:lastRowLastColumn="0"/>
            </w:pPr>
            <w:r>
              <w:t>5</w:t>
            </w:r>
          </w:p>
        </w:tc>
      </w:tr>
      <w:tr w:rsidR="00B405FB" w:rsidRPr="00B405FB" w14:paraId="79B5DB4B" w14:textId="77777777" w:rsidTr="00B40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87CFD2E" w14:textId="77777777" w:rsidR="00B405FB" w:rsidRPr="00B405FB" w:rsidRDefault="00B405FB" w:rsidP="00B405FB">
            <w:pPr>
              <w:rPr>
                <w:b w:val="0"/>
                <w:bCs w:val="0"/>
              </w:rPr>
            </w:pPr>
            <w:r w:rsidRPr="00B405FB">
              <w:rPr>
                <w:b w:val="0"/>
                <w:bCs w:val="0"/>
              </w:rPr>
              <w:t>Usuario C</w:t>
            </w:r>
          </w:p>
        </w:tc>
        <w:tc>
          <w:tcPr>
            <w:tcW w:w="1701" w:type="dxa"/>
            <w:hideMark/>
          </w:tcPr>
          <w:p w14:paraId="5E099B43" w14:textId="77777777" w:rsidR="00B405FB" w:rsidRPr="00B405FB" w:rsidRDefault="00B405FB" w:rsidP="00B405FB">
            <w:pPr>
              <w:cnfStyle w:val="000000100000" w:firstRow="0" w:lastRow="0" w:firstColumn="0" w:lastColumn="0" w:oddVBand="0" w:evenVBand="0" w:oddHBand="1" w:evenHBand="0" w:firstRowFirstColumn="0" w:firstRowLastColumn="0" w:lastRowFirstColumn="0" w:lastRowLastColumn="0"/>
            </w:pPr>
            <w:r w:rsidRPr="00B405FB">
              <w:t>Estudiante de ingeniería informática</w:t>
            </w:r>
          </w:p>
        </w:tc>
        <w:tc>
          <w:tcPr>
            <w:tcW w:w="1276" w:type="dxa"/>
            <w:hideMark/>
          </w:tcPr>
          <w:p w14:paraId="3196331B" w14:textId="13FB38B5" w:rsidR="00B405FB" w:rsidRPr="00B405FB" w:rsidRDefault="00B405FB" w:rsidP="00B405FB">
            <w:pPr>
              <w:cnfStyle w:val="000000100000" w:firstRow="0" w:lastRow="0" w:firstColumn="0" w:lastColumn="0" w:oddVBand="0" w:evenVBand="0" w:oddHBand="1" w:evenHBand="0" w:firstRowFirstColumn="0" w:firstRowLastColumn="0" w:lastRowFirstColumn="0" w:lastRowLastColumn="0"/>
            </w:pPr>
            <w:r>
              <w:t>Media</w:t>
            </w:r>
          </w:p>
        </w:tc>
        <w:tc>
          <w:tcPr>
            <w:tcW w:w="3686" w:type="dxa"/>
            <w:hideMark/>
          </w:tcPr>
          <w:p w14:paraId="6A335D83" w14:textId="5F5260DA" w:rsidR="00B405FB" w:rsidRPr="00B405FB" w:rsidRDefault="00B405FB" w:rsidP="00B405FB">
            <w:pPr>
              <w:cnfStyle w:val="000000100000" w:firstRow="0" w:lastRow="0" w:firstColumn="0" w:lastColumn="0" w:oddVBand="0" w:evenVBand="0" w:oddHBand="1" w:evenHBand="0" w:firstRowFirstColumn="0" w:firstRowLastColumn="0" w:lastRowFirstColumn="0" w:lastRowLastColumn="0"/>
            </w:pPr>
            <w:r w:rsidRPr="00B405FB">
              <w:t>Completó todas las tareas sin problemas. Destacó la eficiencia del sistema y propuso mejoras menores en la interfaz.</w:t>
            </w:r>
          </w:p>
        </w:tc>
        <w:tc>
          <w:tcPr>
            <w:tcW w:w="1552" w:type="dxa"/>
            <w:hideMark/>
          </w:tcPr>
          <w:p w14:paraId="4F97481A" w14:textId="42D8E277" w:rsidR="00B405FB" w:rsidRPr="00B405FB" w:rsidRDefault="00B405FB" w:rsidP="00B405FB">
            <w:pPr>
              <w:cnfStyle w:val="000000100000" w:firstRow="0" w:lastRow="0" w:firstColumn="0" w:lastColumn="0" w:oddVBand="0" w:evenVBand="0" w:oddHBand="1" w:evenHBand="0" w:firstRowFirstColumn="0" w:firstRowLastColumn="0" w:lastRowFirstColumn="0" w:lastRowLastColumn="0"/>
            </w:pPr>
            <w:r>
              <w:t>4</w:t>
            </w:r>
          </w:p>
        </w:tc>
      </w:tr>
      <w:tr w:rsidR="00B405FB" w:rsidRPr="00B405FB" w14:paraId="4FB88466" w14:textId="77777777" w:rsidTr="00B405FB">
        <w:tc>
          <w:tcPr>
            <w:cnfStyle w:val="001000000000" w:firstRow="0" w:lastRow="0" w:firstColumn="1" w:lastColumn="0" w:oddVBand="0" w:evenVBand="0" w:oddHBand="0" w:evenHBand="0" w:firstRowFirstColumn="0" w:firstRowLastColumn="0" w:lastRowFirstColumn="0" w:lastRowLastColumn="0"/>
            <w:tcW w:w="1129" w:type="dxa"/>
            <w:hideMark/>
          </w:tcPr>
          <w:p w14:paraId="50AAC1E2" w14:textId="77777777" w:rsidR="00B405FB" w:rsidRPr="00B405FB" w:rsidRDefault="00B405FB" w:rsidP="00B405FB">
            <w:pPr>
              <w:rPr>
                <w:b w:val="0"/>
                <w:bCs w:val="0"/>
              </w:rPr>
            </w:pPr>
            <w:r w:rsidRPr="00B405FB">
              <w:rPr>
                <w:b w:val="0"/>
                <w:bCs w:val="0"/>
              </w:rPr>
              <w:t>Usuario D</w:t>
            </w:r>
          </w:p>
        </w:tc>
        <w:tc>
          <w:tcPr>
            <w:tcW w:w="1701" w:type="dxa"/>
            <w:hideMark/>
          </w:tcPr>
          <w:p w14:paraId="41DCDBD6" w14:textId="77777777" w:rsidR="00B405FB" w:rsidRPr="00B405FB" w:rsidRDefault="00B405FB" w:rsidP="00B405FB">
            <w:pPr>
              <w:cnfStyle w:val="000000000000" w:firstRow="0" w:lastRow="0" w:firstColumn="0" w:lastColumn="0" w:oddVBand="0" w:evenVBand="0" w:oddHBand="0" w:evenHBand="0" w:firstRowFirstColumn="0" w:firstRowLastColumn="0" w:lastRowFirstColumn="0" w:lastRowLastColumn="0"/>
            </w:pPr>
            <w:r w:rsidRPr="00B405FB">
              <w:t>Estudiante de economía</w:t>
            </w:r>
          </w:p>
        </w:tc>
        <w:tc>
          <w:tcPr>
            <w:tcW w:w="1276" w:type="dxa"/>
            <w:hideMark/>
          </w:tcPr>
          <w:p w14:paraId="50EA6753" w14:textId="0C1AC050" w:rsidR="00B405FB" w:rsidRPr="00B405FB" w:rsidRDefault="00B405FB" w:rsidP="00B405FB">
            <w:pPr>
              <w:cnfStyle w:val="000000000000" w:firstRow="0" w:lastRow="0" w:firstColumn="0" w:lastColumn="0" w:oddVBand="0" w:evenVBand="0" w:oddHBand="0" w:evenHBand="0" w:firstRowFirstColumn="0" w:firstRowLastColumn="0" w:lastRowFirstColumn="0" w:lastRowLastColumn="0"/>
            </w:pPr>
            <w:r>
              <w:t>Baja</w:t>
            </w:r>
          </w:p>
        </w:tc>
        <w:tc>
          <w:tcPr>
            <w:tcW w:w="3686" w:type="dxa"/>
            <w:hideMark/>
          </w:tcPr>
          <w:p w14:paraId="4B8AB90A" w14:textId="3D518330" w:rsidR="00B405FB" w:rsidRPr="00B405FB" w:rsidRDefault="00B405FB" w:rsidP="00B405FB">
            <w:pPr>
              <w:cnfStyle w:val="000000000000" w:firstRow="0" w:lastRow="0" w:firstColumn="0" w:lastColumn="0" w:oddVBand="0" w:evenVBand="0" w:oddHBand="0" w:evenHBand="0" w:firstRowFirstColumn="0" w:firstRowLastColumn="0" w:lastRowFirstColumn="0" w:lastRowLastColumn="0"/>
            </w:pPr>
            <w:r w:rsidRPr="00B405FB">
              <w:t>Comprendió bien el análisis de resultados, aunque necesitó orientación para navegar entre pares de criptomonedas.</w:t>
            </w:r>
          </w:p>
        </w:tc>
        <w:tc>
          <w:tcPr>
            <w:tcW w:w="1552" w:type="dxa"/>
            <w:hideMark/>
          </w:tcPr>
          <w:p w14:paraId="23E97EF7" w14:textId="7882293E" w:rsidR="00B405FB" w:rsidRPr="00B405FB" w:rsidRDefault="00B405FB" w:rsidP="00664E7B">
            <w:pPr>
              <w:keepNext/>
              <w:cnfStyle w:val="000000000000" w:firstRow="0" w:lastRow="0" w:firstColumn="0" w:lastColumn="0" w:oddVBand="0" w:evenVBand="0" w:oddHBand="0" w:evenHBand="0" w:firstRowFirstColumn="0" w:firstRowLastColumn="0" w:lastRowFirstColumn="0" w:lastRowLastColumn="0"/>
            </w:pPr>
            <w:r>
              <w:t>3</w:t>
            </w:r>
          </w:p>
        </w:tc>
      </w:tr>
    </w:tbl>
    <w:p w14:paraId="18F02A2A" w14:textId="4F31FD5B" w:rsidR="00664E7B" w:rsidRDefault="00664E7B">
      <w:pPr>
        <w:pStyle w:val="Caption"/>
      </w:pPr>
      <w:bookmarkStart w:id="181" w:name="_Toc201329829"/>
      <w:r>
        <w:t xml:space="preserve">Tabla </w:t>
      </w:r>
      <w:fldSimple w:instr=" SEQ Tabla \* ARABIC ">
        <w:r w:rsidR="00930365">
          <w:rPr>
            <w:noProof/>
          </w:rPr>
          <w:t>51</w:t>
        </w:r>
      </w:fldSimple>
      <w:r w:rsidRPr="00B23762">
        <w:t>: Participantes de las pruebas de usabilidad</w:t>
      </w:r>
      <w:bookmarkEnd w:id="181"/>
    </w:p>
    <w:p w14:paraId="57BE94D8" w14:textId="4A41763C" w:rsidR="00F26CEE" w:rsidRDefault="00F26CEE" w:rsidP="00927208">
      <w:pPr>
        <w:spacing w:after="160" w:line="278" w:lineRule="auto"/>
        <w:jc w:val="left"/>
        <w:rPr>
          <w:b/>
          <w:bCs/>
          <w:sz w:val="28"/>
          <w:szCs w:val="32"/>
        </w:rPr>
      </w:pPr>
      <w:r w:rsidRPr="00F26CEE">
        <w:rPr>
          <w:b/>
          <w:bCs/>
          <w:sz w:val="28"/>
          <w:szCs w:val="32"/>
        </w:rPr>
        <w:t>Conclusiones de las pruebas de usabilidad</w:t>
      </w:r>
    </w:p>
    <w:p w14:paraId="0DB7A75F" w14:textId="6FC45C3F" w:rsidR="00F26CEE" w:rsidRDefault="00F26CEE" w:rsidP="001B2AC0">
      <w:r>
        <w:t>La plataforma ha demostrado una buena capacidad de adaptación a distintos perfiles de usuario, especialmente en lo que respecta a perfiles técnicos o con cierta experiencia en inversiones digitales. Las tareas relacionadas con la ejecución de estrategias, la personalización básica y la visualización de resultados fueron completadas satisfactoriamente por la mayoría de los participantes.</w:t>
      </w:r>
    </w:p>
    <w:p w14:paraId="664F0076" w14:textId="4EB09385" w:rsidR="00F26CEE" w:rsidRDefault="00F26CEE" w:rsidP="001B2AC0">
      <w:r>
        <w:t>No obstante, los resultados evidencian que la curva de aprendizaje para perfiles no técnicos es elevada, especialmente en tareas que implican la configuración de estrategias o el uso de terminología específica como “clonar”, “par de criptomonedas” o “indicador técnico”. Estos usuarios mostraron una mayor dependencia de asistencia externa o exploración guiada para avanzar.</w:t>
      </w:r>
    </w:p>
    <w:p w14:paraId="28532CF0" w14:textId="470CBCB7" w:rsidR="00F26CEE" w:rsidRDefault="00F26CEE" w:rsidP="001B2AC0">
      <w:r>
        <w:t>A pesar de ello, se ha detectado un potencial claro de aprendizaje progresivo mediante el uso del modo simulación, que permite experimentar sin riesgo en un entorno controlado. Esta funcionalidad representa una vía eficaz para que usuarios con menos experiencia se familiaricen con los conceptos clave y el funcionamiento de la plataforma, reforzando así la accesibilidad a largo plazo.</w:t>
      </w:r>
    </w:p>
    <w:p w14:paraId="1FD2D4A1" w14:textId="351A2511" w:rsidR="00F26CEE" w:rsidRDefault="00F26CEE" w:rsidP="00F26CEE">
      <w:r>
        <w:t>Entre las mejoras identificadas durante el proceso de pruebas se destacan:</w:t>
      </w:r>
    </w:p>
    <w:p w14:paraId="42C4F8CB" w14:textId="16FE4E9A" w:rsidR="00F26CEE" w:rsidRDefault="00F26CEE" w:rsidP="00F26CEE">
      <w:pPr>
        <w:pStyle w:val="ListParagraph"/>
        <w:numPr>
          <w:ilvl w:val="0"/>
          <w:numId w:val="19"/>
        </w:numPr>
        <w:ind w:left="714" w:hanging="357"/>
        <w:contextualSpacing w:val="0"/>
      </w:pPr>
      <w:r>
        <w:t>Incluir ayudas contextuales (tooltips) al configurar estrategias o indicadores.</w:t>
      </w:r>
    </w:p>
    <w:p w14:paraId="44AD229D" w14:textId="6CC9DBB3" w:rsidR="00F26CEE" w:rsidRDefault="00F26CEE" w:rsidP="00F26CEE">
      <w:pPr>
        <w:pStyle w:val="ListParagraph"/>
        <w:numPr>
          <w:ilvl w:val="0"/>
          <w:numId w:val="19"/>
        </w:numPr>
        <w:ind w:left="714" w:hanging="357"/>
        <w:contextualSpacing w:val="0"/>
      </w:pPr>
      <w:r>
        <w:t>Mejorar la segmentación visual entre estrategias propias y públicas.</w:t>
      </w:r>
    </w:p>
    <w:p w14:paraId="7A9AAA70" w14:textId="2AAA92AE" w:rsidR="00F26CEE" w:rsidRDefault="00F26CEE" w:rsidP="00F26CEE">
      <w:pPr>
        <w:pStyle w:val="ListParagraph"/>
        <w:numPr>
          <w:ilvl w:val="0"/>
          <w:numId w:val="19"/>
        </w:numPr>
        <w:ind w:left="714" w:hanging="357"/>
        <w:contextualSpacing w:val="0"/>
      </w:pPr>
      <w:r>
        <w:t>Añadir un modo de introducción guiada o “tour” para nuevos usuarios.</w:t>
      </w:r>
    </w:p>
    <w:p w14:paraId="5AA01093" w14:textId="0C11A672" w:rsidR="00F26CEE" w:rsidRPr="00F26CEE" w:rsidRDefault="00F26CEE" w:rsidP="00F26CEE">
      <w:r>
        <w:t>Estas observaciones serán especialmente valiosas en futuras iteraciones del proyecto, ya que permitirán reforzar la usabilidad y ampliar el alcance de la plataforma a un espectro más amplio de usuarios.</w:t>
      </w:r>
    </w:p>
    <w:p w14:paraId="676B6C42" w14:textId="77777777" w:rsidR="00A5310D" w:rsidRDefault="00A5310D">
      <w:pPr>
        <w:spacing w:after="160" w:line="278" w:lineRule="auto"/>
        <w:jc w:val="left"/>
        <w:rPr>
          <w:rFonts w:eastAsiaTheme="majorEastAsia" w:cstheme="majorBidi"/>
          <w:b/>
          <w:sz w:val="48"/>
          <w:szCs w:val="40"/>
        </w:rPr>
      </w:pPr>
      <w:r>
        <w:br w:type="page"/>
      </w:r>
    </w:p>
    <w:p w14:paraId="73C4121F" w14:textId="2B228C41" w:rsidR="00607C37" w:rsidRDefault="00A0031F" w:rsidP="000C79AD">
      <w:pPr>
        <w:pStyle w:val="Ttulo1"/>
      </w:pPr>
      <w:bookmarkStart w:id="182" w:name="_Toc202736295"/>
      <w:r>
        <w:lastRenderedPageBreak/>
        <w:t>8. Proceso de despliegue</w:t>
      </w:r>
      <w:bookmarkEnd w:id="182"/>
    </w:p>
    <w:p w14:paraId="307375AC" w14:textId="75AAF7F2" w:rsidR="00A91262" w:rsidRDefault="00A91262" w:rsidP="001B2AC0">
      <w:r>
        <w:t>El despliegue del sistema se ha abordado con una arquitectura modular y reproducible, que facilita tanto la ejecución local como la transición a entornos de producción. Para lograr este objetivo, se ha optado por un enfoque basado en contenedores, que permite encapsular los distintos componentes del sistema, como el servidor web y la base de datos, en entornos aislados y controlados.</w:t>
      </w:r>
    </w:p>
    <w:p w14:paraId="44319E1F" w14:textId="3802512A" w:rsidR="00A91262" w:rsidRDefault="00A91262" w:rsidP="001B2AC0">
      <w:r>
        <w:t>La coordinación de todos estos servicios se ha realizado mediante Docker Compose, herramienta que posibilita la definición conjunta de múltiples contenedores, sus redes internas y sus volúmenes persistentes. Esta estrategia favorece la escalabilidad, el mantenimiento y la portabilidad del sistema, a la vez que simplifica su despliegue en diferentes infraestructuras.</w:t>
      </w:r>
    </w:p>
    <w:p w14:paraId="785BBA28" w14:textId="4550E297" w:rsidR="00A91262" w:rsidRDefault="00A91262" w:rsidP="001B2AC0">
      <w:r>
        <w:t>Como parte esencial de esta infraestructura, se ha incorporado un servidor Nginx como proxy inverso y punto de entrada externo a la plataforma. Además, se ha considerado desde el diseño inicial la compatibilidad con entornos en la nube, con vistas a su integración en servicios como Microsoft Azure, cuya descripción se aborda en este apartado.</w:t>
      </w:r>
    </w:p>
    <w:p w14:paraId="2E5F759A" w14:textId="6B3F598F" w:rsidR="00A0031F" w:rsidRDefault="00A0031F" w:rsidP="00A0031F">
      <w:pPr>
        <w:pStyle w:val="Ttulo2"/>
      </w:pPr>
      <w:bookmarkStart w:id="183" w:name="_Toc202736296"/>
      <w:r>
        <w:t>8.1. Despliegue con Docker y Nginx</w:t>
      </w:r>
      <w:bookmarkEnd w:id="183"/>
    </w:p>
    <w:p w14:paraId="6750FBD4" w14:textId="34855535" w:rsidR="00A91262" w:rsidRDefault="00A91262" w:rsidP="001B2AC0">
      <w:r>
        <w:t>En el presente proyecto se ha empleado Docker como tecnología principal para la contenerización de los distintos componentes del sistema. Docker permite empaquetar aplicaciones junto con sus dependencias en contenedores ligeros, portables y aislados, lo que garantiza que el entorno de ejecución sea idéntico en desarrollo, pruebas y producción. Esta característica resulta especialmente útil en arquitecturas distribuidas, donde conviven múltiples servicios con requisitos específicos.</w:t>
      </w:r>
    </w:p>
    <w:p w14:paraId="2E0286E1" w14:textId="77777777" w:rsidR="00162F5F" w:rsidRDefault="00162F5F" w:rsidP="001B2AC0">
      <w:r w:rsidRPr="00162F5F">
        <w:t>La coordinación entre estos contenedores se ha gestionado mediante Docker Compose, herramienta que permite definir la infraestructura completa mediante un único archivo de configuración. En él se especifican tanto los servicios implicados como sus relaciones, volúmenes persistentes, variables de entorno y redes internas, asegurando un control claro y ordenado del sistema.</w:t>
      </w:r>
    </w:p>
    <w:p w14:paraId="3C02C8B2" w14:textId="479B5B18" w:rsidR="00A91262" w:rsidRDefault="00A91262" w:rsidP="001B2AC0">
      <w:r>
        <w:t>Entre los contenedores desplegados, se encuentra uno dedicado a la base de datos, que ejecuta PostgreSQL. Este servicio se encarga del almacenamiento estructurado y seguro de toda la información gestionada por la plataforma. Su configuración contempla el uso de cifrado SSL en producción</w:t>
      </w:r>
      <w:r w:rsidRPr="00A91262">
        <w:t>, con certificados generados mediante Let's Encrypt,</w:t>
      </w:r>
      <w:r>
        <w:t xml:space="preserve"> y la persistencia de datos mediante volúmenes locales.</w:t>
      </w:r>
    </w:p>
    <w:p w14:paraId="372EBF74" w14:textId="150CB925" w:rsidR="00A91262" w:rsidRDefault="00A91262" w:rsidP="001B2AC0">
      <w:r>
        <w:t>El servicio de backend, también ejecutado en un contenedor, aloja la lógica de servidor construida con Django y Django REST Framework. Durante el arranque, este componente se encarga de aplicar las migraciones de base de datos y preparar el entorno de ejecución, ajustando su comportamiento según se trate de un entorno de desarrollo o producción. En este último caso, se utiliza un servidor WSGI de alto rendimiento para gestionar las peticiones concurrentes.</w:t>
      </w:r>
    </w:p>
    <w:p w14:paraId="499B555F" w14:textId="2EEC26E8" w:rsidR="00A91262" w:rsidRDefault="00A91262" w:rsidP="001B2AC0">
      <w:r>
        <w:t xml:space="preserve">El frontend, por su parte, se ejecuta en otro contenedor independiente que gestiona la construcción de la interfaz web mediante React y Vite. En producción, el resultado del proceso de compilación se comparte con el servidor web a través de un volumen común, lo que permite servir los archivos estáticos de forma </w:t>
      </w:r>
      <w:r w:rsidR="00162F5F">
        <w:t xml:space="preserve">optimizada y </w:t>
      </w:r>
      <w:r>
        <w:t>eficiente.</w:t>
      </w:r>
    </w:p>
    <w:p w14:paraId="223472D4" w14:textId="512601A9" w:rsidR="00927208" w:rsidRDefault="00A91262" w:rsidP="001B2AC0">
      <w:r>
        <w:t>Como punto de entrada a toda la aplicación se ha empleado Nginx, un servidor web ampliamente utilizado por su eficiencia, su bajo consumo de recursos y su capacidad para actuar como proxy inverso. Nginx recibe todas las peticiones externas y las dirige al servicio correspondiente: ya sea entregando archivos estáticos del frontend o reenviando solicitudes a la API del backend. Además, gestiona el cifrado mediante HTTPS, implementa redirecciones automáticas desde HTTP, y aplica diversas cabeceras de seguridad para proteger la comunicación entre cliente y servidor frente a ataques comunes.</w:t>
      </w:r>
    </w:p>
    <w:p w14:paraId="4280E311" w14:textId="77777777" w:rsidR="00927208" w:rsidRDefault="00927208" w:rsidP="00A91262"/>
    <w:p w14:paraId="13E84E5B" w14:textId="77777777" w:rsidR="00162F5F" w:rsidRDefault="00162F5F" w:rsidP="00A91262"/>
    <w:p w14:paraId="76222E08" w14:textId="564FD0E9" w:rsidR="00A0031F" w:rsidRDefault="00A0031F" w:rsidP="00A0031F">
      <w:pPr>
        <w:pStyle w:val="Ttulo2"/>
      </w:pPr>
      <w:bookmarkStart w:id="184" w:name="_Toc202736297"/>
      <w:r>
        <w:lastRenderedPageBreak/>
        <w:t>8.2. Configuración de Microsoft Azure</w:t>
      </w:r>
      <w:bookmarkEnd w:id="184"/>
    </w:p>
    <w:p w14:paraId="074BCB7F" w14:textId="1DFB05BA" w:rsidR="000A1274" w:rsidRDefault="000A1274" w:rsidP="001B2AC0">
      <w:r>
        <w:t>Microsoft Azure es una plataforma de servicios en la nube que proporciona una infraestructura robusta y escalable para el despliegue de aplicaciones web, combinando soluciones de computación, almacenamiento, redes y monitorización en un entorno centralizado. Esta versatilidad ha permitido implementar el sistema de forma eficiente y con un control total sobre los recursos utilizados.</w:t>
      </w:r>
    </w:p>
    <w:p w14:paraId="515E38BB" w14:textId="76CC2A98" w:rsidR="000A1274" w:rsidRDefault="000A1274" w:rsidP="001B2AC0">
      <w:r>
        <w:t>En este caso, se ha configurado una máquina virtual con sistema operativo Ubuntu Server, utilizando la SKU Standard B2s, que ofrece dos vCPUs, 4 GiB de memoria RAM y un disco duro de 64 GiB con almacenamiento estándar HDD LRS. Esta configuración ha resultado suficiente para alojar la aplicación web, manejar la lógica del servidor y garantizar tiempos de respuesta adecuados en un contexto de uso no intensivo. La elección de estos recursos responde al equilibrio buscado entre rendimiento y coste, considerando las necesidades reales del entorno de pruebas y demostración.</w:t>
      </w:r>
    </w:p>
    <w:p w14:paraId="44C2EBDB" w14:textId="1CCA78C6" w:rsidR="000A1274" w:rsidRDefault="000A1274" w:rsidP="001B2AC0">
      <w:r>
        <w:t>Un elemento clave que ha favorecido el uso de esta plataforma ha sido la disponibilidad de una suscripción gratuita con un crédito anual de 100€, proporcionada por la Universidad de Almería a su alumnado. Esta ayuda ha posibilitado desplegar la solución en un entorno profesional, sin limitaciones presupuestarias, permitiendo experimentar con servicios reales de infraestructura en la nube, lo que enriquece notablemente el valor formativo del trabajo.</w:t>
      </w:r>
    </w:p>
    <w:p w14:paraId="798814C7" w14:textId="118B0993" w:rsidR="000A1274" w:rsidRDefault="000A1274" w:rsidP="001B2AC0">
      <w:r>
        <w:t>Durante el proceso de despliegue, se ha realizado la instalación de Docker para contenerizar los servicios y Nginx como proxy inverso, junto con la configuración de reglas de red que habilitan el acceso seguro desde el exterior. Todo ello ha sido gestionado desde el portal de Azure, que ofrece una experiencia unificada para el control de recursos, facilitando tareas como la supervisión de uso, la apertura de puertos o el reinicio de la máquina virtual en caso necesario.</w:t>
      </w:r>
    </w:p>
    <w:p w14:paraId="7492154B" w14:textId="77777777" w:rsidR="000A1274" w:rsidRDefault="000A1274" w:rsidP="001B2AC0">
      <w:r>
        <w:t>El resultado de esta configuración puede visualizarse en la figura siguiente, que muestra la página de inicio de la aplicación desplegada y accesible públicamente a través de la dirección:</w:t>
      </w:r>
    </w:p>
    <w:p w14:paraId="68643634" w14:textId="0B0AB3C2" w:rsidR="00A91262" w:rsidRDefault="000A1274" w:rsidP="000A1274">
      <w:hyperlink r:id="rId57" w:history="1">
        <w:r w:rsidRPr="000A1274">
          <w:rPr>
            <w:rStyle w:val="Hyperlink"/>
          </w:rPr>
          <w:t>https://stratify.eastus.cloudapp.azure.com</w:t>
        </w:r>
      </w:hyperlink>
    </w:p>
    <w:p w14:paraId="6728430F" w14:textId="77777777" w:rsidR="00C70CB9" w:rsidRDefault="000A1274" w:rsidP="00CB6D62">
      <w:pPr>
        <w:keepNext/>
        <w:spacing w:after="0"/>
        <w:jc w:val="center"/>
      </w:pPr>
      <w:r>
        <w:rPr>
          <w:noProof/>
        </w:rPr>
        <w:drawing>
          <wp:inline distT="0" distB="0" distL="0" distR="0" wp14:anchorId="780A4F26" wp14:editId="0F4DCCD1">
            <wp:extent cx="5939790" cy="2974975"/>
            <wp:effectExtent l="0" t="0" r="3810" b="0"/>
            <wp:docPr id="60400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09055"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9790" cy="2974975"/>
                    </a:xfrm>
                    <a:prstGeom prst="rect">
                      <a:avLst/>
                    </a:prstGeom>
                    <a:noFill/>
                    <a:ln>
                      <a:noFill/>
                    </a:ln>
                  </pic:spPr>
                </pic:pic>
              </a:graphicData>
            </a:graphic>
          </wp:inline>
        </w:drawing>
      </w:r>
    </w:p>
    <w:p w14:paraId="64361F67" w14:textId="15F0FCCC" w:rsidR="000A1274" w:rsidRDefault="00C70CB9" w:rsidP="00C70CB9">
      <w:pPr>
        <w:pStyle w:val="Caption"/>
      </w:pPr>
      <w:bookmarkStart w:id="185" w:name="_Toc201329778"/>
      <w:r>
        <w:t xml:space="preserve">Figura </w:t>
      </w:r>
      <w:fldSimple w:instr=" SEQ Figura \* ARABIC ">
        <w:r w:rsidR="00930365">
          <w:rPr>
            <w:noProof/>
          </w:rPr>
          <w:t>57</w:t>
        </w:r>
      </w:fldSimple>
      <w:r w:rsidRPr="0098002A">
        <w:t>: Página principal del sistema desplegado en Azure</w:t>
      </w:r>
      <w:bookmarkEnd w:id="185"/>
    </w:p>
    <w:p w14:paraId="69E564D7" w14:textId="77777777" w:rsidR="007217DD" w:rsidRDefault="007217DD" w:rsidP="000A1274"/>
    <w:p w14:paraId="49336D7F" w14:textId="77777777" w:rsidR="007217DD" w:rsidRDefault="007217DD" w:rsidP="000A1274"/>
    <w:p w14:paraId="5BF21AB6" w14:textId="77777777" w:rsidR="007217DD" w:rsidRPr="00A91262" w:rsidRDefault="007217DD" w:rsidP="000A1274"/>
    <w:p w14:paraId="3C63DDF9" w14:textId="77777777" w:rsidR="00162F5F" w:rsidRDefault="00A0031F" w:rsidP="00162F5F">
      <w:pPr>
        <w:pStyle w:val="Ttulo2"/>
      </w:pPr>
      <w:bookmarkStart w:id="186" w:name="_Toc202736298"/>
      <w:r>
        <w:lastRenderedPageBreak/>
        <w:t>8.3. Estimación de costes</w:t>
      </w:r>
      <w:bookmarkEnd w:id="186"/>
    </w:p>
    <w:p w14:paraId="3D9415FC" w14:textId="0565A515" w:rsidR="00E830BF" w:rsidRDefault="00E830BF" w:rsidP="001B2AC0">
      <w:r>
        <w:t>El uso de servicios en la nube implica asumir una serie de costes derivados de la infraestructura utilizada y del mantenimiento requerido para garantizar la disponibilidad, seguridad y rendimiento de la plataforma. En este proyecto, se ha optado por Microsoft Azure como entorno de despliegue principal, dado que ofrece una solución profesional, con herramientas integradas para la gestión de recursos, y una interfaz amigable que permite un control detallado sobre las operaciones del sistema.</w:t>
      </w:r>
    </w:p>
    <w:p w14:paraId="583BC601" w14:textId="70314F50" w:rsidR="00E830BF" w:rsidRDefault="00E830BF" w:rsidP="001B2AC0">
      <w:r>
        <w:t>Gracias al programa de créditos educativos promovido por la Universidad de Almería, se ha dispuesto de un bono anual de 100 € para el uso de servicios en Azure, lo cual ha sido determinante para poder realizar pruebas y desplegar la aplicación sin incurrir en costes personales. Este crédito ha sido suficiente para cubrir todas las necesidades del proyecto durante su fase de desarrollo y validación.</w:t>
      </w:r>
    </w:p>
    <w:p w14:paraId="02AA275F" w14:textId="0F7DBD4D" w:rsidR="00E830BF" w:rsidRDefault="00E830BF" w:rsidP="001B2AC0">
      <w:r>
        <w:t>La plataforma se encuentra desplegada en una máquina virtual Ubuntu Server, configurada con una instancia Standard B2s. Esta configuración incluye 2 vCPUs, 4 GiB de memoria RAM y 64 GiB de almacenamiento estándar en disco duro HDD (con redundancia local). Según los precios actuales ofrecidos por Azure en la región East US, esta instancia genera un coste estimado de entre 35 y 45 € mensuales, en función del uso horario y las posibles optimizaciones en la ejecución. Al tratarse de una máquina con una relación equilibrada entre coste y rendimiento, se considera adecuada para entornos de prueba o para un primer despliegue en producción con un número limitado de usuarios.</w:t>
      </w:r>
    </w:p>
    <w:p w14:paraId="437A2658" w14:textId="2D5F2481" w:rsidR="00E830BF" w:rsidRDefault="00E830BF" w:rsidP="001B2AC0">
      <w:r>
        <w:t>Durante el desarrollo, se ha utilizado Nginx como servidor proxy inverso, permitiendo canalizar las peticiones web y facilitar la configuración de HTTPS. Asimismo, se ha integrado Docker como herramienta de contenedorización, lo que facilita la organización de los servicios y su despliegue de forma reproducible. Ambas tecnologías son gratuitas y de código abierto, por lo que no generan costes directos, aunque requieren cierta dedicación para su configuración y mantenimiento.</w:t>
      </w:r>
    </w:p>
    <w:p w14:paraId="51776E31" w14:textId="1A7058F1" w:rsidR="00E830BF" w:rsidRDefault="00E830BF" w:rsidP="001B2AC0">
      <w:r>
        <w:t>En cuanto al acceso público de la aplicación, se ha utilizado la dirección IP dinámica que proporciona Azure por defecto. No se ha contratado ningún dominio personalizado, lo que evita costes adicionales asociados a su compra o renovación. En caso de optar por esta opción en el futuro, los dominios con extensiones comunes como .com o .org tienen un coste aproximado de entre 10 y 15 € anuales, que equivaldrían a unos 1–1,5 € mensuales prorrateados. La seguridad de la conexión está asegurada mediante certificados SSL gratuitos emitidos por Let's Encrypt, sin costes asociados.</w:t>
      </w:r>
    </w:p>
    <w:p w14:paraId="2DE75120" w14:textId="77777777" w:rsidR="00E830BF" w:rsidRDefault="00E830BF" w:rsidP="001B2AC0">
      <w:r>
        <w:t xml:space="preserve">Se presenta a continuación una estimación del coste mensual necesario para mantener la infraestructura actual en funcionamiento: </w:t>
      </w:r>
    </w:p>
    <w:tbl>
      <w:tblPr>
        <w:tblStyle w:val="PlainTable1"/>
        <w:tblW w:w="0" w:type="auto"/>
        <w:jc w:val="center"/>
        <w:tblLook w:val="04A0" w:firstRow="1" w:lastRow="0" w:firstColumn="1" w:lastColumn="0" w:noHBand="0" w:noVBand="1"/>
      </w:tblPr>
      <w:tblGrid>
        <w:gridCol w:w="3852"/>
        <w:gridCol w:w="2355"/>
      </w:tblGrid>
      <w:tr w:rsidR="00E830BF" w:rsidRPr="00E830BF" w14:paraId="19735674" w14:textId="77777777" w:rsidTr="00E830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5B580C" w14:textId="77777777" w:rsidR="00E830BF" w:rsidRPr="00E830BF" w:rsidRDefault="00E830BF" w:rsidP="00E830BF">
            <w:pPr>
              <w:rPr>
                <w:b w:val="0"/>
                <w:bCs w:val="0"/>
              </w:rPr>
            </w:pPr>
            <w:r w:rsidRPr="00E830BF">
              <w:rPr>
                <w:b w:val="0"/>
                <w:bCs w:val="0"/>
              </w:rPr>
              <w:t>Concepto</w:t>
            </w:r>
          </w:p>
        </w:tc>
        <w:tc>
          <w:tcPr>
            <w:tcW w:w="0" w:type="auto"/>
            <w:hideMark/>
          </w:tcPr>
          <w:p w14:paraId="6B4D8EFC" w14:textId="77777777" w:rsidR="00E830BF" w:rsidRPr="00E830BF" w:rsidRDefault="00E830BF" w:rsidP="00E830BF">
            <w:pPr>
              <w:cnfStyle w:val="100000000000" w:firstRow="1" w:lastRow="0" w:firstColumn="0" w:lastColumn="0" w:oddVBand="0" w:evenVBand="0" w:oddHBand="0" w:evenHBand="0" w:firstRowFirstColumn="0" w:firstRowLastColumn="0" w:lastRowFirstColumn="0" w:lastRowLastColumn="0"/>
              <w:rPr>
                <w:b w:val="0"/>
                <w:bCs w:val="0"/>
              </w:rPr>
            </w:pPr>
            <w:r w:rsidRPr="00E830BF">
              <w:rPr>
                <w:b w:val="0"/>
                <w:bCs w:val="0"/>
              </w:rPr>
              <w:t>Coste estimado mensual</w:t>
            </w:r>
          </w:p>
        </w:tc>
      </w:tr>
      <w:tr w:rsidR="00E830BF" w:rsidRPr="00E830BF" w14:paraId="49F49D78" w14:textId="77777777" w:rsidTr="00E830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C8722F" w14:textId="77777777" w:rsidR="00E830BF" w:rsidRPr="00E830BF" w:rsidRDefault="00E830BF" w:rsidP="00E830BF">
            <w:pPr>
              <w:rPr>
                <w:b w:val="0"/>
                <w:bCs w:val="0"/>
              </w:rPr>
            </w:pPr>
            <w:r w:rsidRPr="00E830BF">
              <w:rPr>
                <w:b w:val="0"/>
                <w:bCs w:val="0"/>
              </w:rPr>
              <w:t>Máquina virtual (Standard B2s en Azure)</w:t>
            </w:r>
          </w:p>
        </w:tc>
        <w:tc>
          <w:tcPr>
            <w:tcW w:w="0" w:type="auto"/>
            <w:hideMark/>
          </w:tcPr>
          <w:p w14:paraId="3CD1714E" w14:textId="77777777" w:rsidR="00E830BF" w:rsidRPr="00E830BF" w:rsidRDefault="00E830BF" w:rsidP="00E830BF">
            <w:pPr>
              <w:cnfStyle w:val="000000100000" w:firstRow="0" w:lastRow="0" w:firstColumn="0" w:lastColumn="0" w:oddVBand="0" w:evenVBand="0" w:oddHBand="1" w:evenHBand="0" w:firstRowFirstColumn="0" w:firstRowLastColumn="0" w:lastRowFirstColumn="0" w:lastRowLastColumn="0"/>
            </w:pPr>
            <w:r w:rsidRPr="00E830BF">
              <w:t>35–45 €</w:t>
            </w:r>
          </w:p>
        </w:tc>
      </w:tr>
      <w:tr w:rsidR="00E830BF" w:rsidRPr="00E830BF" w14:paraId="68BA689D" w14:textId="77777777" w:rsidTr="00E830B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BD806E" w14:textId="77777777" w:rsidR="00E830BF" w:rsidRPr="00E830BF" w:rsidRDefault="00E830BF" w:rsidP="00E830BF">
            <w:pPr>
              <w:rPr>
                <w:b w:val="0"/>
                <w:bCs w:val="0"/>
              </w:rPr>
            </w:pPr>
            <w:r w:rsidRPr="00E830BF">
              <w:rPr>
                <w:b w:val="0"/>
                <w:bCs w:val="0"/>
              </w:rPr>
              <w:t>Certificado SSL (Let's Encrypt)</w:t>
            </w:r>
          </w:p>
        </w:tc>
        <w:tc>
          <w:tcPr>
            <w:tcW w:w="0" w:type="auto"/>
            <w:hideMark/>
          </w:tcPr>
          <w:p w14:paraId="62F4E9CE" w14:textId="77777777" w:rsidR="00E830BF" w:rsidRPr="00E830BF" w:rsidRDefault="00E830BF" w:rsidP="00E830BF">
            <w:pPr>
              <w:cnfStyle w:val="000000000000" w:firstRow="0" w:lastRow="0" w:firstColumn="0" w:lastColumn="0" w:oddVBand="0" w:evenVBand="0" w:oddHBand="0" w:evenHBand="0" w:firstRowFirstColumn="0" w:firstRowLastColumn="0" w:lastRowFirstColumn="0" w:lastRowLastColumn="0"/>
            </w:pPr>
            <w:r w:rsidRPr="00E830BF">
              <w:t>0 €</w:t>
            </w:r>
          </w:p>
        </w:tc>
      </w:tr>
      <w:tr w:rsidR="00E830BF" w:rsidRPr="00E830BF" w14:paraId="2E1CF596" w14:textId="77777777" w:rsidTr="00E830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4C34A3" w14:textId="77777777" w:rsidR="00E830BF" w:rsidRPr="00E830BF" w:rsidRDefault="00E830BF" w:rsidP="00E830BF">
            <w:pPr>
              <w:rPr>
                <w:b w:val="0"/>
                <w:bCs w:val="0"/>
              </w:rPr>
            </w:pPr>
            <w:r w:rsidRPr="00E830BF">
              <w:rPr>
                <w:b w:val="0"/>
                <w:bCs w:val="0"/>
              </w:rPr>
              <w:t>Mantenimiento técnico (autogestionado)</w:t>
            </w:r>
          </w:p>
        </w:tc>
        <w:tc>
          <w:tcPr>
            <w:tcW w:w="0" w:type="auto"/>
            <w:hideMark/>
          </w:tcPr>
          <w:p w14:paraId="508C36BE" w14:textId="77777777" w:rsidR="00E830BF" w:rsidRPr="00E830BF" w:rsidRDefault="00E830BF" w:rsidP="00664E7B">
            <w:pPr>
              <w:keepNext/>
              <w:cnfStyle w:val="000000100000" w:firstRow="0" w:lastRow="0" w:firstColumn="0" w:lastColumn="0" w:oddVBand="0" w:evenVBand="0" w:oddHBand="1" w:evenHBand="0" w:firstRowFirstColumn="0" w:firstRowLastColumn="0" w:lastRowFirstColumn="0" w:lastRowLastColumn="0"/>
            </w:pPr>
            <w:r w:rsidRPr="00E830BF">
              <w:t>0 €</w:t>
            </w:r>
          </w:p>
        </w:tc>
      </w:tr>
    </w:tbl>
    <w:p w14:paraId="104E4B0A" w14:textId="17C4052A" w:rsidR="00664E7B" w:rsidRDefault="00664E7B">
      <w:pPr>
        <w:pStyle w:val="Caption"/>
      </w:pPr>
      <w:bookmarkStart w:id="187" w:name="_Toc201329830"/>
      <w:r>
        <w:t xml:space="preserve">Tabla </w:t>
      </w:r>
      <w:fldSimple w:instr=" SEQ Tabla \* ARABIC ">
        <w:r w:rsidR="00930365">
          <w:rPr>
            <w:noProof/>
          </w:rPr>
          <w:t>52</w:t>
        </w:r>
      </w:fldSimple>
      <w:r w:rsidRPr="006D334C">
        <w:t>: Estimación costes mensuales en producción</w:t>
      </w:r>
      <w:bookmarkEnd w:id="187"/>
    </w:p>
    <w:p w14:paraId="32C9F4C9" w14:textId="3989E661" w:rsidR="00E830BF" w:rsidRDefault="00E830BF" w:rsidP="001B2AC0">
      <w:r>
        <w:t>En total, el coste mensual estimado estaría entre 36 € y 46,5 €.</w:t>
      </w:r>
    </w:p>
    <w:p w14:paraId="698BD23B" w14:textId="61204C27" w:rsidR="008D6851" w:rsidRPr="00162F5F" w:rsidRDefault="00E830BF" w:rsidP="001B2AC0">
      <w:pPr>
        <w:rPr>
          <w:rFonts w:eastAsiaTheme="majorEastAsia" w:cstheme="majorBidi"/>
          <w:sz w:val="34"/>
          <w:szCs w:val="32"/>
        </w:rPr>
      </w:pPr>
      <w:r>
        <w:t xml:space="preserve">Esta estimación parte de un escenario en el que el mantenimiento es asumido de forma personal, como ha sido el caso a lo largo de este trabajo. En caso de escalar el servicio o delegar tareas técnicas a terceros, estos costes podrían incrementarse significativamente. Aun así, el modelo actual permite sostener el sistema de forma eficiente y con un gasto muy reducido, especialmente mientras se mantenga el acceso al programa de créditos académicos. Esta circunstancia convierte a Azure en una opción muy favorable para proyectos universitarios que requieran entornos reales de despliegue sin comprometer la viabilidad económica. </w:t>
      </w:r>
      <w:r w:rsidR="008D6851">
        <w:br w:type="page"/>
      </w:r>
    </w:p>
    <w:p w14:paraId="36526FB9" w14:textId="4C0E11AF" w:rsidR="00607C37" w:rsidRPr="00607C37" w:rsidRDefault="00A0031F" w:rsidP="008D6851">
      <w:pPr>
        <w:pStyle w:val="Ttulo1"/>
      </w:pPr>
      <w:bookmarkStart w:id="188" w:name="_Toc202736299"/>
      <w:r>
        <w:lastRenderedPageBreak/>
        <w:t>9. Conclusiones</w:t>
      </w:r>
      <w:bookmarkEnd w:id="188"/>
    </w:p>
    <w:p w14:paraId="18D3B311" w14:textId="0C895664" w:rsidR="00A0031F" w:rsidRDefault="00A0031F" w:rsidP="00A0031F">
      <w:pPr>
        <w:pStyle w:val="Ttulo2"/>
      </w:pPr>
      <w:bookmarkStart w:id="189" w:name="_Toc202736300"/>
      <w:r>
        <w:t>9.1. Resultados</w:t>
      </w:r>
      <w:bookmarkEnd w:id="189"/>
    </w:p>
    <w:p w14:paraId="68A3731F" w14:textId="06326CCE" w:rsidR="008D6851" w:rsidRDefault="008D6851" w:rsidP="001B2AC0">
      <w:r>
        <w:t>El desarrollo de este Trabajo de Fin de Grado ha representado una experiencia integral, tanto a nivel técnico como personal. La construcción de Stratify ha exigido la aplicación coordinada de múltiples competencias adquiridas durante el grado, incluyendo el diseño de interfaces, el desarrollo backend con Django, la integración de librerías externas para el análisis de mercado, y la arquitectura de sistemas web escalables. Este proyecto ha supuesto una oportunidad excepcional para consolidar conocimientos y afrontar un reto completo de Ingeniería del Software.</w:t>
      </w:r>
    </w:p>
    <w:p w14:paraId="2F3C4EAC" w14:textId="1823FAB1" w:rsidR="008D6851" w:rsidRDefault="008D6851" w:rsidP="001B2AC0">
      <w:r>
        <w:t>Uno de los principales logros ha sido la implementación de una plataforma funcional que permite a los usuarios diseñar, simular y ejecutar estrategias de trading algorítmico sobre criptoactivos, todo ello a través de una interfaz intuitiva y accesible. El uso de tecnologías modernas como React, Vite, Django REST Framework y PostgreSQL ha permitido garantizar un desarrollo coherente, modular y mantenible. Además, se ha conseguido integrar de forma efectiva la biblioteca CCXT para el acceso a datos de mercado en tiempo real y la operativa sobre exchanges reales, aportando un valor añadido clave para los objetivos del sistema.</w:t>
      </w:r>
    </w:p>
    <w:p w14:paraId="0074CF7A" w14:textId="54EC9050" w:rsidR="008D6851" w:rsidRDefault="008D6851" w:rsidP="001B2AC0">
      <w:r>
        <w:t>En términos técnicos, destacan los avances en seguridad (autenticación JWT, verificación de correo, manejo cifrado de claves API), así como en eficiencia operativa, gracias a la estructura dockerizada y al despliegue en la nube mediante Microsoft Azure. También ha sido especialmente enriquecedor el diseño de mecanismos para la representación gráfica del mercado (gráfico de velas e indicadores), permitiendo al usuario una interacción visual directa con sus estrategias.</w:t>
      </w:r>
    </w:p>
    <w:p w14:paraId="0D31DA43" w14:textId="1C482E46" w:rsidR="008D6851" w:rsidRDefault="008D6851" w:rsidP="001B2AC0">
      <w:r>
        <w:t>Desde un punto de vista formativo, este proyecto ha reforzado mi capacidad para abordar problemas reales, planificar iterativamente, organizar código de forma profesional y aplicar buenas prácticas en entornos de desarrollo Full Stack. La experiencia adquirida me motiva a seguir profundizando en el desarrollo de soluciones tecnológicas orientadas al ámbito financiero, con especial atención a la accesibilidad y escalabilidad.</w:t>
      </w:r>
    </w:p>
    <w:p w14:paraId="45C8C4E7" w14:textId="66568A28" w:rsidR="009F571E" w:rsidRPr="008D6851" w:rsidRDefault="009F571E" w:rsidP="001B2AC0">
      <w:r w:rsidRPr="009F571E">
        <w:t>Asimismo, el proceso ha puesto de manifiesto la importancia de adoptar una mentalidad crítica y orientada a la mejora continua, especialmente en proyectos de base tecnológica. Afrontar decisiones de diseño, resolver errores inesperados y mantener la cohesión entre frontend y backend ha sido tan formativo como implementar funcionalidades, permitiéndome desarrollar una visión más estratégica del ciclo completo de desarrollo de software.</w:t>
      </w:r>
    </w:p>
    <w:p w14:paraId="32D9CB56" w14:textId="748954AF" w:rsidR="00A0031F" w:rsidRPr="00A0031F" w:rsidRDefault="00A0031F" w:rsidP="00A0031F">
      <w:pPr>
        <w:pStyle w:val="Ttulo2"/>
      </w:pPr>
      <w:bookmarkStart w:id="190" w:name="_Toc202736301"/>
      <w:r>
        <w:t>9.2. Trabajos futuros</w:t>
      </w:r>
      <w:bookmarkEnd w:id="190"/>
    </w:p>
    <w:p w14:paraId="14BDB910" w14:textId="74F9C7FB" w:rsidR="008D6851" w:rsidRDefault="008D6851" w:rsidP="001B2AC0">
      <w:r>
        <w:t>Si bien la plataforma ha alcanzado un grado significativo de desarrollo y funcionalidad, existe un amplio margen para futuras ampliaciones. Uno de los puntos más relevantes sería incorporar un sistema de backtesting más robusto, capaz de evaluar estrategias sobre grandes volúmenes de datos históricos con métricas más sofisticadas. Esto permitiría al usuario validar sus configuraciones de forma más precisa antes de operar en tiempo real.</w:t>
      </w:r>
    </w:p>
    <w:p w14:paraId="075D72D0" w14:textId="77777777" w:rsidR="00927208" w:rsidRDefault="00927208" w:rsidP="001B2AC0">
      <w:r w:rsidRPr="00927208">
        <w:t>Otra línea de mejora consistiría en implementar un sistema de alertas y notificaciones push, que informe al usuario de manera inmediata sobre eventos relevantes, como el inicio o la finalización de una ejecución, o incluso condiciones críticas del mercado. Esta funcionalidad incrementaría considerablemente la utilidad operativa de la plataforma y su capacidad de adaptabilidad a escenarios dinámicos y cambiantes.</w:t>
      </w:r>
    </w:p>
    <w:p w14:paraId="677083A7" w14:textId="0D656EEF" w:rsidR="008D6851" w:rsidRDefault="008D6851" w:rsidP="001B2AC0">
      <w:r>
        <w:t>La experiencia de usuario también puede seguir perfeccionándose mediante la inclusión de elementos gráficos más elaborados, animaciones y una mayor personalización de la interfaz. Asimismo, el diseño de un modo oscuro más personalizable y adaptable mejoraría la accesibilidad en entornos de uso prolongado.</w:t>
      </w:r>
    </w:p>
    <w:p w14:paraId="1E41701B" w14:textId="2D79E444" w:rsidR="008D6851" w:rsidRDefault="008D6851" w:rsidP="001B2AC0">
      <w:r>
        <w:t>Por otro lado, resulta prometedor plantear la extensión del sistema hacia un modelo colaborativo, permitiendo a los usuarios compartir y valorar estrategias dentro de una comunidad. Para ello, sería interesante diseñar un sistema de puntuaciones, comentarios y validaciones cruzadas, fomentando el aprendizaje compartido y la mejora continua.</w:t>
      </w:r>
    </w:p>
    <w:p w14:paraId="0EDFC674" w14:textId="548B870E" w:rsidR="008D6851" w:rsidRDefault="008D6851" w:rsidP="008D6851">
      <w:r>
        <w:lastRenderedPageBreak/>
        <w:t>Finalmente, con vistas a su publicación como producto final, sería recomendable realizar una auditoría completa en aspectos de rendimiento, accesibilidad, y cumplimiento normativo (como la protección de datos). Esto incluiría mejoras específicas para su posible adaptación a dispositivos móviles mediante frameworks como React Native</w:t>
      </w:r>
      <w:r w:rsidR="00CC3139">
        <w:t xml:space="preserve"> [</w:t>
      </w:r>
      <w:r w:rsidR="0013140A">
        <w:t>35</w:t>
      </w:r>
      <w:r w:rsidR="00CC3139">
        <w:t>]</w:t>
      </w:r>
      <w:r>
        <w:t xml:space="preserve"> o PWA.</w:t>
      </w:r>
    </w:p>
    <w:p w14:paraId="0F5331A2" w14:textId="39CCF9BA" w:rsidR="005075E1" w:rsidRDefault="008D6851" w:rsidP="008D6851">
      <w:r>
        <w:t>En resumen, Stratify ha sentado unas bases sólidas y escalables que permiten, con tiempo y recursos adicionales, evolucionar hacia una plataforma avanzada de trading algorítmico accesible, robusta y orientada a un público amplio.</w:t>
      </w:r>
    </w:p>
    <w:p w14:paraId="564D76A2" w14:textId="03AB82BF" w:rsidR="00BB1E19" w:rsidRPr="00B8413C" w:rsidRDefault="006249DD" w:rsidP="005075E1">
      <w:pPr>
        <w:pStyle w:val="Ttulo1"/>
      </w:pPr>
      <w:r w:rsidRPr="000A315F">
        <w:br w:type="page"/>
      </w:r>
      <w:bookmarkStart w:id="191" w:name="_Toc202736302"/>
      <w:r w:rsidR="00BB1E19">
        <w:lastRenderedPageBreak/>
        <w:t>Anexo 1</w:t>
      </w:r>
      <w:bookmarkEnd w:id="191"/>
    </w:p>
    <w:p w14:paraId="441A4566" w14:textId="66BB1FDF" w:rsidR="00BB1E19" w:rsidRDefault="00134EFA" w:rsidP="00134EFA">
      <w:pPr>
        <w:jc w:val="center"/>
      </w:pPr>
      <w:r>
        <w:rPr>
          <w:noProof/>
        </w:rPr>
        <w:drawing>
          <wp:inline distT="0" distB="0" distL="0" distR="0" wp14:anchorId="33C29A6F" wp14:editId="370357EF">
            <wp:extent cx="8499466" cy="4087994"/>
            <wp:effectExtent l="0" t="4128" r="0" b="0"/>
            <wp:docPr id="20961602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60241" name=""/>
                    <pic:cNvPicPr/>
                  </pic:nvPicPr>
                  <pic:blipFill>
                    <a:blip r:embed="rId59">
                      <a:extLst>
                        <a:ext uri="{96DAC541-7B7A-43D3-8B79-37D633B846F1}">
                          <asvg:svgBlip xmlns:asvg="http://schemas.microsoft.com/office/drawing/2016/SVG/main" r:embed="rId60"/>
                        </a:ext>
                      </a:extLst>
                    </a:blip>
                    <a:stretch>
                      <a:fillRect/>
                    </a:stretch>
                  </pic:blipFill>
                  <pic:spPr>
                    <a:xfrm rot="5400000">
                      <a:off x="0" y="0"/>
                      <a:ext cx="8537914" cy="4106486"/>
                    </a:xfrm>
                    <a:prstGeom prst="rect">
                      <a:avLst/>
                    </a:prstGeom>
                  </pic:spPr>
                </pic:pic>
              </a:graphicData>
            </a:graphic>
          </wp:inline>
        </w:drawing>
      </w:r>
      <w:r w:rsidR="00BB1E19">
        <w:br w:type="page"/>
      </w:r>
    </w:p>
    <w:p w14:paraId="2E60E968" w14:textId="77777777" w:rsidR="00D17258" w:rsidRDefault="00D17258" w:rsidP="00BB1E19">
      <w:pPr>
        <w:pStyle w:val="Ttulo1"/>
        <w:sectPr w:rsidR="00D17258" w:rsidSect="008A2035">
          <w:headerReference w:type="default" r:id="rId61"/>
          <w:footerReference w:type="default" r:id="rId62"/>
          <w:pgSz w:w="11906" w:h="16838" w:code="9"/>
          <w:pgMar w:top="1134" w:right="1134" w:bottom="1134" w:left="1418" w:header="283" w:footer="454" w:gutter="0"/>
          <w:cols w:space="708"/>
          <w:docGrid w:linePitch="360"/>
        </w:sectPr>
      </w:pPr>
    </w:p>
    <w:p w14:paraId="49F4CCA3" w14:textId="77777777" w:rsidR="00BD159D" w:rsidRDefault="00BB1E19" w:rsidP="00BD159D">
      <w:pPr>
        <w:pStyle w:val="Ttulo1"/>
        <w:jc w:val="left"/>
      </w:pPr>
      <w:bookmarkStart w:id="192" w:name="_Toc202736303"/>
      <w:r>
        <w:lastRenderedPageBreak/>
        <w:t>Anexo</w:t>
      </w:r>
      <w:r w:rsidR="00134EFA">
        <w:t xml:space="preserve"> </w:t>
      </w:r>
      <w:r>
        <w:t>2</w:t>
      </w:r>
      <w:bookmarkEnd w:id="192"/>
    </w:p>
    <w:p w14:paraId="02AE6256" w14:textId="1EAF1BDD" w:rsidR="00BD159D" w:rsidRPr="00BD159D" w:rsidRDefault="00AB3FB2" w:rsidP="00BD159D">
      <w:pPr>
        <w:jc w:val="center"/>
      </w:pPr>
      <w:r>
        <w:rPr>
          <w:noProof/>
        </w:rPr>
        <w:drawing>
          <wp:inline distT="0" distB="0" distL="0" distR="0" wp14:anchorId="20FF7D13" wp14:editId="661A61B5">
            <wp:extent cx="9561416" cy="5627914"/>
            <wp:effectExtent l="0" t="0" r="1905" b="0"/>
            <wp:docPr id="1536549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570596" cy="5633318"/>
                    </a:xfrm>
                    <a:prstGeom prst="rect">
                      <a:avLst/>
                    </a:prstGeom>
                    <a:noFill/>
                    <a:ln>
                      <a:noFill/>
                    </a:ln>
                  </pic:spPr>
                </pic:pic>
              </a:graphicData>
            </a:graphic>
          </wp:inline>
        </w:drawing>
      </w:r>
    </w:p>
    <w:p w14:paraId="56E70170" w14:textId="28CED141" w:rsidR="00D17258" w:rsidRDefault="00D17258" w:rsidP="00BB1E19">
      <w:pPr>
        <w:sectPr w:rsidR="00D17258" w:rsidSect="00BD159D">
          <w:headerReference w:type="default" r:id="rId64"/>
          <w:footerReference w:type="default" r:id="rId65"/>
          <w:pgSz w:w="16838" w:h="11906" w:orient="landscape" w:code="9"/>
          <w:pgMar w:top="1418" w:right="1134" w:bottom="0" w:left="1134" w:header="284" w:footer="454" w:gutter="0"/>
          <w:cols w:space="708"/>
          <w:docGrid w:linePitch="360"/>
        </w:sectPr>
      </w:pPr>
    </w:p>
    <w:p w14:paraId="010342AF" w14:textId="77777777" w:rsidR="00BB1E19" w:rsidRDefault="00BB1E19" w:rsidP="00BB1E19">
      <w:pPr>
        <w:pStyle w:val="Ttulo1"/>
      </w:pPr>
      <w:bookmarkStart w:id="193" w:name="_Toc202736304"/>
      <w:r>
        <w:lastRenderedPageBreak/>
        <w:t>Anexo 3</w:t>
      </w:r>
      <w:bookmarkEnd w:id="193"/>
    </w:p>
    <w:p w14:paraId="31A2E1A8" w14:textId="1835A977" w:rsidR="00134EFA" w:rsidRDefault="009E7A0C" w:rsidP="00AB3FB2">
      <w:pPr>
        <w:jc w:val="center"/>
        <w:sectPr w:rsidR="00134EFA" w:rsidSect="00BD159D">
          <w:pgSz w:w="11906" w:h="16838" w:code="9"/>
          <w:pgMar w:top="1474" w:right="1134" w:bottom="1134" w:left="1418" w:header="284" w:footer="454" w:gutter="0"/>
          <w:cols w:space="708"/>
          <w:docGrid w:linePitch="360"/>
        </w:sectPr>
      </w:pPr>
      <w:r>
        <w:rPr>
          <w:noProof/>
        </w:rPr>
        <w:drawing>
          <wp:inline distT="0" distB="0" distL="0" distR="0" wp14:anchorId="3896360F" wp14:editId="30F0DA60">
            <wp:extent cx="6298040" cy="6879771"/>
            <wp:effectExtent l="0" t="0" r="7620" b="0"/>
            <wp:docPr id="1722324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06826" cy="6889368"/>
                    </a:xfrm>
                    <a:prstGeom prst="rect">
                      <a:avLst/>
                    </a:prstGeom>
                    <a:noFill/>
                    <a:ln>
                      <a:noFill/>
                    </a:ln>
                  </pic:spPr>
                </pic:pic>
              </a:graphicData>
            </a:graphic>
          </wp:inline>
        </w:drawing>
      </w:r>
    </w:p>
    <w:p w14:paraId="710C2555" w14:textId="3C0F4B8B" w:rsidR="00967A30" w:rsidRPr="00115826" w:rsidRDefault="007074F8" w:rsidP="00967A30">
      <w:pPr>
        <w:pStyle w:val="Ttulo1"/>
        <w:rPr>
          <w:lang w:val="en-US"/>
        </w:rPr>
      </w:pPr>
      <w:bookmarkStart w:id="194" w:name="_Toc202736305"/>
      <w:r w:rsidRPr="00115826">
        <w:rPr>
          <w:lang w:val="en-US"/>
        </w:rPr>
        <w:lastRenderedPageBreak/>
        <w:t>10</w:t>
      </w:r>
      <w:r w:rsidR="00967A30" w:rsidRPr="00115826">
        <w:rPr>
          <w:lang w:val="en-US"/>
        </w:rPr>
        <w:t>. Bibliografía</w:t>
      </w:r>
      <w:bookmarkEnd w:id="194"/>
    </w:p>
    <w:p w14:paraId="7EB83AC2" w14:textId="77777777" w:rsidR="00115826" w:rsidRDefault="00115826" w:rsidP="00115826">
      <w:r w:rsidRPr="00115826">
        <w:rPr>
          <w:b/>
          <w:bCs/>
          <w:lang w:val="en-US"/>
        </w:rPr>
        <w:t>[1]</w:t>
      </w:r>
      <w:r w:rsidRPr="00115826">
        <w:rPr>
          <w:lang w:val="en-US"/>
        </w:rPr>
        <w:t xml:space="preserve"> Richardson, L., Amundsen, M., &amp; Ruby, S. (2013). RESTful web APIs: services for a changing world. </w:t>
      </w:r>
      <w:r>
        <w:t>" O'Reilly Media, Inc.".</w:t>
      </w:r>
    </w:p>
    <w:p w14:paraId="7CB32281" w14:textId="77777777" w:rsidR="00115826" w:rsidRPr="00115826" w:rsidRDefault="00115826" w:rsidP="00115826">
      <w:pPr>
        <w:rPr>
          <w:lang w:val="en-US"/>
        </w:rPr>
      </w:pPr>
      <w:r w:rsidRPr="00115826">
        <w:rPr>
          <w:b/>
          <w:bCs/>
        </w:rPr>
        <w:t>[2]</w:t>
      </w:r>
      <w:r>
        <w:t xml:space="preserve"> Schwaber, K., &amp; Sutherland, J. (2013). La guía de Scrum. </w:t>
      </w:r>
      <w:r w:rsidRPr="00115826">
        <w:rPr>
          <w:lang w:val="en-US"/>
        </w:rPr>
        <w:t>Scrumguides. Org, 1, 21.</w:t>
      </w:r>
    </w:p>
    <w:p w14:paraId="7F3F9CC8" w14:textId="77777777" w:rsidR="00115826" w:rsidRPr="00115826" w:rsidRDefault="00115826" w:rsidP="00115826">
      <w:pPr>
        <w:rPr>
          <w:lang w:val="en-US"/>
        </w:rPr>
      </w:pPr>
      <w:r w:rsidRPr="00115826">
        <w:rPr>
          <w:b/>
          <w:bCs/>
          <w:lang w:val="en-US"/>
        </w:rPr>
        <w:t>[3]</w:t>
      </w:r>
      <w:r w:rsidRPr="00115826">
        <w:rPr>
          <w:lang w:val="en-US"/>
        </w:rPr>
        <w:t xml:space="preserve"> Anderson, D. J., &amp; Carmichael, A. (2016). Essential kanban condensed. Blue Hole Press.</w:t>
      </w:r>
    </w:p>
    <w:p w14:paraId="466E907A" w14:textId="77777777" w:rsidR="00115826" w:rsidRPr="00115826" w:rsidRDefault="00115826" w:rsidP="00115826">
      <w:pPr>
        <w:rPr>
          <w:lang w:val="en-US"/>
        </w:rPr>
      </w:pPr>
      <w:r w:rsidRPr="00115826">
        <w:rPr>
          <w:b/>
          <w:bCs/>
          <w:lang w:val="en-US"/>
        </w:rPr>
        <w:t>[4]</w:t>
      </w:r>
      <w:r w:rsidRPr="00115826">
        <w:rPr>
          <w:lang w:val="en-US"/>
        </w:rPr>
        <w:t xml:space="preserve"> Astels, D., Miller, G., &amp; Novak, M. (2002). The practical guide to extreme programming. Prentice Hall PTR.</w:t>
      </w:r>
    </w:p>
    <w:p w14:paraId="1AA980D9" w14:textId="77777777" w:rsidR="00115826" w:rsidRPr="00115826" w:rsidRDefault="00115826" w:rsidP="00115826">
      <w:pPr>
        <w:rPr>
          <w:lang w:val="en-US"/>
        </w:rPr>
      </w:pPr>
      <w:r w:rsidRPr="00115826">
        <w:rPr>
          <w:b/>
          <w:bCs/>
          <w:lang w:val="en-US"/>
        </w:rPr>
        <w:t>[5]</w:t>
      </w:r>
      <w:r w:rsidRPr="00115826">
        <w:rPr>
          <w:lang w:val="en-US"/>
        </w:rPr>
        <w:t xml:space="preserve"> Kuhlman, D. (2009). A python book: Beginning python, advanced python, and python exercises (pp. 1-227). Lutz: Dave Kuhlman.</w:t>
      </w:r>
    </w:p>
    <w:p w14:paraId="73C0C737" w14:textId="77777777" w:rsidR="00115826" w:rsidRPr="00115826" w:rsidRDefault="00115826" w:rsidP="00115826">
      <w:pPr>
        <w:rPr>
          <w:lang w:val="en-US"/>
        </w:rPr>
      </w:pPr>
      <w:r w:rsidRPr="00115826">
        <w:rPr>
          <w:b/>
          <w:bCs/>
          <w:lang w:val="en-US"/>
        </w:rPr>
        <w:t>[6]</w:t>
      </w:r>
      <w:r w:rsidRPr="00115826">
        <w:rPr>
          <w:lang w:val="en-US"/>
        </w:rPr>
        <w:t xml:space="preserve"> Goldberg, J. (2022). Learning TypeScript. " O'Reilly Media, Inc.".</w:t>
      </w:r>
    </w:p>
    <w:p w14:paraId="45A786A3" w14:textId="77777777" w:rsidR="00115826" w:rsidRPr="00115826" w:rsidRDefault="00115826" w:rsidP="00115826">
      <w:pPr>
        <w:rPr>
          <w:lang w:val="en-US"/>
        </w:rPr>
      </w:pPr>
      <w:r w:rsidRPr="00115826">
        <w:rPr>
          <w:b/>
          <w:bCs/>
          <w:lang w:val="en-US"/>
        </w:rPr>
        <w:t>[7]</w:t>
      </w:r>
      <w:r w:rsidRPr="00115826">
        <w:rPr>
          <w:lang w:val="en-US"/>
        </w:rPr>
        <w:t xml:space="preserve"> Hillar, G. C. (2018). Django RESTful Web Services: The Easiest Way to Build Python RESTful APIs and Web Services with Django. Packt Publishing Ltd.</w:t>
      </w:r>
    </w:p>
    <w:p w14:paraId="46E4E638" w14:textId="77777777" w:rsidR="00115826" w:rsidRPr="00115826" w:rsidRDefault="00115826" w:rsidP="00115826">
      <w:pPr>
        <w:rPr>
          <w:lang w:val="en-US"/>
        </w:rPr>
      </w:pPr>
      <w:r w:rsidRPr="00115826">
        <w:rPr>
          <w:b/>
          <w:bCs/>
          <w:lang w:val="en-US"/>
        </w:rPr>
        <w:t>[8]</w:t>
      </w:r>
      <w:r w:rsidRPr="00115826">
        <w:rPr>
          <w:lang w:val="en-US"/>
        </w:rPr>
        <w:t xml:space="preserve"> Vincent, W. S. (2022). Django for APIs: Build web APIs with Python and Django. WelcomeToCode.</w:t>
      </w:r>
    </w:p>
    <w:p w14:paraId="5660C55D" w14:textId="77777777" w:rsidR="00115826" w:rsidRPr="00115826" w:rsidRDefault="00115826" w:rsidP="00115826">
      <w:pPr>
        <w:rPr>
          <w:lang w:val="en-US"/>
        </w:rPr>
      </w:pPr>
      <w:r w:rsidRPr="00115826">
        <w:rPr>
          <w:b/>
          <w:bCs/>
          <w:lang w:val="en-US"/>
        </w:rPr>
        <w:t>[9]</w:t>
      </w:r>
      <w:r w:rsidRPr="00115826">
        <w:rPr>
          <w:lang w:val="en-US"/>
        </w:rPr>
        <w:t xml:space="preserve"> Adeshina, A. A. (2022). Building Python Web APIs with FastAPI: A fast-paced guide to building high-performance, robust web APIs with very little boilerplate code. Packt Publishing Ltd.</w:t>
      </w:r>
    </w:p>
    <w:p w14:paraId="59806483" w14:textId="77777777" w:rsidR="00115826" w:rsidRDefault="00115826" w:rsidP="00115826">
      <w:r w:rsidRPr="00115826">
        <w:rPr>
          <w:b/>
          <w:bCs/>
          <w:lang w:val="en-US"/>
        </w:rPr>
        <w:t>[10]</w:t>
      </w:r>
      <w:r w:rsidRPr="00115826">
        <w:rPr>
          <w:lang w:val="en-US"/>
        </w:rPr>
        <w:t xml:space="preserve"> Heckler, M. (2021). Spring Boot: Up and Running. </w:t>
      </w:r>
      <w:r>
        <w:t>O'Reilly Media.</w:t>
      </w:r>
    </w:p>
    <w:p w14:paraId="2D9CECBA" w14:textId="77777777" w:rsidR="00115826" w:rsidRPr="00115826" w:rsidRDefault="00115826" w:rsidP="00115826">
      <w:pPr>
        <w:rPr>
          <w:lang w:val="en-US"/>
        </w:rPr>
      </w:pPr>
      <w:r w:rsidRPr="00115826">
        <w:rPr>
          <w:b/>
          <w:bCs/>
        </w:rPr>
        <w:t>[11]</w:t>
      </w:r>
      <w:r>
        <w:t xml:space="preserve"> Banks, A., &amp; Porcello, E. (2020). </w:t>
      </w:r>
      <w:r w:rsidRPr="00115826">
        <w:rPr>
          <w:lang w:val="en-US"/>
        </w:rPr>
        <w:t>Learning React: modern patterns for developing React apps. O'Reilly Media.</w:t>
      </w:r>
    </w:p>
    <w:p w14:paraId="78326E10" w14:textId="77777777" w:rsidR="00115826" w:rsidRPr="00115826" w:rsidRDefault="00115826" w:rsidP="00115826">
      <w:pPr>
        <w:rPr>
          <w:lang w:val="en-US"/>
        </w:rPr>
      </w:pPr>
      <w:r w:rsidRPr="00115826">
        <w:rPr>
          <w:b/>
          <w:bCs/>
          <w:lang w:val="en-US"/>
        </w:rPr>
        <w:t>[12]</w:t>
      </w:r>
      <w:r w:rsidRPr="00115826">
        <w:rPr>
          <w:lang w:val="en-US"/>
        </w:rPr>
        <w:t xml:space="preserve"> Ferrari, L., &amp; Pirozzi, E. (2020). Learn PostgreSQL: Build and manage high-performance database solutions using PostgreSQL 12 and 13. Packt Publishing Ltd.</w:t>
      </w:r>
    </w:p>
    <w:p w14:paraId="41B55B7E" w14:textId="77777777" w:rsidR="00115826" w:rsidRPr="00115826" w:rsidRDefault="00115826" w:rsidP="00115826">
      <w:pPr>
        <w:rPr>
          <w:lang w:val="en-US"/>
        </w:rPr>
      </w:pPr>
      <w:r w:rsidRPr="00115826">
        <w:rPr>
          <w:b/>
          <w:bCs/>
          <w:lang w:val="en-US"/>
        </w:rPr>
        <w:t>[13]</w:t>
      </w:r>
      <w:r w:rsidRPr="00115826">
        <w:rPr>
          <w:lang w:val="en-US"/>
        </w:rPr>
        <w:t xml:space="preserve"> Suehring, S. (2002). MySQL bible. John Wiley &amp; Sons, Inc..</w:t>
      </w:r>
    </w:p>
    <w:p w14:paraId="6583B807" w14:textId="77777777" w:rsidR="00115826" w:rsidRPr="00115826" w:rsidRDefault="00115826" w:rsidP="00115826">
      <w:pPr>
        <w:rPr>
          <w:lang w:val="en-US"/>
        </w:rPr>
      </w:pPr>
      <w:r w:rsidRPr="00115826">
        <w:rPr>
          <w:b/>
          <w:bCs/>
          <w:lang w:val="en-US"/>
        </w:rPr>
        <w:t>[14]</w:t>
      </w:r>
      <w:r w:rsidRPr="00115826">
        <w:rPr>
          <w:lang w:val="en-US"/>
        </w:rPr>
        <w:t xml:space="preserve"> Gehani, N., &amp; Annamalai, M. (2011). The Database Book: Principles &amp; Practice Using the Oracle Database. Silicon Press.</w:t>
      </w:r>
    </w:p>
    <w:p w14:paraId="0937DAC9" w14:textId="77777777" w:rsidR="00115826" w:rsidRPr="00115826" w:rsidRDefault="00115826" w:rsidP="00115826">
      <w:pPr>
        <w:rPr>
          <w:lang w:val="en-US"/>
        </w:rPr>
      </w:pPr>
      <w:r w:rsidRPr="00115826">
        <w:rPr>
          <w:b/>
          <w:bCs/>
          <w:lang w:val="en-US"/>
        </w:rPr>
        <w:t>[15]</w:t>
      </w:r>
      <w:r w:rsidRPr="00115826">
        <w:rPr>
          <w:lang w:val="en-US"/>
        </w:rPr>
        <w:t xml:space="preserve"> Carpenter, J., &amp; Hewitt, E. (2022). Cassandra. " O'Reilly Media, Inc.".</w:t>
      </w:r>
    </w:p>
    <w:p w14:paraId="3ED0F642" w14:textId="77777777" w:rsidR="00115826" w:rsidRPr="00115826" w:rsidRDefault="00115826" w:rsidP="00115826">
      <w:pPr>
        <w:rPr>
          <w:lang w:val="en-US"/>
        </w:rPr>
      </w:pPr>
      <w:r w:rsidRPr="00115826">
        <w:rPr>
          <w:b/>
          <w:bCs/>
          <w:lang w:val="en-US"/>
        </w:rPr>
        <w:t>[16]</w:t>
      </w:r>
      <w:r w:rsidRPr="00115826">
        <w:rPr>
          <w:lang w:val="en-US"/>
        </w:rPr>
        <w:t xml:space="preserve"> Andersson, J. C. (2023). Learning microsoft azure. " O'Reilly Media, Inc.".</w:t>
      </w:r>
    </w:p>
    <w:p w14:paraId="71842661" w14:textId="77777777" w:rsidR="00115826" w:rsidRPr="00115826" w:rsidRDefault="00115826" w:rsidP="00115826">
      <w:pPr>
        <w:rPr>
          <w:lang w:val="en-US"/>
        </w:rPr>
      </w:pPr>
      <w:r w:rsidRPr="00115826">
        <w:rPr>
          <w:b/>
          <w:bCs/>
          <w:lang w:val="en-US"/>
        </w:rPr>
        <w:t>[17]</w:t>
      </w:r>
      <w:r w:rsidRPr="00115826">
        <w:rPr>
          <w:lang w:val="en-US"/>
        </w:rPr>
        <w:t xml:space="preserve"> Wittig, A., &amp; Wittig, M. (2023). Amazon Web Services in Action: An in-depth guide to AWS. Simon and Schuster.</w:t>
      </w:r>
    </w:p>
    <w:p w14:paraId="75C1405C" w14:textId="77777777" w:rsidR="00115826" w:rsidRPr="00115826" w:rsidRDefault="00115826" w:rsidP="00115826">
      <w:pPr>
        <w:rPr>
          <w:lang w:val="en-US"/>
        </w:rPr>
      </w:pPr>
      <w:r w:rsidRPr="00115826">
        <w:rPr>
          <w:b/>
          <w:bCs/>
          <w:lang w:val="en-US"/>
        </w:rPr>
        <w:t>[18]</w:t>
      </w:r>
      <w:r w:rsidRPr="00115826">
        <w:rPr>
          <w:lang w:val="en-US"/>
        </w:rPr>
        <w:t xml:space="preserve"> Geewax, J. J. J. (2018). Google Cloud platform in action. Simon and Schuster.</w:t>
      </w:r>
    </w:p>
    <w:p w14:paraId="11CF03A2" w14:textId="77777777" w:rsidR="00115826" w:rsidRPr="00115826" w:rsidRDefault="00115826" w:rsidP="00115826">
      <w:pPr>
        <w:rPr>
          <w:lang w:val="en-US"/>
        </w:rPr>
      </w:pPr>
      <w:r w:rsidRPr="00115826">
        <w:rPr>
          <w:b/>
          <w:bCs/>
          <w:lang w:val="en-US"/>
        </w:rPr>
        <w:t>[19]</w:t>
      </w:r>
      <w:r w:rsidRPr="00115826">
        <w:rPr>
          <w:lang w:val="en-US"/>
        </w:rPr>
        <w:t xml:space="preserve"> DeJonghe, D. (2020). Nginx cookbook. O'Reilly Media.</w:t>
      </w:r>
    </w:p>
    <w:p w14:paraId="4DCB1B38" w14:textId="77777777" w:rsidR="00115826" w:rsidRPr="00115826" w:rsidRDefault="00115826" w:rsidP="00115826">
      <w:pPr>
        <w:rPr>
          <w:lang w:val="en-US"/>
        </w:rPr>
      </w:pPr>
      <w:r w:rsidRPr="00115826">
        <w:rPr>
          <w:b/>
          <w:bCs/>
          <w:lang w:val="en-US"/>
        </w:rPr>
        <w:t>[20]</w:t>
      </w:r>
      <w:r w:rsidRPr="00115826">
        <w:rPr>
          <w:lang w:val="en-US"/>
        </w:rPr>
        <w:t xml:space="preserve"> Ristic, I. (2014). Bulletproof SSL and TLS: Understanding and deploying SSL/TLS and PKI to secure servers and web applications. Feisty Duck.</w:t>
      </w:r>
    </w:p>
    <w:p w14:paraId="03E0041F" w14:textId="77777777" w:rsidR="00115826" w:rsidRPr="00115826" w:rsidRDefault="00115826" w:rsidP="00115826">
      <w:pPr>
        <w:rPr>
          <w:lang w:val="en-US"/>
        </w:rPr>
      </w:pPr>
      <w:r w:rsidRPr="00115826">
        <w:rPr>
          <w:b/>
          <w:bCs/>
          <w:lang w:val="en-US"/>
        </w:rPr>
        <w:t>[21]</w:t>
      </w:r>
      <w:r w:rsidRPr="00115826">
        <w:rPr>
          <w:lang w:val="en-US"/>
        </w:rPr>
        <w:t xml:space="preserve"> Poulton, N. (2023). Docker Deep Dive: Zero to Docker in a single book. NIGEL POULTON LTD.</w:t>
      </w:r>
    </w:p>
    <w:p w14:paraId="440AC565" w14:textId="77777777" w:rsidR="00115826" w:rsidRPr="00080E7C" w:rsidRDefault="00115826" w:rsidP="00115826">
      <w:pPr>
        <w:rPr>
          <w:lang w:val="en-US"/>
        </w:rPr>
      </w:pPr>
      <w:r w:rsidRPr="00115826">
        <w:rPr>
          <w:b/>
          <w:bCs/>
          <w:lang w:val="en-US"/>
        </w:rPr>
        <w:t>[22]</w:t>
      </w:r>
      <w:r w:rsidRPr="00115826">
        <w:rPr>
          <w:lang w:val="en-US"/>
        </w:rPr>
        <w:t xml:space="preserve"> Westerveld, D. (2021). API Testing and Development with Postman: A practical guide to creating, testing, and managing APIs for automated software testing. </w:t>
      </w:r>
      <w:r w:rsidRPr="00080E7C">
        <w:rPr>
          <w:lang w:val="en-US"/>
        </w:rPr>
        <w:t>Packt Publishing Ltd.</w:t>
      </w:r>
    </w:p>
    <w:p w14:paraId="6C438D01" w14:textId="77777777" w:rsidR="00115826" w:rsidRPr="00115826" w:rsidRDefault="00115826" w:rsidP="00115826">
      <w:pPr>
        <w:rPr>
          <w:lang w:val="en-US"/>
        </w:rPr>
      </w:pPr>
      <w:r w:rsidRPr="00115826">
        <w:rPr>
          <w:b/>
          <w:bCs/>
          <w:lang w:val="en-US"/>
        </w:rPr>
        <w:t>[23]</w:t>
      </w:r>
      <w:r w:rsidRPr="00115826">
        <w:rPr>
          <w:lang w:val="en-US"/>
        </w:rPr>
        <w:t xml:space="preserve"> Staiano, F. (2022). Designing and Prototyping Interfaces with Figma: Learn essential UX/UI design principles by creating interactive prototypes for mobile, tablet, and desktop. Packt Publishing Ltd.</w:t>
      </w:r>
    </w:p>
    <w:p w14:paraId="76854CFB" w14:textId="77777777" w:rsidR="00115826" w:rsidRPr="00115826" w:rsidRDefault="00115826" w:rsidP="00115826">
      <w:pPr>
        <w:rPr>
          <w:lang w:val="en-US"/>
        </w:rPr>
      </w:pPr>
      <w:r w:rsidRPr="00115826">
        <w:rPr>
          <w:b/>
          <w:bCs/>
          <w:lang w:val="en-US"/>
        </w:rPr>
        <w:t>[24]</w:t>
      </w:r>
      <w:r w:rsidRPr="00115826">
        <w:rPr>
          <w:lang w:val="en-US"/>
        </w:rPr>
        <w:t xml:space="preserve"> Tam, F. K. (2015). The Power of Japanese Candlestick Charts: Advanced Filtering Techniques for Trading Stocks, Futures, and Forex. John Wiley &amp; Sons.</w:t>
      </w:r>
    </w:p>
    <w:p w14:paraId="72E72F7E" w14:textId="77777777" w:rsidR="00115826" w:rsidRPr="00115826" w:rsidRDefault="00115826" w:rsidP="00115826">
      <w:pPr>
        <w:rPr>
          <w:lang w:val="en-US"/>
        </w:rPr>
      </w:pPr>
      <w:r w:rsidRPr="00115826">
        <w:rPr>
          <w:b/>
          <w:bCs/>
          <w:lang w:val="en-US"/>
        </w:rPr>
        <w:t>[25]</w:t>
      </w:r>
      <w:r w:rsidRPr="00115826">
        <w:rPr>
          <w:lang w:val="en-US"/>
        </w:rPr>
        <w:t xml:space="preserve"> Sami, H. M., Ahshan, K. A., Rozario, P. N., &amp; Ashrafi, N. (2022). Evaluating the prediction accuracy of MACD and RSI for different stocks in terms of standard market suggestions. Canadian Journal of business and information studies, 7820(1), 137-143.</w:t>
      </w:r>
    </w:p>
    <w:p w14:paraId="2A15EDC9" w14:textId="77777777" w:rsidR="00115826" w:rsidRPr="00115826" w:rsidRDefault="00115826" w:rsidP="00115826">
      <w:pPr>
        <w:rPr>
          <w:lang w:val="en-US"/>
        </w:rPr>
      </w:pPr>
      <w:r w:rsidRPr="00115826">
        <w:rPr>
          <w:b/>
          <w:bCs/>
          <w:lang w:val="en-US"/>
        </w:rPr>
        <w:lastRenderedPageBreak/>
        <w:t>[26]</w:t>
      </w:r>
      <w:r w:rsidRPr="00115826">
        <w:rPr>
          <w:lang w:val="en-US"/>
        </w:rPr>
        <w:t xml:space="preserve"> Gumparthi, S. (2017). Relative strength index for developing effective trading strategies in constructing optimal portfolio. International Journal of Applied Engineering Research, 12(19), 8926-8936.</w:t>
      </w:r>
    </w:p>
    <w:p w14:paraId="264FF8FC" w14:textId="77777777" w:rsidR="00115826" w:rsidRPr="00115826" w:rsidRDefault="00115826" w:rsidP="00115826">
      <w:pPr>
        <w:rPr>
          <w:lang w:val="en-US"/>
        </w:rPr>
      </w:pPr>
      <w:r w:rsidRPr="00115826">
        <w:rPr>
          <w:b/>
          <w:bCs/>
          <w:lang w:val="en-US"/>
        </w:rPr>
        <w:t>[27]</w:t>
      </w:r>
      <w:r w:rsidRPr="00115826">
        <w:rPr>
          <w:lang w:val="en-US"/>
        </w:rPr>
        <w:t xml:space="preserve"> Bollinger, J. (2002). Bollinger on Bollinger bands (p. 0). New York: McGraw-Hill.</w:t>
      </w:r>
    </w:p>
    <w:p w14:paraId="650FA187" w14:textId="52D32C30" w:rsidR="00115826" w:rsidRPr="000932BD" w:rsidRDefault="00115826" w:rsidP="00115826">
      <w:pPr>
        <w:rPr>
          <w:lang w:val="en-US"/>
        </w:rPr>
      </w:pPr>
      <w:r w:rsidRPr="00115826">
        <w:rPr>
          <w:b/>
          <w:bCs/>
          <w:lang w:val="en-US"/>
        </w:rPr>
        <w:t>[28]</w:t>
      </w:r>
      <w:r w:rsidRPr="00115826">
        <w:rPr>
          <w:lang w:val="en-US"/>
        </w:rPr>
        <w:t xml:space="preserve"> </w:t>
      </w:r>
      <w:r w:rsidR="006605D3" w:rsidRPr="006605D3">
        <w:rPr>
          <w:lang w:val="en-US"/>
        </w:rPr>
        <w:t>Ding, Y. H., Liu, C. H., &amp; Tang, Y. X. (2012). MVC pattern based on JAVA. Applied Mechanics and Materials, 198, 537-541.</w:t>
      </w:r>
    </w:p>
    <w:p w14:paraId="23B4AAE9" w14:textId="77777777" w:rsidR="00115826" w:rsidRPr="00115826" w:rsidRDefault="00115826" w:rsidP="00115826">
      <w:pPr>
        <w:rPr>
          <w:lang w:val="en-US"/>
        </w:rPr>
      </w:pPr>
      <w:r w:rsidRPr="00115826">
        <w:rPr>
          <w:b/>
          <w:bCs/>
          <w:lang w:val="en-US"/>
        </w:rPr>
        <w:t>[29]</w:t>
      </w:r>
      <w:r w:rsidRPr="00115826">
        <w:rPr>
          <w:lang w:val="en-US"/>
        </w:rPr>
        <w:t xml:space="preserve"> Biehl, M. (2019). OpenID Connect &amp; JWT (Vol. 6). API-University Press.</w:t>
      </w:r>
    </w:p>
    <w:p w14:paraId="650D7194" w14:textId="77777777" w:rsidR="00115826" w:rsidRPr="00115826" w:rsidRDefault="00115826" w:rsidP="00115826">
      <w:pPr>
        <w:rPr>
          <w:lang w:val="en-US"/>
        </w:rPr>
      </w:pPr>
      <w:r w:rsidRPr="00115826">
        <w:rPr>
          <w:b/>
          <w:bCs/>
          <w:lang w:val="en-US"/>
        </w:rPr>
        <w:t>[30]</w:t>
      </w:r>
      <w:r w:rsidRPr="00115826">
        <w:rPr>
          <w:lang w:val="en-US"/>
        </w:rPr>
        <w:t xml:space="preserve"> Grossman, J. (2007). XSS attacks: cross site scripting exploits and defense. Syngress.</w:t>
      </w:r>
    </w:p>
    <w:p w14:paraId="4FCB18CD" w14:textId="77777777" w:rsidR="00115826" w:rsidRPr="00115826" w:rsidRDefault="00115826" w:rsidP="00115826">
      <w:pPr>
        <w:rPr>
          <w:lang w:val="en-US"/>
        </w:rPr>
      </w:pPr>
      <w:r w:rsidRPr="00115826">
        <w:rPr>
          <w:b/>
          <w:bCs/>
          <w:lang w:val="en-US"/>
        </w:rPr>
        <w:t>[31]</w:t>
      </w:r>
      <w:r w:rsidRPr="00115826">
        <w:rPr>
          <w:lang w:val="en-US"/>
        </w:rPr>
        <w:t xml:space="preserve"> Archer, G., Kahrer, J., &amp; Trojanowski, M. (2025). Cloud Native Data Security with OAuth: A Scalable Zero Trust Architecture. " O'Reilly Media, Inc.".</w:t>
      </w:r>
    </w:p>
    <w:p w14:paraId="3D8348BD" w14:textId="77777777" w:rsidR="00115826" w:rsidRPr="00115826" w:rsidRDefault="00115826" w:rsidP="00115826">
      <w:pPr>
        <w:rPr>
          <w:lang w:val="en-US"/>
        </w:rPr>
      </w:pPr>
      <w:r w:rsidRPr="00115826">
        <w:rPr>
          <w:b/>
          <w:bCs/>
          <w:lang w:val="en-US"/>
        </w:rPr>
        <w:t>[32]</w:t>
      </w:r>
      <w:r w:rsidRPr="00115826">
        <w:rPr>
          <w:lang w:val="en-US"/>
        </w:rPr>
        <w:t xml:space="preserve"> Rhoton, J. (1999). Programmer's guide to internet mail: SMTP, POP, IMAP, and LDAP. Digital Press.</w:t>
      </w:r>
    </w:p>
    <w:p w14:paraId="708A5373" w14:textId="77777777" w:rsidR="00115826" w:rsidRPr="00115826" w:rsidRDefault="00115826" w:rsidP="00115826">
      <w:pPr>
        <w:rPr>
          <w:lang w:val="en-US"/>
        </w:rPr>
      </w:pPr>
      <w:r w:rsidRPr="00115826">
        <w:rPr>
          <w:b/>
          <w:bCs/>
          <w:lang w:val="en-US"/>
        </w:rPr>
        <w:t>[33]</w:t>
      </w:r>
      <w:r w:rsidRPr="00115826">
        <w:rPr>
          <w:lang w:val="en-US"/>
        </w:rPr>
        <w:t xml:space="preserve"> Banks, A., &amp; Porcello, E. (2020). Learning React: modern patterns for developing React apps. O'Reilly Media.</w:t>
      </w:r>
    </w:p>
    <w:p w14:paraId="05B045FC" w14:textId="77777777" w:rsidR="00115826" w:rsidRPr="00080E7C" w:rsidRDefault="00115826" w:rsidP="00115826">
      <w:pPr>
        <w:rPr>
          <w:lang w:val="en-US"/>
        </w:rPr>
      </w:pPr>
      <w:r w:rsidRPr="00115826">
        <w:rPr>
          <w:b/>
          <w:bCs/>
          <w:lang w:val="en-US"/>
        </w:rPr>
        <w:t>[34]</w:t>
      </w:r>
      <w:r w:rsidRPr="00115826">
        <w:rPr>
          <w:lang w:val="en-US"/>
        </w:rPr>
        <w:t xml:space="preserve"> Bhat, K. (2023). Ultimate Tailwind CSS Handbook: Build sleek and modern websites with immersive UIs using Tailwind CSS. </w:t>
      </w:r>
      <w:r w:rsidRPr="00080E7C">
        <w:rPr>
          <w:lang w:val="en-US"/>
        </w:rPr>
        <w:t>Orange Education Pvt Limited.</w:t>
      </w:r>
    </w:p>
    <w:p w14:paraId="338F125C" w14:textId="56799AE7" w:rsidR="006249DD" w:rsidRPr="000A315F" w:rsidRDefault="00115826" w:rsidP="00115826">
      <w:r w:rsidRPr="00115826">
        <w:rPr>
          <w:b/>
          <w:bCs/>
          <w:lang w:val="en-US"/>
        </w:rPr>
        <w:t>[35]</w:t>
      </w:r>
      <w:r w:rsidRPr="00115826">
        <w:rPr>
          <w:lang w:val="en-US"/>
        </w:rPr>
        <w:t xml:space="preserve"> Sakhniuk, M., &amp; Boduch, A. (2024). React and React Native: Build cross-platform JavaScript and TypeScript apps for the web, desktop, and mobile. </w:t>
      </w:r>
      <w:r>
        <w:t>Packt Publishing Ltd.</w:t>
      </w:r>
      <w:r w:rsidR="006249DD" w:rsidRPr="000A315F">
        <w:br w:type="page"/>
      </w:r>
    </w:p>
    <w:p w14:paraId="7257447E" w14:textId="3C1643B0" w:rsidR="00835F12" w:rsidRDefault="003061C3" w:rsidP="00835F12">
      <w:r w:rsidRPr="000A315F">
        <w:rPr>
          <w:noProof/>
          <w:kern w:val="0"/>
        </w:rPr>
        <w:lastRenderedPageBreak/>
        <mc:AlternateContent>
          <mc:Choice Requires="wps">
            <w:drawing>
              <wp:anchor distT="0" distB="0" distL="114300" distR="114300" simplePos="0" relativeHeight="251662336" behindDoc="0" locked="0" layoutInCell="1" allowOverlap="1" wp14:anchorId="5E317FBD" wp14:editId="23949266">
                <wp:simplePos x="0" y="0"/>
                <wp:positionH relativeFrom="margin">
                  <wp:posOffset>1199302</wp:posOffset>
                </wp:positionH>
                <wp:positionV relativeFrom="paragraph">
                  <wp:posOffset>250825</wp:posOffset>
                </wp:positionV>
                <wp:extent cx="4831645" cy="6977380"/>
                <wp:effectExtent l="0" t="0" r="0" b="0"/>
                <wp:wrapNone/>
                <wp:docPr id="1648838464" name="Text Box 1"/>
                <wp:cNvGraphicFramePr/>
                <a:graphic xmlns:a="http://schemas.openxmlformats.org/drawingml/2006/main">
                  <a:graphicData uri="http://schemas.microsoft.com/office/word/2010/wordprocessingShape">
                    <wps:wsp>
                      <wps:cNvSpPr txBox="1"/>
                      <wps:spPr>
                        <a:xfrm>
                          <a:off x="0" y="0"/>
                          <a:ext cx="4831645" cy="6977380"/>
                        </a:xfrm>
                        <a:prstGeom prst="rect">
                          <a:avLst/>
                        </a:prstGeom>
                        <a:noFill/>
                        <a:ln w="6350">
                          <a:noFill/>
                        </a:ln>
                      </wps:spPr>
                      <wps:txbx>
                        <w:txbxContent>
                          <w:p w14:paraId="69F70615" w14:textId="47FA4EAB" w:rsidR="003061C3" w:rsidRPr="000A315F" w:rsidRDefault="003061C3" w:rsidP="00F26289">
                            <w:pPr>
                              <w:widowControl w:val="0"/>
                              <w:spacing w:after="0"/>
                              <w:rPr>
                                <w:rFonts w:cs="Times New Roman"/>
                                <w:sz w:val="36"/>
                                <w:szCs w:val="36"/>
                              </w:rPr>
                            </w:pPr>
                            <w:r w:rsidRPr="000A315F">
                              <w:rPr>
                                <w:rFonts w:cs="Times New Roman"/>
                                <w:sz w:val="36"/>
                                <w:szCs w:val="36"/>
                              </w:rPr>
                              <w:t>Stratify es una aplicación web que ha sido desarrollada como herramienta tecnológica para facilitar la gestión de estrategias de trading algorítmico en el ámbito de las criptomonedas. Su propósito es ofrecer un entorno accesible y automatizado que permita a los usuarios diseñar, probar y ejecutar algoritmos basados en indicadores técnicos. Con ello, se busca democratizar el uso de modelos de inversión avanzados y transformar la alta volatilidad de estos activos en una oportunidad, en lugar de un riesgo, mediante un enfoque sistemático.</w:t>
                            </w:r>
                          </w:p>
                          <w:p w14:paraId="0D046968" w14:textId="77777777" w:rsidR="00F26289" w:rsidRPr="000A315F" w:rsidRDefault="00F26289" w:rsidP="00F26289">
                            <w:pPr>
                              <w:widowControl w:val="0"/>
                              <w:rPr>
                                <w:rFonts w:cs="Times New Roman"/>
                                <w:sz w:val="36"/>
                                <w:szCs w:val="36"/>
                              </w:rPr>
                            </w:pPr>
                          </w:p>
                          <w:p w14:paraId="71B2785F" w14:textId="185C4B9C" w:rsidR="00174568" w:rsidRPr="0094248B" w:rsidRDefault="003061C3" w:rsidP="003061C3">
                            <w:pPr>
                              <w:widowControl w:val="0"/>
                              <w:spacing w:after="0"/>
                              <w:rPr>
                                <w:rFonts w:cs="Times New Roman"/>
                                <w:sz w:val="36"/>
                                <w:szCs w:val="36"/>
                                <w:lang w:val="en-US"/>
                              </w:rPr>
                            </w:pPr>
                            <w:r w:rsidRPr="0094248B">
                              <w:rPr>
                                <w:rFonts w:cs="Times New Roman"/>
                                <w:sz w:val="36"/>
                                <w:szCs w:val="36"/>
                                <w:lang w:val="en-US"/>
                              </w:rPr>
                              <w:t>Stratify is a web application developed as a technological tool to facilitate the management of algorithmic trading strategies in the field of cryptocurrencies. Its purpose is to provide an accessible and automated environment that allows users to design, test, and execute algorithms based on technical indicators. The aim is to democratize the use of advanced investment models and turn the high volatility of these assets into an opportunity rather than a risk, through a systematic and efficient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317FBD" id="_x0000_t202" coordsize="21600,21600" o:spt="202" path="m,l,21600r21600,l21600,xe">
                <v:stroke joinstyle="miter"/>
                <v:path gradientshapeok="t" o:connecttype="rect"/>
              </v:shapetype>
              <v:shape id="Text Box 1" o:spid="_x0000_s1026" type="#_x0000_t202" style="position:absolute;left:0;text-align:left;margin-left:94.45pt;margin-top:19.75pt;width:380.45pt;height:549.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" filled="f" stroked="f" strokeweight=".5pt">
                <v:textbox>
                  <w:txbxContent>
                    <w:p w14:paraId="69F70615" w14:textId="47FA4EAB" w:rsidR="003061C3" w:rsidRPr="000A315F" w:rsidRDefault="003061C3" w:rsidP="00F26289">
                      <w:pPr>
                        <w:widowControl w:val="0"/>
                        <w:spacing w:after="0"/>
                        <w:rPr>
                          <w:rFonts w:cs="Times New Roman"/>
                          <w:sz w:val="36"/>
                          <w:szCs w:val="36"/>
                        </w:rPr>
                      </w:pPr>
                      <w:r w:rsidRPr="000A315F">
                        <w:rPr>
                          <w:rFonts w:cs="Times New Roman"/>
                          <w:sz w:val="36"/>
                          <w:szCs w:val="36"/>
                        </w:rPr>
                        <w:t>Stratify es una aplicación web que ha sido desarrollada como herramienta tecnológica para facilitar la gestión de estrategias de trading algorítmico en el ámbito de las criptomonedas. Su propósito es ofrecer un entorno accesible y automatizado que permita a los usuarios diseñar, probar y ejecutar algoritmos basados en indicadores técnicos. Con ello, se busca democratizar el uso de modelos de inversión avanzados y transformar la alta volatilidad de estos activos en una oportunidad, en lugar de un riesgo, mediante un enfoque sistemático.</w:t>
                      </w:r>
                    </w:p>
                    <w:p w14:paraId="0D046968" w14:textId="77777777" w:rsidR="00F26289" w:rsidRPr="000A315F" w:rsidRDefault="00F26289" w:rsidP="00F26289">
                      <w:pPr>
                        <w:widowControl w:val="0"/>
                        <w:rPr>
                          <w:rFonts w:cs="Times New Roman"/>
                          <w:sz w:val="36"/>
                          <w:szCs w:val="36"/>
                        </w:rPr>
                      </w:pPr>
                    </w:p>
                    <w:p w14:paraId="71B2785F" w14:textId="185C4B9C" w:rsidR="00174568" w:rsidRPr="0094248B" w:rsidRDefault="003061C3" w:rsidP="003061C3">
                      <w:pPr>
                        <w:widowControl w:val="0"/>
                        <w:spacing w:after="0"/>
                        <w:rPr>
                          <w:rFonts w:cs="Times New Roman"/>
                          <w:sz w:val="36"/>
                          <w:szCs w:val="36"/>
                          <w:lang w:val="en-US"/>
                        </w:rPr>
                      </w:pPr>
                      <w:r w:rsidRPr="0094248B">
                        <w:rPr>
                          <w:rFonts w:cs="Times New Roman"/>
                          <w:sz w:val="36"/>
                          <w:szCs w:val="36"/>
                          <w:lang w:val="en-US"/>
                        </w:rPr>
                        <w:t>Stratify is a web application developed as a technological tool to facilitate the management of algorithmic trading strategies in the field of cryptocurrencies. Its purpose is to provide an accessible and automated environment that allows users to design, test, and execute algorithms based on technical indicators. The aim is to democratize the use of advanced investment models and turn the high volatility of these assets into an opportunity rather than a risk, through a systematic and efficient approach.</w:t>
                      </w:r>
                    </w:p>
                  </w:txbxContent>
                </v:textbox>
                <w10:wrap anchorx="margin"/>
              </v:shape>
            </w:pict>
          </mc:Fallback>
        </mc:AlternateContent>
      </w:r>
      <w:r w:rsidR="00000000">
        <w:rPr>
          <w:kern w:val="0"/>
        </w:rPr>
        <w:object w:dxaOrig="1440" w:dyaOrig="1440" w14:anchorId="30F464C7">
          <v:shape id="_x0000_s2051" type="#_x0000_t75" style="position:absolute;left:0;text-align:left;margin-left:-70.35pt;margin-top:-76.25pt;width:594.45pt;height:841.6pt;z-index:251661312;mso-position-horizontal-relative:text;mso-position-vertical-relative:text;mso-width-relative:page;mso-height-relative:page" stroked="t" strokeweight=".5pt">
            <v:imagedata r:id="rId67" o:title=""/>
            <v:shadow on="t"/>
          </v:shape>
          <o:OLEObject Type="Embed" ProgID="PowerPoint.Slide.12" ShapeID="_x0000_s2051" DrawAspect="Content" ObjectID="_1813350099" r:id="rId68"/>
        </w:object>
      </w:r>
    </w:p>
    <w:sectPr w:rsidR="00835F12" w:rsidSect="00D17258">
      <w:headerReference w:type="default" r:id="rId69"/>
      <w:footerReference w:type="default" r:id="rId70"/>
      <w:pgSz w:w="11906" w:h="16838" w:code="9"/>
      <w:pgMar w:top="1134" w:right="1134" w:bottom="1134" w:left="1418" w:header="28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2F22E" w14:textId="77777777" w:rsidR="004956DA" w:rsidRPr="000A315F" w:rsidRDefault="004956DA" w:rsidP="009D7208">
      <w:pPr>
        <w:spacing w:after="0"/>
      </w:pPr>
      <w:r w:rsidRPr="000A315F">
        <w:separator/>
      </w:r>
    </w:p>
  </w:endnote>
  <w:endnote w:type="continuationSeparator" w:id="0">
    <w:p w14:paraId="20C434D6" w14:textId="77777777" w:rsidR="004956DA" w:rsidRPr="000A315F" w:rsidRDefault="004956DA" w:rsidP="009D7208">
      <w:pPr>
        <w:spacing w:after="0"/>
      </w:pPr>
      <w:r w:rsidRPr="000A31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020852"/>
      <w:docPartObj>
        <w:docPartGallery w:val="Page Numbers (Bottom of Page)"/>
        <w:docPartUnique/>
      </w:docPartObj>
    </w:sdtPr>
    <w:sdtContent>
      <w:p w14:paraId="410601AA" w14:textId="2508EDBF" w:rsidR="009D7208" w:rsidRPr="000A315F" w:rsidRDefault="009D7208">
        <w:pPr>
          <w:pStyle w:val="Footer"/>
          <w:jc w:val="center"/>
        </w:pPr>
        <w:r w:rsidRPr="000A315F">
          <w:fldChar w:fldCharType="begin"/>
        </w:r>
        <w:r w:rsidRPr="000A315F">
          <w:instrText xml:space="preserve"> PAGE   \* MERGEFORMAT </w:instrText>
        </w:r>
        <w:r w:rsidRPr="000A315F">
          <w:fldChar w:fldCharType="separate"/>
        </w:r>
        <w:r w:rsidRPr="000A315F">
          <w:t>2</w:t>
        </w:r>
        <w:r w:rsidRPr="000A315F">
          <w:fldChar w:fldCharType="end"/>
        </w:r>
      </w:p>
    </w:sdtContent>
  </w:sdt>
  <w:p w14:paraId="688AC2B3" w14:textId="2E5C467D" w:rsidR="00134EFA" w:rsidRDefault="00134E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B877" w14:textId="77777777" w:rsidR="00134EFA" w:rsidRPr="00BD159D" w:rsidRDefault="00134EFA" w:rsidP="00BD15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667984"/>
      <w:docPartObj>
        <w:docPartGallery w:val="Page Numbers (Bottom of Page)"/>
        <w:docPartUnique/>
      </w:docPartObj>
    </w:sdtPr>
    <w:sdtContent>
      <w:p w14:paraId="087E1BA8" w14:textId="77777777" w:rsidR="00134EFA" w:rsidRPr="000A315F" w:rsidRDefault="00134EFA">
        <w:pPr>
          <w:pStyle w:val="Footer"/>
          <w:jc w:val="center"/>
        </w:pPr>
        <w:r w:rsidRPr="000A315F">
          <w:fldChar w:fldCharType="begin"/>
        </w:r>
        <w:r w:rsidRPr="000A315F">
          <w:instrText xml:space="preserve"> PAGE   \* MERGEFORMAT </w:instrText>
        </w:r>
        <w:r w:rsidRPr="000A315F">
          <w:fldChar w:fldCharType="separate"/>
        </w:r>
        <w:r w:rsidRPr="000A315F">
          <w:t>2</w:t>
        </w:r>
        <w:r w:rsidRPr="000A315F">
          <w:fldChar w:fldCharType="end"/>
        </w:r>
      </w:p>
    </w:sdtContent>
  </w:sdt>
  <w:p w14:paraId="68F7C396" w14:textId="77777777" w:rsidR="00134EFA" w:rsidRDefault="00134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30156" w14:textId="77777777" w:rsidR="004956DA" w:rsidRPr="000A315F" w:rsidRDefault="004956DA" w:rsidP="009D7208">
      <w:pPr>
        <w:spacing w:after="0"/>
      </w:pPr>
      <w:r w:rsidRPr="000A315F">
        <w:separator/>
      </w:r>
    </w:p>
  </w:footnote>
  <w:footnote w:type="continuationSeparator" w:id="0">
    <w:p w14:paraId="4F9CE18A" w14:textId="77777777" w:rsidR="004956DA" w:rsidRPr="000A315F" w:rsidRDefault="004956DA" w:rsidP="009D7208">
      <w:pPr>
        <w:spacing w:after="0"/>
      </w:pPr>
      <w:r w:rsidRPr="000A31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4531"/>
      <w:gridCol w:w="2545"/>
    </w:tblGrid>
    <w:tr w:rsidR="00392EFE" w:rsidRPr="000A315F" w14:paraId="6FDFB96A" w14:textId="77777777" w:rsidTr="00BC5242">
      <w:trPr>
        <w:trHeight w:val="1219"/>
      </w:trPr>
      <w:tc>
        <w:tcPr>
          <w:tcW w:w="2324" w:type="dxa"/>
        </w:tcPr>
        <w:p w14:paraId="1BCE7C51" w14:textId="452E22E2" w:rsidR="009D7208" w:rsidRPr="000A315F" w:rsidRDefault="009D7208" w:rsidP="009D7208">
          <w:pPr>
            <w:pStyle w:val="Header"/>
            <w:jc w:val="left"/>
          </w:pPr>
          <w:r w:rsidRPr="000A315F">
            <w:rPr>
              <w:noProof/>
            </w:rPr>
            <w:drawing>
              <wp:anchor distT="0" distB="0" distL="114300" distR="114300" simplePos="0" relativeHeight="251658240" behindDoc="0" locked="0" layoutInCell="1" allowOverlap="1" wp14:anchorId="457A65BB" wp14:editId="337E9FA1">
                <wp:simplePos x="0" y="0"/>
                <wp:positionH relativeFrom="column">
                  <wp:posOffset>-55245</wp:posOffset>
                </wp:positionH>
                <wp:positionV relativeFrom="paragraph">
                  <wp:posOffset>1905</wp:posOffset>
                </wp:positionV>
                <wp:extent cx="682625" cy="682625"/>
                <wp:effectExtent l="0" t="0" r="3175" b="3175"/>
                <wp:wrapSquare wrapText="bothSides"/>
                <wp:docPr id="1818549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2625" cy="682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31" w:type="dxa"/>
          <w:vAlign w:val="center"/>
        </w:tcPr>
        <w:p w14:paraId="5B83E586" w14:textId="1E5CAF85" w:rsidR="009D7208" w:rsidRPr="000A315F" w:rsidRDefault="009D7208" w:rsidP="00F8658D">
          <w:pPr>
            <w:pStyle w:val="Header"/>
          </w:pPr>
          <w:r w:rsidRPr="000A315F">
            <w:rPr>
              <w:sz w:val="18"/>
              <w:szCs w:val="20"/>
            </w:rPr>
            <w:t>Stratify: Plataforma Full Stack para el diseño de estrategias de trading algorítmico en criptoactivos</w:t>
          </w:r>
        </w:p>
      </w:tc>
      <w:tc>
        <w:tcPr>
          <w:tcW w:w="2545" w:type="dxa"/>
          <w:vAlign w:val="center"/>
        </w:tcPr>
        <w:p w14:paraId="6E092510" w14:textId="266D5441" w:rsidR="009D7208" w:rsidRPr="000A315F" w:rsidRDefault="009D7208" w:rsidP="00D61615">
          <w:pPr>
            <w:pStyle w:val="Header"/>
            <w:ind w:left="708"/>
            <w:jc w:val="right"/>
          </w:pPr>
          <w:r w:rsidRPr="000A315F">
            <w:rPr>
              <w:sz w:val="18"/>
              <w:szCs w:val="20"/>
            </w:rPr>
            <w:t>Pablo Gómez Rivas</w:t>
          </w:r>
        </w:p>
      </w:tc>
    </w:tr>
  </w:tbl>
  <w:p w14:paraId="0C52B7AD" w14:textId="77777777" w:rsidR="009D7208" w:rsidRPr="000A315F" w:rsidRDefault="009D7208" w:rsidP="004276C5">
    <w:pPr>
      <w:spacing w:after="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2ADE" w14:textId="77777777" w:rsidR="00BD159D" w:rsidRPr="000A315F" w:rsidRDefault="00BD159D" w:rsidP="004276C5">
    <w:pPr>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4531"/>
      <w:gridCol w:w="2545"/>
    </w:tblGrid>
    <w:tr w:rsidR="00134EFA" w:rsidRPr="000A315F" w14:paraId="36E24BE1" w14:textId="77777777" w:rsidTr="00BC5242">
      <w:trPr>
        <w:trHeight w:val="1219"/>
      </w:trPr>
      <w:tc>
        <w:tcPr>
          <w:tcW w:w="2324" w:type="dxa"/>
        </w:tcPr>
        <w:p w14:paraId="614E8470" w14:textId="77777777" w:rsidR="00134EFA" w:rsidRPr="000A315F" w:rsidRDefault="00134EFA" w:rsidP="009D7208">
          <w:pPr>
            <w:pStyle w:val="Header"/>
            <w:jc w:val="left"/>
          </w:pPr>
          <w:r w:rsidRPr="000A315F">
            <w:rPr>
              <w:noProof/>
            </w:rPr>
            <w:drawing>
              <wp:anchor distT="0" distB="0" distL="114300" distR="114300" simplePos="0" relativeHeight="251662336" behindDoc="0" locked="0" layoutInCell="1" allowOverlap="1" wp14:anchorId="03C1E261" wp14:editId="40165C09">
                <wp:simplePos x="0" y="0"/>
                <wp:positionH relativeFrom="column">
                  <wp:posOffset>-55245</wp:posOffset>
                </wp:positionH>
                <wp:positionV relativeFrom="paragraph">
                  <wp:posOffset>1905</wp:posOffset>
                </wp:positionV>
                <wp:extent cx="682625" cy="682625"/>
                <wp:effectExtent l="0" t="0" r="3175" b="3175"/>
                <wp:wrapSquare wrapText="bothSides"/>
                <wp:docPr id="985155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2625" cy="682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31" w:type="dxa"/>
          <w:vAlign w:val="center"/>
        </w:tcPr>
        <w:p w14:paraId="1C3BA9B6" w14:textId="77777777" w:rsidR="00134EFA" w:rsidRPr="000A315F" w:rsidRDefault="00134EFA" w:rsidP="00F8658D">
          <w:pPr>
            <w:pStyle w:val="Header"/>
          </w:pPr>
          <w:r w:rsidRPr="000A315F">
            <w:rPr>
              <w:sz w:val="18"/>
              <w:szCs w:val="20"/>
            </w:rPr>
            <w:t>Stratify: Plataforma Full Stack para el diseño de estrategias de trading algorítmico en criptoactivos</w:t>
          </w:r>
        </w:p>
      </w:tc>
      <w:tc>
        <w:tcPr>
          <w:tcW w:w="2545" w:type="dxa"/>
          <w:vAlign w:val="center"/>
        </w:tcPr>
        <w:p w14:paraId="37EA699C" w14:textId="77777777" w:rsidR="00134EFA" w:rsidRPr="000A315F" w:rsidRDefault="00134EFA" w:rsidP="00D61615">
          <w:pPr>
            <w:pStyle w:val="Header"/>
            <w:ind w:left="708"/>
            <w:jc w:val="right"/>
          </w:pPr>
          <w:r w:rsidRPr="000A315F">
            <w:rPr>
              <w:sz w:val="18"/>
              <w:szCs w:val="20"/>
            </w:rPr>
            <w:t>Pablo Gómez Rivas</w:t>
          </w:r>
        </w:p>
      </w:tc>
    </w:tr>
  </w:tbl>
  <w:p w14:paraId="2285D826" w14:textId="77777777" w:rsidR="00134EFA" w:rsidRPr="000A315F" w:rsidRDefault="00134EFA" w:rsidP="004276C5">
    <w:pPr>
      <w:spacing w:after="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8E0"/>
    <w:multiLevelType w:val="hybridMultilevel"/>
    <w:tmpl w:val="ACD05C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AF5509"/>
    <w:multiLevelType w:val="multilevel"/>
    <w:tmpl w:val="EC3072A4"/>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9B3DE0"/>
    <w:multiLevelType w:val="hybridMultilevel"/>
    <w:tmpl w:val="688C5E94"/>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CE5C88"/>
    <w:multiLevelType w:val="hybridMultilevel"/>
    <w:tmpl w:val="BDEED6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CC725C5"/>
    <w:multiLevelType w:val="hybridMultilevel"/>
    <w:tmpl w:val="92E049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83A7DA3"/>
    <w:multiLevelType w:val="hybridMultilevel"/>
    <w:tmpl w:val="35321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8697BBB"/>
    <w:multiLevelType w:val="hybridMultilevel"/>
    <w:tmpl w:val="D67E4F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8AB5F1F"/>
    <w:multiLevelType w:val="hybridMultilevel"/>
    <w:tmpl w:val="B4722A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80A5D3F"/>
    <w:multiLevelType w:val="hybridMultilevel"/>
    <w:tmpl w:val="219835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5B191C"/>
    <w:multiLevelType w:val="hybridMultilevel"/>
    <w:tmpl w:val="DBDE62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782298"/>
    <w:multiLevelType w:val="hybridMultilevel"/>
    <w:tmpl w:val="D040D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5766988"/>
    <w:multiLevelType w:val="hybridMultilevel"/>
    <w:tmpl w:val="A38821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00701A"/>
    <w:multiLevelType w:val="multilevel"/>
    <w:tmpl w:val="C08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03C78"/>
    <w:multiLevelType w:val="hybridMultilevel"/>
    <w:tmpl w:val="19DEE374"/>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6267DE3"/>
    <w:multiLevelType w:val="hybridMultilevel"/>
    <w:tmpl w:val="6C266D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97F7509"/>
    <w:multiLevelType w:val="hybridMultilevel"/>
    <w:tmpl w:val="75C8DC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CCD36D9"/>
    <w:multiLevelType w:val="hybridMultilevel"/>
    <w:tmpl w:val="E37C9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22A006A"/>
    <w:multiLevelType w:val="hybridMultilevel"/>
    <w:tmpl w:val="1C0EA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7850E30"/>
    <w:multiLevelType w:val="hybridMultilevel"/>
    <w:tmpl w:val="054EEACA"/>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C4B193B"/>
    <w:multiLevelType w:val="hybridMultilevel"/>
    <w:tmpl w:val="58A291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6345084">
    <w:abstractNumId w:val="6"/>
  </w:num>
  <w:num w:numId="2" w16cid:durableId="1814178713">
    <w:abstractNumId w:val="8"/>
  </w:num>
  <w:num w:numId="3" w16cid:durableId="1794981382">
    <w:abstractNumId w:val="7"/>
  </w:num>
  <w:num w:numId="4" w16cid:durableId="1323006079">
    <w:abstractNumId w:val="16"/>
  </w:num>
  <w:num w:numId="5" w16cid:durableId="1389303931">
    <w:abstractNumId w:val="15"/>
  </w:num>
  <w:num w:numId="6" w16cid:durableId="1146321076">
    <w:abstractNumId w:val="1"/>
  </w:num>
  <w:num w:numId="7" w16cid:durableId="2128892511">
    <w:abstractNumId w:val="10"/>
  </w:num>
  <w:num w:numId="8" w16cid:durableId="1218012319">
    <w:abstractNumId w:val="19"/>
  </w:num>
  <w:num w:numId="9" w16cid:durableId="969896332">
    <w:abstractNumId w:val="12"/>
  </w:num>
  <w:num w:numId="10" w16cid:durableId="1446465253">
    <w:abstractNumId w:val="14"/>
  </w:num>
  <w:num w:numId="11" w16cid:durableId="805204112">
    <w:abstractNumId w:val="4"/>
  </w:num>
  <w:num w:numId="12" w16cid:durableId="251013502">
    <w:abstractNumId w:val="17"/>
  </w:num>
  <w:num w:numId="13" w16cid:durableId="1606577496">
    <w:abstractNumId w:val="0"/>
  </w:num>
  <w:num w:numId="14" w16cid:durableId="1925339192">
    <w:abstractNumId w:val="5"/>
  </w:num>
  <w:num w:numId="15" w16cid:durableId="1993101589">
    <w:abstractNumId w:val="11"/>
  </w:num>
  <w:num w:numId="16" w16cid:durableId="1925797756">
    <w:abstractNumId w:val="2"/>
  </w:num>
  <w:num w:numId="17" w16cid:durableId="2044358369">
    <w:abstractNumId w:val="13"/>
  </w:num>
  <w:num w:numId="18" w16cid:durableId="67457909">
    <w:abstractNumId w:val="18"/>
  </w:num>
  <w:num w:numId="19" w16cid:durableId="254288335">
    <w:abstractNumId w:val="9"/>
  </w:num>
  <w:num w:numId="20" w16cid:durableId="1350988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12"/>
    <w:rsid w:val="000268D9"/>
    <w:rsid w:val="00040165"/>
    <w:rsid w:val="00043F11"/>
    <w:rsid w:val="00052EF5"/>
    <w:rsid w:val="0006282E"/>
    <w:rsid w:val="000757DE"/>
    <w:rsid w:val="00075E26"/>
    <w:rsid w:val="00080E7C"/>
    <w:rsid w:val="00081CC1"/>
    <w:rsid w:val="00086B8E"/>
    <w:rsid w:val="0008706E"/>
    <w:rsid w:val="000879EC"/>
    <w:rsid w:val="00090CB1"/>
    <w:rsid w:val="000932BD"/>
    <w:rsid w:val="00096705"/>
    <w:rsid w:val="000A1274"/>
    <w:rsid w:val="000A2C8B"/>
    <w:rsid w:val="000A315F"/>
    <w:rsid w:val="000A3D35"/>
    <w:rsid w:val="000A5C01"/>
    <w:rsid w:val="000C2536"/>
    <w:rsid w:val="000C3A21"/>
    <w:rsid w:val="000C4A04"/>
    <w:rsid w:val="000C79AD"/>
    <w:rsid w:val="000D03CC"/>
    <w:rsid w:val="000D3B4C"/>
    <w:rsid w:val="000E575C"/>
    <w:rsid w:val="000E7D07"/>
    <w:rsid w:val="000F3618"/>
    <w:rsid w:val="000F7498"/>
    <w:rsid w:val="00101B0E"/>
    <w:rsid w:val="00105329"/>
    <w:rsid w:val="001056A5"/>
    <w:rsid w:val="0011054D"/>
    <w:rsid w:val="001119DF"/>
    <w:rsid w:val="001134F5"/>
    <w:rsid w:val="001138CF"/>
    <w:rsid w:val="00115826"/>
    <w:rsid w:val="0013139B"/>
    <w:rsid w:val="0013140A"/>
    <w:rsid w:val="00132A41"/>
    <w:rsid w:val="00134EFA"/>
    <w:rsid w:val="00147BAB"/>
    <w:rsid w:val="00162F5F"/>
    <w:rsid w:val="00173E38"/>
    <w:rsid w:val="00174568"/>
    <w:rsid w:val="001A21CA"/>
    <w:rsid w:val="001A41A0"/>
    <w:rsid w:val="001B2AC0"/>
    <w:rsid w:val="001B3DA6"/>
    <w:rsid w:val="001D0F1F"/>
    <w:rsid w:val="001D1391"/>
    <w:rsid w:val="001E5C91"/>
    <w:rsid w:val="001E79DD"/>
    <w:rsid w:val="001F10B8"/>
    <w:rsid w:val="001F2917"/>
    <w:rsid w:val="001F6525"/>
    <w:rsid w:val="002048F0"/>
    <w:rsid w:val="00205C03"/>
    <w:rsid w:val="00212FFB"/>
    <w:rsid w:val="00227251"/>
    <w:rsid w:val="00254FE0"/>
    <w:rsid w:val="0027285E"/>
    <w:rsid w:val="002745C1"/>
    <w:rsid w:val="0028062A"/>
    <w:rsid w:val="002B378B"/>
    <w:rsid w:val="002C4A49"/>
    <w:rsid w:val="002D7EC7"/>
    <w:rsid w:val="002E34F1"/>
    <w:rsid w:val="002E4353"/>
    <w:rsid w:val="002F779E"/>
    <w:rsid w:val="00301509"/>
    <w:rsid w:val="00304B13"/>
    <w:rsid w:val="003061C3"/>
    <w:rsid w:val="00306C03"/>
    <w:rsid w:val="00310A7D"/>
    <w:rsid w:val="00310C1D"/>
    <w:rsid w:val="00311E5A"/>
    <w:rsid w:val="00315C0E"/>
    <w:rsid w:val="00325B2F"/>
    <w:rsid w:val="0033121B"/>
    <w:rsid w:val="00331520"/>
    <w:rsid w:val="00334CFA"/>
    <w:rsid w:val="00336CE9"/>
    <w:rsid w:val="00340CB4"/>
    <w:rsid w:val="00344525"/>
    <w:rsid w:val="00345E21"/>
    <w:rsid w:val="00383BAE"/>
    <w:rsid w:val="00384044"/>
    <w:rsid w:val="0038555A"/>
    <w:rsid w:val="00392EFE"/>
    <w:rsid w:val="00394F8B"/>
    <w:rsid w:val="003958AD"/>
    <w:rsid w:val="003A1355"/>
    <w:rsid w:val="003B5E81"/>
    <w:rsid w:val="003B7444"/>
    <w:rsid w:val="003C2DD1"/>
    <w:rsid w:val="003F12A7"/>
    <w:rsid w:val="003F3CE2"/>
    <w:rsid w:val="003F7D98"/>
    <w:rsid w:val="004007B8"/>
    <w:rsid w:val="00401DFC"/>
    <w:rsid w:val="004276C5"/>
    <w:rsid w:val="00435637"/>
    <w:rsid w:val="00442984"/>
    <w:rsid w:val="00451371"/>
    <w:rsid w:val="00451DFE"/>
    <w:rsid w:val="0046442B"/>
    <w:rsid w:val="00466F9E"/>
    <w:rsid w:val="004873E2"/>
    <w:rsid w:val="00487D42"/>
    <w:rsid w:val="004956DA"/>
    <w:rsid w:val="004975E5"/>
    <w:rsid w:val="004A6737"/>
    <w:rsid w:val="004B4828"/>
    <w:rsid w:val="004D3612"/>
    <w:rsid w:val="004D4834"/>
    <w:rsid w:val="004D6A76"/>
    <w:rsid w:val="00503EB5"/>
    <w:rsid w:val="005075E1"/>
    <w:rsid w:val="0051685E"/>
    <w:rsid w:val="005205AC"/>
    <w:rsid w:val="0052336D"/>
    <w:rsid w:val="00550FC5"/>
    <w:rsid w:val="00561A81"/>
    <w:rsid w:val="00564BAA"/>
    <w:rsid w:val="005668A0"/>
    <w:rsid w:val="00577075"/>
    <w:rsid w:val="00582F5F"/>
    <w:rsid w:val="005871E2"/>
    <w:rsid w:val="005A140A"/>
    <w:rsid w:val="005A1C4C"/>
    <w:rsid w:val="005D4693"/>
    <w:rsid w:val="005D57F0"/>
    <w:rsid w:val="005D5D2E"/>
    <w:rsid w:val="005E1232"/>
    <w:rsid w:val="005F4A6B"/>
    <w:rsid w:val="005F6FE4"/>
    <w:rsid w:val="00601FC5"/>
    <w:rsid w:val="00602DC0"/>
    <w:rsid w:val="00607C37"/>
    <w:rsid w:val="00614F72"/>
    <w:rsid w:val="006249DD"/>
    <w:rsid w:val="00626801"/>
    <w:rsid w:val="00652BF1"/>
    <w:rsid w:val="006605D3"/>
    <w:rsid w:val="00664E7B"/>
    <w:rsid w:val="0067021A"/>
    <w:rsid w:val="00676D87"/>
    <w:rsid w:val="00686C18"/>
    <w:rsid w:val="00690FE7"/>
    <w:rsid w:val="006A5D57"/>
    <w:rsid w:val="006C1B2D"/>
    <w:rsid w:val="006C6403"/>
    <w:rsid w:val="006D4F11"/>
    <w:rsid w:val="006E66E2"/>
    <w:rsid w:val="006F7C00"/>
    <w:rsid w:val="00703FE1"/>
    <w:rsid w:val="0070470C"/>
    <w:rsid w:val="007074F8"/>
    <w:rsid w:val="0070752A"/>
    <w:rsid w:val="007107E4"/>
    <w:rsid w:val="00710E9B"/>
    <w:rsid w:val="00711D55"/>
    <w:rsid w:val="00716C27"/>
    <w:rsid w:val="007216A6"/>
    <w:rsid w:val="007217DD"/>
    <w:rsid w:val="00734E23"/>
    <w:rsid w:val="00741A89"/>
    <w:rsid w:val="007518C1"/>
    <w:rsid w:val="00752434"/>
    <w:rsid w:val="00754F93"/>
    <w:rsid w:val="00755A64"/>
    <w:rsid w:val="00763E59"/>
    <w:rsid w:val="00771B6D"/>
    <w:rsid w:val="007738AF"/>
    <w:rsid w:val="0078227B"/>
    <w:rsid w:val="007862DA"/>
    <w:rsid w:val="00787214"/>
    <w:rsid w:val="007967AB"/>
    <w:rsid w:val="007B2CB9"/>
    <w:rsid w:val="007B4445"/>
    <w:rsid w:val="007C22CD"/>
    <w:rsid w:val="007C4F90"/>
    <w:rsid w:val="007D1335"/>
    <w:rsid w:val="007D5F62"/>
    <w:rsid w:val="007E0DBD"/>
    <w:rsid w:val="00814FB9"/>
    <w:rsid w:val="00816507"/>
    <w:rsid w:val="00831E7D"/>
    <w:rsid w:val="00835F12"/>
    <w:rsid w:val="008526F4"/>
    <w:rsid w:val="00862864"/>
    <w:rsid w:val="008802CD"/>
    <w:rsid w:val="00881B82"/>
    <w:rsid w:val="00890EF5"/>
    <w:rsid w:val="008969AF"/>
    <w:rsid w:val="008A0832"/>
    <w:rsid w:val="008A2035"/>
    <w:rsid w:val="008A5008"/>
    <w:rsid w:val="008A7A90"/>
    <w:rsid w:val="008B589A"/>
    <w:rsid w:val="008D168F"/>
    <w:rsid w:val="008D46FC"/>
    <w:rsid w:val="008D5FBB"/>
    <w:rsid w:val="008D6851"/>
    <w:rsid w:val="008E1D85"/>
    <w:rsid w:val="008E2477"/>
    <w:rsid w:val="008F0CA8"/>
    <w:rsid w:val="0090582E"/>
    <w:rsid w:val="00911C03"/>
    <w:rsid w:val="00915D88"/>
    <w:rsid w:val="00916B28"/>
    <w:rsid w:val="00920AD2"/>
    <w:rsid w:val="00927208"/>
    <w:rsid w:val="00930365"/>
    <w:rsid w:val="0094248B"/>
    <w:rsid w:val="009461B6"/>
    <w:rsid w:val="00953C35"/>
    <w:rsid w:val="009578F0"/>
    <w:rsid w:val="00961245"/>
    <w:rsid w:val="00961932"/>
    <w:rsid w:val="00963A40"/>
    <w:rsid w:val="00967A30"/>
    <w:rsid w:val="0097597C"/>
    <w:rsid w:val="0097640C"/>
    <w:rsid w:val="00991832"/>
    <w:rsid w:val="00992DED"/>
    <w:rsid w:val="00993F8A"/>
    <w:rsid w:val="00997355"/>
    <w:rsid w:val="009A10F3"/>
    <w:rsid w:val="009A5A8B"/>
    <w:rsid w:val="009B744E"/>
    <w:rsid w:val="009C342E"/>
    <w:rsid w:val="009C7857"/>
    <w:rsid w:val="009C7BB0"/>
    <w:rsid w:val="009D115C"/>
    <w:rsid w:val="009D7208"/>
    <w:rsid w:val="009E08C0"/>
    <w:rsid w:val="009E4FBC"/>
    <w:rsid w:val="009E7A0C"/>
    <w:rsid w:val="009F571E"/>
    <w:rsid w:val="009F7205"/>
    <w:rsid w:val="00A00265"/>
    <w:rsid w:val="00A0031F"/>
    <w:rsid w:val="00A01712"/>
    <w:rsid w:val="00A12591"/>
    <w:rsid w:val="00A1557E"/>
    <w:rsid w:val="00A21912"/>
    <w:rsid w:val="00A23A75"/>
    <w:rsid w:val="00A2729E"/>
    <w:rsid w:val="00A32ED3"/>
    <w:rsid w:val="00A3642E"/>
    <w:rsid w:val="00A41C50"/>
    <w:rsid w:val="00A5310D"/>
    <w:rsid w:val="00A54B0A"/>
    <w:rsid w:val="00A676A3"/>
    <w:rsid w:val="00A85865"/>
    <w:rsid w:val="00A87ABC"/>
    <w:rsid w:val="00A87D4D"/>
    <w:rsid w:val="00A91262"/>
    <w:rsid w:val="00A95CBE"/>
    <w:rsid w:val="00AB2C6A"/>
    <w:rsid w:val="00AB3FB2"/>
    <w:rsid w:val="00AB7A75"/>
    <w:rsid w:val="00AD14B7"/>
    <w:rsid w:val="00AD7429"/>
    <w:rsid w:val="00AD7D60"/>
    <w:rsid w:val="00AF0C5D"/>
    <w:rsid w:val="00AF7C57"/>
    <w:rsid w:val="00B03033"/>
    <w:rsid w:val="00B05F54"/>
    <w:rsid w:val="00B12C39"/>
    <w:rsid w:val="00B22BF7"/>
    <w:rsid w:val="00B23253"/>
    <w:rsid w:val="00B25702"/>
    <w:rsid w:val="00B2573E"/>
    <w:rsid w:val="00B31FBA"/>
    <w:rsid w:val="00B3280C"/>
    <w:rsid w:val="00B405FB"/>
    <w:rsid w:val="00B52378"/>
    <w:rsid w:val="00B54490"/>
    <w:rsid w:val="00B55D92"/>
    <w:rsid w:val="00B640A9"/>
    <w:rsid w:val="00B6605A"/>
    <w:rsid w:val="00B754CF"/>
    <w:rsid w:val="00B83E9E"/>
    <w:rsid w:val="00B8413C"/>
    <w:rsid w:val="00BA1411"/>
    <w:rsid w:val="00BA1CED"/>
    <w:rsid w:val="00BA26CA"/>
    <w:rsid w:val="00BB180E"/>
    <w:rsid w:val="00BB1E19"/>
    <w:rsid w:val="00BB26FE"/>
    <w:rsid w:val="00BB53AA"/>
    <w:rsid w:val="00BB7B5A"/>
    <w:rsid w:val="00BC0747"/>
    <w:rsid w:val="00BC251C"/>
    <w:rsid w:val="00BC5242"/>
    <w:rsid w:val="00BC7538"/>
    <w:rsid w:val="00BD159D"/>
    <w:rsid w:val="00BD4706"/>
    <w:rsid w:val="00BE68F4"/>
    <w:rsid w:val="00BF6D72"/>
    <w:rsid w:val="00BF7AC9"/>
    <w:rsid w:val="00C00576"/>
    <w:rsid w:val="00C01F86"/>
    <w:rsid w:val="00C06268"/>
    <w:rsid w:val="00C2125E"/>
    <w:rsid w:val="00C255FE"/>
    <w:rsid w:val="00C460EB"/>
    <w:rsid w:val="00C537CF"/>
    <w:rsid w:val="00C61FD6"/>
    <w:rsid w:val="00C65817"/>
    <w:rsid w:val="00C70CB9"/>
    <w:rsid w:val="00C72D3E"/>
    <w:rsid w:val="00C7375B"/>
    <w:rsid w:val="00C92966"/>
    <w:rsid w:val="00C95C2D"/>
    <w:rsid w:val="00CB4EF2"/>
    <w:rsid w:val="00CB6D62"/>
    <w:rsid w:val="00CC3139"/>
    <w:rsid w:val="00CD0940"/>
    <w:rsid w:val="00CF5F95"/>
    <w:rsid w:val="00CF7AE9"/>
    <w:rsid w:val="00D01F5B"/>
    <w:rsid w:val="00D10B4B"/>
    <w:rsid w:val="00D17258"/>
    <w:rsid w:val="00D260AD"/>
    <w:rsid w:val="00D31B1F"/>
    <w:rsid w:val="00D34EDB"/>
    <w:rsid w:val="00D478DD"/>
    <w:rsid w:val="00D51F97"/>
    <w:rsid w:val="00D55AE5"/>
    <w:rsid w:val="00D56BBF"/>
    <w:rsid w:val="00D61615"/>
    <w:rsid w:val="00D61CCE"/>
    <w:rsid w:val="00D63E10"/>
    <w:rsid w:val="00D7095B"/>
    <w:rsid w:val="00D96D42"/>
    <w:rsid w:val="00DA7B24"/>
    <w:rsid w:val="00DC20C5"/>
    <w:rsid w:val="00DC39CA"/>
    <w:rsid w:val="00DC69DF"/>
    <w:rsid w:val="00DD10EC"/>
    <w:rsid w:val="00DE53C3"/>
    <w:rsid w:val="00DF100C"/>
    <w:rsid w:val="00DF17F4"/>
    <w:rsid w:val="00DF2C62"/>
    <w:rsid w:val="00DF57AE"/>
    <w:rsid w:val="00E02CDB"/>
    <w:rsid w:val="00E15FE0"/>
    <w:rsid w:val="00E2137D"/>
    <w:rsid w:val="00E4068A"/>
    <w:rsid w:val="00E513D1"/>
    <w:rsid w:val="00E53AB8"/>
    <w:rsid w:val="00E6366E"/>
    <w:rsid w:val="00E70EB1"/>
    <w:rsid w:val="00E71308"/>
    <w:rsid w:val="00E830BF"/>
    <w:rsid w:val="00E92F98"/>
    <w:rsid w:val="00EB2C53"/>
    <w:rsid w:val="00EC0E1E"/>
    <w:rsid w:val="00EC44A5"/>
    <w:rsid w:val="00EC645F"/>
    <w:rsid w:val="00ED1360"/>
    <w:rsid w:val="00EE1198"/>
    <w:rsid w:val="00EF0576"/>
    <w:rsid w:val="00F11A0B"/>
    <w:rsid w:val="00F1323B"/>
    <w:rsid w:val="00F17592"/>
    <w:rsid w:val="00F26289"/>
    <w:rsid w:val="00F26CEE"/>
    <w:rsid w:val="00F30BF4"/>
    <w:rsid w:val="00F327E2"/>
    <w:rsid w:val="00F416CC"/>
    <w:rsid w:val="00F462B3"/>
    <w:rsid w:val="00F512B4"/>
    <w:rsid w:val="00F5288B"/>
    <w:rsid w:val="00F653D8"/>
    <w:rsid w:val="00F66FB0"/>
    <w:rsid w:val="00F8658D"/>
    <w:rsid w:val="00F909C2"/>
    <w:rsid w:val="00F91A75"/>
    <w:rsid w:val="00F95031"/>
    <w:rsid w:val="00FA7081"/>
    <w:rsid w:val="00FB7E16"/>
    <w:rsid w:val="00FF27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7DBFFE31"/>
  <w14:defaultImageDpi w14:val="32767"/>
  <w15:chartTrackingRefBased/>
  <w15:docId w15:val="{715E6429-C400-4311-A92A-5A51A803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70C"/>
    <w:pPr>
      <w:spacing w:after="120" w:line="240" w:lineRule="auto"/>
      <w:jc w:val="both"/>
    </w:pPr>
    <w:rPr>
      <w:rFonts w:ascii="Times New Roman" w:hAnsi="Times New Roman"/>
      <w:sz w:val="22"/>
    </w:rPr>
  </w:style>
  <w:style w:type="paragraph" w:styleId="Heading1">
    <w:name w:val="heading 1"/>
    <w:basedOn w:val="Normal"/>
    <w:next w:val="Normal"/>
    <w:link w:val="Heading1Char"/>
    <w:uiPriority w:val="9"/>
    <w:rsid w:val="00835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835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F12"/>
    <w:rPr>
      <w:rFonts w:eastAsiaTheme="majorEastAsia" w:cstheme="majorBidi"/>
      <w:color w:val="272727" w:themeColor="text1" w:themeTint="D8"/>
    </w:rPr>
  </w:style>
  <w:style w:type="paragraph" w:styleId="Title">
    <w:name w:val="Title"/>
    <w:basedOn w:val="Normal"/>
    <w:next w:val="Normal"/>
    <w:link w:val="TitleChar"/>
    <w:uiPriority w:val="10"/>
    <w:rsid w:val="00835F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835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835F12"/>
    <w:pPr>
      <w:spacing w:before="160"/>
      <w:jc w:val="center"/>
    </w:pPr>
    <w:rPr>
      <w:i/>
      <w:iCs/>
      <w:color w:val="404040" w:themeColor="text1" w:themeTint="BF"/>
    </w:rPr>
  </w:style>
  <w:style w:type="character" w:customStyle="1" w:styleId="QuoteChar">
    <w:name w:val="Quote Char"/>
    <w:basedOn w:val="DefaultParagraphFont"/>
    <w:link w:val="Quote"/>
    <w:uiPriority w:val="29"/>
    <w:rsid w:val="00835F12"/>
    <w:rPr>
      <w:i/>
      <w:iCs/>
      <w:color w:val="404040" w:themeColor="text1" w:themeTint="BF"/>
    </w:rPr>
  </w:style>
  <w:style w:type="paragraph" w:styleId="ListParagraph">
    <w:name w:val="List Paragraph"/>
    <w:basedOn w:val="Normal"/>
    <w:uiPriority w:val="34"/>
    <w:rsid w:val="00835F12"/>
    <w:pPr>
      <w:ind w:left="720"/>
      <w:contextualSpacing/>
    </w:pPr>
  </w:style>
  <w:style w:type="character" w:styleId="IntenseEmphasis">
    <w:name w:val="Intense Emphasis"/>
    <w:basedOn w:val="DefaultParagraphFont"/>
    <w:uiPriority w:val="21"/>
    <w:rsid w:val="00835F12"/>
    <w:rPr>
      <w:i/>
      <w:iCs/>
      <w:color w:val="0F4761" w:themeColor="accent1" w:themeShade="BF"/>
    </w:rPr>
  </w:style>
  <w:style w:type="paragraph" w:styleId="IntenseQuote">
    <w:name w:val="Intense Quote"/>
    <w:basedOn w:val="Normal"/>
    <w:next w:val="Normal"/>
    <w:link w:val="IntenseQuoteChar"/>
    <w:uiPriority w:val="30"/>
    <w:rsid w:val="00835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F12"/>
    <w:rPr>
      <w:i/>
      <w:iCs/>
      <w:color w:val="0F4761" w:themeColor="accent1" w:themeShade="BF"/>
    </w:rPr>
  </w:style>
  <w:style w:type="character" w:styleId="IntenseReference">
    <w:name w:val="Intense Reference"/>
    <w:basedOn w:val="DefaultParagraphFont"/>
    <w:uiPriority w:val="32"/>
    <w:rsid w:val="00835F12"/>
    <w:rPr>
      <w:b/>
      <w:bCs/>
      <w:smallCaps/>
      <w:color w:val="0F4761" w:themeColor="accent1" w:themeShade="BF"/>
      <w:spacing w:val="5"/>
    </w:rPr>
  </w:style>
  <w:style w:type="paragraph" w:styleId="NormalWeb">
    <w:name w:val="Normal (Web)"/>
    <w:basedOn w:val="Normal"/>
    <w:uiPriority w:val="99"/>
    <w:semiHidden/>
    <w:unhideWhenUsed/>
    <w:rsid w:val="0097640C"/>
    <w:pPr>
      <w:spacing w:before="100" w:beforeAutospacing="1" w:after="100" w:afterAutospacing="1"/>
    </w:pPr>
    <w:rPr>
      <w:rFonts w:eastAsia="Times New Roman" w:cs="Times New Roman"/>
      <w:kern w:val="0"/>
      <w:lang w:eastAsia="es-ES"/>
      <w14:ligatures w14:val="none"/>
    </w:rPr>
  </w:style>
  <w:style w:type="paragraph" w:styleId="Header">
    <w:name w:val="header"/>
    <w:basedOn w:val="Normal"/>
    <w:link w:val="HeaderChar"/>
    <w:uiPriority w:val="99"/>
    <w:unhideWhenUsed/>
    <w:rsid w:val="009D7208"/>
    <w:pPr>
      <w:tabs>
        <w:tab w:val="center" w:pos="4252"/>
        <w:tab w:val="right" w:pos="8504"/>
      </w:tabs>
      <w:spacing w:after="0"/>
    </w:pPr>
  </w:style>
  <w:style w:type="character" w:customStyle="1" w:styleId="HeaderChar">
    <w:name w:val="Header Char"/>
    <w:basedOn w:val="DefaultParagraphFont"/>
    <w:link w:val="Header"/>
    <w:uiPriority w:val="99"/>
    <w:rsid w:val="009D7208"/>
    <w:rPr>
      <w:rFonts w:ascii="Times New Roman" w:hAnsi="Times New Roman"/>
      <w:sz w:val="22"/>
    </w:rPr>
  </w:style>
  <w:style w:type="paragraph" w:styleId="Footer">
    <w:name w:val="footer"/>
    <w:basedOn w:val="Normal"/>
    <w:link w:val="FooterChar"/>
    <w:uiPriority w:val="99"/>
    <w:unhideWhenUsed/>
    <w:rsid w:val="009D7208"/>
    <w:pPr>
      <w:tabs>
        <w:tab w:val="center" w:pos="4252"/>
        <w:tab w:val="right" w:pos="8504"/>
      </w:tabs>
      <w:spacing w:after="0"/>
    </w:pPr>
  </w:style>
  <w:style w:type="character" w:customStyle="1" w:styleId="FooterChar">
    <w:name w:val="Footer Char"/>
    <w:basedOn w:val="DefaultParagraphFont"/>
    <w:link w:val="Footer"/>
    <w:uiPriority w:val="99"/>
    <w:rsid w:val="009D7208"/>
    <w:rPr>
      <w:rFonts w:ascii="Times New Roman" w:hAnsi="Times New Roman"/>
      <w:sz w:val="22"/>
    </w:rPr>
  </w:style>
  <w:style w:type="table" w:styleId="TableGrid">
    <w:name w:val="Table Grid"/>
    <w:basedOn w:val="TableNormal"/>
    <w:uiPriority w:val="39"/>
    <w:rsid w:val="009D7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 1"/>
    <w:basedOn w:val="Heading1"/>
    <w:next w:val="Normal"/>
    <w:link w:val="Ttulo1Char"/>
    <w:qFormat/>
    <w:rsid w:val="0028062A"/>
    <w:pPr>
      <w:spacing w:after="200"/>
    </w:pPr>
    <w:rPr>
      <w:rFonts w:ascii="Times New Roman" w:hAnsi="Times New Roman"/>
      <w:b/>
      <w:color w:val="auto"/>
      <w:sz w:val="48"/>
    </w:rPr>
  </w:style>
  <w:style w:type="character" w:customStyle="1" w:styleId="Ttulo1Char">
    <w:name w:val="Título 1 Char"/>
    <w:basedOn w:val="Heading1Char"/>
    <w:link w:val="Ttulo1"/>
    <w:rsid w:val="0028062A"/>
    <w:rPr>
      <w:rFonts w:ascii="Times New Roman" w:eastAsiaTheme="majorEastAsia" w:hAnsi="Times New Roman" w:cstheme="majorBidi"/>
      <w:b/>
      <w:color w:val="0F4761" w:themeColor="accent1" w:themeShade="BF"/>
      <w:sz w:val="48"/>
      <w:szCs w:val="40"/>
    </w:rPr>
  </w:style>
  <w:style w:type="paragraph" w:customStyle="1" w:styleId="Ttulo2">
    <w:name w:val="Título 2"/>
    <w:basedOn w:val="Heading2"/>
    <w:next w:val="Normal"/>
    <w:link w:val="Ttulo2Char"/>
    <w:qFormat/>
    <w:rsid w:val="0028062A"/>
    <w:pPr>
      <w:spacing w:before="200" w:after="200"/>
    </w:pPr>
    <w:rPr>
      <w:rFonts w:ascii="Times New Roman" w:hAnsi="Times New Roman"/>
      <w:b/>
      <w:color w:val="auto"/>
      <w:sz w:val="34"/>
    </w:rPr>
  </w:style>
  <w:style w:type="character" w:customStyle="1" w:styleId="Ttulo2Char">
    <w:name w:val="Título 2 Char"/>
    <w:basedOn w:val="DefaultParagraphFont"/>
    <w:link w:val="Ttulo2"/>
    <w:rsid w:val="0028062A"/>
    <w:rPr>
      <w:rFonts w:ascii="Times New Roman" w:eastAsiaTheme="majorEastAsia" w:hAnsi="Times New Roman" w:cstheme="majorBidi"/>
      <w:b/>
      <w:sz w:val="34"/>
      <w:szCs w:val="32"/>
    </w:rPr>
  </w:style>
  <w:style w:type="table" w:styleId="PlainTable1">
    <w:name w:val="Plain Table 1"/>
    <w:basedOn w:val="TableNormal"/>
    <w:uiPriority w:val="41"/>
    <w:rsid w:val="00BC52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ieTablaFigura">
    <w:name w:val="Pie Tabla/Figura"/>
    <w:basedOn w:val="Normal"/>
    <w:next w:val="Normal"/>
    <w:link w:val="PieTablaFiguraChar"/>
    <w:rsid w:val="00816507"/>
    <w:pPr>
      <w:spacing w:after="320"/>
      <w:jc w:val="center"/>
    </w:pPr>
    <w:rPr>
      <w:sz w:val="20"/>
    </w:rPr>
  </w:style>
  <w:style w:type="character" w:customStyle="1" w:styleId="PieTablaFiguraChar">
    <w:name w:val="Pie Tabla/Figura Char"/>
    <w:basedOn w:val="DefaultParagraphFont"/>
    <w:link w:val="PieTablaFigura"/>
    <w:rsid w:val="00816507"/>
    <w:rPr>
      <w:rFonts w:ascii="Times New Roman" w:hAnsi="Times New Roman"/>
      <w:sz w:val="20"/>
    </w:rPr>
  </w:style>
  <w:style w:type="paragraph" w:customStyle="1" w:styleId="Ttulo3">
    <w:name w:val="Título 3"/>
    <w:basedOn w:val="Heading3"/>
    <w:next w:val="Normal"/>
    <w:link w:val="Ttulo3Char"/>
    <w:qFormat/>
    <w:rsid w:val="001F2917"/>
    <w:pPr>
      <w:spacing w:before="120" w:after="120"/>
    </w:pPr>
    <w:rPr>
      <w:b/>
      <w:color w:val="auto"/>
      <w:lang w:val="en-US"/>
    </w:rPr>
  </w:style>
  <w:style w:type="character" w:customStyle="1" w:styleId="Ttulo3Char">
    <w:name w:val="Título 3 Char"/>
    <w:basedOn w:val="DefaultParagraphFont"/>
    <w:link w:val="Ttulo3"/>
    <w:rsid w:val="001F2917"/>
    <w:rPr>
      <w:rFonts w:ascii="Times New Roman" w:eastAsiaTheme="majorEastAsia" w:hAnsi="Times New Roman" w:cstheme="majorBidi"/>
      <w:b/>
      <w:sz w:val="28"/>
      <w:szCs w:val="28"/>
      <w:lang w:val="en-US"/>
    </w:rPr>
  </w:style>
  <w:style w:type="paragraph" w:styleId="TOC1">
    <w:name w:val="toc 1"/>
    <w:basedOn w:val="Normal"/>
    <w:next w:val="Normal"/>
    <w:autoRedefine/>
    <w:uiPriority w:val="39"/>
    <w:unhideWhenUsed/>
    <w:rsid w:val="00081CC1"/>
    <w:pPr>
      <w:tabs>
        <w:tab w:val="right" w:leader="dot" w:pos="9344"/>
      </w:tabs>
      <w:spacing w:after="0"/>
    </w:pPr>
  </w:style>
  <w:style w:type="paragraph" w:styleId="TOC2">
    <w:name w:val="toc 2"/>
    <w:basedOn w:val="Normal"/>
    <w:next w:val="Normal"/>
    <w:autoRedefine/>
    <w:uiPriority w:val="39"/>
    <w:unhideWhenUsed/>
    <w:rsid w:val="00B54490"/>
    <w:pPr>
      <w:tabs>
        <w:tab w:val="right" w:leader="dot" w:pos="9344"/>
      </w:tabs>
      <w:spacing w:after="0"/>
      <w:ind w:left="221"/>
    </w:pPr>
  </w:style>
  <w:style w:type="paragraph" w:styleId="TOC3">
    <w:name w:val="toc 3"/>
    <w:basedOn w:val="Normal"/>
    <w:next w:val="Normal"/>
    <w:autoRedefine/>
    <w:uiPriority w:val="39"/>
    <w:unhideWhenUsed/>
    <w:rsid w:val="00D31B1F"/>
    <w:pPr>
      <w:spacing w:after="100"/>
      <w:ind w:left="440"/>
    </w:pPr>
  </w:style>
  <w:style w:type="paragraph" w:styleId="TOCHeading">
    <w:name w:val="TOC Heading"/>
    <w:basedOn w:val="Heading1"/>
    <w:next w:val="Normal"/>
    <w:uiPriority w:val="39"/>
    <w:unhideWhenUsed/>
    <w:rsid w:val="00D31B1F"/>
    <w:pPr>
      <w:spacing w:before="240" w:after="0" w:line="259" w:lineRule="auto"/>
      <w:jc w:val="left"/>
      <w:outlineLvl w:val="9"/>
    </w:pPr>
    <w:rPr>
      <w:kern w:val="0"/>
      <w:sz w:val="32"/>
      <w:szCs w:val="32"/>
      <w:lang w:val="en-US"/>
      <w14:ligatures w14:val="none"/>
    </w:rPr>
  </w:style>
  <w:style w:type="character" w:styleId="Hyperlink">
    <w:name w:val="Hyperlink"/>
    <w:basedOn w:val="DefaultParagraphFont"/>
    <w:uiPriority w:val="99"/>
    <w:unhideWhenUsed/>
    <w:rsid w:val="00D31B1F"/>
    <w:rPr>
      <w:color w:val="467886" w:themeColor="hyperlink"/>
      <w:u w:val="single"/>
    </w:rPr>
  </w:style>
  <w:style w:type="paragraph" w:styleId="Caption">
    <w:name w:val="caption"/>
    <w:basedOn w:val="Normal"/>
    <w:next w:val="Normal"/>
    <w:uiPriority w:val="35"/>
    <w:unhideWhenUsed/>
    <w:qFormat/>
    <w:rsid w:val="008969AF"/>
    <w:pPr>
      <w:spacing w:after="320"/>
      <w:jc w:val="center"/>
    </w:pPr>
    <w:rPr>
      <w:iCs/>
      <w:sz w:val="20"/>
      <w:szCs w:val="18"/>
    </w:rPr>
  </w:style>
  <w:style w:type="paragraph" w:styleId="TableofFigures">
    <w:name w:val="table of figures"/>
    <w:basedOn w:val="Normal"/>
    <w:next w:val="Normal"/>
    <w:uiPriority w:val="99"/>
    <w:unhideWhenUsed/>
    <w:rsid w:val="00A12591"/>
    <w:pPr>
      <w:spacing w:after="0"/>
    </w:pPr>
  </w:style>
  <w:style w:type="paragraph" w:styleId="FootnoteText">
    <w:name w:val="footnote text"/>
    <w:basedOn w:val="Normal"/>
    <w:link w:val="FootnoteTextChar"/>
    <w:uiPriority w:val="99"/>
    <w:semiHidden/>
    <w:unhideWhenUsed/>
    <w:rsid w:val="00A12591"/>
    <w:pPr>
      <w:spacing w:after="0"/>
    </w:pPr>
    <w:rPr>
      <w:sz w:val="20"/>
      <w:szCs w:val="20"/>
    </w:rPr>
  </w:style>
  <w:style w:type="character" w:customStyle="1" w:styleId="FootnoteTextChar">
    <w:name w:val="Footnote Text Char"/>
    <w:basedOn w:val="DefaultParagraphFont"/>
    <w:link w:val="FootnoteText"/>
    <w:uiPriority w:val="99"/>
    <w:semiHidden/>
    <w:rsid w:val="00A12591"/>
    <w:rPr>
      <w:rFonts w:ascii="Times New Roman" w:hAnsi="Times New Roman"/>
      <w:sz w:val="20"/>
      <w:szCs w:val="20"/>
    </w:rPr>
  </w:style>
  <w:style w:type="character" w:styleId="FootnoteReference">
    <w:name w:val="footnote reference"/>
    <w:basedOn w:val="DefaultParagraphFont"/>
    <w:uiPriority w:val="99"/>
    <w:semiHidden/>
    <w:unhideWhenUsed/>
    <w:rsid w:val="00A12591"/>
    <w:rPr>
      <w:vertAlign w:val="superscript"/>
    </w:rPr>
  </w:style>
  <w:style w:type="table" w:styleId="TableGridLight">
    <w:name w:val="Grid Table Light"/>
    <w:basedOn w:val="TableNormal"/>
    <w:uiPriority w:val="40"/>
    <w:rsid w:val="000F3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de">
    <w:name w:val="Code"/>
    <w:basedOn w:val="DefaultParagraphFont"/>
    <w:uiPriority w:val="1"/>
    <w:qFormat/>
    <w:rsid w:val="001D1391"/>
    <w:rPr>
      <w:rFonts w:ascii="Consolas" w:hAnsi="Consolas"/>
      <w:sz w:val="19"/>
    </w:rPr>
  </w:style>
  <w:style w:type="character" w:styleId="UnresolvedMention">
    <w:name w:val="Unresolved Mention"/>
    <w:basedOn w:val="DefaultParagraphFont"/>
    <w:uiPriority w:val="99"/>
    <w:semiHidden/>
    <w:unhideWhenUsed/>
    <w:rsid w:val="000A1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3249">
      <w:bodyDiv w:val="1"/>
      <w:marLeft w:val="0"/>
      <w:marRight w:val="0"/>
      <w:marTop w:val="0"/>
      <w:marBottom w:val="0"/>
      <w:divBdr>
        <w:top w:val="none" w:sz="0" w:space="0" w:color="auto"/>
        <w:left w:val="none" w:sz="0" w:space="0" w:color="auto"/>
        <w:bottom w:val="none" w:sz="0" w:space="0" w:color="auto"/>
        <w:right w:val="none" w:sz="0" w:space="0" w:color="auto"/>
      </w:divBdr>
      <w:divsChild>
        <w:div w:id="1457599945">
          <w:marLeft w:val="0"/>
          <w:marRight w:val="0"/>
          <w:marTop w:val="0"/>
          <w:marBottom w:val="0"/>
          <w:divBdr>
            <w:top w:val="none" w:sz="0" w:space="0" w:color="auto"/>
            <w:left w:val="none" w:sz="0" w:space="0" w:color="auto"/>
            <w:bottom w:val="none" w:sz="0" w:space="0" w:color="auto"/>
            <w:right w:val="none" w:sz="0" w:space="0" w:color="auto"/>
          </w:divBdr>
          <w:divsChild>
            <w:div w:id="6344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1064">
      <w:bodyDiv w:val="1"/>
      <w:marLeft w:val="0"/>
      <w:marRight w:val="0"/>
      <w:marTop w:val="0"/>
      <w:marBottom w:val="0"/>
      <w:divBdr>
        <w:top w:val="none" w:sz="0" w:space="0" w:color="auto"/>
        <w:left w:val="none" w:sz="0" w:space="0" w:color="auto"/>
        <w:bottom w:val="none" w:sz="0" w:space="0" w:color="auto"/>
        <w:right w:val="none" w:sz="0" w:space="0" w:color="auto"/>
      </w:divBdr>
    </w:div>
    <w:div w:id="122426186">
      <w:bodyDiv w:val="1"/>
      <w:marLeft w:val="0"/>
      <w:marRight w:val="0"/>
      <w:marTop w:val="0"/>
      <w:marBottom w:val="0"/>
      <w:divBdr>
        <w:top w:val="none" w:sz="0" w:space="0" w:color="auto"/>
        <w:left w:val="none" w:sz="0" w:space="0" w:color="auto"/>
        <w:bottom w:val="none" w:sz="0" w:space="0" w:color="auto"/>
        <w:right w:val="none" w:sz="0" w:space="0" w:color="auto"/>
      </w:divBdr>
      <w:divsChild>
        <w:div w:id="2143378282">
          <w:marLeft w:val="0"/>
          <w:marRight w:val="0"/>
          <w:marTop w:val="0"/>
          <w:marBottom w:val="0"/>
          <w:divBdr>
            <w:top w:val="none" w:sz="0" w:space="0" w:color="auto"/>
            <w:left w:val="none" w:sz="0" w:space="0" w:color="auto"/>
            <w:bottom w:val="none" w:sz="0" w:space="0" w:color="auto"/>
            <w:right w:val="none" w:sz="0" w:space="0" w:color="auto"/>
          </w:divBdr>
          <w:divsChild>
            <w:div w:id="988939717">
              <w:marLeft w:val="0"/>
              <w:marRight w:val="0"/>
              <w:marTop w:val="0"/>
              <w:marBottom w:val="0"/>
              <w:divBdr>
                <w:top w:val="none" w:sz="0" w:space="0" w:color="auto"/>
                <w:left w:val="none" w:sz="0" w:space="0" w:color="auto"/>
                <w:bottom w:val="none" w:sz="0" w:space="0" w:color="auto"/>
                <w:right w:val="none" w:sz="0" w:space="0" w:color="auto"/>
              </w:divBdr>
            </w:div>
            <w:div w:id="1465732322">
              <w:marLeft w:val="0"/>
              <w:marRight w:val="0"/>
              <w:marTop w:val="0"/>
              <w:marBottom w:val="0"/>
              <w:divBdr>
                <w:top w:val="none" w:sz="0" w:space="0" w:color="auto"/>
                <w:left w:val="none" w:sz="0" w:space="0" w:color="auto"/>
                <w:bottom w:val="none" w:sz="0" w:space="0" w:color="auto"/>
                <w:right w:val="none" w:sz="0" w:space="0" w:color="auto"/>
              </w:divBdr>
            </w:div>
            <w:div w:id="529029924">
              <w:marLeft w:val="0"/>
              <w:marRight w:val="0"/>
              <w:marTop w:val="0"/>
              <w:marBottom w:val="0"/>
              <w:divBdr>
                <w:top w:val="none" w:sz="0" w:space="0" w:color="auto"/>
                <w:left w:val="none" w:sz="0" w:space="0" w:color="auto"/>
                <w:bottom w:val="none" w:sz="0" w:space="0" w:color="auto"/>
                <w:right w:val="none" w:sz="0" w:space="0" w:color="auto"/>
              </w:divBdr>
            </w:div>
            <w:div w:id="348915797">
              <w:marLeft w:val="0"/>
              <w:marRight w:val="0"/>
              <w:marTop w:val="0"/>
              <w:marBottom w:val="0"/>
              <w:divBdr>
                <w:top w:val="none" w:sz="0" w:space="0" w:color="auto"/>
                <w:left w:val="none" w:sz="0" w:space="0" w:color="auto"/>
                <w:bottom w:val="none" w:sz="0" w:space="0" w:color="auto"/>
                <w:right w:val="none" w:sz="0" w:space="0" w:color="auto"/>
              </w:divBdr>
            </w:div>
            <w:div w:id="848059426">
              <w:marLeft w:val="0"/>
              <w:marRight w:val="0"/>
              <w:marTop w:val="0"/>
              <w:marBottom w:val="0"/>
              <w:divBdr>
                <w:top w:val="none" w:sz="0" w:space="0" w:color="auto"/>
                <w:left w:val="none" w:sz="0" w:space="0" w:color="auto"/>
                <w:bottom w:val="none" w:sz="0" w:space="0" w:color="auto"/>
                <w:right w:val="none" w:sz="0" w:space="0" w:color="auto"/>
              </w:divBdr>
            </w:div>
            <w:div w:id="432283538">
              <w:marLeft w:val="0"/>
              <w:marRight w:val="0"/>
              <w:marTop w:val="0"/>
              <w:marBottom w:val="0"/>
              <w:divBdr>
                <w:top w:val="none" w:sz="0" w:space="0" w:color="auto"/>
                <w:left w:val="none" w:sz="0" w:space="0" w:color="auto"/>
                <w:bottom w:val="none" w:sz="0" w:space="0" w:color="auto"/>
                <w:right w:val="none" w:sz="0" w:space="0" w:color="auto"/>
              </w:divBdr>
            </w:div>
            <w:div w:id="730271097">
              <w:marLeft w:val="0"/>
              <w:marRight w:val="0"/>
              <w:marTop w:val="0"/>
              <w:marBottom w:val="0"/>
              <w:divBdr>
                <w:top w:val="none" w:sz="0" w:space="0" w:color="auto"/>
                <w:left w:val="none" w:sz="0" w:space="0" w:color="auto"/>
                <w:bottom w:val="none" w:sz="0" w:space="0" w:color="auto"/>
                <w:right w:val="none" w:sz="0" w:space="0" w:color="auto"/>
              </w:divBdr>
            </w:div>
            <w:div w:id="2012364528">
              <w:marLeft w:val="0"/>
              <w:marRight w:val="0"/>
              <w:marTop w:val="0"/>
              <w:marBottom w:val="0"/>
              <w:divBdr>
                <w:top w:val="none" w:sz="0" w:space="0" w:color="auto"/>
                <w:left w:val="none" w:sz="0" w:space="0" w:color="auto"/>
                <w:bottom w:val="none" w:sz="0" w:space="0" w:color="auto"/>
                <w:right w:val="none" w:sz="0" w:space="0" w:color="auto"/>
              </w:divBdr>
            </w:div>
            <w:div w:id="635568220">
              <w:marLeft w:val="0"/>
              <w:marRight w:val="0"/>
              <w:marTop w:val="0"/>
              <w:marBottom w:val="0"/>
              <w:divBdr>
                <w:top w:val="none" w:sz="0" w:space="0" w:color="auto"/>
                <w:left w:val="none" w:sz="0" w:space="0" w:color="auto"/>
                <w:bottom w:val="none" w:sz="0" w:space="0" w:color="auto"/>
                <w:right w:val="none" w:sz="0" w:space="0" w:color="auto"/>
              </w:divBdr>
            </w:div>
            <w:div w:id="1500347730">
              <w:marLeft w:val="0"/>
              <w:marRight w:val="0"/>
              <w:marTop w:val="0"/>
              <w:marBottom w:val="0"/>
              <w:divBdr>
                <w:top w:val="none" w:sz="0" w:space="0" w:color="auto"/>
                <w:left w:val="none" w:sz="0" w:space="0" w:color="auto"/>
                <w:bottom w:val="none" w:sz="0" w:space="0" w:color="auto"/>
                <w:right w:val="none" w:sz="0" w:space="0" w:color="auto"/>
              </w:divBdr>
            </w:div>
            <w:div w:id="1931965181">
              <w:marLeft w:val="0"/>
              <w:marRight w:val="0"/>
              <w:marTop w:val="0"/>
              <w:marBottom w:val="0"/>
              <w:divBdr>
                <w:top w:val="none" w:sz="0" w:space="0" w:color="auto"/>
                <w:left w:val="none" w:sz="0" w:space="0" w:color="auto"/>
                <w:bottom w:val="none" w:sz="0" w:space="0" w:color="auto"/>
                <w:right w:val="none" w:sz="0" w:space="0" w:color="auto"/>
              </w:divBdr>
            </w:div>
            <w:div w:id="2622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552">
      <w:bodyDiv w:val="1"/>
      <w:marLeft w:val="0"/>
      <w:marRight w:val="0"/>
      <w:marTop w:val="0"/>
      <w:marBottom w:val="0"/>
      <w:divBdr>
        <w:top w:val="none" w:sz="0" w:space="0" w:color="auto"/>
        <w:left w:val="none" w:sz="0" w:space="0" w:color="auto"/>
        <w:bottom w:val="none" w:sz="0" w:space="0" w:color="auto"/>
        <w:right w:val="none" w:sz="0" w:space="0" w:color="auto"/>
      </w:divBdr>
    </w:div>
    <w:div w:id="187910047">
      <w:bodyDiv w:val="1"/>
      <w:marLeft w:val="0"/>
      <w:marRight w:val="0"/>
      <w:marTop w:val="0"/>
      <w:marBottom w:val="0"/>
      <w:divBdr>
        <w:top w:val="none" w:sz="0" w:space="0" w:color="auto"/>
        <w:left w:val="none" w:sz="0" w:space="0" w:color="auto"/>
        <w:bottom w:val="none" w:sz="0" w:space="0" w:color="auto"/>
        <w:right w:val="none" w:sz="0" w:space="0" w:color="auto"/>
      </w:divBdr>
      <w:divsChild>
        <w:div w:id="448664187">
          <w:marLeft w:val="0"/>
          <w:marRight w:val="0"/>
          <w:marTop w:val="0"/>
          <w:marBottom w:val="0"/>
          <w:divBdr>
            <w:top w:val="none" w:sz="0" w:space="0" w:color="auto"/>
            <w:left w:val="none" w:sz="0" w:space="0" w:color="auto"/>
            <w:bottom w:val="none" w:sz="0" w:space="0" w:color="auto"/>
            <w:right w:val="none" w:sz="0" w:space="0" w:color="auto"/>
          </w:divBdr>
          <w:divsChild>
            <w:div w:id="891238167">
              <w:marLeft w:val="0"/>
              <w:marRight w:val="0"/>
              <w:marTop w:val="0"/>
              <w:marBottom w:val="0"/>
              <w:divBdr>
                <w:top w:val="none" w:sz="0" w:space="0" w:color="auto"/>
                <w:left w:val="none" w:sz="0" w:space="0" w:color="auto"/>
                <w:bottom w:val="none" w:sz="0" w:space="0" w:color="auto"/>
                <w:right w:val="none" w:sz="0" w:space="0" w:color="auto"/>
              </w:divBdr>
            </w:div>
            <w:div w:id="29965758">
              <w:marLeft w:val="0"/>
              <w:marRight w:val="0"/>
              <w:marTop w:val="0"/>
              <w:marBottom w:val="0"/>
              <w:divBdr>
                <w:top w:val="none" w:sz="0" w:space="0" w:color="auto"/>
                <w:left w:val="none" w:sz="0" w:space="0" w:color="auto"/>
                <w:bottom w:val="none" w:sz="0" w:space="0" w:color="auto"/>
                <w:right w:val="none" w:sz="0" w:space="0" w:color="auto"/>
              </w:divBdr>
            </w:div>
            <w:div w:id="1304580611">
              <w:marLeft w:val="0"/>
              <w:marRight w:val="0"/>
              <w:marTop w:val="0"/>
              <w:marBottom w:val="0"/>
              <w:divBdr>
                <w:top w:val="none" w:sz="0" w:space="0" w:color="auto"/>
                <w:left w:val="none" w:sz="0" w:space="0" w:color="auto"/>
                <w:bottom w:val="none" w:sz="0" w:space="0" w:color="auto"/>
                <w:right w:val="none" w:sz="0" w:space="0" w:color="auto"/>
              </w:divBdr>
            </w:div>
            <w:div w:id="1330910138">
              <w:marLeft w:val="0"/>
              <w:marRight w:val="0"/>
              <w:marTop w:val="0"/>
              <w:marBottom w:val="0"/>
              <w:divBdr>
                <w:top w:val="none" w:sz="0" w:space="0" w:color="auto"/>
                <w:left w:val="none" w:sz="0" w:space="0" w:color="auto"/>
                <w:bottom w:val="none" w:sz="0" w:space="0" w:color="auto"/>
                <w:right w:val="none" w:sz="0" w:space="0" w:color="auto"/>
              </w:divBdr>
            </w:div>
            <w:div w:id="1612978485">
              <w:marLeft w:val="0"/>
              <w:marRight w:val="0"/>
              <w:marTop w:val="0"/>
              <w:marBottom w:val="0"/>
              <w:divBdr>
                <w:top w:val="none" w:sz="0" w:space="0" w:color="auto"/>
                <w:left w:val="none" w:sz="0" w:space="0" w:color="auto"/>
                <w:bottom w:val="none" w:sz="0" w:space="0" w:color="auto"/>
                <w:right w:val="none" w:sz="0" w:space="0" w:color="auto"/>
              </w:divBdr>
            </w:div>
            <w:div w:id="283389233">
              <w:marLeft w:val="0"/>
              <w:marRight w:val="0"/>
              <w:marTop w:val="0"/>
              <w:marBottom w:val="0"/>
              <w:divBdr>
                <w:top w:val="none" w:sz="0" w:space="0" w:color="auto"/>
                <w:left w:val="none" w:sz="0" w:space="0" w:color="auto"/>
                <w:bottom w:val="none" w:sz="0" w:space="0" w:color="auto"/>
                <w:right w:val="none" w:sz="0" w:space="0" w:color="auto"/>
              </w:divBdr>
            </w:div>
            <w:div w:id="1479305011">
              <w:marLeft w:val="0"/>
              <w:marRight w:val="0"/>
              <w:marTop w:val="0"/>
              <w:marBottom w:val="0"/>
              <w:divBdr>
                <w:top w:val="none" w:sz="0" w:space="0" w:color="auto"/>
                <w:left w:val="none" w:sz="0" w:space="0" w:color="auto"/>
                <w:bottom w:val="none" w:sz="0" w:space="0" w:color="auto"/>
                <w:right w:val="none" w:sz="0" w:space="0" w:color="auto"/>
              </w:divBdr>
            </w:div>
            <w:div w:id="709036004">
              <w:marLeft w:val="0"/>
              <w:marRight w:val="0"/>
              <w:marTop w:val="0"/>
              <w:marBottom w:val="0"/>
              <w:divBdr>
                <w:top w:val="none" w:sz="0" w:space="0" w:color="auto"/>
                <w:left w:val="none" w:sz="0" w:space="0" w:color="auto"/>
                <w:bottom w:val="none" w:sz="0" w:space="0" w:color="auto"/>
                <w:right w:val="none" w:sz="0" w:space="0" w:color="auto"/>
              </w:divBdr>
            </w:div>
            <w:div w:id="1087458262">
              <w:marLeft w:val="0"/>
              <w:marRight w:val="0"/>
              <w:marTop w:val="0"/>
              <w:marBottom w:val="0"/>
              <w:divBdr>
                <w:top w:val="none" w:sz="0" w:space="0" w:color="auto"/>
                <w:left w:val="none" w:sz="0" w:space="0" w:color="auto"/>
                <w:bottom w:val="none" w:sz="0" w:space="0" w:color="auto"/>
                <w:right w:val="none" w:sz="0" w:space="0" w:color="auto"/>
              </w:divBdr>
            </w:div>
            <w:div w:id="17390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8324">
      <w:bodyDiv w:val="1"/>
      <w:marLeft w:val="0"/>
      <w:marRight w:val="0"/>
      <w:marTop w:val="0"/>
      <w:marBottom w:val="0"/>
      <w:divBdr>
        <w:top w:val="none" w:sz="0" w:space="0" w:color="auto"/>
        <w:left w:val="none" w:sz="0" w:space="0" w:color="auto"/>
        <w:bottom w:val="none" w:sz="0" w:space="0" w:color="auto"/>
        <w:right w:val="none" w:sz="0" w:space="0" w:color="auto"/>
      </w:divBdr>
    </w:div>
    <w:div w:id="274020999">
      <w:bodyDiv w:val="1"/>
      <w:marLeft w:val="0"/>
      <w:marRight w:val="0"/>
      <w:marTop w:val="0"/>
      <w:marBottom w:val="0"/>
      <w:divBdr>
        <w:top w:val="none" w:sz="0" w:space="0" w:color="auto"/>
        <w:left w:val="none" w:sz="0" w:space="0" w:color="auto"/>
        <w:bottom w:val="none" w:sz="0" w:space="0" w:color="auto"/>
        <w:right w:val="none" w:sz="0" w:space="0" w:color="auto"/>
      </w:divBdr>
    </w:div>
    <w:div w:id="283460004">
      <w:bodyDiv w:val="1"/>
      <w:marLeft w:val="0"/>
      <w:marRight w:val="0"/>
      <w:marTop w:val="0"/>
      <w:marBottom w:val="0"/>
      <w:divBdr>
        <w:top w:val="none" w:sz="0" w:space="0" w:color="auto"/>
        <w:left w:val="none" w:sz="0" w:space="0" w:color="auto"/>
        <w:bottom w:val="none" w:sz="0" w:space="0" w:color="auto"/>
        <w:right w:val="none" w:sz="0" w:space="0" w:color="auto"/>
      </w:divBdr>
      <w:divsChild>
        <w:div w:id="1001740505">
          <w:marLeft w:val="0"/>
          <w:marRight w:val="0"/>
          <w:marTop w:val="0"/>
          <w:marBottom w:val="0"/>
          <w:divBdr>
            <w:top w:val="none" w:sz="0" w:space="0" w:color="auto"/>
            <w:left w:val="none" w:sz="0" w:space="0" w:color="auto"/>
            <w:bottom w:val="none" w:sz="0" w:space="0" w:color="auto"/>
            <w:right w:val="none" w:sz="0" w:space="0" w:color="auto"/>
          </w:divBdr>
          <w:divsChild>
            <w:div w:id="1845392107">
              <w:marLeft w:val="0"/>
              <w:marRight w:val="0"/>
              <w:marTop w:val="0"/>
              <w:marBottom w:val="0"/>
              <w:divBdr>
                <w:top w:val="none" w:sz="0" w:space="0" w:color="auto"/>
                <w:left w:val="none" w:sz="0" w:space="0" w:color="auto"/>
                <w:bottom w:val="none" w:sz="0" w:space="0" w:color="auto"/>
                <w:right w:val="none" w:sz="0" w:space="0" w:color="auto"/>
              </w:divBdr>
            </w:div>
            <w:div w:id="951785564">
              <w:marLeft w:val="0"/>
              <w:marRight w:val="0"/>
              <w:marTop w:val="0"/>
              <w:marBottom w:val="0"/>
              <w:divBdr>
                <w:top w:val="none" w:sz="0" w:space="0" w:color="auto"/>
                <w:left w:val="none" w:sz="0" w:space="0" w:color="auto"/>
                <w:bottom w:val="none" w:sz="0" w:space="0" w:color="auto"/>
                <w:right w:val="none" w:sz="0" w:space="0" w:color="auto"/>
              </w:divBdr>
            </w:div>
            <w:div w:id="6099421">
              <w:marLeft w:val="0"/>
              <w:marRight w:val="0"/>
              <w:marTop w:val="0"/>
              <w:marBottom w:val="0"/>
              <w:divBdr>
                <w:top w:val="none" w:sz="0" w:space="0" w:color="auto"/>
                <w:left w:val="none" w:sz="0" w:space="0" w:color="auto"/>
                <w:bottom w:val="none" w:sz="0" w:space="0" w:color="auto"/>
                <w:right w:val="none" w:sz="0" w:space="0" w:color="auto"/>
              </w:divBdr>
            </w:div>
            <w:div w:id="1513494573">
              <w:marLeft w:val="0"/>
              <w:marRight w:val="0"/>
              <w:marTop w:val="0"/>
              <w:marBottom w:val="0"/>
              <w:divBdr>
                <w:top w:val="none" w:sz="0" w:space="0" w:color="auto"/>
                <w:left w:val="none" w:sz="0" w:space="0" w:color="auto"/>
                <w:bottom w:val="none" w:sz="0" w:space="0" w:color="auto"/>
                <w:right w:val="none" w:sz="0" w:space="0" w:color="auto"/>
              </w:divBdr>
            </w:div>
            <w:div w:id="109204480">
              <w:marLeft w:val="0"/>
              <w:marRight w:val="0"/>
              <w:marTop w:val="0"/>
              <w:marBottom w:val="0"/>
              <w:divBdr>
                <w:top w:val="none" w:sz="0" w:space="0" w:color="auto"/>
                <w:left w:val="none" w:sz="0" w:space="0" w:color="auto"/>
                <w:bottom w:val="none" w:sz="0" w:space="0" w:color="auto"/>
                <w:right w:val="none" w:sz="0" w:space="0" w:color="auto"/>
              </w:divBdr>
            </w:div>
            <w:div w:id="830098996">
              <w:marLeft w:val="0"/>
              <w:marRight w:val="0"/>
              <w:marTop w:val="0"/>
              <w:marBottom w:val="0"/>
              <w:divBdr>
                <w:top w:val="none" w:sz="0" w:space="0" w:color="auto"/>
                <w:left w:val="none" w:sz="0" w:space="0" w:color="auto"/>
                <w:bottom w:val="none" w:sz="0" w:space="0" w:color="auto"/>
                <w:right w:val="none" w:sz="0" w:space="0" w:color="auto"/>
              </w:divBdr>
            </w:div>
            <w:div w:id="1006132433">
              <w:marLeft w:val="0"/>
              <w:marRight w:val="0"/>
              <w:marTop w:val="0"/>
              <w:marBottom w:val="0"/>
              <w:divBdr>
                <w:top w:val="none" w:sz="0" w:space="0" w:color="auto"/>
                <w:left w:val="none" w:sz="0" w:space="0" w:color="auto"/>
                <w:bottom w:val="none" w:sz="0" w:space="0" w:color="auto"/>
                <w:right w:val="none" w:sz="0" w:space="0" w:color="auto"/>
              </w:divBdr>
            </w:div>
            <w:div w:id="1943872858">
              <w:marLeft w:val="0"/>
              <w:marRight w:val="0"/>
              <w:marTop w:val="0"/>
              <w:marBottom w:val="0"/>
              <w:divBdr>
                <w:top w:val="none" w:sz="0" w:space="0" w:color="auto"/>
                <w:left w:val="none" w:sz="0" w:space="0" w:color="auto"/>
                <w:bottom w:val="none" w:sz="0" w:space="0" w:color="auto"/>
                <w:right w:val="none" w:sz="0" w:space="0" w:color="auto"/>
              </w:divBdr>
            </w:div>
            <w:div w:id="2082940532">
              <w:marLeft w:val="0"/>
              <w:marRight w:val="0"/>
              <w:marTop w:val="0"/>
              <w:marBottom w:val="0"/>
              <w:divBdr>
                <w:top w:val="none" w:sz="0" w:space="0" w:color="auto"/>
                <w:left w:val="none" w:sz="0" w:space="0" w:color="auto"/>
                <w:bottom w:val="none" w:sz="0" w:space="0" w:color="auto"/>
                <w:right w:val="none" w:sz="0" w:space="0" w:color="auto"/>
              </w:divBdr>
            </w:div>
            <w:div w:id="12335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2843">
      <w:bodyDiv w:val="1"/>
      <w:marLeft w:val="0"/>
      <w:marRight w:val="0"/>
      <w:marTop w:val="0"/>
      <w:marBottom w:val="0"/>
      <w:divBdr>
        <w:top w:val="none" w:sz="0" w:space="0" w:color="auto"/>
        <w:left w:val="none" w:sz="0" w:space="0" w:color="auto"/>
        <w:bottom w:val="none" w:sz="0" w:space="0" w:color="auto"/>
        <w:right w:val="none" w:sz="0" w:space="0" w:color="auto"/>
      </w:divBdr>
    </w:div>
    <w:div w:id="414479139">
      <w:bodyDiv w:val="1"/>
      <w:marLeft w:val="0"/>
      <w:marRight w:val="0"/>
      <w:marTop w:val="0"/>
      <w:marBottom w:val="0"/>
      <w:divBdr>
        <w:top w:val="none" w:sz="0" w:space="0" w:color="auto"/>
        <w:left w:val="none" w:sz="0" w:space="0" w:color="auto"/>
        <w:bottom w:val="none" w:sz="0" w:space="0" w:color="auto"/>
        <w:right w:val="none" w:sz="0" w:space="0" w:color="auto"/>
      </w:divBdr>
    </w:div>
    <w:div w:id="507064331">
      <w:bodyDiv w:val="1"/>
      <w:marLeft w:val="0"/>
      <w:marRight w:val="0"/>
      <w:marTop w:val="0"/>
      <w:marBottom w:val="0"/>
      <w:divBdr>
        <w:top w:val="none" w:sz="0" w:space="0" w:color="auto"/>
        <w:left w:val="none" w:sz="0" w:space="0" w:color="auto"/>
        <w:bottom w:val="none" w:sz="0" w:space="0" w:color="auto"/>
        <w:right w:val="none" w:sz="0" w:space="0" w:color="auto"/>
      </w:divBdr>
      <w:divsChild>
        <w:div w:id="423764171">
          <w:marLeft w:val="0"/>
          <w:marRight w:val="0"/>
          <w:marTop w:val="0"/>
          <w:marBottom w:val="0"/>
          <w:divBdr>
            <w:top w:val="none" w:sz="0" w:space="0" w:color="auto"/>
            <w:left w:val="none" w:sz="0" w:space="0" w:color="auto"/>
            <w:bottom w:val="none" w:sz="0" w:space="0" w:color="auto"/>
            <w:right w:val="none" w:sz="0" w:space="0" w:color="auto"/>
          </w:divBdr>
          <w:divsChild>
            <w:div w:id="1449197701">
              <w:marLeft w:val="0"/>
              <w:marRight w:val="0"/>
              <w:marTop w:val="0"/>
              <w:marBottom w:val="0"/>
              <w:divBdr>
                <w:top w:val="none" w:sz="0" w:space="0" w:color="auto"/>
                <w:left w:val="none" w:sz="0" w:space="0" w:color="auto"/>
                <w:bottom w:val="none" w:sz="0" w:space="0" w:color="auto"/>
                <w:right w:val="none" w:sz="0" w:space="0" w:color="auto"/>
              </w:divBdr>
            </w:div>
            <w:div w:id="1989896013">
              <w:marLeft w:val="0"/>
              <w:marRight w:val="0"/>
              <w:marTop w:val="0"/>
              <w:marBottom w:val="0"/>
              <w:divBdr>
                <w:top w:val="none" w:sz="0" w:space="0" w:color="auto"/>
                <w:left w:val="none" w:sz="0" w:space="0" w:color="auto"/>
                <w:bottom w:val="none" w:sz="0" w:space="0" w:color="auto"/>
                <w:right w:val="none" w:sz="0" w:space="0" w:color="auto"/>
              </w:divBdr>
            </w:div>
            <w:div w:id="739523374">
              <w:marLeft w:val="0"/>
              <w:marRight w:val="0"/>
              <w:marTop w:val="0"/>
              <w:marBottom w:val="0"/>
              <w:divBdr>
                <w:top w:val="none" w:sz="0" w:space="0" w:color="auto"/>
                <w:left w:val="none" w:sz="0" w:space="0" w:color="auto"/>
                <w:bottom w:val="none" w:sz="0" w:space="0" w:color="auto"/>
                <w:right w:val="none" w:sz="0" w:space="0" w:color="auto"/>
              </w:divBdr>
            </w:div>
            <w:div w:id="1765568131">
              <w:marLeft w:val="0"/>
              <w:marRight w:val="0"/>
              <w:marTop w:val="0"/>
              <w:marBottom w:val="0"/>
              <w:divBdr>
                <w:top w:val="none" w:sz="0" w:space="0" w:color="auto"/>
                <w:left w:val="none" w:sz="0" w:space="0" w:color="auto"/>
                <w:bottom w:val="none" w:sz="0" w:space="0" w:color="auto"/>
                <w:right w:val="none" w:sz="0" w:space="0" w:color="auto"/>
              </w:divBdr>
            </w:div>
            <w:div w:id="1143541943">
              <w:marLeft w:val="0"/>
              <w:marRight w:val="0"/>
              <w:marTop w:val="0"/>
              <w:marBottom w:val="0"/>
              <w:divBdr>
                <w:top w:val="none" w:sz="0" w:space="0" w:color="auto"/>
                <w:left w:val="none" w:sz="0" w:space="0" w:color="auto"/>
                <w:bottom w:val="none" w:sz="0" w:space="0" w:color="auto"/>
                <w:right w:val="none" w:sz="0" w:space="0" w:color="auto"/>
              </w:divBdr>
            </w:div>
            <w:div w:id="1294600811">
              <w:marLeft w:val="0"/>
              <w:marRight w:val="0"/>
              <w:marTop w:val="0"/>
              <w:marBottom w:val="0"/>
              <w:divBdr>
                <w:top w:val="none" w:sz="0" w:space="0" w:color="auto"/>
                <w:left w:val="none" w:sz="0" w:space="0" w:color="auto"/>
                <w:bottom w:val="none" w:sz="0" w:space="0" w:color="auto"/>
                <w:right w:val="none" w:sz="0" w:space="0" w:color="auto"/>
              </w:divBdr>
            </w:div>
            <w:div w:id="587425206">
              <w:marLeft w:val="0"/>
              <w:marRight w:val="0"/>
              <w:marTop w:val="0"/>
              <w:marBottom w:val="0"/>
              <w:divBdr>
                <w:top w:val="none" w:sz="0" w:space="0" w:color="auto"/>
                <w:left w:val="none" w:sz="0" w:space="0" w:color="auto"/>
                <w:bottom w:val="none" w:sz="0" w:space="0" w:color="auto"/>
                <w:right w:val="none" w:sz="0" w:space="0" w:color="auto"/>
              </w:divBdr>
            </w:div>
            <w:div w:id="782723641">
              <w:marLeft w:val="0"/>
              <w:marRight w:val="0"/>
              <w:marTop w:val="0"/>
              <w:marBottom w:val="0"/>
              <w:divBdr>
                <w:top w:val="none" w:sz="0" w:space="0" w:color="auto"/>
                <w:left w:val="none" w:sz="0" w:space="0" w:color="auto"/>
                <w:bottom w:val="none" w:sz="0" w:space="0" w:color="auto"/>
                <w:right w:val="none" w:sz="0" w:space="0" w:color="auto"/>
              </w:divBdr>
            </w:div>
            <w:div w:id="633219104">
              <w:marLeft w:val="0"/>
              <w:marRight w:val="0"/>
              <w:marTop w:val="0"/>
              <w:marBottom w:val="0"/>
              <w:divBdr>
                <w:top w:val="none" w:sz="0" w:space="0" w:color="auto"/>
                <w:left w:val="none" w:sz="0" w:space="0" w:color="auto"/>
                <w:bottom w:val="none" w:sz="0" w:space="0" w:color="auto"/>
                <w:right w:val="none" w:sz="0" w:space="0" w:color="auto"/>
              </w:divBdr>
            </w:div>
            <w:div w:id="1550799542">
              <w:marLeft w:val="0"/>
              <w:marRight w:val="0"/>
              <w:marTop w:val="0"/>
              <w:marBottom w:val="0"/>
              <w:divBdr>
                <w:top w:val="none" w:sz="0" w:space="0" w:color="auto"/>
                <w:left w:val="none" w:sz="0" w:space="0" w:color="auto"/>
                <w:bottom w:val="none" w:sz="0" w:space="0" w:color="auto"/>
                <w:right w:val="none" w:sz="0" w:space="0" w:color="auto"/>
              </w:divBdr>
            </w:div>
            <w:div w:id="580221380">
              <w:marLeft w:val="0"/>
              <w:marRight w:val="0"/>
              <w:marTop w:val="0"/>
              <w:marBottom w:val="0"/>
              <w:divBdr>
                <w:top w:val="none" w:sz="0" w:space="0" w:color="auto"/>
                <w:left w:val="none" w:sz="0" w:space="0" w:color="auto"/>
                <w:bottom w:val="none" w:sz="0" w:space="0" w:color="auto"/>
                <w:right w:val="none" w:sz="0" w:space="0" w:color="auto"/>
              </w:divBdr>
            </w:div>
            <w:div w:id="66341978">
              <w:marLeft w:val="0"/>
              <w:marRight w:val="0"/>
              <w:marTop w:val="0"/>
              <w:marBottom w:val="0"/>
              <w:divBdr>
                <w:top w:val="none" w:sz="0" w:space="0" w:color="auto"/>
                <w:left w:val="none" w:sz="0" w:space="0" w:color="auto"/>
                <w:bottom w:val="none" w:sz="0" w:space="0" w:color="auto"/>
                <w:right w:val="none" w:sz="0" w:space="0" w:color="auto"/>
              </w:divBdr>
            </w:div>
            <w:div w:id="10319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6794">
      <w:bodyDiv w:val="1"/>
      <w:marLeft w:val="0"/>
      <w:marRight w:val="0"/>
      <w:marTop w:val="0"/>
      <w:marBottom w:val="0"/>
      <w:divBdr>
        <w:top w:val="none" w:sz="0" w:space="0" w:color="auto"/>
        <w:left w:val="none" w:sz="0" w:space="0" w:color="auto"/>
        <w:bottom w:val="none" w:sz="0" w:space="0" w:color="auto"/>
        <w:right w:val="none" w:sz="0" w:space="0" w:color="auto"/>
      </w:divBdr>
      <w:divsChild>
        <w:div w:id="88040149">
          <w:marLeft w:val="0"/>
          <w:marRight w:val="0"/>
          <w:marTop w:val="0"/>
          <w:marBottom w:val="0"/>
          <w:divBdr>
            <w:top w:val="none" w:sz="0" w:space="0" w:color="auto"/>
            <w:left w:val="none" w:sz="0" w:space="0" w:color="auto"/>
            <w:bottom w:val="none" w:sz="0" w:space="0" w:color="auto"/>
            <w:right w:val="none" w:sz="0" w:space="0" w:color="auto"/>
          </w:divBdr>
          <w:divsChild>
            <w:div w:id="14928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2492">
      <w:bodyDiv w:val="1"/>
      <w:marLeft w:val="0"/>
      <w:marRight w:val="0"/>
      <w:marTop w:val="0"/>
      <w:marBottom w:val="0"/>
      <w:divBdr>
        <w:top w:val="none" w:sz="0" w:space="0" w:color="auto"/>
        <w:left w:val="none" w:sz="0" w:space="0" w:color="auto"/>
        <w:bottom w:val="none" w:sz="0" w:space="0" w:color="auto"/>
        <w:right w:val="none" w:sz="0" w:space="0" w:color="auto"/>
      </w:divBdr>
      <w:divsChild>
        <w:div w:id="1441991908">
          <w:marLeft w:val="0"/>
          <w:marRight w:val="0"/>
          <w:marTop w:val="0"/>
          <w:marBottom w:val="0"/>
          <w:divBdr>
            <w:top w:val="none" w:sz="0" w:space="0" w:color="auto"/>
            <w:left w:val="none" w:sz="0" w:space="0" w:color="auto"/>
            <w:bottom w:val="none" w:sz="0" w:space="0" w:color="auto"/>
            <w:right w:val="none" w:sz="0" w:space="0" w:color="auto"/>
          </w:divBdr>
          <w:divsChild>
            <w:div w:id="1749379508">
              <w:marLeft w:val="0"/>
              <w:marRight w:val="0"/>
              <w:marTop w:val="0"/>
              <w:marBottom w:val="0"/>
              <w:divBdr>
                <w:top w:val="none" w:sz="0" w:space="0" w:color="auto"/>
                <w:left w:val="none" w:sz="0" w:space="0" w:color="auto"/>
                <w:bottom w:val="none" w:sz="0" w:space="0" w:color="auto"/>
                <w:right w:val="none" w:sz="0" w:space="0" w:color="auto"/>
              </w:divBdr>
              <w:divsChild>
                <w:div w:id="1203978237">
                  <w:marLeft w:val="0"/>
                  <w:marRight w:val="0"/>
                  <w:marTop w:val="0"/>
                  <w:marBottom w:val="0"/>
                  <w:divBdr>
                    <w:top w:val="none" w:sz="0" w:space="0" w:color="auto"/>
                    <w:left w:val="none" w:sz="0" w:space="0" w:color="auto"/>
                    <w:bottom w:val="none" w:sz="0" w:space="0" w:color="auto"/>
                    <w:right w:val="none" w:sz="0" w:space="0" w:color="auto"/>
                  </w:divBdr>
                  <w:divsChild>
                    <w:div w:id="576671084">
                      <w:marLeft w:val="0"/>
                      <w:marRight w:val="0"/>
                      <w:marTop w:val="0"/>
                      <w:marBottom w:val="0"/>
                      <w:divBdr>
                        <w:top w:val="none" w:sz="0" w:space="0" w:color="auto"/>
                        <w:left w:val="none" w:sz="0" w:space="0" w:color="auto"/>
                        <w:bottom w:val="none" w:sz="0" w:space="0" w:color="auto"/>
                        <w:right w:val="none" w:sz="0" w:space="0" w:color="auto"/>
                      </w:divBdr>
                      <w:divsChild>
                        <w:div w:id="102263523">
                          <w:marLeft w:val="0"/>
                          <w:marRight w:val="0"/>
                          <w:marTop w:val="0"/>
                          <w:marBottom w:val="0"/>
                          <w:divBdr>
                            <w:top w:val="none" w:sz="0" w:space="0" w:color="auto"/>
                            <w:left w:val="none" w:sz="0" w:space="0" w:color="auto"/>
                            <w:bottom w:val="none" w:sz="0" w:space="0" w:color="auto"/>
                            <w:right w:val="none" w:sz="0" w:space="0" w:color="auto"/>
                          </w:divBdr>
                          <w:divsChild>
                            <w:div w:id="1896886839">
                              <w:marLeft w:val="0"/>
                              <w:marRight w:val="0"/>
                              <w:marTop w:val="0"/>
                              <w:marBottom w:val="0"/>
                              <w:divBdr>
                                <w:top w:val="none" w:sz="0" w:space="0" w:color="auto"/>
                                <w:left w:val="none" w:sz="0" w:space="0" w:color="auto"/>
                                <w:bottom w:val="none" w:sz="0" w:space="0" w:color="auto"/>
                                <w:right w:val="none" w:sz="0" w:space="0" w:color="auto"/>
                              </w:divBdr>
                              <w:divsChild>
                                <w:div w:id="1588541550">
                                  <w:marLeft w:val="0"/>
                                  <w:marRight w:val="0"/>
                                  <w:marTop w:val="0"/>
                                  <w:marBottom w:val="0"/>
                                  <w:divBdr>
                                    <w:top w:val="none" w:sz="0" w:space="0" w:color="auto"/>
                                    <w:left w:val="none" w:sz="0" w:space="0" w:color="auto"/>
                                    <w:bottom w:val="none" w:sz="0" w:space="0" w:color="auto"/>
                                    <w:right w:val="none" w:sz="0" w:space="0" w:color="auto"/>
                                  </w:divBdr>
                                  <w:divsChild>
                                    <w:div w:id="18602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323380">
      <w:bodyDiv w:val="1"/>
      <w:marLeft w:val="0"/>
      <w:marRight w:val="0"/>
      <w:marTop w:val="0"/>
      <w:marBottom w:val="0"/>
      <w:divBdr>
        <w:top w:val="none" w:sz="0" w:space="0" w:color="auto"/>
        <w:left w:val="none" w:sz="0" w:space="0" w:color="auto"/>
        <w:bottom w:val="none" w:sz="0" w:space="0" w:color="auto"/>
        <w:right w:val="none" w:sz="0" w:space="0" w:color="auto"/>
      </w:divBdr>
      <w:divsChild>
        <w:div w:id="1413356123">
          <w:marLeft w:val="0"/>
          <w:marRight w:val="0"/>
          <w:marTop w:val="0"/>
          <w:marBottom w:val="0"/>
          <w:divBdr>
            <w:top w:val="none" w:sz="0" w:space="0" w:color="auto"/>
            <w:left w:val="none" w:sz="0" w:space="0" w:color="auto"/>
            <w:bottom w:val="none" w:sz="0" w:space="0" w:color="auto"/>
            <w:right w:val="none" w:sz="0" w:space="0" w:color="auto"/>
          </w:divBdr>
          <w:divsChild>
            <w:div w:id="1214930023">
              <w:marLeft w:val="0"/>
              <w:marRight w:val="0"/>
              <w:marTop w:val="0"/>
              <w:marBottom w:val="0"/>
              <w:divBdr>
                <w:top w:val="none" w:sz="0" w:space="0" w:color="auto"/>
                <w:left w:val="none" w:sz="0" w:space="0" w:color="auto"/>
                <w:bottom w:val="none" w:sz="0" w:space="0" w:color="auto"/>
                <w:right w:val="none" w:sz="0" w:space="0" w:color="auto"/>
              </w:divBdr>
            </w:div>
            <w:div w:id="1903251519">
              <w:marLeft w:val="0"/>
              <w:marRight w:val="0"/>
              <w:marTop w:val="0"/>
              <w:marBottom w:val="0"/>
              <w:divBdr>
                <w:top w:val="none" w:sz="0" w:space="0" w:color="auto"/>
                <w:left w:val="none" w:sz="0" w:space="0" w:color="auto"/>
                <w:bottom w:val="none" w:sz="0" w:space="0" w:color="auto"/>
                <w:right w:val="none" w:sz="0" w:space="0" w:color="auto"/>
              </w:divBdr>
            </w:div>
            <w:div w:id="563838558">
              <w:marLeft w:val="0"/>
              <w:marRight w:val="0"/>
              <w:marTop w:val="0"/>
              <w:marBottom w:val="0"/>
              <w:divBdr>
                <w:top w:val="none" w:sz="0" w:space="0" w:color="auto"/>
                <w:left w:val="none" w:sz="0" w:space="0" w:color="auto"/>
                <w:bottom w:val="none" w:sz="0" w:space="0" w:color="auto"/>
                <w:right w:val="none" w:sz="0" w:space="0" w:color="auto"/>
              </w:divBdr>
            </w:div>
            <w:div w:id="311639410">
              <w:marLeft w:val="0"/>
              <w:marRight w:val="0"/>
              <w:marTop w:val="0"/>
              <w:marBottom w:val="0"/>
              <w:divBdr>
                <w:top w:val="none" w:sz="0" w:space="0" w:color="auto"/>
                <w:left w:val="none" w:sz="0" w:space="0" w:color="auto"/>
                <w:bottom w:val="none" w:sz="0" w:space="0" w:color="auto"/>
                <w:right w:val="none" w:sz="0" w:space="0" w:color="auto"/>
              </w:divBdr>
            </w:div>
            <w:div w:id="1709069024">
              <w:marLeft w:val="0"/>
              <w:marRight w:val="0"/>
              <w:marTop w:val="0"/>
              <w:marBottom w:val="0"/>
              <w:divBdr>
                <w:top w:val="none" w:sz="0" w:space="0" w:color="auto"/>
                <w:left w:val="none" w:sz="0" w:space="0" w:color="auto"/>
                <w:bottom w:val="none" w:sz="0" w:space="0" w:color="auto"/>
                <w:right w:val="none" w:sz="0" w:space="0" w:color="auto"/>
              </w:divBdr>
            </w:div>
            <w:div w:id="1971008443">
              <w:marLeft w:val="0"/>
              <w:marRight w:val="0"/>
              <w:marTop w:val="0"/>
              <w:marBottom w:val="0"/>
              <w:divBdr>
                <w:top w:val="none" w:sz="0" w:space="0" w:color="auto"/>
                <w:left w:val="none" w:sz="0" w:space="0" w:color="auto"/>
                <w:bottom w:val="none" w:sz="0" w:space="0" w:color="auto"/>
                <w:right w:val="none" w:sz="0" w:space="0" w:color="auto"/>
              </w:divBdr>
            </w:div>
            <w:div w:id="403332261">
              <w:marLeft w:val="0"/>
              <w:marRight w:val="0"/>
              <w:marTop w:val="0"/>
              <w:marBottom w:val="0"/>
              <w:divBdr>
                <w:top w:val="none" w:sz="0" w:space="0" w:color="auto"/>
                <w:left w:val="none" w:sz="0" w:space="0" w:color="auto"/>
                <w:bottom w:val="none" w:sz="0" w:space="0" w:color="auto"/>
                <w:right w:val="none" w:sz="0" w:space="0" w:color="auto"/>
              </w:divBdr>
            </w:div>
            <w:div w:id="1365518664">
              <w:marLeft w:val="0"/>
              <w:marRight w:val="0"/>
              <w:marTop w:val="0"/>
              <w:marBottom w:val="0"/>
              <w:divBdr>
                <w:top w:val="none" w:sz="0" w:space="0" w:color="auto"/>
                <w:left w:val="none" w:sz="0" w:space="0" w:color="auto"/>
                <w:bottom w:val="none" w:sz="0" w:space="0" w:color="auto"/>
                <w:right w:val="none" w:sz="0" w:space="0" w:color="auto"/>
              </w:divBdr>
            </w:div>
            <w:div w:id="1067530950">
              <w:marLeft w:val="0"/>
              <w:marRight w:val="0"/>
              <w:marTop w:val="0"/>
              <w:marBottom w:val="0"/>
              <w:divBdr>
                <w:top w:val="none" w:sz="0" w:space="0" w:color="auto"/>
                <w:left w:val="none" w:sz="0" w:space="0" w:color="auto"/>
                <w:bottom w:val="none" w:sz="0" w:space="0" w:color="auto"/>
                <w:right w:val="none" w:sz="0" w:space="0" w:color="auto"/>
              </w:divBdr>
            </w:div>
            <w:div w:id="1227641619">
              <w:marLeft w:val="0"/>
              <w:marRight w:val="0"/>
              <w:marTop w:val="0"/>
              <w:marBottom w:val="0"/>
              <w:divBdr>
                <w:top w:val="none" w:sz="0" w:space="0" w:color="auto"/>
                <w:left w:val="none" w:sz="0" w:space="0" w:color="auto"/>
                <w:bottom w:val="none" w:sz="0" w:space="0" w:color="auto"/>
                <w:right w:val="none" w:sz="0" w:space="0" w:color="auto"/>
              </w:divBdr>
            </w:div>
            <w:div w:id="773522591">
              <w:marLeft w:val="0"/>
              <w:marRight w:val="0"/>
              <w:marTop w:val="0"/>
              <w:marBottom w:val="0"/>
              <w:divBdr>
                <w:top w:val="none" w:sz="0" w:space="0" w:color="auto"/>
                <w:left w:val="none" w:sz="0" w:space="0" w:color="auto"/>
                <w:bottom w:val="none" w:sz="0" w:space="0" w:color="auto"/>
                <w:right w:val="none" w:sz="0" w:space="0" w:color="auto"/>
              </w:divBdr>
            </w:div>
            <w:div w:id="16699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21458">
      <w:bodyDiv w:val="1"/>
      <w:marLeft w:val="0"/>
      <w:marRight w:val="0"/>
      <w:marTop w:val="0"/>
      <w:marBottom w:val="0"/>
      <w:divBdr>
        <w:top w:val="none" w:sz="0" w:space="0" w:color="auto"/>
        <w:left w:val="none" w:sz="0" w:space="0" w:color="auto"/>
        <w:bottom w:val="none" w:sz="0" w:space="0" w:color="auto"/>
        <w:right w:val="none" w:sz="0" w:space="0" w:color="auto"/>
      </w:divBdr>
    </w:div>
    <w:div w:id="589318143">
      <w:bodyDiv w:val="1"/>
      <w:marLeft w:val="0"/>
      <w:marRight w:val="0"/>
      <w:marTop w:val="0"/>
      <w:marBottom w:val="0"/>
      <w:divBdr>
        <w:top w:val="none" w:sz="0" w:space="0" w:color="auto"/>
        <w:left w:val="none" w:sz="0" w:space="0" w:color="auto"/>
        <w:bottom w:val="none" w:sz="0" w:space="0" w:color="auto"/>
        <w:right w:val="none" w:sz="0" w:space="0" w:color="auto"/>
      </w:divBdr>
      <w:divsChild>
        <w:div w:id="968971000">
          <w:marLeft w:val="0"/>
          <w:marRight w:val="0"/>
          <w:marTop w:val="0"/>
          <w:marBottom w:val="0"/>
          <w:divBdr>
            <w:top w:val="none" w:sz="0" w:space="0" w:color="auto"/>
            <w:left w:val="none" w:sz="0" w:space="0" w:color="auto"/>
            <w:bottom w:val="none" w:sz="0" w:space="0" w:color="auto"/>
            <w:right w:val="none" w:sz="0" w:space="0" w:color="auto"/>
          </w:divBdr>
          <w:divsChild>
            <w:div w:id="940380555">
              <w:marLeft w:val="0"/>
              <w:marRight w:val="0"/>
              <w:marTop w:val="0"/>
              <w:marBottom w:val="0"/>
              <w:divBdr>
                <w:top w:val="none" w:sz="0" w:space="0" w:color="auto"/>
                <w:left w:val="none" w:sz="0" w:space="0" w:color="auto"/>
                <w:bottom w:val="none" w:sz="0" w:space="0" w:color="auto"/>
                <w:right w:val="none" w:sz="0" w:space="0" w:color="auto"/>
              </w:divBdr>
            </w:div>
            <w:div w:id="4938850">
              <w:marLeft w:val="0"/>
              <w:marRight w:val="0"/>
              <w:marTop w:val="0"/>
              <w:marBottom w:val="0"/>
              <w:divBdr>
                <w:top w:val="none" w:sz="0" w:space="0" w:color="auto"/>
                <w:left w:val="none" w:sz="0" w:space="0" w:color="auto"/>
                <w:bottom w:val="none" w:sz="0" w:space="0" w:color="auto"/>
                <w:right w:val="none" w:sz="0" w:space="0" w:color="auto"/>
              </w:divBdr>
            </w:div>
            <w:div w:id="1031565973">
              <w:marLeft w:val="0"/>
              <w:marRight w:val="0"/>
              <w:marTop w:val="0"/>
              <w:marBottom w:val="0"/>
              <w:divBdr>
                <w:top w:val="none" w:sz="0" w:space="0" w:color="auto"/>
                <w:left w:val="none" w:sz="0" w:space="0" w:color="auto"/>
                <w:bottom w:val="none" w:sz="0" w:space="0" w:color="auto"/>
                <w:right w:val="none" w:sz="0" w:space="0" w:color="auto"/>
              </w:divBdr>
            </w:div>
            <w:div w:id="1580870493">
              <w:marLeft w:val="0"/>
              <w:marRight w:val="0"/>
              <w:marTop w:val="0"/>
              <w:marBottom w:val="0"/>
              <w:divBdr>
                <w:top w:val="none" w:sz="0" w:space="0" w:color="auto"/>
                <w:left w:val="none" w:sz="0" w:space="0" w:color="auto"/>
                <w:bottom w:val="none" w:sz="0" w:space="0" w:color="auto"/>
                <w:right w:val="none" w:sz="0" w:space="0" w:color="auto"/>
              </w:divBdr>
            </w:div>
            <w:div w:id="815874426">
              <w:marLeft w:val="0"/>
              <w:marRight w:val="0"/>
              <w:marTop w:val="0"/>
              <w:marBottom w:val="0"/>
              <w:divBdr>
                <w:top w:val="none" w:sz="0" w:space="0" w:color="auto"/>
                <w:left w:val="none" w:sz="0" w:space="0" w:color="auto"/>
                <w:bottom w:val="none" w:sz="0" w:space="0" w:color="auto"/>
                <w:right w:val="none" w:sz="0" w:space="0" w:color="auto"/>
              </w:divBdr>
            </w:div>
            <w:div w:id="1989554542">
              <w:marLeft w:val="0"/>
              <w:marRight w:val="0"/>
              <w:marTop w:val="0"/>
              <w:marBottom w:val="0"/>
              <w:divBdr>
                <w:top w:val="none" w:sz="0" w:space="0" w:color="auto"/>
                <w:left w:val="none" w:sz="0" w:space="0" w:color="auto"/>
                <w:bottom w:val="none" w:sz="0" w:space="0" w:color="auto"/>
                <w:right w:val="none" w:sz="0" w:space="0" w:color="auto"/>
              </w:divBdr>
            </w:div>
            <w:div w:id="1563178161">
              <w:marLeft w:val="0"/>
              <w:marRight w:val="0"/>
              <w:marTop w:val="0"/>
              <w:marBottom w:val="0"/>
              <w:divBdr>
                <w:top w:val="none" w:sz="0" w:space="0" w:color="auto"/>
                <w:left w:val="none" w:sz="0" w:space="0" w:color="auto"/>
                <w:bottom w:val="none" w:sz="0" w:space="0" w:color="auto"/>
                <w:right w:val="none" w:sz="0" w:space="0" w:color="auto"/>
              </w:divBdr>
            </w:div>
            <w:div w:id="271017561">
              <w:marLeft w:val="0"/>
              <w:marRight w:val="0"/>
              <w:marTop w:val="0"/>
              <w:marBottom w:val="0"/>
              <w:divBdr>
                <w:top w:val="none" w:sz="0" w:space="0" w:color="auto"/>
                <w:left w:val="none" w:sz="0" w:space="0" w:color="auto"/>
                <w:bottom w:val="none" w:sz="0" w:space="0" w:color="auto"/>
                <w:right w:val="none" w:sz="0" w:space="0" w:color="auto"/>
              </w:divBdr>
            </w:div>
            <w:div w:id="250506070">
              <w:marLeft w:val="0"/>
              <w:marRight w:val="0"/>
              <w:marTop w:val="0"/>
              <w:marBottom w:val="0"/>
              <w:divBdr>
                <w:top w:val="none" w:sz="0" w:space="0" w:color="auto"/>
                <w:left w:val="none" w:sz="0" w:space="0" w:color="auto"/>
                <w:bottom w:val="none" w:sz="0" w:space="0" w:color="auto"/>
                <w:right w:val="none" w:sz="0" w:space="0" w:color="auto"/>
              </w:divBdr>
            </w:div>
            <w:div w:id="1526283660">
              <w:marLeft w:val="0"/>
              <w:marRight w:val="0"/>
              <w:marTop w:val="0"/>
              <w:marBottom w:val="0"/>
              <w:divBdr>
                <w:top w:val="none" w:sz="0" w:space="0" w:color="auto"/>
                <w:left w:val="none" w:sz="0" w:space="0" w:color="auto"/>
                <w:bottom w:val="none" w:sz="0" w:space="0" w:color="auto"/>
                <w:right w:val="none" w:sz="0" w:space="0" w:color="auto"/>
              </w:divBdr>
            </w:div>
            <w:div w:id="838472175">
              <w:marLeft w:val="0"/>
              <w:marRight w:val="0"/>
              <w:marTop w:val="0"/>
              <w:marBottom w:val="0"/>
              <w:divBdr>
                <w:top w:val="none" w:sz="0" w:space="0" w:color="auto"/>
                <w:left w:val="none" w:sz="0" w:space="0" w:color="auto"/>
                <w:bottom w:val="none" w:sz="0" w:space="0" w:color="auto"/>
                <w:right w:val="none" w:sz="0" w:space="0" w:color="auto"/>
              </w:divBdr>
            </w:div>
            <w:div w:id="70472577">
              <w:marLeft w:val="0"/>
              <w:marRight w:val="0"/>
              <w:marTop w:val="0"/>
              <w:marBottom w:val="0"/>
              <w:divBdr>
                <w:top w:val="none" w:sz="0" w:space="0" w:color="auto"/>
                <w:left w:val="none" w:sz="0" w:space="0" w:color="auto"/>
                <w:bottom w:val="none" w:sz="0" w:space="0" w:color="auto"/>
                <w:right w:val="none" w:sz="0" w:space="0" w:color="auto"/>
              </w:divBdr>
            </w:div>
            <w:div w:id="381053733">
              <w:marLeft w:val="0"/>
              <w:marRight w:val="0"/>
              <w:marTop w:val="0"/>
              <w:marBottom w:val="0"/>
              <w:divBdr>
                <w:top w:val="none" w:sz="0" w:space="0" w:color="auto"/>
                <w:left w:val="none" w:sz="0" w:space="0" w:color="auto"/>
                <w:bottom w:val="none" w:sz="0" w:space="0" w:color="auto"/>
                <w:right w:val="none" w:sz="0" w:space="0" w:color="auto"/>
              </w:divBdr>
            </w:div>
            <w:div w:id="543099601">
              <w:marLeft w:val="0"/>
              <w:marRight w:val="0"/>
              <w:marTop w:val="0"/>
              <w:marBottom w:val="0"/>
              <w:divBdr>
                <w:top w:val="none" w:sz="0" w:space="0" w:color="auto"/>
                <w:left w:val="none" w:sz="0" w:space="0" w:color="auto"/>
                <w:bottom w:val="none" w:sz="0" w:space="0" w:color="auto"/>
                <w:right w:val="none" w:sz="0" w:space="0" w:color="auto"/>
              </w:divBdr>
            </w:div>
            <w:div w:id="121509909">
              <w:marLeft w:val="0"/>
              <w:marRight w:val="0"/>
              <w:marTop w:val="0"/>
              <w:marBottom w:val="0"/>
              <w:divBdr>
                <w:top w:val="none" w:sz="0" w:space="0" w:color="auto"/>
                <w:left w:val="none" w:sz="0" w:space="0" w:color="auto"/>
                <w:bottom w:val="none" w:sz="0" w:space="0" w:color="auto"/>
                <w:right w:val="none" w:sz="0" w:space="0" w:color="auto"/>
              </w:divBdr>
            </w:div>
            <w:div w:id="16585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3006">
      <w:bodyDiv w:val="1"/>
      <w:marLeft w:val="0"/>
      <w:marRight w:val="0"/>
      <w:marTop w:val="0"/>
      <w:marBottom w:val="0"/>
      <w:divBdr>
        <w:top w:val="none" w:sz="0" w:space="0" w:color="auto"/>
        <w:left w:val="none" w:sz="0" w:space="0" w:color="auto"/>
        <w:bottom w:val="none" w:sz="0" w:space="0" w:color="auto"/>
        <w:right w:val="none" w:sz="0" w:space="0" w:color="auto"/>
      </w:divBdr>
      <w:divsChild>
        <w:div w:id="84617006">
          <w:marLeft w:val="0"/>
          <w:marRight w:val="0"/>
          <w:marTop w:val="0"/>
          <w:marBottom w:val="0"/>
          <w:divBdr>
            <w:top w:val="none" w:sz="0" w:space="0" w:color="auto"/>
            <w:left w:val="none" w:sz="0" w:space="0" w:color="auto"/>
            <w:bottom w:val="none" w:sz="0" w:space="0" w:color="auto"/>
            <w:right w:val="none" w:sz="0" w:space="0" w:color="auto"/>
          </w:divBdr>
          <w:divsChild>
            <w:div w:id="74865746">
              <w:marLeft w:val="0"/>
              <w:marRight w:val="0"/>
              <w:marTop w:val="0"/>
              <w:marBottom w:val="0"/>
              <w:divBdr>
                <w:top w:val="none" w:sz="0" w:space="0" w:color="auto"/>
                <w:left w:val="none" w:sz="0" w:space="0" w:color="auto"/>
                <w:bottom w:val="none" w:sz="0" w:space="0" w:color="auto"/>
                <w:right w:val="none" w:sz="0" w:space="0" w:color="auto"/>
              </w:divBdr>
            </w:div>
            <w:div w:id="1726441104">
              <w:marLeft w:val="0"/>
              <w:marRight w:val="0"/>
              <w:marTop w:val="0"/>
              <w:marBottom w:val="0"/>
              <w:divBdr>
                <w:top w:val="none" w:sz="0" w:space="0" w:color="auto"/>
                <w:left w:val="none" w:sz="0" w:space="0" w:color="auto"/>
                <w:bottom w:val="none" w:sz="0" w:space="0" w:color="auto"/>
                <w:right w:val="none" w:sz="0" w:space="0" w:color="auto"/>
              </w:divBdr>
            </w:div>
            <w:div w:id="1364017565">
              <w:marLeft w:val="0"/>
              <w:marRight w:val="0"/>
              <w:marTop w:val="0"/>
              <w:marBottom w:val="0"/>
              <w:divBdr>
                <w:top w:val="none" w:sz="0" w:space="0" w:color="auto"/>
                <w:left w:val="none" w:sz="0" w:space="0" w:color="auto"/>
                <w:bottom w:val="none" w:sz="0" w:space="0" w:color="auto"/>
                <w:right w:val="none" w:sz="0" w:space="0" w:color="auto"/>
              </w:divBdr>
            </w:div>
            <w:div w:id="1374768987">
              <w:marLeft w:val="0"/>
              <w:marRight w:val="0"/>
              <w:marTop w:val="0"/>
              <w:marBottom w:val="0"/>
              <w:divBdr>
                <w:top w:val="none" w:sz="0" w:space="0" w:color="auto"/>
                <w:left w:val="none" w:sz="0" w:space="0" w:color="auto"/>
                <w:bottom w:val="none" w:sz="0" w:space="0" w:color="auto"/>
                <w:right w:val="none" w:sz="0" w:space="0" w:color="auto"/>
              </w:divBdr>
            </w:div>
            <w:div w:id="139463387">
              <w:marLeft w:val="0"/>
              <w:marRight w:val="0"/>
              <w:marTop w:val="0"/>
              <w:marBottom w:val="0"/>
              <w:divBdr>
                <w:top w:val="none" w:sz="0" w:space="0" w:color="auto"/>
                <w:left w:val="none" w:sz="0" w:space="0" w:color="auto"/>
                <w:bottom w:val="none" w:sz="0" w:space="0" w:color="auto"/>
                <w:right w:val="none" w:sz="0" w:space="0" w:color="auto"/>
              </w:divBdr>
            </w:div>
            <w:div w:id="63258820">
              <w:marLeft w:val="0"/>
              <w:marRight w:val="0"/>
              <w:marTop w:val="0"/>
              <w:marBottom w:val="0"/>
              <w:divBdr>
                <w:top w:val="none" w:sz="0" w:space="0" w:color="auto"/>
                <w:left w:val="none" w:sz="0" w:space="0" w:color="auto"/>
                <w:bottom w:val="none" w:sz="0" w:space="0" w:color="auto"/>
                <w:right w:val="none" w:sz="0" w:space="0" w:color="auto"/>
              </w:divBdr>
            </w:div>
            <w:div w:id="712383470">
              <w:marLeft w:val="0"/>
              <w:marRight w:val="0"/>
              <w:marTop w:val="0"/>
              <w:marBottom w:val="0"/>
              <w:divBdr>
                <w:top w:val="none" w:sz="0" w:space="0" w:color="auto"/>
                <w:left w:val="none" w:sz="0" w:space="0" w:color="auto"/>
                <w:bottom w:val="none" w:sz="0" w:space="0" w:color="auto"/>
                <w:right w:val="none" w:sz="0" w:space="0" w:color="auto"/>
              </w:divBdr>
            </w:div>
            <w:div w:id="81265683">
              <w:marLeft w:val="0"/>
              <w:marRight w:val="0"/>
              <w:marTop w:val="0"/>
              <w:marBottom w:val="0"/>
              <w:divBdr>
                <w:top w:val="none" w:sz="0" w:space="0" w:color="auto"/>
                <w:left w:val="none" w:sz="0" w:space="0" w:color="auto"/>
                <w:bottom w:val="none" w:sz="0" w:space="0" w:color="auto"/>
                <w:right w:val="none" w:sz="0" w:space="0" w:color="auto"/>
              </w:divBdr>
            </w:div>
            <w:div w:id="1625186968">
              <w:marLeft w:val="0"/>
              <w:marRight w:val="0"/>
              <w:marTop w:val="0"/>
              <w:marBottom w:val="0"/>
              <w:divBdr>
                <w:top w:val="none" w:sz="0" w:space="0" w:color="auto"/>
                <w:left w:val="none" w:sz="0" w:space="0" w:color="auto"/>
                <w:bottom w:val="none" w:sz="0" w:space="0" w:color="auto"/>
                <w:right w:val="none" w:sz="0" w:space="0" w:color="auto"/>
              </w:divBdr>
            </w:div>
            <w:div w:id="2083797956">
              <w:marLeft w:val="0"/>
              <w:marRight w:val="0"/>
              <w:marTop w:val="0"/>
              <w:marBottom w:val="0"/>
              <w:divBdr>
                <w:top w:val="none" w:sz="0" w:space="0" w:color="auto"/>
                <w:left w:val="none" w:sz="0" w:space="0" w:color="auto"/>
                <w:bottom w:val="none" w:sz="0" w:space="0" w:color="auto"/>
                <w:right w:val="none" w:sz="0" w:space="0" w:color="auto"/>
              </w:divBdr>
            </w:div>
            <w:div w:id="2012490105">
              <w:marLeft w:val="0"/>
              <w:marRight w:val="0"/>
              <w:marTop w:val="0"/>
              <w:marBottom w:val="0"/>
              <w:divBdr>
                <w:top w:val="none" w:sz="0" w:space="0" w:color="auto"/>
                <w:left w:val="none" w:sz="0" w:space="0" w:color="auto"/>
                <w:bottom w:val="none" w:sz="0" w:space="0" w:color="auto"/>
                <w:right w:val="none" w:sz="0" w:space="0" w:color="auto"/>
              </w:divBdr>
            </w:div>
            <w:div w:id="6914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6108">
      <w:bodyDiv w:val="1"/>
      <w:marLeft w:val="0"/>
      <w:marRight w:val="0"/>
      <w:marTop w:val="0"/>
      <w:marBottom w:val="0"/>
      <w:divBdr>
        <w:top w:val="none" w:sz="0" w:space="0" w:color="auto"/>
        <w:left w:val="none" w:sz="0" w:space="0" w:color="auto"/>
        <w:bottom w:val="none" w:sz="0" w:space="0" w:color="auto"/>
        <w:right w:val="none" w:sz="0" w:space="0" w:color="auto"/>
      </w:divBdr>
      <w:divsChild>
        <w:div w:id="947158556">
          <w:marLeft w:val="0"/>
          <w:marRight w:val="0"/>
          <w:marTop w:val="0"/>
          <w:marBottom w:val="0"/>
          <w:divBdr>
            <w:top w:val="none" w:sz="0" w:space="0" w:color="auto"/>
            <w:left w:val="none" w:sz="0" w:space="0" w:color="auto"/>
            <w:bottom w:val="none" w:sz="0" w:space="0" w:color="auto"/>
            <w:right w:val="none" w:sz="0" w:space="0" w:color="auto"/>
          </w:divBdr>
          <w:divsChild>
            <w:div w:id="766998373">
              <w:marLeft w:val="0"/>
              <w:marRight w:val="0"/>
              <w:marTop w:val="0"/>
              <w:marBottom w:val="0"/>
              <w:divBdr>
                <w:top w:val="none" w:sz="0" w:space="0" w:color="auto"/>
                <w:left w:val="none" w:sz="0" w:space="0" w:color="auto"/>
                <w:bottom w:val="none" w:sz="0" w:space="0" w:color="auto"/>
                <w:right w:val="none" w:sz="0" w:space="0" w:color="auto"/>
              </w:divBdr>
            </w:div>
            <w:div w:id="253439057">
              <w:marLeft w:val="0"/>
              <w:marRight w:val="0"/>
              <w:marTop w:val="0"/>
              <w:marBottom w:val="0"/>
              <w:divBdr>
                <w:top w:val="none" w:sz="0" w:space="0" w:color="auto"/>
                <w:left w:val="none" w:sz="0" w:space="0" w:color="auto"/>
                <w:bottom w:val="none" w:sz="0" w:space="0" w:color="auto"/>
                <w:right w:val="none" w:sz="0" w:space="0" w:color="auto"/>
              </w:divBdr>
            </w:div>
            <w:div w:id="794174941">
              <w:marLeft w:val="0"/>
              <w:marRight w:val="0"/>
              <w:marTop w:val="0"/>
              <w:marBottom w:val="0"/>
              <w:divBdr>
                <w:top w:val="none" w:sz="0" w:space="0" w:color="auto"/>
                <w:left w:val="none" w:sz="0" w:space="0" w:color="auto"/>
                <w:bottom w:val="none" w:sz="0" w:space="0" w:color="auto"/>
                <w:right w:val="none" w:sz="0" w:space="0" w:color="auto"/>
              </w:divBdr>
            </w:div>
            <w:div w:id="453523506">
              <w:marLeft w:val="0"/>
              <w:marRight w:val="0"/>
              <w:marTop w:val="0"/>
              <w:marBottom w:val="0"/>
              <w:divBdr>
                <w:top w:val="none" w:sz="0" w:space="0" w:color="auto"/>
                <w:left w:val="none" w:sz="0" w:space="0" w:color="auto"/>
                <w:bottom w:val="none" w:sz="0" w:space="0" w:color="auto"/>
                <w:right w:val="none" w:sz="0" w:space="0" w:color="auto"/>
              </w:divBdr>
            </w:div>
            <w:div w:id="1874925089">
              <w:marLeft w:val="0"/>
              <w:marRight w:val="0"/>
              <w:marTop w:val="0"/>
              <w:marBottom w:val="0"/>
              <w:divBdr>
                <w:top w:val="none" w:sz="0" w:space="0" w:color="auto"/>
                <w:left w:val="none" w:sz="0" w:space="0" w:color="auto"/>
                <w:bottom w:val="none" w:sz="0" w:space="0" w:color="auto"/>
                <w:right w:val="none" w:sz="0" w:space="0" w:color="auto"/>
              </w:divBdr>
            </w:div>
            <w:div w:id="1890066485">
              <w:marLeft w:val="0"/>
              <w:marRight w:val="0"/>
              <w:marTop w:val="0"/>
              <w:marBottom w:val="0"/>
              <w:divBdr>
                <w:top w:val="none" w:sz="0" w:space="0" w:color="auto"/>
                <w:left w:val="none" w:sz="0" w:space="0" w:color="auto"/>
                <w:bottom w:val="none" w:sz="0" w:space="0" w:color="auto"/>
                <w:right w:val="none" w:sz="0" w:space="0" w:color="auto"/>
              </w:divBdr>
            </w:div>
            <w:div w:id="537356505">
              <w:marLeft w:val="0"/>
              <w:marRight w:val="0"/>
              <w:marTop w:val="0"/>
              <w:marBottom w:val="0"/>
              <w:divBdr>
                <w:top w:val="none" w:sz="0" w:space="0" w:color="auto"/>
                <w:left w:val="none" w:sz="0" w:space="0" w:color="auto"/>
                <w:bottom w:val="none" w:sz="0" w:space="0" w:color="auto"/>
                <w:right w:val="none" w:sz="0" w:space="0" w:color="auto"/>
              </w:divBdr>
            </w:div>
            <w:div w:id="1691369503">
              <w:marLeft w:val="0"/>
              <w:marRight w:val="0"/>
              <w:marTop w:val="0"/>
              <w:marBottom w:val="0"/>
              <w:divBdr>
                <w:top w:val="none" w:sz="0" w:space="0" w:color="auto"/>
                <w:left w:val="none" w:sz="0" w:space="0" w:color="auto"/>
                <w:bottom w:val="none" w:sz="0" w:space="0" w:color="auto"/>
                <w:right w:val="none" w:sz="0" w:space="0" w:color="auto"/>
              </w:divBdr>
            </w:div>
            <w:div w:id="203251928">
              <w:marLeft w:val="0"/>
              <w:marRight w:val="0"/>
              <w:marTop w:val="0"/>
              <w:marBottom w:val="0"/>
              <w:divBdr>
                <w:top w:val="none" w:sz="0" w:space="0" w:color="auto"/>
                <w:left w:val="none" w:sz="0" w:space="0" w:color="auto"/>
                <w:bottom w:val="none" w:sz="0" w:space="0" w:color="auto"/>
                <w:right w:val="none" w:sz="0" w:space="0" w:color="auto"/>
              </w:divBdr>
            </w:div>
            <w:div w:id="1569147310">
              <w:marLeft w:val="0"/>
              <w:marRight w:val="0"/>
              <w:marTop w:val="0"/>
              <w:marBottom w:val="0"/>
              <w:divBdr>
                <w:top w:val="none" w:sz="0" w:space="0" w:color="auto"/>
                <w:left w:val="none" w:sz="0" w:space="0" w:color="auto"/>
                <w:bottom w:val="none" w:sz="0" w:space="0" w:color="auto"/>
                <w:right w:val="none" w:sz="0" w:space="0" w:color="auto"/>
              </w:divBdr>
            </w:div>
            <w:div w:id="908728743">
              <w:marLeft w:val="0"/>
              <w:marRight w:val="0"/>
              <w:marTop w:val="0"/>
              <w:marBottom w:val="0"/>
              <w:divBdr>
                <w:top w:val="none" w:sz="0" w:space="0" w:color="auto"/>
                <w:left w:val="none" w:sz="0" w:space="0" w:color="auto"/>
                <w:bottom w:val="none" w:sz="0" w:space="0" w:color="auto"/>
                <w:right w:val="none" w:sz="0" w:space="0" w:color="auto"/>
              </w:divBdr>
            </w:div>
            <w:div w:id="427699514">
              <w:marLeft w:val="0"/>
              <w:marRight w:val="0"/>
              <w:marTop w:val="0"/>
              <w:marBottom w:val="0"/>
              <w:divBdr>
                <w:top w:val="none" w:sz="0" w:space="0" w:color="auto"/>
                <w:left w:val="none" w:sz="0" w:space="0" w:color="auto"/>
                <w:bottom w:val="none" w:sz="0" w:space="0" w:color="auto"/>
                <w:right w:val="none" w:sz="0" w:space="0" w:color="auto"/>
              </w:divBdr>
            </w:div>
            <w:div w:id="64011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11577">
      <w:bodyDiv w:val="1"/>
      <w:marLeft w:val="0"/>
      <w:marRight w:val="0"/>
      <w:marTop w:val="0"/>
      <w:marBottom w:val="0"/>
      <w:divBdr>
        <w:top w:val="none" w:sz="0" w:space="0" w:color="auto"/>
        <w:left w:val="none" w:sz="0" w:space="0" w:color="auto"/>
        <w:bottom w:val="none" w:sz="0" w:space="0" w:color="auto"/>
        <w:right w:val="none" w:sz="0" w:space="0" w:color="auto"/>
      </w:divBdr>
    </w:div>
    <w:div w:id="767427760">
      <w:bodyDiv w:val="1"/>
      <w:marLeft w:val="0"/>
      <w:marRight w:val="0"/>
      <w:marTop w:val="0"/>
      <w:marBottom w:val="0"/>
      <w:divBdr>
        <w:top w:val="none" w:sz="0" w:space="0" w:color="auto"/>
        <w:left w:val="none" w:sz="0" w:space="0" w:color="auto"/>
        <w:bottom w:val="none" w:sz="0" w:space="0" w:color="auto"/>
        <w:right w:val="none" w:sz="0" w:space="0" w:color="auto"/>
      </w:divBdr>
    </w:div>
    <w:div w:id="783427155">
      <w:bodyDiv w:val="1"/>
      <w:marLeft w:val="0"/>
      <w:marRight w:val="0"/>
      <w:marTop w:val="0"/>
      <w:marBottom w:val="0"/>
      <w:divBdr>
        <w:top w:val="none" w:sz="0" w:space="0" w:color="auto"/>
        <w:left w:val="none" w:sz="0" w:space="0" w:color="auto"/>
        <w:bottom w:val="none" w:sz="0" w:space="0" w:color="auto"/>
        <w:right w:val="none" w:sz="0" w:space="0" w:color="auto"/>
      </w:divBdr>
    </w:div>
    <w:div w:id="783811645">
      <w:bodyDiv w:val="1"/>
      <w:marLeft w:val="0"/>
      <w:marRight w:val="0"/>
      <w:marTop w:val="0"/>
      <w:marBottom w:val="0"/>
      <w:divBdr>
        <w:top w:val="none" w:sz="0" w:space="0" w:color="auto"/>
        <w:left w:val="none" w:sz="0" w:space="0" w:color="auto"/>
        <w:bottom w:val="none" w:sz="0" w:space="0" w:color="auto"/>
        <w:right w:val="none" w:sz="0" w:space="0" w:color="auto"/>
      </w:divBdr>
      <w:divsChild>
        <w:div w:id="1861234976">
          <w:marLeft w:val="0"/>
          <w:marRight w:val="0"/>
          <w:marTop w:val="0"/>
          <w:marBottom w:val="0"/>
          <w:divBdr>
            <w:top w:val="none" w:sz="0" w:space="0" w:color="auto"/>
            <w:left w:val="none" w:sz="0" w:space="0" w:color="auto"/>
            <w:bottom w:val="none" w:sz="0" w:space="0" w:color="auto"/>
            <w:right w:val="none" w:sz="0" w:space="0" w:color="auto"/>
          </w:divBdr>
          <w:divsChild>
            <w:div w:id="950085567">
              <w:marLeft w:val="0"/>
              <w:marRight w:val="0"/>
              <w:marTop w:val="0"/>
              <w:marBottom w:val="0"/>
              <w:divBdr>
                <w:top w:val="none" w:sz="0" w:space="0" w:color="auto"/>
                <w:left w:val="none" w:sz="0" w:space="0" w:color="auto"/>
                <w:bottom w:val="none" w:sz="0" w:space="0" w:color="auto"/>
                <w:right w:val="none" w:sz="0" w:space="0" w:color="auto"/>
              </w:divBdr>
            </w:div>
            <w:div w:id="1694964002">
              <w:marLeft w:val="0"/>
              <w:marRight w:val="0"/>
              <w:marTop w:val="0"/>
              <w:marBottom w:val="0"/>
              <w:divBdr>
                <w:top w:val="none" w:sz="0" w:space="0" w:color="auto"/>
                <w:left w:val="none" w:sz="0" w:space="0" w:color="auto"/>
                <w:bottom w:val="none" w:sz="0" w:space="0" w:color="auto"/>
                <w:right w:val="none" w:sz="0" w:space="0" w:color="auto"/>
              </w:divBdr>
            </w:div>
            <w:div w:id="1014378011">
              <w:marLeft w:val="0"/>
              <w:marRight w:val="0"/>
              <w:marTop w:val="0"/>
              <w:marBottom w:val="0"/>
              <w:divBdr>
                <w:top w:val="none" w:sz="0" w:space="0" w:color="auto"/>
                <w:left w:val="none" w:sz="0" w:space="0" w:color="auto"/>
                <w:bottom w:val="none" w:sz="0" w:space="0" w:color="auto"/>
                <w:right w:val="none" w:sz="0" w:space="0" w:color="auto"/>
              </w:divBdr>
            </w:div>
            <w:div w:id="1166826885">
              <w:marLeft w:val="0"/>
              <w:marRight w:val="0"/>
              <w:marTop w:val="0"/>
              <w:marBottom w:val="0"/>
              <w:divBdr>
                <w:top w:val="none" w:sz="0" w:space="0" w:color="auto"/>
                <w:left w:val="none" w:sz="0" w:space="0" w:color="auto"/>
                <w:bottom w:val="none" w:sz="0" w:space="0" w:color="auto"/>
                <w:right w:val="none" w:sz="0" w:space="0" w:color="auto"/>
              </w:divBdr>
            </w:div>
            <w:div w:id="1475828043">
              <w:marLeft w:val="0"/>
              <w:marRight w:val="0"/>
              <w:marTop w:val="0"/>
              <w:marBottom w:val="0"/>
              <w:divBdr>
                <w:top w:val="none" w:sz="0" w:space="0" w:color="auto"/>
                <w:left w:val="none" w:sz="0" w:space="0" w:color="auto"/>
                <w:bottom w:val="none" w:sz="0" w:space="0" w:color="auto"/>
                <w:right w:val="none" w:sz="0" w:space="0" w:color="auto"/>
              </w:divBdr>
            </w:div>
            <w:div w:id="659429641">
              <w:marLeft w:val="0"/>
              <w:marRight w:val="0"/>
              <w:marTop w:val="0"/>
              <w:marBottom w:val="0"/>
              <w:divBdr>
                <w:top w:val="none" w:sz="0" w:space="0" w:color="auto"/>
                <w:left w:val="none" w:sz="0" w:space="0" w:color="auto"/>
                <w:bottom w:val="none" w:sz="0" w:space="0" w:color="auto"/>
                <w:right w:val="none" w:sz="0" w:space="0" w:color="auto"/>
              </w:divBdr>
            </w:div>
            <w:div w:id="1969700236">
              <w:marLeft w:val="0"/>
              <w:marRight w:val="0"/>
              <w:marTop w:val="0"/>
              <w:marBottom w:val="0"/>
              <w:divBdr>
                <w:top w:val="none" w:sz="0" w:space="0" w:color="auto"/>
                <w:left w:val="none" w:sz="0" w:space="0" w:color="auto"/>
                <w:bottom w:val="none" w:sz="0" w:space="0" w:color="auto"/>
                <w:right w:val="none" w:sz="0" w:space="0" w:color="auto"/>
              </w:divBdr>
            </w:div>
            <w:div w:id="868761668">
              <w:marLeft w:val="0"/>
              <w:marRight w:val="0"/>
              <w:marTop w:val="0"/>
              <w:marBottom w:val="0"/>
              <w:divBdr>
                <w:top w:val="none" w:sz="0" w:space="0" w:color="auto"/>
                <w:left w:val="none" w:sz="0" w:space="0" w:color="auto"/>
                <w:bottom w:val="none" w:sz="0" w:space="0" w:color="auto"/>
                <w:right w:val="none" w:sz="0" w:space="0" w:color="auto"/>
              </w:divBdr>
            </w:div>
            <w:div w:id="379785703">
              <w:marLeft w:val="0"/>
              <w:marRight w:val="0"/>
              <w:marTop w:val="0"/>
              <w:marBottom w:val="0"/>
              <w:divBdr>
                <w:top w:val="none" w:sz="0" w:space="0" w:color="auto"/>
                <w:left w:val="none" w:sz="0" w:space="0" w:color="auto"/>
                <w:bottom w:val="none" w:sz="0" w:space="0" w:color="auto"/>
                <w:right w:val="none" w:sz="0" w:space="0" w:color="auto"/>
              </w:divBdr>
            </w:div>
            <w:div w:id="1206478775">
              <w:marLeft w:val="0"/>
              <w:marRight w:val="0"/>
              <w:marTop w:val="0"/>
              <w:marBottom w:val="0"/>
              <w:divBdr>
                <w:top w:val="none" w:sz="0" w:space="0" w:color="auto"/>
                <w:left w:val="none" w:sz="0" w:space="0" w:color="auto"/>
                <w:bottom w:val="none" w:sz="0" w:space="0" w:color="auto"/>
                <w:right w:val="none" w:sz="0" w:space="0" w:color="auto"/>
              </w:divBdr>
            </w:div>
            <w:div w:id="167329683">
              <w:marLeft w:val="0"/>
              <w:marRight w:val="0"/>
              <w:marTop w:val="0"/>
              <w:marBottom w:val="0"/>
              <w:divBdr>
                <w:top w:val="none" w:sz="0" w:space="0" w:color="auto"/>
                <w:left w:val="none" w:sz="0" w:space="0" w:color="auto"/>
                <w:bottom w:val="none" w:sz="0" w:space="0" w:color="auto"/>
                <w:right w:val="none" w:sz="0" w:space="0" w:color="auto"/>
              </w:divBdr>
            </w:div>
            <w:div w:id="404956239">
              <w:marLeft w:val="0"/>
              <w:marRight w:val="0"/>
              <w:marTop w:val="0"/>
              <w:marBottom w:val="0"/>
              <w:divBdr>
                <w:top w:val="none" w:sz="0" w:space="0" w:color="auto"/>
                <w:left w:val="none" w:sz="0" w:space="0" w:color="auto"/>
                <w:bottom w:val="none" w:sz="0" w:space="0" w:color="auto"/>
                <w:right w:val="none" w:sz="0" w:space="0" w:color="auto"/>
              </w:divBdr>
            </w:div>
            <w:div w:id="18211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5146">
      <w:bodyDiv w:val="1"/>
      <w:marLeft w:val="0"/>
      <w:marRight w:val="0"/>
      <w:marTop w:val="0"/>
      <w:marBottom w:val="0"/>
      <w:divBdr>
        <w:top w:val="none" w:sz="0" w:space="0" w:color="auto"/>
        <w:left w:val="none" w:sz="0" w:space="0" w:color="auto"/>
        <w:bottom w:val="none" w:sz="0" w:space="0" w:color="auto"/>
        <w:right w:val="none" w:sz="0" w:space="0" w:color="auto"/>
      </w:divBdr>
    </w:div>
    <w:div w:id="803624887">
      <w:bodyDiv w:val="1"/>
      <w:marLeft w:val="0"/>
      <w:marRight w:val="0"/>
      <w:marTop w:val="0"/>
      <w:marBottom w:val="0"/>
      <w:divBdr>
        <w:top w:val="none" w:sz="0" w:space="0" w:color="auto"/>
        <w:left w:val="none" w:sz="0" w:space="0" w:color="auto"/>
        <w:bottom w:val="none" w:sz="0" w:space="0" w:color="auto"/>
        <w:right w:val="none" w:sz="0" w:space="0" w:color="auto"/>
      </w:divBdr>
      <w:divsChild>
        <w:div w:id="1425029799">
          <w:marLeft w:val="0"/>
          <w:marRight w:val="0"/>
          <w:marTop w:val="0"/>
          <w:marBottom w:val="0"/>
          <w:divBdr>
            <w:top w:val="none" w:sz="0" w:space="0" w:color="auto"/>
            <w:left w:val="none" w:sz="0" w:space="0" w:color="auto"/>
            <w:bottom w:val="none" w:sz="0" w:space="0" w:color="auto"/>
            <w:right w:val="none" w:sz="0" w:space="0" w:color="auto"/>
          </w:divBdr>
          <w:divsChild>
            <w:div w:id="1740864231">
              <w:marLeft w:val="0"/>
              <w:marRight w:val="0"/>
              <w:marTop w:val="0"/>
              <w:marBottom w:val="0"/>
              <w:divBdr>
                <w:top w:val="none" w:sz="0" w:space="0" w:color="auto"/>
                <w:left w:val="none" w:sz="0" w:space="0" w:color="auto"/>
                <w:bottom w:val="none" w:sz="0" w:space="0" w:color="auto"/>
                <w:right w:val="none" w:sz="0" w:space="0" w:color="auto"/>
              </w:divBdr>
            </w:div>
            <w:div w:id="417871068">
              <w:marLeft w:val="0"/>
              <w:marRight w:val="0"/>
              <w:marTop w:val="0"/>
              <w:marBottom w:val="0"/>
              <w:divBdr>
                <w:top w:val="none" w:sz="0" w:space="0" w:color="auto"/>
                <w:left w:val="none" w:sz="0" w:space="0" w:color="auto"/>
                <w:bottom w:val="none" w:sz="0" w:space="0" w:color="auto"/>
                <w:right w:val="none" w:sz="0" w:space="0" w:color="auto"/>
              </w:divBdr>
            </w:div>
            <w:div w:id="1872525993">
              <w:marLeft w:val="0"/>
              <w:marRight w:val="0"/>
              <w:marTop w:val="0"/>
              <w:marBottom w:val="0"/>
              <w:divBdr>
                <w:top w:val="none" w:sz="0" w:space="0" w:color="auto"/>
                <w:left w:val="none" w:sz="0" w:space="0" w:color="auto"/>
                <w:bottom w:val="none" w:sz="0" w:space="0" w:color="auto"/>
                <w:right w:val="none" w:sz="0" w:space="0" w:color="auto"/>
              </w:divBdr>
            </w:div>
            <w:div w:id="1571692451">
              <w:marLeft w:val="0"/>
              <w:marRight w:val="0"/>
              <w:marTop w:val="0"/>
              <w:marBottom w:val="0"/>
              <w:divBdr>
                <w:top w:val="none" w:sz="0" w:space="0" w:color="auto"/>
                <w:left w:val="none" w:sz="0" w:space="0" w:color="auto"/>
                <w:bottom w:val="none" w:sz="0" w:space="0" w:color="auto"/>
                <w:right w:val="none" w:sz="0" w:space="0" w:color="auto"/>
              </w:divBdr>
            </w:div>
            <w:div w:id="1068188779">
              <w:marLeft w:val="0"/>
              <w:marRight w:val="0"/>
              <w:marTop w:val="0"/>
              <w:marBottom w:val="0"/>
              <w:divBdr>
                <w:top w:val="none" w:sz="0" w:space="0" w:color="auto"/>
                <w:left w:val="none" w:sz="0" w:space="0" w:color="auto"/>
                <w:bottom w:val="none" w:sz="0" w:space="0" w:color="auto"/>
                <w:right w:val="none" w:sz="0" w:space="0" w:color="auto"/>
              </w:divBdr>
            </w:div>
            <w:div w:id="1312370365">
              <w:marLeft w:val="0"/>
              <w:marRight w:val="0"/>
              <w:marTop w:val="0"/>
              <w:marBottom w:val="0"/>
              <w:divBdr>
                <w:top w:val="none" w:sz="0" w:space="0" w:color="auto"/>
                <w:left w:val="none" w:sz="0" w:space="0" w:color="auto"/>
                <w:bottom w:val="none" w:sz="0" w:space="0" w:color="auto"/>
                <w:right w:val="none" w:sz="0" w:space="0" w:color="auto"/>
              </w:divBdr>
            </w:div>
            <w:div w:id="657419667">
              <w:marLeft w:val="0"/>
              <w:marRight w:val="0"/>
              <w:marTop w:val="0"/>
              <w:marBottom w:val="0"/>
              <w:divBdr>
                <w:top w:val="none" w:sz="0" w:space="0" w:color="auto"/>
                <w:left w:val="none" w:sz="0" w:space="0" w:color="auto"/>
                <w:bottom w:val="none" w:sz="0" w:space="0" w:color="auto"/>
                <w:right w:val="none" w:sz="0" w:space="0" w:color="auto"/>
              </w:divBdr>
            </w:div>
            <w:div w:id="1511019009">
              <w:marLeft w:val="0"/>
              <w:marRight w:val="0"/>
              <w:marTop w:val="0"/>
              <w:marBottom w:val="0"/>
              <w:divBdr>
                <w:top w:val="none" w:sz="0" w:space="0" w:color="auto"/>
                <w:left w:val="none" w:sz="0" w:space="0" w:color="auto"/>
                <w:bottom w:val="none" w:sz="0" w:space="0" w:color="auto"/>
                <w:right w:val="none" w:sz="0" w:space="0" w:color="auto"/>
              </w:divBdr>
            </w:div>
            <w:div w:id="151680544">
              <w:marLeft w:val="0"/>
              <w:marRight w:val="0"/>
              <w:marTop w:val="0"/>
              <w:marBottom w:val="0"/>
              <w:divBdr>
                <w:top w:val="none" w:sz="0" w:space="0" w:color="auto"/>
                <w:left w:val="none" w:sz="0" w:space="0" w:color="auto"/>
                <w:bottom w:val="none" w:sz="0" w:space="0" w:color="auto"/>
                <w:right w:val="none" w:sz="0" w:space="0" w:color="auto"/>
              </w:divBdr>
            </w:div>
            <w:div w:id="1237975994">
              <w:marLeft w:val="0"/>
              <w:marRight w:val="0"/>
              <w:marTop w:val="0"/>
              <w:marBottom w:val="0"/>
              <w:divBdr>
                <w:top w:val="none" w:sz="0" w:space="0" w:color="auto"/>
                <w:left w:val="none" w:sz="0" w:space="0" w:color="auto"/>
                <w:bottom w:val="none" w:sz="0" w:space="0" w:color="auto"/>
                <w:right w:val="none" w:sz="0" w:space="0" w:color="auto"/>
              </w:divBdr>
            </w:div>
            <w:div w:id="165024549">
              <w:marLeft w:val="0"/>
              <w:marRight w:val="0"/>
              <w:marTop w:val="0"/>
              <w:marBottom w:val="0"/>
              <w:divBdr>
                <w:top w:val="none" w:sz="0" w:space="0" w:color="auto"/>
                <w:left w:val="none" w:sz="0" w:space="0" w:color="auto"/>
                <w:bottom w:val="none" w:sz="0" w:space="0" w:color="auto"/>
                <w:right w:val="none" w:sz="0" w:space="0" w:color="auto"/>
              </w:divBdr>
            </w:div>
            <w:div w:id="2146000740">
              <w:marLeft w:val="0"/>
              <w:marRight w:val="0"/>
              <w:marTop w:val="0"/>
              <w:marBottom w:val="0"/>
              <w:divBdr>
                <w:top w:val="none" w:sz="0" w:space="0" w:color="auto"/>
                <w:left w:val="none" w:sz="0" w:space="0" w:color="auto"/>
                <w:bottom w:val="none" w:sz="0" w:space="0" w:color="auto"/>
                <w:right w:val="none" w:sz="0" w:space="0" w:color="auto"/>
              </w:divBdr>
            </w:div>
            <w:div w:id="322054269">
              <w:marLeft w:val="0"/>
              <w:marRight w:val="0"/>
              <w:marTop w:val="0"/>
              <w:marBottom w:val="0"/>
              <w:divBdr>
                <w:top w:val="none" w:sz="0" w:space="0" w:color="auto"/>
                <w:left w:val="none" w:sz="0" w:space="0" w:color="auto"/>
                <w:bottom w:val="none" w:sz="0" w:space="0" w:color="auto"/>
                <w:right w:val="none" w:sz="0" w:space="0" w:color="auto"/>
              </w:divBdr>
            </w:div>
            <w:div w:id="1524441236">
              <w:marLeft w:val="0"/>
              <w:marRight w:val="0"/>
              <w:marTop w:val="0"/>
              <w:marBottom w:val="0"/>
              <w:divBdr>
                <w:top w:val="none" w:sz="0" w:space="0" w:color="auto"/>
                <w:left w:val="none" w:sz="0" w:space="0" w:color="auto"/>
                <w:bottom w:val="none" w:sz="0" w:space="0" w:color="auto"/>
                <w:right w:val="none" w:sz="0" w:space="0" w:color="auto"/>
              </w:divBdr>
            </w:div>
            <w:div w:id="1506941948">
              <w:marLeft w:val="0"/>
              <w:marRight w:val="0"/>
              <w:marTop w:val="0"/>
              <w:marBottom w:val="0"/>
              <w:divBdr>
                <w:top w:val="none" w:sz="0" w:space="0" w:color="auto"/>
                <w:left w:val="none" w:sz="0" w:space="0" w:color="auto"/>
                <w:bottom w:val="none" w:sz="0" w:space="0" w:color="auto"/>
                <w:right w:val="none" w:sz="0" w:space="0" w:color="auto"/>
              </w:divBdr>
            </w:div>
            <w:div w:id="691222973">
              <w:marLeft w:val="0"/>
              <w:marRight w:val="0"/>
              <w:marTop w:val="0"/>
              <w:marBottom w:val="0"/>
              <w:divBdr>
                <w:top w:val="none" w:sz="0" w:space="0" w:color="auto"/>
                <w:left w:val="none" w:sz="0" w:space="0" w:color="auto"/>
                <w:bottom w:val="none" w:sz="0" w:space="0" w:color="auto"/>
                <w:right w:val="none" w:sz="0" w:space="0" w:color="auto"/>
              </w:divBdr>
            </w:div>
            <w:div w:id="827867829">
              <w:marLeft w:val="0"/>
              <w:marRight w:val="0"/>
              <w:marTop w:val="0"/>
              <w:marBottom w:val="0"/>
              <w:divBdr>
                <w:top w:val="none" w:sz="0" w:space="0" w:color="auto"/>
                <w:left w:val="none" w:sz="0" w:space="0" w:color="auto"/>
                <w:bottom w:val="none" w:sz="0" w:space="0" w:color="auto"/>
                <w:right w:val="none" w:sz="0" w:space="0" w:color="auto"/>
              </w:divBdr>
            </w:div>
            <w:div w:id="959149573">
              <w:marLeft w:val="0"/>
              <w:marRight w:val="0"/>
              <w:marTop w:val="0"/>
              <w:marBottom w:val="0"/>
              <w:divBdr>
                <w:top w:val="none" w:sz="0" w:space="0" w:color="auto"/>
                <w:left w:val="none" w:sz="0" w:space="0" w:color="auto"/>
                <w:bottom w:val="none" w:sz="0" w:space="0" w:color="auto"/>
                <w:right w:val="none" w:sz="0" w:space="0" w:color="auto"/>
              </w:divBdr>
            </w:div>
            <w:div w:id="999695186">
              <w:marLeft w:val="0"/>
              <w:marRight w:val="0"/>
              <w:marTop w:val="0"/>
              <w:marBottom w:val="0"/>
              <w:divBdr>
                <w:top w:val="none" w:sz="0" w:space="0" w:color="auto"/>
                <w:left w:val="none" w:sz="0" w:space="0" w:color="auto"/>
                <w:bottom w:val="none" w:sz="0" w:space="0" w:color="auto"/>
                <w:right w:val="none" w:sz="0" w:space="0" w:color="auto"/>
              </w:divBdr>
            </w:div>
            <w:div w:id="103962938">
              <w:marLeft w:val="0"/>
              <w:marRight w:val="0"/>
              <w:marTop w:val="0"/>
              <w:marBottom w:val="0"/>
              <w:divBdr>
                <w:top w:val="none" w:sz="0" w:space="0" w:color="auto"/>
                <w:left w:val="none" w:sz="0" w:space="0" w:color="auto"/>
                <w:bottom w:val="none" w:sz="0" w:space="0" w:color="auto"/>
                <w:right w:val="none" w:sz="0" w:space="0" w:color="auto"/>
              </w:divBdr>
            </w:div>
            <w:div w:id="6635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54996">
      <w:bodyDiv w:val="1"/>
      <w:marLeft w:val="0"/>
      <w:marRight w:val="0"/>
      <w:marTop w:val="0"/>
      <w:marBottom w:val="0"/>
      <w:divBdr>
        <w:top w:val="none" w:sz="0" w:space="0" w:color="auto"/>
        <w:left w:val="none" w:sz="0" w:space="0" w:color="auto"/>
        <w:bottom w:val="none" w:sz="0" w:space="0" w:color="auto"/>
        <w:right w:val="none" w:sz="0" w:space="0" w:color="auto"/>
      </w:divBdr>
    </w:div>
    <w:div w:id="834417754">
      <w:bodyDiv w:val="1"/>
      <w:marLeft w:val="0"/>
      <w:marRight w:val="0"/>
      <w:marTop w:val="0"/>
      <w:marBottom w:val="0"/>
      <w:divBdr>
        <w:top w:val="none" w:sz="0" w:space="0" w:color="auto"/>
        <w:left w:val="none" w:sz="0" w:space="0" w:color="auto"/>
        <w:bottom w:val="none" w:sz="0" w:space="0" w:color="auto"/>
        <w:right w:val="none" w:sz="0" w:space="0" w:color="auto"/>
      </w:divBdr>
    </w:div>
    <w:div w:id="854155366">
      <w:bodyDiv w:val="1"/>
      <w:marLeft w:val="0"/>
      <w:marRight w:val="0"/>
      <w:marTop w:val="0"/>
      <w:marBottom w:val="0"/>
      <w:divBdr>
        <w:top w:val="none" w:sz="0" w:space="0" w:color="auto"/>
        <w:left w:val="none" w:sz="0" w:space="0" w:color="auto"/>
        <w:bottom w:val="none" w:sz="0" w:space="0" w:color="auto"/>
        <w:right w:val="none" w:sz="0" w:space="0" w:color="auto"/>
      </w:divBdr>
    </w:div>
    <w:div w:id="857042628">
      <w:bodyDiv w:val="1"/>
      <w:marLeft w:val="0"/>
      <w:marRight w:val="0"/>
      <w:marTop w:val="0"/>
      <w:marBottom w:val="0"/>
      <w:divBdr>
        <w:top w:val="none" w:sz="0" w:space="0" w:color="auto"/>
        <w:left w:val="none" w:sz="0" w:space="0" w:color="auto"/>
        <w:bottom w:val="none" w:sz="0" w:space="0" w:color="auto"/>
        <w:right w:val="none" w:sz="0" w:space="0" w:color="auto"/>
      </w:divBdr>
    </w:div>
    <w:div w:id="877201128">
      <w:bodyDiv w:val="1"/>
      <w:marLeft w:val="0"/>
      <w:marRight w:val="0"/>
      <w:marTop w:val="0"/>
      <w:marBottom w:val="0"/>
      <w:divBdr>
        <w:top w:val="none" w:sz="0" w:space="0" w:color="auto"/>
        <w:left w:val="none" w:sz="0" w:space="0" w:color="auto"/>
        <w:bottom w:val="none" w:sz="0" w:space="0" w:color="auto"/>
        <w:right w:val="none" w:sz="0" w:space="0" w:color="auto"/>
      </w:divBdr>
      <w:divsChild>
        <w:div w:id="704525727">
          <w:marLeft w:val="0"/>
          <w:marRight w:val="0"/>
          <w:marTop w:val="0"/>
          <w:marBottom w:val="0"/>
          <w:divBdr>
            <w:top w:val="none" w:sz="0" w:space="0" w:color="auto"/>
            <w:left w:val="none" w:sz="0" w:space="0" w:color="auto"/>
            <w:bottom w:val="none" w:sz="0" w:space="0" w:color="auto"/>
            <w:right w:val="none" w:sz="0" w:space="0" w:color="auto"/>
          </w:divBdr>
          <w:divsChild>
            <w:div w:id="1384790147">
              <w:marLeft w:val="0"/>
              <w:marRight w:val="0"/>
              <w:marTop w:val="0"/>
              <w:marBottom w:val="0"/>
              <w:divBdr>
                <w:top w:val="none" w:sz="0" w:space="0" w:color="auto"/>
                <w:left w:val="none" w:sz="0" w:space="0" w:color="auto"/>
                <w:bottom w:val="none" w:sz="0" w:space="0" w:color="auto"/>
                <w:right w:val="none" w:sz="0" w:space="0" w:color="auto"/>
              </w:divBdr>
            </w:div>
            <w:div w:id="505561759">
              <w:marLeft w:val="0"/>
              <w:marRight w:val="0"/>
              <w:marTop w:val="0"/>
              <w:marBottom w:val="0"/>
              <w:divBdr>
                <w:top w:val="none" w:sz="0" w:space="0" w:color="auto"/>
                <w:left w:val="none" w:sz="0" w:space="0" w:color="auto"/>
                <w:bottom w:val="none" w:sz="0" w:space="0" w:color="auto"/>
                <w:right w:val="none" w:sz="0" w:space="0" w:color="auto"/>
              </w:divBdr>
            </w:div>
            <w:div w:id="1574856728">
              <w:marLeft w:val="0"/>
              <w:marRight w:val="0"/>
              <w:marTop w:val="0"/>
              <w:marBottom w:val="0"/>
              <w:divBdr>
                <w:top w:val="none" w:sz="0" w:space="0" w:color="auto"/>
                <w:left w:val="none" w:sz="0" w:space="0" w:color="auto"/>
                <w:bottom w:val="none" w:sz="0" w:space="0" w:color="auto"/>
                <w:right w:val="none" w:sz="0" w:space="0" w:color="auto"/>
              </w:divBdr>
            </w:div>
            <w:div w:id="1995720970">
              <w:marLeft w:val="0"/>
              <w:marRight w:val="0"/>
              <w:marTop w:val="0"/>
              <w:marBottom w:val="0"/>
              <w:divBdr>
                <w:top w:val="none" w:sz="0" w:space="0" w:color="auto"/>
                <w:left w:val="none" w:sz="0" w:space="0" w:color="auto"/>
                <w:bottom w:val="none" w:sz="0" w:space="0" w:color="auto"/>
                <w:right w:val="none" w:sz="0" w:space="0" w:color="auto"/>
              </w:divBdr>
            </w:div>
            <w:div w:id="879052485">
              <w:marLeft w:val="0"/>
              <w:marRight w:val="0"/>
              <w:marTop w:val="0"/>
              <w:marBottom w:val="0"/>
              <w:divBdr>
                <w:top w:val="none" w:sz="0" w:space="0" w:color="auto"/>
                <w:left w:val="none" w:sz="0" w:space="0" w:color="auto"/>
                <w:bottom w:val="none" w:sz="0" w:space="0" w:color="auto"/>
                <w:right w:val="none" w:sz="0" w:space="0" w:color="auto"/>
              </w:divBdr>
            </w:div>
            <w:div w:id="225803368">
              <w:marLeft w:val="0"/>
              <w:marRight w:val="0"/>
              <w:marTop w:val="0"/>
              <w:marBottom w:val="0"/>
              <w:divBdr>
                <w:top w:val="none" w:sz="0" w:space="0" w:color="auto"/>
                <w:left w:val="none" w:sz="0" w:space="0" w:color="auto"/>
                <w:bottom w:val="none" w:sz="0" w:space="0" w:color="auto"/>
                <w:right w:val="none" w:sz="0" w:space="0" w:color="auto"/>
              </w:divBdr>
            </w:div>
            <w:div w:id="1535653197">
              <w:marLeft w:val="0"/>
              <w:marRight w:val="0"/>
              <w:marTop w:val="0"/>
              <w:marBottom w:val="0"/>
              <w:divBdr>
                <w:top w:val="none" w:sz="0" w:space="0" w:color="auto"/>
                <w:left w:val="none" w:sz="0" w:space="0" w:color="auto"/>
                <w:bottom w:val="none" w:sz="0" w:space="0" w:color="auto"/>
                <w:right w:val="none" w:sz="0" w:space="0" w:color="auto"/>
              </w:divBdr>
            </w:div>
            <w:div w:id="1636565257">
              <w:marLeft w:val="0"/>
              <w:marRight w:val="0"/>
              <w:marTop w:val="0"/>
              <w:marBottom w:val="0"/>
              <w:divBdr>
                <w:top w:val="none" w:sz="0" w:space="0" w:color="auto"/>
                <w:left w:val="none" w:sz="0" w:space="0" w:color="auto"/>
                <w:bottom w:val="none" w:sz="0" w:space="0" w:color="auto"/>
                <w:right w:val="none" w:sz="0" w:space="0" w:color="auto"/>
              </w:divBdr>
            </w:div>
            <w:div w:id="980308691">
              <w:marLeft w:val="0"/>
              <w:marRight w:val="0"/>
              <w:marTop w:val="0"/>
              <w:marBottom w:val="0"/>
              <w:divBdr>
                <w:top w:val="none" w:sz="0" w:space="0" w:color="auto"/>
                <w:left w:val="none" w:sz="0" w:space="0" w:color="auto"/>
                <w:bottom w:val="none" w:sz="0" w:space="0" w:color="auto"/>
                <w:right w:val="none" w:sz="0" w:space="0" w:color="auto"/>
              </w:divBdr>
            </w:div>
            <w:div w:id="2009559258">
              <w:marLeft w:val="0"/>
              <w:marRight w:val="0"/>
              <w:marTop w:val="0"/>
              <w:marBottom w:val="0"/>
              <w:divBdr>
                <w:top w:val="none" w:sz="0" w:space="0" w:color="auto"/>
                <w:left w:val="none" w:sz="0" w:space="0" w:color="auto"/>
                <w:bottom w:val="none" w:sz="0" w:space="0" w:color="auto"/>
                <w:right w:val="none" w:sz="0" w:space="0" w:color="auto"/>
              </w:divBdr>
            </w:div>
            <w:div w:id="2025205980">
              <w:marLeft w:val="0"/>
              <w:marRight w:val="0"/>
              <w:marTop w:val="0"/>
              <w:marBottom w:val="0"/>
              <w:divBdr>
                <w:top w:val="none" w:sz="0" w:space="0" w:color="auto"/>
                <w:left w:val="none" w:sz="0" w:space="0" w:color="auto"/>
                <w:bottom w:val="none" w:sz="0" w:space="0" w:color="auto"/>
                <w:right w:val="none" w:sz="0" w:space="0" w:color="auto"/>
              </w:divBdr>
            </w:div>
            <w:div w:id="527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0412">
      <w:bodyDiv w:val="1"/>
      <w:marLeft w:val="0"/>
      <w:marRight w:val="0"/>
      <w:marTop w:val="0"/>
      <w:marBottom w:val="0"/>
      <w:divBdr>
        <w:top w:val="none" w:sz="0" w:space="0" w:color="auto"/>
        <w:left w:val="none" w:sz="0" w:space="0" w:color="auto"/>
        <w:bottom w:val="none" w:sz="0" w:space="0" w:color="auto"/>
        <w:right w:val="none" w:sz="0" w:space="0" w:color="auto"/>
      </w:divBdr>
    </w:div>
    <w:div w:id="987830570">
      <w:bodyDiv w:val="1"/>
      <w:marLeft w:val="0"/>
      <w:marRight w:val="0"/>
      <w:marTop w:val="0"/>
      <w:marBottom w:val="0"/>
      <w:divBdr>
        <w:top w:val="none" w:sz="0" w:space="0" w:color="auto"/>
        <w:left w:val="none" w:sz="0" w:space="0" w:color="auto"/>
        <w:bottom w:val="none" w:sz="0" w:space="0" w:color="auto"/>
        <w:right w:val="none" w:sz="0" w:space="0" w:color="auto"/>
      </w:divBdr>
    </w:div>
    <w:div w:id="1040007980">
      <w:bodyDiv w:val="1"/>
      <w:marLeft w:val="0"/>
      <w:marRight w:val="0"/>
      <w:marTop w:val="0"/>
      <w:marBottom w:val="0"/>
      <w:divBdr>
        <w:top w:val="none" w:sz="0" w:space="0" w:color="auto"/>
        <w:left w:val="none" w:sz="0" w:space="0" w:color="auto"/>
        <w:bottom w:val="none" w:sz="0" w:space="0" w:color="auto"/>
        <w:right w:val="none" w:sz="0" w:space="0" w:color="auto"/>
      </w:divBdr>
    </w:div>
    <w:div w:id="1065226043">
      <w:bodyDiv w:val="1"/>
      <w:marLeft w:val="0"/>
      <w:marRight w:val="0"/>
      <w:marTop w:val="0"/>
      <w:marBottom w:val="0"/>
      <w:divBdr>
        <w:top w:val="none" w:sz="0" w:space="0" w:color="auto"/>
        <w:left w:val="none" w:sz="0" w:space="0" w:color="auto"/>
        <w:bottom w:val="none" w:sz="0" w:space="0" w:color="auto"/>
        <w:right w:val="none" w:sz="0" w:space="0" w:color="auto"/>
      </w:divBdr>
      <w:divsChild>
        <w:div w:id="990912933">
          <w:marLeft w:val="0"/>
          <w:marRight w:val="0"/>
          <w:marTop w:val="0"/>
          <w:marBottom w:val="0"/>
          <w:divBdr>
            <w:top w:val="none" w:sz="0" w:space="0" w:color="auto"/>
            <w:left w:val="none" w:sz="0" w:space="0" w:color="auto"/>
            <w:bottom w:val="none" w:sz="0" w:space="0" w:color="auto"/>
            <w:right w:val="none" w:sz="0" w:space="0" w:color="auto"/>
          </w:divBdr>
          <w:divsChild>
            <w:div w:id="51004012">
              <w:marLeft w:val="0"/>
              <w:marRight w:val="0"/>
              <w:marTop w:val="0"/>
              <w:marBottom w:val="0"/>
              <w:divBdr>
                <w:top w:val="none" w:sz="0" w:space="0" w:color="auto"/>
                <w:left w:val="none" w:sz="0" w:space="0" w:color="auto"/>
                <w:bottom w:val="none" w:sz="0" w:space="0" w:color="auto"/>
                <w:right w:val="none" w:sz="0" w:space="0" w:color="auto"/>
              </w:divBdr>
            </w:div>
            <w:div w:id="981620551">
              <w:marLeft w:val="0"/>
              <w:marRight w:val="0"/>
              <w:marTop w:val="0"/>
              <w:marBottom w:val="0"/>
              <w:divBdr>
                <w:top w:val="none" w:sz="0" w:space="0" w:color="auto"/>
                <w:left w:val="none" w:sz="0" w:space="0" w:color="auto"/>
                <w:bottom w:val="none" w:sz="0" w:space="0" w:color="auto"/>
                <w:right w:val="none" w:sz="0" w:space="0" w:color="auto"/>
              </w:divBdr>
            </w:div>
            <w:div w:id="1630671830">
              <w:marLeft w:val="0"/>
              <w:marRight w:val="0"/>
              <w:marTop w:val="0"/>
              <w:marBottom w:val="0"/>
              <w:divBdr>
                <w:top w:val="none" w:sz="0" w:space="0" w:color="auto"/>
                <w:left w:val="none" w:sz="0" w:space="0" w:color="auto"/>
                <w:bottom w:val="none" w:sz="0" w:space="0" w:color="auto"/>
                <w:right w:val="none" w:sz="0" w:space="0" w:color="auto"/>
              </w:divBdr>
            </w:div>
            <w:div w:id="101850694">
              <w:marLeft w:val="0"/>
              <w:marRight w:val="0"/>
              <w:marTop w:val="0"/>
              <w:marBottom w:val="0"/>
              <w:divBdr>
                <w:top w:val="none" w:sz="0" w:space="0" w:color="auto"/>
                <w:left w:val="none" w:sz="0" w:space="0" w:color="auto"/>
                <w:bottom w:val="none" w:sz="0" w:space="0" w:color="auto"/>
                <w:right w:val="none" w:sz="0" w:space="0" w:color="auto"/>
              </w:divBdr>
            </w:div>
            <w:div w:id="1702977334">
              <w:marLeft w:val="0"/>
              <w:marRight w:val="0"/>
              <w:marTop w:val="0"/>
              <w:marBottom w:val="0"/>
              <w:divBdr>
                <w:top w:val="none" w:sz="0" w:space="0" w:color="auto"/>
                <w:left w:val="none" w:sz="0" w:space="0" w:color="auto"/>
                <w:bottom w:val="none" w:sz="0" w:space="0" w:color="auto"/>
                <w:right w:val="none" w:sz="0" w:space="0" w:color="auto"/>
              </w:divBdr>
            </w:div>
            <w:div w:id="1189374500">
              <w:marLeft w:val="0"/>
              <w:marRight w:val="0"/>
              <w:marTop w:val="0"/>
              <w:marBottom w:val="0"/>
              <w:divBdr>
                <w:top w:val="none" w:sz="0" w:space="0" w:color="auto"/>
                <w:left w:val="none" w:sz="0" w:space="0" w:color="auto"/>
                <w:bottom w:val="none" w:sz="0" w:space="0" w:color="auto"/>
                <w:right w:val="none" w:sz="0" w:space="0" w:color="auto"/>
              </w:divBdr>
            </w:div>
            <w:div w:id="443227732">
              <w:marLeft w:val="0"/>
              <w:marRight w:val="0"/>
              <w:marTop w:val="0"/>
              <w:marBottom w:val="0"/>
              <w:divBdr>
                <w:top w:val="none" w:sz="0" w:space="0" w:color="auto"/>
                <w:left w:val="none" w:sz="0" w:space="0" w:color="auto"/>
                <w:bottom w:val="none" w:sz="0" w:space="0" w:color="auto"/>
                <w:right w:val="none" w:sz="0" w:space="0" w:color="auto"/>
              </w:divBdr>
            </w:div>
            <w:div w:id="473134992">
              <w:marLeft w:val="0"/>
              <w:marRight w:val="0"/>
              <w:marTop w:val="0"/>
              <w:marBottom w:val="0"/>
              <w:divBdr>
                <w:top w:val="none" w:sz="0" w:space="0" w:color="auto"/>
                <w:left w:val="none" w:sz="0" w:space="0" w:color="auto"/>
                <w:bottom w:val="none" w:sz="0" w:space="0" w:color="auto"/>
                <w:right w:val="none" w:sz="0" w:space="0" w:color="auto"/>
              </w:divBdr>
            </w:div>
            <w:div w:id="227885583">
              <w:marLeft w:val="0"/>
              <w:marRight w:val="0"/>
              <w:marTop w:val="0"/>
              <w:marBottom w:val="0"/>
              <w:divBdr>
                <w:top w:val="none" w:sz="0" w:space="0" w:color="auto"/>
                <w:left w:val="none" w:sz="0" w:space="0" w:color="auto"/>
                <w:bottom w:val="none" w:sz="0" w:space="0" w:color="auto"/>
                <w:right w:val="none" w:sz="0" w:space="0" w:color="auto"/>
              </w:divBdr>
            </w:div>
            <w:div w:id="1739595955">
              <w:marLeft w:val="0"/>
              <w:marRight w:val="0"/>
              <w:marTop w:val="0"/>
              <w:marBottom w:val="0"/>
              <w:divBdr>
                <w:top w:val="none" w:sz="0" w:space="0" w:color="auto"/>
                <w:left w:val="none" w:sz="0" w:space="0" w:color="auto"/>
                <w:bottom w:val="none" w:sz="0" w:space="0" w:color="auto"/>
                <w:right w:val="none" w:sz="0" w:space="0" w:color="auto"/>
              </w:divBdr>
            </w:div>
            <w:div w:id="240985657">
              <w:marLeft w:val="0"/>
              <w:marRight w:val="0"/>
              <w:marTop w:val="0"/>
              <w:marBottom w:val="0"/>
              <w:divBdr>
                <w:top w:val="none" w:sz="0" w:space="0" w:color="auto"/>
                <w:left w:val="none" w:sz="0" w:space="0" w:color="auto"/>
                <w:bottom w:val="none" w:sz="0" w:space="0" w:color="auto"/>
                <w:right w:val="none" w:sz="0" w:space="0" w:color="auto"/>
              </w:divBdr>
            </w:div>
            <w:div w:id="210155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6972">
      <w:bodyDiv w:val="1"/>
      <w:marLeft w:val="0"/>
      <w:marRight w:val="0"/>
      <w:marTop w:val="0"/>
      <w:marBottom w:val="0"/>
      <w:divBdr>
        <w:top w:val="none" w:sz="0" w:space="0" w:color="auto"/>
        <w:left w:val="none" w:sz="0" w:space="0" w:color="auto"/>
        <w:bottom w:val="none" w:sz="0" w:space="0" w:color="auto"/>
        <w:right w:val="none" w:sz="0" w:space="0" w:color="auto"/>
      </w:divBdr>
      <w:divsChild>
        <w:div w:id="1292638712">
          <w:marLeft w:val="0"/>
          <w:marRight w:val="0"/>
          <w:marTop w:val="0"/>
          <w:marBottom w:val="0"/>
          <w:divBdr>
            <w:top w:val="none" w:sz="0" w:space="0" w:color="auto"/>
            <w:left w:val="none" w:sz="0" w:space="0" w:color="auto"/>
            <w:bottom w:val="none" w:sz="0" w:space="0" w:color="auto"/>
            <w:right w:val="none" w:sz="0" w:space="0" w:color="auto"/>
          </w:divBdr>
          <w:divsChild>
            <w:div w:id="16330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6282">
      <w:bodyDiv w:val="1"/>
      <w:marLeft w:val="0"/>
      <w:marRight w:val="0"/>
      <w:marTop w:val="0"/>
      <w:marBottom w:val="0"/>
      <w:divBdr>
        <w:top w:val="none" w:sz="0" w:space="0" w:color="auto"/>
        <w:left w:val="none" w:sz="0" w:space="0" w:color="auto"/>
        <w:bottom w:val="none" w:sz="0" w:space="0" w:color="auto"/>
        <w:right w:val="none" w:sz="0" w:space="0" w:color="auto"/>
      </w:divBdr>
    </w:div>
    <w:div w:id="1124467503">
      <w:bodyDiv w:val="1"/>
      <w:marLeft w:val="0"/>
      <w:marRight w:val="0"/>
      <w:marTop w:val="0"/>
      <w:marBottom w:val="0"/>
      <w:divBdr>
        <w:top w:val="none" w:sz="0" w:space="0" w:color="auto"/>
        <w:left w:val="none" w:sz="0" w:space="0" w:color="auto"/>
        <w:bottom w:val="none" w:sz="0" w:space="0" w:color="auto"/>
        <w:right w:val="none" w:sz="0" w:space="0" w:color="auto"/>
      </w:divBdr>
    </w:div>
    <w:div w:id="1167675635">
      <w:bodyDiv w:val="1"/>
      <w:marLeft w:val="0"/>
      <w:marRight w:val="0"/>
      <w:marTop w:val="0"/>
      <w:marBottom w:val="0"/>
      <w:divBdr>
        <w:top w:val="none" w:sz="0" w:space="0" w:color="auto"/>
        <w:left w:val="none" w:sz="0" w:space="0" w:color="auto"/>
        <w:bottom w:val="none" w:sz="0" w:space="0" w:color="auto"/>
        <w:right w:val="none" w:sz="0" w:space="0" w:color="auto"/>
      </w:divBdr>
    </w:div>
    <w:div w:id="1180317004">
      <w:bodyDiv w:val="1"/>
      <w:marLeft w:val="0"/>
      <w:marRight w:val="0"/>
      <w:marTop w:val="0"/>
      <w:marBottom w:val="0"/>
      <w:divBdr>
        <w:top w:val="none" w:sz="0" w:space="0" w:color="auto"/>
        <w:left w:val="none" w:sz="0" w:space="0" w:color="auto"/>
        <w:bottom w:val="none" w:sz="0" w:space="0" w:color="auto"/>
        <w:right w:val="none" w:sz="0" w:space="0" w:color="auto"/>
      </w:divBdr>
    </w:div>
    <w:div w:id="1231044040">
      <w:bodyDiv w:val="1"/>
      <w:marLeft w:val="0"/>
      <w:marRight w:val="0"/>
      <w:marTop w:val="0"/>
      <w:marBottom w:val="0"/>
      <w:divBdr>
        <w:top w:val="none" w:sz="0" w:space="0" w:color="auto"/>
        <w:left w:val="none" w:sz="0" w:space="0" w:color="auto"/>
        <w:bottom w:val="none" w:sz="0" w:space="0" w:color="auto"/>
        <w:right w:val="none" w:sz="0" w:space="0" w:color="auto"/>
      </w:divBdr>
    </w:div>
    <w:div w:id="1239711721">
      <w:bodyDiv w:val="1"/>
      <w:marLeft w:val="0"/>
      <w:marRight w:val="0"/>
      <w:marTop w:val="0"/>
      <w:marBottom w:val="0"/>
      <w:divBdr>
        <w:top w:val="none" w:sz="0" w:space="0" w:color="auto"/>
        <w:left w:val="none" w:sz="0" w:space="0" w:color="auto"/>
        <w:bottom w:val="none" w:sz="0" w:space="0" w:color="auto"/>
        <w:right w:val="none" w:sz="0" w:space="0" w:color="auto"/>
      </w:divBdr>
      <w:divsChild>
        <w:div w:id="290748793">
          <w:marLeft w:val="0"/>
          <w:marRight w:val="0"/>
          <w:marTop w:val="0"/>
          <w:marBottom w:val="0"/>
          <w:divBdr>
            <w:top w:val="none" w:sz="0" w:space="0" w:color="auto"/>
            <w:left w:val="none" w:sz="0" w:space="0" w:color="auto"/>
            <w:bottom w:val="none" w:sz="0" w:space="0" w:color="auto"/>
            <w:right w:val="none" w:sz="0" w:space="0" w:color="auto"/>
          </w:divBdr>
          <w:divsChild>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9155">
      <w:bodyDiv w:val="1"/>
      <w:marLeft w:val="0"/>
      <w:marRight w:val="0"/>
      <w:marTop w:val="0"/>
      <w:marBottom w:val="0"/>
      <w:divBdr>
        <w:top w:val="none" w:sz="0" w:space="0" w:color="auto"/>
        <w:left w:val="none" w:sz="0" w:space="0" w:color="auto"/>
        <w:bottom w:val="none" w:sz="0" w:space="0" w:color="auto"/>
        <w:right w:val="none" w:sz="0" w:space="0" w:color="auto"/>
      </w:divBdr>
      <w:divsChild>
        <w:div w:id="1021511736">
          <w:marLeft w:val="0"/>
          <w:marRight w:val="0"/>
          <w:marTop w:val="0"/>
          <w:marBottom w:val="0"/>
          <w:divBdr>
            <w:top w:val="none" w:sz="0" w:space="0" w:color="auto"/>
            <w:left w:val="none" w:sz="0" w:space="0" w:color="auto"/>
            <w:bottom w:val="none" w:sz="0" w:space="0" w:color="auto"/>
            <w:right w:val="none" w:sz="0" w:space="0" w:color="auto"/>
          </w:divBdr>
          <w:divsChild>
            <w:div w:id="1290747300">
              <w:marLeft w:val="0"/>
              <w:marRight w:val="0"/>
              <w:marTop w:val="0"/>
              <w:marBottom w:val="0"/>
              <w:divBdr>
                <w:top w:val="none" w:sz="0" w:space="0" w:color="auto"/>
                <w:left w:val="none" w:sz="0" w:space="0" w:color="auto"/>
                <w:bottom w:val="none" w:sz="0" w:space="0" w:color="auto"/>
                <w:right w:val="none" w:sz="0" w:space="0" w:color="auto"/>
              </w:divBdr>
            </w:div>
            <w:div w:id="1371109149">
              <w:marLeft w:val="0"/>
              <w:marRight w:val="0"/>
              <w:marTop w:val="0"/>
              <w:marBottom w:val="0"/>
              <w:divBdr>
                <w:top w:val="none" w:sz="0" w:space="0" w:color="auto"/>
                <w:left w:val="none" w:sz="0" w:space="0" w:color="auto"/>
                <w:bottom w:val="none" w:sz="0" w:space="0" w:color="auto"/>
                <w:right w:val="none" w:sz="0" w:space="0" w:color="auto"/>
              </w:divBdr>
            </w:div>
            <w:div w:id="874734041">
              <w:marLeft w:val="0"/>
              <w:marRight w:val="0"/>
              <w:marTop w:val="0"/>
              <w:marBottom w:val="0"/>
              <w:divBdr>
                <w:top w:val="none" w:sz="0" w:space="0" w:color="auto"/>
                <w:left w:val="none" w:sz="0" w:space="0" w:color="auto"/>
                <w:bottom w:val="none" w:sz="0" w:space="0" w:color="auto"/>
                <w:right w:val="none" w:sz="0" w:space="0" w:color="auto"/>
              </w:divBdr>
            </w:div>
            <w:div w:id="1783767034">
              <w:marLeft w:val="0"/>
              <w:marRight w:val="0"/>
              <w:marTop w:val="0"/>
              <w:marBottom w:val="0"/>
              <w:divBdr>
                <w:top w:val="none" w:sz="0" w:space="0" w:color="auto"/>
                <w:left w:val="none" w:sz="0" w:space="0" w:color="auto"/>
                <w:bottom w:val="none" w:sz="0" w:space="0" w:color="auto"/>
                <w:right w:val="none" w:sz="0" w:space="0" w:color="auto"/>
              </w:divBdr>
            </w:div>
            <w:div w:id="1258712371">
              <w:marLeft w:val="0"/>
              <w:marRight w:val="0"/>
              <w:marTop w:val="0"/>
              <w:marBottom w:val="0"/>
              <w:divBdr>
                <w:top w:val="none" w:sz="0" w:space="0" w:color="auto"/>
                <w:left w:val="none" w:sz="0" w:space="0" w:color="auto"/>
                <w:bottom w:val="none" w:sz="0" w:space="0" w:color="auto"/>
                <w:right w:val="none" w:sz="0" w:space="0" w:color="auto"/>
              </w:divBdr>
            </w:div>
            <w:div w:id="1935748704">
              <w:marLeft w:val="0"/>
              <w:marRight w:val="0"/>
              <w:marTop w:val="0"/>
              <w:marBottom w:val="0"/>
              <w:divBdr>
                <w:top w:val="none" w:sz="0" w:space="0" w:color="auto"/>
                <w:left w:val="none" w:sz="0" w:space="0" w:color="auto"/>
                <w:bottom w:val="none" w:sz="0" w:space="0" w:color="auto"/>
                <w:right w:val="none" w:sz="0" w:space="0" w:color="auto"/>
              </w:divBdr>
            </w:div>
            <w:div w:id="978219964">
              <w:marLeft w:val="0"/>
              <w:marRight w:val="0"/>
              <w:marTop w:val="0"/>
              <w:marBottom w:val="0"/>
              <w:divBdr>
                <w:top w:val="none" w:sz="0" w:space="0" w:color="auto"/>
                <w:left w:val="none" w:sz="0" w:space="0" w:color="auto"/>
                <w:bottom w:val="none" w:sz="0" w:space="0" w:color="auto"/>
                <w:right w:val="none" w:sz="0" w:space="0" w:color="auto"/>
              </w:divBdr>
            </w:div>
            <w:div w:id="277417587">
              <w:marLeft w:val="0"/>
              <w:marRight w:val="0"/>
              <w:marTop w:val="0"/>
              <w:marBottom w:val="0"/>
              <w:divBdr>
                <w:top w:val="none" w:sz="0" w:space="0" w:color="auto"/>
                <w:left w:val="none" w:sz="0" w:space="0" w:color="auto"/>
                <w:bottom w:val="none" w:sz="0" w:space="0" w:color="auto"/>
                <w:right w:val="none" w:sz="0" w:space="0" w:color="auto"/>
              </w:divBdr>
            </w:div>
            <w:div w:id="1544370476">
              <w:marLeft w:val="0"/>
              <w:marRight w:val="0"/>
              <w:marTop w:val="0"/>
              <w:marBottom w:val="0"/>
              <w:divBdr>
                <w:top w:val="none" w:sz="0" w:space="0" w:color="auto"/>
                <w:left w:val="none" w:sz="0" w:space="0" w:color="auto"/>
                <w:bottom w:val="none" w:sz="0" w:space="0" w:color="auto"/>
                <w:right w:val="none" w:sz="0" w:space="0" w:color="auto"/>
              </w:divBdr>
            </w:div>
            <w:div w:id="1607303148">
              <w:marLeft w:val="0"/>
              <w:marRight w:val="0"/>
              <w:marTop w:val="0"/>
              <w:marBottom w:val="0"/>
              <w:divBdr>
                <w:top w:val="none" w:sz="0" w:space="0" w:color="auto"/>
                <w:left w:val="none" w:sz="0" w:space="0" w:color="auto"/>
                <w:bottom w:val="none" w:sz="0" w:space="0" w:color="auto"/>
                <w:right w:val="none" w:sz="0" w:space="0" w:color="auto"/>
              </w:divBdr>
            </w:div>
            <w:div w:id="9638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19231">
      <w:bodyDiv w:val="1"/>
      <w:marLeft w:val="0"/>
      <w:marRight w:val="0"/>
      <w:marTop w:val="0"/>
      <w:marBottom w:val="0"/>
      <w:divBdr>
        <w:top w:val="none" w:sz="0" w:space="0" w:color="auto"/>
        <w:left w:val="none" w:sz="0" w:space="0" w:color="auto"/>
        <w:bottom w:val="none" w:sz="0" w:space="0" w:color="auto"/>
        <w:right w:val="none" w:sz="0" w:space="0" w:color="auto"/>
      </w:divBdr>
    </w:div>
    <w:div w:id="1355616696">
      <w:bodyDiv w:val="1"/>
      <w:marLeft w:val="0"/>
      <w:marRight w:val="0"/>
      <w:marTop w:val="0"/>
      <w:marBottom w:val="0"/>
      <w:divBdr>
        <w:top w:val="none" w:sz="0" w:space="0" w:color="auto"/>
        <w:left w:val="none" w:sz="0" w:space="0" w:color="auto"/>
        <w:bottom w:val="none" w:sz="0" w:space="0" w:color="auto"/>
        <w:right w:val="none" w:sz="0" w:space="0" w:color="auto"/>
      </w:divBdr>
      <w:divsChild>
        <w:div w:id="708992746">
          <w:marLeft w:val="0"/>
          <w:marRight w:val="0"/>
          <w:marTop w:val="0"/>
          <w:marBottom w:val="0"/>
          <w:divBdr>
            <w:top w:val="none" w:sz="0" w:space="0" w:color="auto"/>
            <w:left w:val="none" w:sz="0" w:space="0" w:color="auto"/>
            <w:bottom w:val="none" w:sz="0" w:space="0" w:color="auto"/>
            <w:right w:val="none" w:sz="0" w:space="0" w:color="auto"/>
          </w:divBdr>
          <w:divsChild>
            <w:div w:id="1107850028">
              <w:marLeft w:val="0"/>
              <w:marRight w:val="0"/>
              <w:marTop w:val="0"/>
              <w:marBottom w:val="0"/>
              <w:divBdr>
                <w:top w:val="none" w:sz="0" w:space="0" w:color="auto"/>
                <w:left w:val="none" w:sz="0" w:space="0" w:color="auto"/>
                <w:bottom w:val="none" w:sz="0" w:space="0" w:color="auto"/>
                <w:right w:val="none" w:sz="0" w:space="0" w:color="auto"/>
              </w:divBdr>
            </w:div>
            <w:div w:id="2056418689">
              <w:marLeft w:val="0"/>
              <w:marRight w:val="0"/>
              <w:marTop w:val="0"/>
              <w:marBottom w:val="0"/>
              <w:divBdr>
                <w:top w:val="none" w:sz="0" w:space="0" w:color="auto"/>
                <w:left w:val="none" w:sz="0" w:space="0" w:color="auto"/>
                <w:bottom w:val="none" w:sz="0" w:space="0" w:color="auto"/>
                <w:right w:val="none" w:sz="0" w:space="0" w:color="auto"/>
              </w:divBdr>
            </w:div>
            <w:div w:id="151340463">
              <w:marLeft w:val="0"/>
              <w:marRight w:val="0"/>
              <w:marTop w:val="0"/>
              <w:marBottom w:val="0"/>
              <w:divBdr>
                <w:top w:val="none" w:sz="0" w:space="0" w:color="auto"/>
                <w:left w:val="none" w:sz="0" w:space="0" w:color="auto"/>
                <w:bottom w:val="none" w:sz="0" w:space="0" w:color="auto"/>
                <w:right w:val="none" w:sz="0" w:space="0" w:color="auto"/>
              </w:divBdr>
            </w:div>
            <w:div w:id="1733692617">
              <w:marLeft w:val="0"/>
              <w:marRight w:val="0"/>
              <w:marTop w:val="0"/>
              <w:marBottom w:val="0"/>
              <w:divBdr>
                <w:top w:val="none" w:sz="0" w:space="0" w:color="auto"/>
                <w:left w:val="none" w:sz="0" w:space="0" w:color="auto"/>
                <w:bottom w:val="none" w:sz="0" w:space="0" w:color="auto"/>
                <w:right w:val="none" w:sz="0" w:space="0" w:color="auto"/>
              </w:divBdr>
            </w:div>
            <w:div w:id="2134864363">
              <w:marLeft w:val="0"/>
              <w:marRight w:val="0"/>
              <w:marTop w:val="0"/>
              <w:marBottom w:val="0"/>
              <w:divBdr>
                <w:top w:val="none" w:sz="0" w:space="0" w:color="auto"/>
                <w:left w:val="none" w:sz="0" w:space="0" w:color="auto"/>
                <w:bottom w:val="none" w:sz="0" w:space="0" w:color="auto"/>
                <w:right w:val="none" w:sz="0" w:space="0" w:color="auto"/>
              </w:divBdr>
            </w:div>
            <w:div w:id="2061005160">
              <w:marLeft w:val="0"/>
              <w:marRight w:val="0"/>
              <w:marTop w:val="0"/>
              <w:marBottom w:val="0"/>
              <w:divBdr>
                <w:top w:val="none" w:sz="0" w:space="0" w:color="auto"/>
                <w:left w:val="none" w:sz="0" w:space="0" w:color="auto"/>
                <w:bottom w:val="none" w:sz="0" w:space="0" w:color="auto"/>
                <w:right w:val="none" w:sz="0" w:space="0" w:color="auto"/>
              </w:divBdr>
            </w:div>
            <w:div w:id="1147670660">
              <w:marLeft w:val="0"/>
              <w:marRight w:val="0"/>
              <w:marTop w:val="0"/>
              <w:marBottom w:val="0"/>
              <w:divBdr>
                <w:top w:val="none" w:sz="0" w:space="0" w:color="auto"/>
                <w:left w:val="none" w:sz="0" w:space="0" w:color="auto"/>
                <w:bottom w:val="none" w:sz="0" w:space="0" w:color="auto"/>
                <w:right w:val="none" w:sz="0" w:space="0" w:color="auto"/>
              </w:divBdr>
            </w:div>
            <w:div w:id="564608732">
              <w:marLeft w:val="0"/>
              <w:marRight w:val="0"/>
              <w:marTop w:val="0"/>
              <w:marBottom w:val="0"/>
              <w:divBdr>
                <w:top w:val="none" w:sz="0" w:space="0" w:color="auto"/>
                <w:left w:val="none" w:sz="0" w:space="0" w:color="auto"/>
                <w:bottom w:val="none" w:sz="0" w:space="0" w:color="auto"/>
                <w:right w:val="none" w:sz="0" w:space="0" w:color="auto"/>
              </w:divBdr>
            </w:div>
            <w:div w:id="363017154">
              <w:marLeft w:val="0"/>
              <w:marRight w:val="0"/>
              <w:marTop w:val="0"/>
              <w:marBottom w:val="0"/>
              <w:divBdr>
                <w:top w:val="none" w:sz="0" w:space="0" w:color="auto"/>
                <w:left w:val="none" w:sz="0" w:space="0" w:color="auto"/>
                <w:bottom w:val="none" w:sz="0" w:space="0" w:color="auto"/>
                <w:right w:val="none" w:sz="0" w:space="0" w:color="auto"/>
              </w:divBdr>
            </w:div>
            <w:div w:id="730540819">
              <w:marLeft w:val="0"/>
              <w:marRight w:val="0"/>
              <w:marTop w:val="0"/>
              <w:marBottom w:val="0"/>
              <w:divBdr>
                <w:top w:val="none" w:sz="0" w:space="0" w:color="auto"/>
                <w:left w:val="none" w:sz="0" w:space="0" w:color="auto"/>
                <w:bottom w:val="none" w:sz="0" w:space="0" w:color="auto"/>
                <w:right w:val="none" w:sz="0" w:space="0" w:color="auto"/>
              </w:divBdr>
            </w:div>
            <w:div w:id="2139562267">
              <w:marLeft w:val="0"/>
              <w:marRight w:val="0"/>
              <w:marTop w:val="0"/>
              <w:marBottom w:val="0"/>
              <w:divBdr>
                <w:top w:val="none" w:sz="0" w:space="0" w:color="auto"/>
                <w:left w:val="none" w:sz="0" w:space="0" w:color="auto"/>
                <w:bottom w:val="none" w:sz="0" w:space="0" w:color="auto"/>
                <w:right w:val="none" w:sz="0" w:space="0" w:color="auto"/>
              </w:divBdr>
            </w:div>
            <w:div w:id="15912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2676">
      <w:bodyDiv w:val="1"/>
      <w:marLeft w:val="0"/>
      <w:marRight w:val="0"/>
      <w:marTop w:val="0"/>
      <w:marBottom w:val="0"/>
      <w:divBdr>
        <w:top w:val="none" w:sz="0" w:space="0" w:color="auto"/>
        <w:left w:val="none" w:sz="0" w:space="0" w:color="auto"/>
        <w:bottom w:val="none" w:sz="0" w:space="0" w:color="auto"/>
        <w:right w:val="none" w:sz="0" w:space="0" w:color="auto"/>
      </w:divBdr>
      <w:divsChild>
        <w:div w:id="1166553514">
          <w:marLeft w:val="0"/>
          <w:marRight w:val="0"/>
          <w:marTop w:val="0"/>
          <w:marBottom w:val="0"/>
          <w:divBdr>
            <w:top w:val="none" w:sz="0" w:space="0" w:color="auto"/>
            <w:left w:val="none" w:sz="0" w:space="0" w:color="auto"/>
            <w:bottom w:val="none" w:sz="0" w:space="0" w:color="auto"/>
            <w:right w:val="none" w:sz="0" w:space="0" w:color="auto"/>
          </w:divBdr>
          <w:divsChild>
            <w:div w:id="1749958383">
              <w:marLeft w:val="0"/>
              <w:marRight w:val="0"/>
              <w:marTop w:val="0"/>
              <w:marBottom w:val="0"/>
              <w:divBdr>
                <w:top w:val="none" w:sz="0" w:space="0" w:color="auto"/>
                <w:left w:val="none" w:sz="0" w:space="0" w:color="auto"/>
                <w:bottom w:val="none" w:sz="0" w:space="0" w:color="auto"/>
                <w:right w:val="none" w:sz="0" w:space="0" w:color="auto"/>
              </w:divBdr>
            </w:div>
            <w:div w:id="18595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70487">
      <w:bodyDiv w:val="1"/>
      <w:marLeft w:val="0"/>
      <w:marRight w:val="0"/>
      <w:marTop w:val="0"/>
      <w:marBottom w:val="0"/>
      <w:divBdr>
        <w:top w:val="none" w:sz="0" w:space="0" w:color="auto"/>
        <w:left w:val="none" w:sz="0" w:space="0" w:color="auto"/>
        <w:bottom w:val="none" w:sz="0" w:space="0" w:color="auto"/>
        <w:right w:val="none" w:sz="0" w:space="0" w:color="auto"/>
      </w:divBdr>
    </w:div>
    <w:div w:id="1446805314">
      <w:bodyDiv w:val="1"/>
      <w:marLeft w:val="0"/>
      <w:marRight w:val="0"/>
      <w:marTop w:val="0"/>
      <w:marBottom w:val="0"/>
      <w:divBdr>
        <w:top w:val="none" w:sz="0" w:space="0" w:color="auto"/>
        <w:left w:val="none" w:sz="0" w:space="0" w:color="auto"/>
        <w:bottom w:val="none" w:sz="0" w:space="0" w:color="auto"/>
        <w:right w:val="none" w:sz="0" w:space="0" w:color="auto"/>
      </w:divBdr>
      <w:divsChild>
        <w:div w:id="687145606">
          <w:marLeft w:val="0"/>
          <w:marRight w:val="0"/>
          <w:marTop w:val="0"/>
          <w:marBottom w:val="0"/>
          <w:divBdr>
            <w:top w:val="none" w:sz="0" w:space="0" w:color="auto"/>
            <w:left w:val="none" w:sz="0" w:space="0" w:color="auto"/>
            <w:bottom w:val="none" w:sz="0" w:space="0" w:color="auto"/>
            <w:right w:val="none" w:sz="0" w:space="0" w:color="auto"/>
          </w:divBdr>
          <w:divsChild>
            <w:div w:id="419839562">
              <w:marLeft w:val="0"/>
              <w:marRight w:val="0"/>
              <w:marTop w:val="0"/>
              <w:marBottom w:val="0"/>
              <w:divBdr>
                <w:top w:val="none" w:sz="0" w:space="0" w:color="auto"/>
                <w:left w:val="none" w:sz="0" w:space="0" w:color="auto"/>
                <w:bottom w:val="none" w:sz="0" w:space="0" w:color="auto"/>
                <w:right w:val="none" w:sz="0" w:space="0" w:color="auto"/>
              </w:divBdr>
            </w:div>
            <w:div w:id="919142809">
              <w:marLeft w:val="0"/>
              <w:marRight w:val="0"/>
              <w:marTop w:val="0"/>
              <w:marBottom w:val="0"/>
              <w:divBdr>
                <w:top w:val="none" w:sz="0" w:space="0" w:color="auto"/>
                <w:left w:val="none" w:sz="0" w:space="0" w:color="auto"/>
                <w:bottom w:val="none" w:sz="0" w:space="0" w:color="auto"/>
                <w:right w:val="none" w:sz="0" w:space="0" w:color="auto"/>
              </w:divBdr>
            </w:div>
            <w:div w:id="1262448910">
              <w:marLeft w:val="0"/>
              <w:marRight w:val="0"/>
              <w:marTop w:val="0"/>
              <w:marBottom w:val="0"/>
              <w:divBdr>
                <w:top w:val="none" w:sz="0" w:space="0" w:color="auto"/>
                <w:left w:val="none" w:sz="0" w:space="0" w:color="auto"/>
                <w:bottom w:val="none" w:sz="0" w:space="0" w:color="auto"/>
                <w:right w:val="none" w:sz="0" w:space="0" w:color="auto"/>
              </w:divBdr>
            </w:div>
            <w:div w:id="1653481177">
              <w:marLeft w:val="0"/>
              <w:marRight w:val="0"/>
              <w:marTop w:val="0"/>
              <w:marBottom w:val="0"/>
              <w:divBdr>
                <w:top w:val="none" w:sz="0" w:space="0" w:color="auto"/>
                <w:left w:val="none" w:sz="0" w:space="0" w:color="auto"/>
                <w:bottom w:val="none" w:sz="0" w:space="0" w:color="auto"/>
                <w:right w:val="none" w:sz="0" w:space="0" w:color="auto"/>
              </w:divBdr>
            </w:div>
            <w:div w:id="2042784531">
              <w:marLeft w:val="0"/>
              <w:marRight w:val="0"/>
              <w:marTop w:val="0"/>
              <w:marBottom w:val="0"/>
              <w:divBdr>
                <w:top w:val="none" w:sz="0" w:space="0" w:color="auto"/>
                <w:left w:val="none" w:sz="0" w:space="0" w:color="auto"/>
                <w:bottom w:val="none" w:sz="0" w:space="0" w:color="auto"/>
                <w:right w:val="none" w:sz="0" w:space="0" w:color="auto"/>
              </w:divBdr>
            </w:div>
            <w:div w:id="1689869604">
              <w:marLeft w:val="0"/>
              <w:marRight w:val="0"/>
              <w:marTop w:val="0"/>
              <w:marBottom w:val="0"/>
              <w:divBdr>
                <w:top w:val="none" w:sz="0" w:space="0" w:color="auto"/>
                <w:left w:val="none" w:sz="0" w:space="0" w:color="auto"/>
                <w:bottom w:val="none" w:sz="0" w:space="0" w:color="auto"/>
                <w:right w:val="none" w:sz="0" w:space="0" w:color="auto"/>
              </w:divBdr>
            </w:div>
            <w:div w:id="1182624044">
              <w:marLeft w:val="0"/>
              <w:marRight w:val="0"/>
              <w:marTop w:val="0"/>
              <w:marBottom w:val="0"/>
              <w:divBdr>
                <w:top w:val="none" w:sz="0" w:space="0" w:color="auto"/>
                <w:left w:val="none" w:sz="0" w:space="0" w:color="auto"/>
                <w:bottom w:val="none" w:sz="0" w:space="0" w:color="auto"/>
                <w:right w:val="none" w:sz="0" w:space="0" w:color="auto"/>
              </w:divBdr>
            </w:div>
            <w:div w:id="1547136048">
              <w:marLeft w:val="0"/>
              <w:marRight w:val="0"/>
              <w:marTop w:val="0"/>
              <w:marBottom w:val="0"/>
              <w:divBdr>
                <w:top w:val="none" w:sz="0" w:space="0" w:color="auto"/>
                <w:left w:val="none" w:sz="0" w:space="0" w:color="auto"/>
                <w:bottom w:val="none" w:sz="0" w:space="0" w:color="auto"/>
                <w:right w:val="none" w:sz="0" w:space="0" w:color="auto"/>
              </w:divBdr>
            </w:div>
            <w:div w:id="246185855">
              <w:marLeft w:val="0"/>
              <w:marRight w:val="0"/>
              <w:marTop w:val="0"/>
              <w:marBottom w:val="0"/>
              <w:divBdr>
                <w:top w:val="none" w:sz="0" w:space="0" w:color="auto"/>
                <w:left w:val="none" w:sz="0" w:space="0" w:color="auto"/>
                <w:bottom w:val="none" w:sz="0" w:space="0" w:color="auto"/>
                <w:right w:val="none" w:sz="0" w:space="0" w:color="auto"/>
              </w:divBdr>
            </w:div>
            <w:div w:id="1743216173">
              <w:marLeft w:val="0"/>
              <w:marRight w:val="0"/>
              <w:marTop w:val="0"/>
              <w:marBottom w:val="0"/>
              <w:divBdr>
                <w:top w:val="none" w:sz="0" w:space="0" w:color="auto"/>
                <w:left w:val="none" w:sz="0" w:space="0" w:color="auto"/>
                <w:bottom w:val="none" w:sz="0" w:space="0" w:color="auto"/>
                <w:right w:val="none" w:sz="0" w:space="0" w:color="auto"/>
              </w:divBdr>
            </w:div>
            <w:div w:id="346450322">
              <w:marLeft w:val="0"/>
              <w:marRight w:val="0"/>
              <w:marTop w:val="0"/>
              <w:marBottom w:val="0"/>
              <w:divBdr>
                <w:top w:val="none" w:sz="0" w:space="0" w:color="auto"/>
                <w:left w:val="none" w:sz="0" w:space="0" w:color="auto"/>
                <w:bottom w:val="none" w:sz="0" w:space="0" w:color="auto"/>
                <w:right w:val="none" w:sz="0" w:space="0" w:color="auto"/>
              </w:divBdr>
            </w:div>
            <w:div w:id="827987611">
              <w:marLeft w:val="0"/>
              <w:marRight w:val="0"/>
              <w:marTop w:val="0"/>
              <w:marBottom w:val="0"/>
              <w:divBdr>
                <w:top w:val="none" w:sz="0" w:space="0" w:color="auto"/>
                <w:left w:val="none" w:sz="0" w:space="0" w:color="auto"/>
                <w:bottom w:val="none" w:sz="0" w:space="0" w:color="auto"/>
                <w:right w:val="none" w:sz="0" w:space="0" w:color="auto"/>
              </w:divBdr>
            </w:div>
            <w:div w:id="1350986576">
              <w:marLeft w:val="0"/>
              <w:marRight w:val="0"/>
              <w:marTop w:val="0"/>
              <w:marBottom w:val="0"/>
              <w:divBdr>
                <w:top w:val="none" w:sz="0" w:space="0" w:color="auto"/>
                <w:left w:val="none" w:sz="0" w:space="0" w:color="auto"/>
                <w:bottom w:val="none" w:sz="0" w:space="0" w:color="auto"/>
                <w:right w:val="none" w:sz="0" w:space="0" w:color="auto"/>
              </w:divBdr>
            </w:div>
            <w:div w:id="75907983">
              <w:marLeft w:val="0"/>
              <w:marRight w:val="0"/>
              <w:marTop w:val="0"/>
              <w:marBottom w:val="0"/>
              <w:divBdr>
                <w:top w:val="none" w:sz="0" w:space="0" w:color="auto"/>
                <w:left w:val="none" w:sz="0" w:space="0" w:color="auto"/>
                <w:bottom w:val="none" w:sz="0" w:space="0" w:color="auto"/>
                <w:right w:val="none" w:sz="0" w:space="0" w:color="auto"/>
              </w:divBdr>
            </w:div>
            <w:div w:id="1748263196">
              <w:marLeft w:val="0"/>
              <w:marRight w:val="0"/>
              <w:marTop w:val="0"/>
              <w:marBottom w:val="0"/>
              <w:divBdr>
                <w:top w:val="none" w:sz="0" w:space="0" w:color="auto"/>
                <w:left w:val="none" w:sz="0" w:space="0" w:color="auto"/>
                <w:bottom w:val="none" w:sz="0" w:space="0" w:color="auto"/>
                <w:right w:val="none" w:sz="0" w:space="0" w:color="auto"/>
              </w:divBdr>
            </w:div>
            <w:div w:id="72164652">
              <w:marLeft w:val="0"/>
              <w:marRight w:val="0"/>
              <w:marTop w:val="0"/>
              <w:marBottom w:val="0"/>
              <w:divBdr>
                <w:top w:val="none" w:sz="0" w:space="0" w:color="auto"/>
                <w:left w:val="none" w:sz="0" w:space="0" w:color="auto"/>
                <w:bottom w:val="none" w:sz="0" w:space="0" w:color="auto"/>
                <w:right w:val="none" w:sz="0" w:space="0" w:color="auto"/>
              </w:divBdr>
            </w:div>
            <w:div w:id="315110032">
              <w:marLeft w:val="0"/>
              <w:marRight w:val="0"/>
              <w:marTop w:val="0"/>
              <w:marBottom w:val="0"/>
              <w:divBdr>
                <w:top w:val="none" w:sz="0" w:space="0" w:color="auto"/>
                <w:left w:val="none" w:sz="0" w:space="0" w:color="auto"/>
                <w:bottom w:val="none" w:sz="0" w:space="0" w:color="auto"/>
                <w:right w:val="none" w:sz="0" w:space="0" w:color="auto"/>
              </w:divBdr>
            </w:div>
            <w:div w:id="1512644975">
              <w:marLeft w:val="0"/>
              <w:marRight w:val="0"/>
              <w:marTop w:val="0"/>
              <w:marBottom w:val="0"/>
              <w:divBdr>
                <w:top w:val="none" w:sz="0" w:space="0" w:color="auto"/>
                <w:left w:val="none" w:sz="0" w:space="0" w:color="auto"/>
                <w:bottom w:val="none" w:sz="0" w:space="0" w:color="auto"/>
                <w:right w:val="none" w:sz="0" w:space="0" w:color="auto"/>
              </w:divBdr>
            </w:div>
            <w:div w:id="817378755">
              <w:marLeft w:val="0"/>
              <w:marRight w:val="0"/>
              <w:marTop w:val="0"/>
              <w:marBottom w:val="0"/>
              <w:divBdr>
                <w:top w:val="none" w:sz="0" w:space="0" w:color="auto"/>
                <w:left w:val="none" w:sz="0" w:space="0" w:color="auto"/>
                <w:bottom w:val="none" w:sz="0" w:space="0" w:color="auto"/>
                <w:right w:val="none" w:sz="0" w:space="0" w:color="auto"/>
              </w:divBdr>
            </w:div>
            <w:div w:id="559287650">
              <w:marLeft w:val="0"/>
              <w:marRight w:val="0"/>
              <w:marTop w:val="0"/>
              <w:marBottom w:val="0"/>
              <w:divBdr>
                <w:top w:val="none" w:sz="0" w:space="0" w:color="auto"/>
                <w:left w:val="none" w:sz="0" w:space="0" w:color="auto"/>
                <w:bottom w:val="none" w:sz="0" w:space="0" w:color="auto"/>
                <w:right w:val="none" w:sz="0" w:space="0" w:color="auto"/>
              </w:divBdr>
            </w:div>
            <w:div w:id="19853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3007">
      <w:bodyDiv w:val="1"/>
      <w:marLeft w:val="0"/>
      <w:marRight w:val="0"/>
      <w:marTop w:val="0"/>
      <w:marBottom w:val="0"/>
      <w:divBdr>
        <w:top w:val="none" w:sz="0" w:space="0" w:color="auto"/>
        <w:left w:val="none" w:sz="0" w:space="0" w:color="auto"/>
        <w:bottom w:val="none" w:sz="0" w:space="0" w:color="auto"/>
        <w:right w:val="none" w:sz="0" w:space="0" w:color="auto"/>
      </w:divBdr>
      <w:divsChild>
        <w:div w:id="469979991">
          <w:marLeft w:val="0"/>
          <w:marRight w:val="0"/>
          <w:marTop w:val="0"/>
          <w:marBottom w:val="0"/>
          <w:divBdr>
            <w:top w:val="none" w:sz="0" w:space="0" w:color="auto"/>
            <w:left w:val="none" w:sz="0" w:space="0" w:color="auto"/>
            <w:bottom w:val="none" w:sz="0" w:space="0" w:color="auto"/>
            <w:right w:val="none" w:sz="0" w:space="0" w:color="auto"/>
          </w:divBdr>
          <w:divsChild>
            <w:div w:id="1850097598">
              <w:marLeft w:val="0"/>
              <w:marRight w:val="0"/>
              <w:marTop w:val="0"/>
              <w:marBottom w:val="0"/>
              <w:divBdr>
                <w:top w:val="none" w:sz="0" w:space="0" w:color="auto"/>
                <w:left w:val="none" w:sz="0" w:space="0" w:color="auto"/>
                <w:bottom w:val="none" w:sz="0" w:space="0" w:color="auto"/>
                <w:right w:val="none" w:sz="0" w:space="0" w:color="auto"/>
              </w:divBdr>
            </w:div>
            <w:div w:id="1950889905">
              <w:marLeft w:val="0"/>
              <w:marRight w:val="0"/>
              <w:marTop w:val="0"/>
              <w:marBottom w:val="0"/>
              <w:divBdr>
                <w:top w:val="none" w:sz="0" w:space="0" w:color="auto"/>
                <w:left w:val="none" w:sz="0" w:space="0" w:color="auto"/>
                <w:bottom w:val="none" w:sz="0" w:space="0" w:color="auto"/>
                <w:right w:val="none" w:sz="0" w:space="0" w:color="auto"/>
              </w:divBdr>
            </w:div>
            <w:div w:id="545223043">
              <w:marLeft w:val="0"/>
              <w:marRight w:val="0"/>
              <w:marTop w:val="0"/>
              <w:marBottom w:val="0"/>
              <w:divBdr>
                <w:top w:val="none" w:sz="0" w:space="0" w:color="auto"/>
                <w:left w:val="none" w:sz="0" w:space="0" w:color="auto"/>
                <w:bottom w:val="none" w:sz="0" w:space="0" w:color="auto"/>
                <w:right w:val="none" w:sz="0" w:space="0" w:color="auto"/>
              </w:divBdr>
            </w:div>
            <w:div w:id="1394814983">
              <w:marLeft w:val="0"/>
              <w:marRight w:val="0"/>
              <w:marTop w:val="0"/>
              <w:marBottom w:val="0"/>
              <w:divBdr>
                <w:top w:val="none" w:sz="0" w:space="0" w:color="auto"/>
                <w:left w:val="none" w:sz="0" w:space="0" w:color="auto"/>
                <w:bottom w:val="none" w:sz="0" w:space="0" w:color="auto"/>
                <w:right w:val="none" w:sz="0" w:space="0" w:color="auto"/>
              </w:divBdr>
            </w:div>
            <w:div w:id="616059737">
              <w:marLeft w:val="0"/>
              <w:marRight w:val="0"/>
              <w:marTop w:val="0"/>
              <w:marBottom w:val="0"/>
              <w:divBdr>
                <w:top w:val="none" w:sz="0" w:space="0" w:color="auto"/>
                <w:left w:val="none" w:sz="0" w:space="0" w:color="auto"/>
                <w:bottom w:val="none" w:sz="0" w:space="0" w:color="auto"/>
                <w:right w:val="none" w:sz="0" w:space="0" w:color="auto"/>
              </w:divBdr>
            </w:div>
            <w:div w:id="639657095">
              <w:marLeft w:val="0"/>
              <w:marRight w:val="0"/>
              <w:marTop w:val="0"/>
              <w:marBottom w:val="0"/>
              <w:divBdr>
                <w:top w:val="none" w:sz="0" w:space="0" w:color="auto"/>
                <w:left w:val="none" w:sz="0" w:space="0" w:color="auto"/>
                <w:bottom w:val="none" w:sz="0" w:space="0" w:color="auto"/>
                <w:right w:val="none" w:sz="0" w:space="0" w:color="auto"/>
              </w:divBdr>
            </w:div>
            <w:div w:id="727727619">
              <w:marLeft w:val="0"/>
              <w:marRight w:val="0"/>
              <w:marTop w:val="0"/>
              <w:marBottom w:val="0"/>
              <w:divBdr>
                <w:top w:val="none" w:sz="0" w:space="0" w:color="auto"/>
                <w:left w:val="none" w:sz="0" w:space="0" w:color="auto"/>
                <w:bottom w:val="none" w:sz="0" w:space="0" w:color="auto"/>
                <w:right w:val="none" w:sz="0" w:space="0" w:color="auto"/>
              </w:divBdr>
            </w:div>
            <w:div w:id="577859377">
              <w:marLeft w:val="0"/>
              <w:marRight w:val="0"/>
              <w:marTop w:val="0"/>
              <w:marBottom w:val="0"/>
              <w:divBdr>
                <w:top w:val="none" w:sz="0" w:space="0" w:color="auto"/>
                <w:left w:val="none" w:sz="0" w:space="0" w:color="auto"/>
                <w:bottom w:val="none" w:sz="0" w:space="0" w:color="auto"/>
                <w:right w:val="none" w:sz="0" w:space="0" w:color="auto"/>
              </w:divBdr>
            </w:div>
            <w:div w:id="1410035750">
              <w:marLeft w:val="0"/>
              <w:marRight w:val="0"/>
              <w:marTop w:val="0"/>
              <w:marBottom w:val="0"/>
              <w:divBdr>
                <w:top w:val="none" w:sz="0" w:space="0" w:color="auto"/>
                <w:left w:val="none" w:sz="0" w:space="0" w:color="auto"/>
                <w:bottom w:val="none" w:sz="0" w:space="0" w:color="auto"/>
                <w:right w:val="none" w:sz="0" w:space="0" w:color="auto"/>
              </w:divBdr>
            </w:div>
            <w:div w:id="2099600118">
              <w:marLeft w:val="0"/>
              <w:marRight w:val="0"/>
              <w:marTop w:val="0"/>
              <w:marBottom w:val="0"/>
              <w:divBdr>
                <w:top w:val="none" w:sz="0" w:space="0" w:color="auto"/>
                <w:left w:val="none" w:sz="0" w:space="0" w:color="auto"/>
                <w:bottom w:val="none" w:sz="0" w:space="0" w:color="auto"/>
                <w:right w:val="none" w:sz="0" w:space="0" w:color="auto"/>
              </w:divBdr>
            </w:div>
            <w:div w:id="788472239">
              <w:marLeft w:val="0"/>
              <w:marRight w:val="0"/>
              <w:marTop w:val="0"/>
              <w:marBottom w:val="0"/>
              <w:divBdr>
                <w:top w:val="none" w:sz="0" w:space="0" w:color="auto"/>
                <w:left w:val="none" w:sz="0" w:space="0" w:color="auto"/>
                <w:bottom w:val="none" w:sz="0" w:space="0" w:color="auto"/>
                <w:right w:val="none" w:sz="0" w:space="0" w:color="auto"/>
              </w:divBdr>
            </w:div>
            <w:div w:id="1097025123">
              <w:marLeft w:val="0"/>
              <w:marRight w:val="0"/>
              <w:marTop w:val="0"/>
              <w:marBottom w:val="0"/>
              <w:divBdr>
                <w:top w:val="none" w:sz="0" w:space="0" w:color="auto"/>
                <w:left w:val="none" w:sz="0" w:space="0" w:color="auto"/>
                <w:bottom w:val="none" w:sz="0" w:space="0" w:color="auto"/>
                <w:right w:val="none" w:sz="0" w:space="0" w:color="auto"/>
              </w:divBdr>
            </w:div>
            <w:div w:id="14583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01830">
      <w:bodyDiv w:val="1"/>
      <w:marLeft w:val="0"/>
      <w:marRight w:val="0"/>
      <w:marTop w:val="0"/>
      <w:marBottom w:val="0"/>
      <w:divBdr>
        <w:top w:val="none" w:sz="0" w:space="0" w:color="auto"/>
        <w:left w:val="none" w:sz="0" w:space="0" w:color="auto"/>
        <w:bottom w:val="none" w:sz="0" w:space="0" w:color="auto"/>
        <w:right w:val="none" w:sz="0" w:space="0" w:color="auto"/>
      </w:divBdr>
      <w:divsChild>
        <w:div w:id="2020423533">
          <w:marLeft w:val="0"/>
          <w:marRight w:val="0"/>
          <w:marTop w:val="0"/>
          <w:marBottom w:val="0"/>
          <w:divBdr>
            <w:top w:val="none" w:sz="0" w:space="0" w:color="auto"/>
            <w:left w:val="none" w:sz="0" w:space="0" w:color="auto"/>
            <w:bottom w:val="none" w:sz="0" w:space="0" w:color="auto"/>
            <w:right w:val="none" w:sz="0" w:space="0" w:color="auto"/>
          </w:divBdr>
          <w:divsChild>
            <w:div w:id="1374112006">
              <w:marLeft w:val="0"/>
              <w:marRight w:val="0"/>
              <w:marTop w:val="0"/>
              <w:marBottom w:val="0"/>
              <w:divBdr>
                <w:top w:val="none" w:sz="0" w:space="0" w:color="auto"/>
                <w:left w:val="none" w:sz="0" w:space="0" w:color="auto"/>
                <w:bottom w:val="none" w:sz="0" w:space="0" w:color="auto"/>
                <w:right w:val="none" w:sz="0" w:space="0" w:color="auto"/>
              </w:divBdr>
            </w:div>
            <w:div w:id="56898679">
              <w:marLeft w:val="0"/>
              <w:marRight w:val="0"/>
              <w:marTop w:val="0"/>
              <w:marBottom w:val="0"/>
              <w:divBdr>
                <w:top w:val="none" w:sz="0" w:space="0" w:color="auto"/>
                <w:left w:val="none" w:sz="0" w:space="0" w:color="auto"/>
                <w:bottom w:val="none" w:sz="0" w:space="0" w:color="auto"/>
                <w:right w:val="none" w:sz="0" w:space="0" w:color="auto"/>
              </w:divBdr>
            </w:div>
            <w:div w:id="1582985205">
              <w:marLeft w:val="0"/>
              <w:marRight w:val="0"/>
              <w:marTop w:val="0"/>
              <w:marBottom w:val="0"/>
              <w:divBdr>
                <w:top w:val="none" w:sz="0" w:space="0" w:color="auto"/>
                <w:left w:val="none" w:sz="0" w:space="0" w:color="auto"/>
                <w:bottom w:val="none" w:sz="0" w:space="0" w:color="auto"/>
                <w:right w:val="none" w:sz="0" w:space="0" w:color="auto"/>
              </w:divBdr>
            </w:div>
            <w:div w:id="1016074961">
              <w:marLeft w:val="0"/>
              <w:marRight w:val="0"/>
              <w:marTop w:val="0"/>
              <w:marBottom w:val="0"/>
              <w:divBdr>
                <w:top w:val="none" w:sz="0" w:space="0" w:color="auto"/>
                <w:left w:val="none" w:sz="0" w:space="0" w:color="auto"/>
                <w:bottom w:val="none" w:sz="0" w:space="0" w:color="auto"/>
                <w:right w:val="none" w:sz="0" w:space="0" w:color="auto"/>
              </w:divBdr>
            </w:div>
            <w:div w:id="2088375636">
              <w:marLeft w:val="0"/>
              <w:marRight w:val="0"/>
              <w:marTop w:val="0"/>
              <w:marBottom w:val="0"/>
              <w:divBdr>
                <w:top w:val="none" w:sz="0" w:space="0" w:color="auto"/>
                <w:left w:val="none" w:sz="0" w:space="0" w:color="auto"/>
                <w:bottom w:val="none" w:sz="0" w:space="0" w:color="auto"/>
                <w:right w:val="none" w:sz="0" w:space="0" w:color="auto"/>
              </w:divBdr>
            </w:div>
            <w:div w:id="1275013656">
              <w:marLeft w:val="0"/>
              <w:marRight w:val="0"/>
              <w:marTop w:val="0"/>
              <w:marBottom w:val="0"/>
              <w:divBdr>
                <w:top w:val="none" w:sz="0" w:space="0" w:color="auto"/>
                <w:left w:val="none" w:sz="0" w:space="0" w:color="auto"/>
                <w:bottom w:val="none" w:sz="0" w:space="0" w:color="auto"/>
                <w:right w:val="none" w:sz="0" w:space="0" w:color="auto"/>
              </w:divBdr>
            </w:div>
            <w:div w:id="1553615568">
              <w:marLeft w:val="0"/>
              <w:marRight w:val="0"/>
              <w:marTop w:val="0"/>
              <w:marBottom w:val="0"/>
              <w:divBdr>
                <w:top w:val="none" w:sz="0" w:space="0" w:color="auto"/>
                <w:left w:val="none" w:sz="0" w:space="0" w:color="auto"/>
                <w:bottom w:val="none" w:sz="0" w:space="0" w:color="auto"/>
                <w:right w:val="none" w:sz="0" w:space="0" w:color="auto"/>
              </w:divBdr>
            </w:div>
            <w:div w:id="1034887022">
              <w:marLeft w:val="0"/>
              <w:marRight w:val="0"/>
              <w:marTop w:val="0"/>
              <w:marBottom w:val="0"/>
              <w:divBdr>
                <w:top w:val="none" w:sz="0" w:space="0" w:color="auto"/>
                <w:left w:val="none" w:sz="0" w:space="0" w:color="auto"/>
                <w:bottom w:val="none" w:sz="0" w:space="0" w:color="auto"/>
                <w:right w:val="none" w:sz="0" w:space="0" w:color="auto"/>
              </w:divBdr>
            </w:div>
            <w:div w:id="1074622465">
              <w:marLeft w:val="0"/>
              <w:marRight w:val="0"/>
              <w:marTop w:val="0"/>
              <w:marBottom w:val="0"/>
              <w:divBdr>
                <w:top w:val="none" w:sz="0" w:space="0" w:color="auto"/>
                <w:left w:val="none" w:sz="0" w:space="0" w:color="auto"/>
                <w:bottom w:val="none" w:sz="0" w:space="0" w:color="auto"/>
                <w:right w:val="none" w:sz="0" w:space="0" w:color="auto"/>
              </w:divBdr>
            </w:div>
            <w:div w:id="1926956943">
              <w:marLeft w:val="0"/>
              <w:marRight w:val="0"/>
              <w:marTop w:val="0"/>
              <w:marBottom w:val="0"/>
              <w:divBdr>
                <w:top w:val="none" w:sz="0" w:space="0" w:color="auto"/>
                <w:left w:val="none" w:sz="0" w:space="0" w:color="auto"/>
                <w:bottom w:val="none" w:sz="0" w:space="0" w:color="auto"/>
                <w:right w:val="none" w:sz="0" w:space="0" w:color="auto"/>
              </w:divBdr>
            </w:div>
            <w:div w:id="2012296185">
              <w:marLeft w:val="0"/>
              <w:marRight w:val="0"/>
              <w:marTop w:val="0"/>
              <w:marBottom w:val="0"/>
              <w:divBdr>
                <w:top w:val="none" w:sz="0" w:space="0" w:color="auto"/>
                <w:left w:val="none" w:sz="0" w:space="0" w:color="auto"/>
                <w:bottom w:val="none" w:sz="0" w:space="0" w:color="auto"/>
                <w:right w:val="none" w:sz="0" w:space="0" w:color="auto"/>
              </w:divBdr>
            </w:div>
            <w:div w:id="2108385678">
              <w:marLeft w:val="0"/>
              <w:marRight w:val="0"/>
              <w:marTop w:val="0"/>
              <w:marBottom w:val="0"/>
              <w:divBdr>
                <w:top w:val="none" w:sz="0" w:space="0" w:color="auto"/>
                <w:left w:val="none" w:sz="0" w:space="0" w:color="auto"/>
                <w:bottom w:val="none" w:sz="0" w:space="0" w:color="auto"/>
                <w:right w:val="none" w:sz="0" w:space="0" w:color="auto"/>
              </w:divBdr>
            </w:div>
            <w:div w:id="657466660">
              <w:marLeft w:val="0"/>
              <w:marRight w:val="0"/>
              <w:marTop w:val="0"/>
              <w:marBottom w:val="0"/>
              <w:divBdr>
                <w:top w:val="none" w:sz="0" w:space="0" w:color="auto"/>
                <w:left w:val="none" w:sz="0" w:space="0" w:color="auto"/>
                <w:bottom w:val="none" w:sz="0" w:space="0" w:color="auto"/>
                <w:right w:val="none" w:sz="0" w:space="0" w:color="auto"/>
              </w:divBdr>
            </w:div>
            <w:div w:id="1701543292">
              <w:marLeft w:val="0"/>
              <w:marRight w:val="0"/>
              <w:marTop w:val="0"/>
              <w:marBottom w:val="0"/>
              <w:divBdr>
                <w:top w:val="none" w:sz="0" w:space="0" w:color="auto"/>
                <w:left w:val="none" w:sz="0" w:space="0" w:color="auto"/>
                <w:bottom w:val="none" w:sz="0" w:space="0" w:color="auto"/>
                <w:right w:val="none" w:sz="0" w:space="0" w:color="auto"/>
              </w:divBdr>
            </w:div>
            <w:div w:id="467288201">
              <w:marLeft w:val="0"/>
              <w:marRight w:val="0"/>
              <w:marTop w:val="0"/>
              <w:marBottom w:val="0"/>
              <w:divBdr>
                <w:top w:val="none" w:sz="0" w:space="0" w:color="auto"/>
                <w:left w:val="none" w:sz="0" w:space="0" w:color="auto"/>
                <w:bottom w:val="none" w:sz="0" w:space="0" w:color="auto"/>
                <w:right w:val="none" w:sz="0" w:space="0" w:color="auto"/>
              </w:divBdr>
            </w:div>
            <w:div w:id="187592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5913">
      <w:bodyDiv w:val="1"/>
      <w:marLeft w:val="0"/>
      <w:marRight w:val="0"/>
      <w:marTop w:val="0"/>
      <w:marBottom w:val="0"/>
      <w:divBdr>
        <w:top w:val="none" w:sz="0" w:space="0" w:color="auto"/>
        <w:left w:val="none" w:sz="0" w:space="0" w:color="auto"/>
        <w:bottom w:val="none" w:sz="0" w:space="0" w:color="auto"/>
        <w:right w:val="none" w:sz="0" w:space="0" w:color="auto"/>
      </w:divBdr>
    </w:div>
    <w:div w:id="1499464989">
      <w:bodyDiv w:val="1"/>
      <w:marLeft w:val="0"/>
      <w:marRight w:val="0"/>
      <w:marTop w:val="0"/>
      <w:marBottom w:val="0"/>
      <w:divBdr>
        <w:top w:val="none" w:sz="0" w:space="0" w:color="auto"/>
        <w:left w:val="none" w:sz="0" w:space="0" w:color="auto"/>
        <w:bottom w:val="none" w:sz="0" w:space="0" w:color="auto"/>
        <w:right w:val="none" w:sz="0" w:space="0" w:color="auto"/>
      </w:divBdr>
      <w:divsChild>
        <w:div w:id="1175728657">
          <w:marLeft w:val="0"/>
          <w:marRight w:val="0"/>
          <w:marTop w:val="0"/>
          <w:marBottom w:val="0"/>
          <w:divBdr>
            <w:top w:val="none" w:sz="0" w:space="0" w:color="auto"/>
            <w:left w:val="none" w:sz="0" w:space="0" w:color="auto"/>
            <w:bottom w:val="none" w:sz="0" w:space="0" w:color="auto"/>
            <w:right w:val="none" w:sz="0" w:space="0" w:color="auto"/>
          </w:divBdr>
          <w:divsChild>
            <w:div w:id="255409075">
              <w:marLeft w:val="0"/>
              <w:marRight w:val="0"/>
              <w:marTop w:val="0"/>
              <w:marBottom w:val="0"/>
              <w:divBdr>
                <w:top w:val="none" w:sz="0" w:space="0" w:color="auto"/>
                <w:left w:val="none" w:sz="0" w:space="0" w:color="auto"/>
                <w:bottom w:val="none" w:sz="0" w:space="0" w:color="auto"/>
                <w:right w:val="none" w:sz="0" w:space="0" w:color="auto"/>
              </w:divBdr>
            </w:div>
            <w:div w:id="1602301245">
              <w:marLeft w:val="0"/>
              <w:marRight w:val="0"/>
              <w:marTop w:val="0"/>
              <w:marBottom w:val="0"/>
              <w:divBdr>
                <w:top w:val="none" w:sz="0" w:space="0" w:color="auto"/>
                <w:left w:val="none" w:sz="0" w:space="0" w:color="auto"/>
                <w:bottom w:val="none" w:sz="0" w:space="0" w:color="auto"/>
                <w:right w:val="none" w:sz="0" w:space="0" w:color="auto"/>
              </w:divBdr>
            </w:div>
            <w:div w:id="459617134">
              <w:marLeft w:val="0"/>
              <w:marRight w:val="0"/>
              <w:marTop w:val="0"/>
              <w:marBottom w:val="0"/>
              <w:divBdr>
                <w:top w:val="none" w:sz="0" w:space="0" w:color="auto"/>
                <w:left w:val="none" w:sz="0" w:space="0" w:color="auto"/>
                <w:bottom w:val="none" w:sz="0" w:space="0" w:color="auto"/>
                <w:right w:val="none" w:sz="0" w:space="0" w:color="auto"/>
              </w:divBdr>
            </w:div>
            <w:div w:id="301472090">
              <w:marLeft w:val="0"/>
              <w:marRight w:val="0"/>
              <w:marTop w:val="0"/>
              <w:marBottom w:val="0"/>
              <w:divBdr>
                <w:top w:val="none" w:sz="0" w:space="0" w:color="auto"/>
                <w:left w:val="none" w:sz="0" w:space="0" w:color="auto"/>
                <w:bottom w:val="none" w:sz="0" w:space="0" w:color="auto"/>
                <w:right w:val="none" w:sz="0" w:space="0" w:color="auto"/>
              </w:divBdr>
            </w:div>
            <w:div w:id="327562678">
              <w:marLeft w:val="0"/>
              <w:marRight w:val="0"/>
              <w:marTop w:val="0"/>
              <w:marBottom w:val="0"/>
              <w:divBdr>
                <w:top w:val="none" w:sz="0" w:space="0" w:color="auto"/>
                <w:left w:val="none" w:sz="0" w:space="0" w:color="auto"/>
                <w:bottom w:val="none" w:sz="0" w:space="0" w:color="auto"/>
                <w:right w:val="none" w:sz="0" w:space="0" w:color="auto"/>
              </w:divBdr>
            </w:div>
            <w:div w:id="554464384">
              <w:marLeft w:val="0"/>
              <w:marRight w:val="0"/>
              <w:marTop w:val="0"/>
              <w:marBottom w:val="0"/>
              <w:divBdr>
                <w:top w:val="none" w:sz="0" w:space="0" w:color="auto"/>
                <w:left w:val="none" w:sz="0" w:space="0" w:color="auto"/>
                <w:bottom w:val="none" w:sz="0" w:space="0" w:color="auto"/>
                <w:right w:val="none" w:sz="0" w:space="0" w:color="auto"/>
              </w:divBdr>
            </w:div>
            <w:div w:id="1837650782">
              <w:marLeft w:val="0"/>
              <w:marRight w:val="0"/>
              <w:marTop w:val="0"/>
              <w:marBottom w:val="0"/>
              <w:divBdr>
                <w:top w:val="none" w:sz="0" w:space="0" w:color="auto"/>
                <w:left w:val="none" w:sz="0" w:space="0" w:color="auto"/>
                <w:bottom w:val="none" w:sz="0" w:space="0" w:color="auto"/>
                <w:right w:val="none" w:sz="0" w:space="0" w:color="auto"/>
              </w:divBdr>
            </w:div>
            <w:div w:id="1452479907">
              <w:marLeft w:val="0"/>
              <w:marRight w:val="0"/>
              <w:marTop w:val="0"/>
              <w:marBottom w:val="0"/>
              <w:divBdr>
                <w:top w:val="none" w:sz="0" w:space="0" w:color="auto"/>
                <w:left w:val="none" w:sz="0" w:space="0" w:color="auto"/>
                <w:bottom w:val="none" w:sz="0" w:space="0" w:color="auto"/>
                <w:right w:val="none" w:sz="0" w:space="0" w:color="auto"/>
              </w:divBdr>
            </w:div>
            <w:div w:id="521209801">
              <w:marLeft w:val="0"/>
              <w:marRight w:val="0"/>
              <w:marTop w:val="0"/>
              <w:marBottom w:val="0"/>
              <w:divBdr>
                <w:top w:val="none" w:sz="0" w:space="0" w:color="auto"/>
                <w:left w:val="none" w:sz="0" w:space="0" w:color="auto"/>
                <w:bottom w:val="none" w:sz="0" w:space="0" w:color="auto"/>
                <w:right w:val="none" w:sz="0" w:space="0" w:color="auto"/>
              </w:divBdr>
            </w:div>
            <w:div w:id="583993976">
              <w:marLeft w:val="0"/>
              <w:marRight w:val="0"/>
              <w:marTop w:val="0"/>
              <w:marBottom w:val="0"/>
              <w:divBdr>
                <w:top w:val="none" w:sz="0" w:space="0" w:color="auto"/>
                <w:left w:val="none" w:sz="0" w:space="0" w:color="auto"/>
                <w:bottom w:val="none" w:sz="0" w:space="0" w:color="auto"/>
                <w:right w:val="none" w:sz="0" w:space="0" w:color="auto"/>
              </w:divBdr>
            </w:div>
            <w:div w:id="685250856">
              <w:marLeft w:val="0"/>
              <w:marRight w:val="0"/>
              <w:marTop w:val="0"/>
              <w:marBottom w:val="0"/>
              <w:divBdr>
                <w:top w:val="none" w:sz="0" w:space="0" w:color="auto"/>
                <w:left w:val="none" w:sz="0" w:space="0" w:color="auto"/>
                <w:bottom w:val="none" w:sz="0" w:space="0" w:color="auto"/>
                <w:right w:val="none" w:sz="0" w:space="0" w:color="auto"/>
              </w:divBdr>
            </w:div>
            <w:div w:id="749622151">
              <w:marLeft w:val="0"/>
              <w:marRight w:val="0"/>
              <w:marTop w:val="0"/>
              <w:marBottom w:val="0"/>
              <w:divBdr>
                <w:top w:val="none" w:sz="0" w:space="0" w:color="auto"/>
                <w:left w:val="none" w:sz="0" w:space="0" w:color="auto"/>
                <w:bottom w:val="none" w:sz="0" w:space="0" w:color="auto"/>
                <w:right w:val="none" w:sz="0" w:space="0" w:color="auto"/>
              </w:divBdr>
            </w:div>
            <w:div w:id="1980263143">
              <w:marLeft w:val="0"/>
              <w:marRight w:val="0"/>
              <w:marTop w:val="0"/>
              <w:marBottom w:val="0"/>
              <w:divBdr>
                <w:top w:val="none" w:sz="0" w:space="0" w:color="auto"/>
                <w:left w:val="none" w:sz="0" w:space="0" w:color="auto"/>
                <w:bottom w:val="none" w:sz="0" w:space="0" w:color="auto"/>
                <w:right w:val="none" w:sz="0" w:space="0" w:color="auto"/>
              </w:divBdr>
            </w:div>
            <w:div w:id="1395003174">
              <w:marLeft w:val="0"/>
              <w:marRight w:val="0"/>
              <w:marTop w:val="0"/>
              <w:marBottom w:val="0"/>
              <w:divBdr>
                <w:top w:val="none" w:sz="0" w:space="0" w:color="auto"/>
                <w:left w:val="none" w:sz="0" w:space="0" w:color="auto"/>
                <w:bottom w:val="none" w:sz="0" w:space="0" w:color="auto"/>
                <w:right w:val="none" w:sz="0" w:space="0" w:color="auto"/>
              </w:divBdr>
            </w:div>
            <w:div w:id="732966098">
              <w:marLeft w:val="0"/>
              <w:marRight w:val="0"/>
              <w:marTop w:val="0"/>
              <w:marBottom w:val="0"/>
              <w:divBdr>
                <w:top w:val="none" w:sz="0" w:space="0" w:color="auto"/>
                <w:left w:val="none" w:sz="0" w:space="0" w:color="auto"/>
                <w:bottom w:val="none" w:sz="0" w:space="0" w:color="auto"/>
                <w:right w:val="none" w:sz="0" w:space="0" w:color="auto"/>
              </w:divBdr>
            </w:div>
            <w:div w:id="3889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9536">
      <w:bodyDiv w:val="1"/>
      <w:marLeft w:val="0"/>
      <w:marRight w:val="0"/>
      <w:marTop w:val="0"/>
      <w:marBottom w:val="0"/>
      <w:divBdr>
        <w:top w:val="none" w:sz="0" w:space="0" w:color="auto"/>
        <w:left w:val="none" w:sz="0" w:space="0" w:color="auto"/>
        <w:bottom w:val="none" w:sz="0" w:space="0" w:color="auto"/>
        <w:right w:val="none" w:sz="0" w:space="0" w:color="auto"/>
      </w:divBdr>
      <w:divsChild>
        <w:div w:id="873496257">
          <w:marLeft w:val="0"/>
          <w:marRight w:val="0"/>
          <w:marTop w:val="0"/>
          <w:marBottom w:val="0"/>
          <w:divBdr>
            <w:top w:val="none" w:sz="0" w:space="0" w:color="auto"/>
            <w:left w:val="none" w:sz="0" w:space="0" w:color="auto"/>
            <w:bottom w:val="none" w:sz="0" w:space="0" w:color="auto"/>
            <w:right w:val="none" w:sz="0" w:space="0" w:color="auto"/>
          </w:divBdr>
          <w:divsChild>
            <w:div w:id="1003165388">
              <w:marLeft w:val="0"/>
              <w:marRight w:val="0"/>
              <w:marTop w:val="0"/>
              <w:marBottom w:val="0"/>
              <w:divBdr>
                <w:top w:val="none" w:sz="0" w:space="0" w:color="auto"/>
                <w:left w:val="none" w:sz="0" w:space="0" w:color="auto"/>
                <w:bottom w:val="none" w:sz="0" w:space="0" w:color="auto"/>
                <w:right w:val="none" w:sz="0" w:space="0" w:color="auto"/>
              </w:divBdr>
            </w:div>
            <w:div w:id="378749008">
              <w:marLeft w:val="0"/>
              <w:marRight w:val="0"/>
              <w:marTop w:val="0"/>
              <w:marBottom w:val="0"/>
              <w:divBdr>
                <w:top w:val="none" w:sz="0" w:space="0" w:color="auto"/>
                <w:left w:val="none" w:sz="0" w:space="0" w:color="auto"/>
                <w:bottom w:val="none" w:sz="0" w:space="0" w:color="auto"/>
                <w:right w:val="none" w:sz="0" w:space="0" w:color="auto"/>
              </w:divBdr>
            </w:div>
            <w:div w:id="1671175676">
              <w:marLeft w:val="0"/>
              <w:marRight w:val="0"/>
              <w:marTop w:val="0"/>
              <w:marBottom w:val="0"/>
              <w:divBdr>
                <w:top w:val="none" w:sz="0" w:space="0" w:color="auto"/>
                <w:left w:val="none" w:sz="0" w:space="0" w:color="auto"/>
                <w:bottom w:val="none" w:sz="0" w:space="0" w:color="auto"/>
                <w:right w:val="none" w:sz="0" w:space="0" w:color="auto"/>
              </w:divBdr>
            </w:div>
            <w:div w:id="1697656894">
              <w:marLeft w:val="0"/>
              <w:marRight w:val="0"/>
              <w:marTop w:val="0"/>
              <w:marBottom w:val="0"/>
              <w:divBdr>
                <w:top w:val="none" w:sz="0" w:space="0" w:color="auto"/>
                <w:left w:val="none" w:sz="0" w:space="0" w:color="auto"/>
                <w:bottom w:val="none" w:sz="0" w:space="0" w:color="auto"/>
                <w:right w:val="none" w:sz="0" w:space="0" w:color="auto"/>
              </w:divBdr>
            </w:div>
            <w:div w:id="1367170537">
              <w:marLeft w:val="0"/>
              <w:marRight w:val="0"/>
              <w:marTop w:val="0"/>
              <w:marBottom w:val="0"/>
              <w:divBdr>
                <w:top w:val="none" w:sz="0" w:space="0" w:color="auto"/>
                <w:left w:val="none" w:sz="0" w:space="0" w:color="auto"/>
                <w:bottom w:val="none" w:sz="0" w:space="0" w:color="auto"/>
                <w:right w:val="none" w:sz="0" w:space="0" w:color="auto"/>
              </w:divBdr>
            </w:div>
            <w:div w:id="1441874622">
              <w:marLeft w:val="0"/>
              <w:marRight w:val="0"/>
              <w:marTop w:val="0"/>
              <w:marBottom w:val="0"/>
              <w:divBdr>
                <w:top w:val="none" w:sz="0" w:space="0" w:color="auto"/>
                <w:left w:val="none" w:sz="0" w:space="0" w:color="auto"/>
                <w:bottom w:val="none" w:sz="0" w:space="0" w:color="auto"/>
                <w:right w:val="none" w:sz="0" w:space="0" w:color="auto"/>
              </w:divBdr>
            </w:div>
            <w:div w:id="342705095">
              <w:marLeft w:val="0"/>
              <w:marRight w:val="0"/>
              <w:marTop w:val="0"/>
              <w:marBottom w:val="0"/>
              <w:divBdr>
                <w:top w:val="none" w:sz="0" w:space="0" w:color="auto"/>
                <w:left w:val="none" w:sz="0" w:space="0" w:color="auto"/>
                <w:bottom w:val="none" w:sz="0" w:space="0" w:color="auto"/>
                <w:right w:val="none" w:sz="0" w:space="0" w:color="auto"/>
              </w:divBdr>
            </w:div>
            <w:div w:id="1364597551">
              <w:marLeft w:val="0"/>
              <w:marRight w:val="0"/>
              <w:marTop w:val="0"/>
              <w:marBottom w:val="0"/>
              <w:divBdr>
                <w:top w:val="none" w:sz="0" w:space="0" w:color="auto"/>
                <w:left w:val="none" w:sz="0" w:space="0" w:color="auto"/>
                <w:bottom w:val="none" w:sz="0" w:space="0" w:color="auto"/>
                <w:right w:val="none" w:sz="0" w:space="0" w:color="auto"/>
              </w:divBdr>
            </w:div>
            <w:div w:id="1593515463">
              <w:marLeft w:val="0"/>
              <w:marRight w:val="0"/>
              <w:marTop w:val="0"/>
              <w:marBottom w:val="0"/>
              <w:divBdr>
                <w:top w:val="none" w:sz="0" w:space="0" w:color="auto"/>
                <w:left w:val="none" w:sz="0" w:space="0" w:color="auto"/>
                <w:bottom w:val="none" w:sz="0" w:space="0" w:color="auto"/>
                <w:right w:val="none" w:sz="0" w:space="0" w:color="auto"/>
              </w:divBdr>
            </w:div>
            <w:div w:id="1854419868">
              <w:marLeft w:val="0"/>
              <w:marRight w:val="0"/>
              <w:marTop w:val="0"/>
              <w:marBottom w:val="0"/>
              <w:divBdr>
                <w:top w:val="none" w:sz="0" w:space="0" w:color="auto"/>
                <w:left w:val="none" w:sz="0" w:space="0" w:color="auto"/>
                <w:bottom w:val="none" w:sz="0" w:space="0" w:color="auto"/>
                <w:right w:val="none" w:sz="0" w:space="0" w:color="auto"/>
              </w:divBdr>
            </w:div>
            <w:div w:id="2062630374">
              <w:marLeft w:val="0"/>
              <w:marRight w:val="0"/>
              <w:marTop w:val="0"/>
              <w:marBottom w:val="0"/>
              <w:divBdr>
                <w:top w:val="none" w:sz="0" w:space="0" w:color="auto"/>
                <w:left w:val="none" w:sz="0" w:space="0" w:color="auto"/>
                <w:bottom w:val="none" w:sz="0" w:space="0" w:color="auto"/>
                <w:right w:val="none" w:sz="0" w:space="0" w:color="auto"/>
              </w:divBdr>
            </w:div>
            <w:div w:id="1152909533">
              <w:marLeft w:val="0"/>
              <w:marRight w:val="0"/>
              <w:marTop w:val="0"/>
              <w:marBottom w:val="0"/>
              <w:divBdr>
                <w:top w:val="none" w:sz="0" w:space="0" w:color="auto"/>
                <w:left w:val="none" w:sz="0" w:space="0" w:color="auto"/>
                <w:bottom w:val="none" w:sz="0" w:space="0" w:color="auto"/>
                <w:right w:val="none" w:sz="0" w:space="0" w:color="auto"/>
              </w:divBdr>
            </w:div>
            <w:div w:id="944193749">
              <w:marLeft w:val="0"/>
              <w:marRight w:val="0"/>
              <w:marTop w:val="0"/>
              <w:marBottom w:val="0"/>
              <w:divBdr>
                <w:top w:val="none" w:sz="0" w:space="0" w:color="auto"/>
                <w:left w:val="none" w:sz="0" w:space="0" w:color="auto"/>
                <w:bottom w:val="none" w:sz="0" w:space="0" w:color="auto"/>
                <w:right w:val="none" w:sz="0" w:space="0" w:color="auto"/>
              </w:divBdr>
            </w:div>
            <w:div w:id="1000430645">
              <w:marLeft w:val="0"/>
              <w:marRight w:val="0"/>
              <w:marTop w:val="0"/>
              <w:marBottom w:val="0"/>
              <w:divBdr>
                <w:top w:val="none" w:sz="0" w:space="0" w:color="auto"/>
                <w:left w:val="none" w:sz="0" w:space="0" w:color="auto"/>
                <w:bottom w:val="none" w:sz="0" w:space="0" w:color="auto"/>
                <w:right w:val="none" w:sz="0" w:space="0" w:color="auto"/>
              </w:divBdr>
            </w:div>
            <w:div w:id="276524214">
              <w:marLeft w:val="0"/>
              <w:marRight w:val="0"/>
              <w:marTop w:val="0"/>
              <w:marBottom w:val="0"/>
              <w:divBdr>
                <w:top w:val="none" w:sz="0" w:space="0" w:color="auto"/>
                <w:left w:val="none" w:sz="0" w:space="0" w:color="auto"/>
                <w:bottom w:val="none" w:sz="0" w:space="0" w:color="auto"/>
                <w:right w:val="none" w:sz="0" w:space="0" w:color="auto"/>
              </w:divBdr>
            </w:div>
            <w:div w:id="617419528">
              <w:marLeft w:val="0"/>
              <w:marRight w:val="0"/>
              <w:marTop w:val="0"/>
              <w:marBottom w:val="0"/>
              <w:divBdr>
                <w:top w:val="none" w:sz="0" w:space="0" w:color="auto"/>
                <w:left w:val="none" w:sz="0" w:space="0" w:color="auto"/>
                <w:bottom w:val="none" w:sz="0" w:space="0" w:color="auto"/>
                <w:right w:val="none" w:sz="0" w:space="0" w:color="auto"/>
              </w:divBdr>
            </w:div>
            <w:div w:id="525218527">
              <w:marLeft w:val="0"/>
              <w:marRight w:val="0"/>
              <w:marTop w:val="0"/>
              <w:marBottom w:val="0"/>
              <w:divBdr>
                <w:top w:val="none" w:sz="0" w:space="0" w:color="auto"/>
                <w:left w:val="none" w:sz="0" w:space="0" w:color="auto"/>
                <w:bottom w:val="none" w:sz="0" w:space="0" w:color="auto"/>
                <w:right w:val="none" w:sz="0" w:space="0" w:color="auto"/>
              </w:divBdr>
            </w:div>
            <w:div w:id="991980415">
              <w:marLeft w:val="0"/>
              <w:marRight w:val="0"/>
              <w:marTop w:val="0"/>
              <w:marBottom w:val="0"/>
              <w:divBdr>
                <w:top w:val="none" w:sz="0" w:space="0" w:color="auto"/>
                <w:left w:val="none" w:sz="0" w:space="0" w:color="auto"/>
                <w:bottom w:val="none" w:sz="0" w:space="0" w:color="auto"/>
                <w:right w:val="none" w:sz="0" w:space="0" w:color="auto"/>
              </w:divBdr>
            </w:div>
            <w:div w:id="350374665">
              <w:marLeft w:val="0"/>
              <w:marRight w:val="0"/>
              <w:marTop w:val="0"/>
              <w:marBottom w:val="0"/>
              <w:divBdr>
                <w:top w:val="none" w:sz="0" w:space="0" w:color="auto"/>
                <w:left w:val="none" w:sz="0" w:space="0" w:color="auto"/>
                <w:bottom w:val="none" w:sz="0" w:space="0" w:color="auto"/>
                <w:right w:val="none" w:sz="0" w:space="0" w:color="auto"/>
              </w:divBdr>
            </w:div>
            <w:div w:id="861166605">
              <w:marLeft w:val="0"/>
              <w:marRight w:val="0"/>
              <w:marTop w:val="0"/>
              <w:marBottom w:val="0"/>
              <w:divBdr>
                <w:top w:val="none" w:sz="0" w:space="0" w:color="auto"/>
                <w:left w:val="none" w:sz="0" w:space="0" w:color="auto"/>
                <w:bottom w:val="none" w:sz="0" w:space="0" w:color="auto"/>
                <w:right w:val="none" w:sz="0" w:space="0" w:color="auto"/>
              </w:divBdr>
            </w:div>
            <w:div w:id="3391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22914">
      <w:bodyDiv w:val="1"/>
      <w:marLeft w:val="0"/>
      <w:marRight w:val="0"/>
      <w:marTop w:val="0"/>
      <w:marBottom w:val="0"/>
      <w:divBdr>
        <w:top w:val="none" w:sz="0" w:space="0" w:color="auto"/>
        <w:left w:val="none" w:sz="0" w:space="0" w:color="auto"/>
        <w:bottom w:val="none" w:sz="0" w:space="0" w:color="auto"/>
        <w:right w:val="none" w:sz="0" w:space="0" w:color="auto"/>
      </w:divBdr>
      <w:divsChild>
        <w:div w:id="368846359">
          <w:marLeft w:val="0"/>
          <w:marRight w:val="0"/>
          <w:marTop w:val="0"/>
          <w:marBottom w:val="0"/>
          <w:divBdr>
            <w:top w:val="none" w:sz="0" w:space="0" w:color="auto"/>
            <w:left w:val="none" w:sz="0" w:space="0" w:color="auto"/>
            <w:bottom w:val="none" w:sz="0" w:space="0" w:color="auto"/>
            <w:right w:val="none" w:sz="0" w:space="0" w:color="auto"/>
          </w:divBdr>
          <w:divsChild>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74">
      <w:bodyDiv w:val="1"/>
      <w:marLeft w:val="0"/>
      <w:marRight w:val="0"/>
      <w:marTop w:val="0"/>
      <w:marBottom w:val="0"/>
      <w:divBdr>
        <w:top w:val="none" w:sz="0" w:space="0" w:color="auto"/>
        <w:left w:val="none" w:sz="0" w:space="0" w:color="auto"/>
        <w:bottom w:val="none" w:sz="0" w:space="0" w:color="auto"/>
        <w:right w:val="none" w:sz="0" w:space="0" w:color="auto"/>
      </w:divBdr>
      <w:divsChild>
        <w:div w:id="756289089">
          <w:marLeft w:val="0"/>
          <w:marRight w:val="0"/>
          <w:marTop w:val="0"/>
          <w:marBottom w:val="0"/>
          <w:divBdr>
            <w:top w:val="none" w:sz="0" w:space="0" w:color="auto"/>
            <w:left w:val="none" w:sz="0" w:space="0" w:color="auto"/>
            <w:bottom w:val="none" w:sz="0" w:space="0" w:color="auto"/>
            <w:right w:val="none" w:sz="0" w:space="0" w:color="auto"/>
          </w:divBdr>
          <w:divsChild>
            <w:div w:id="562449609">
              <w:marLeft w:val="0"/>
              <w:marRight w:val="0"/>
              <w:marTop w:val="0"/>
              <w:marBottom w:val="0"/>
              <w:divBdr>
                <w:top w:val="none" w:sz="0" w:space="0" w:color="auto"/>
                <w:left w:val="none" w:sz="0" w:space="0" w:color="auto"/>
                <w:bottom w:val="none" w:sz="0" w:space="0" w:color="auto"/>
                <w:right w:val="none" w:sz="0" w:space="0" w:color="auto"/>
              </w:divBdr>
            </w:div>
            <w:div w:id="1483352553">
              <w:marLeft w:val="0"/>
              <w:marRight w:val="0"/>
              <w:marTop w:val="0"/>
              <w:marBottom w:val="0"/>
              <w:divBdr>
                <w:top w:val="none" w:sz="0" w:space="0" w:color="auto"/>
                <w:left w:val="none" w:sz="0" w:space="0" w:color="auto"/>
                <w:bottom w:val="none" w:sz="0" w:space="0" w:color="auto"/>
                <w:right w:val="none" w:sz="0" w:space="0" w:color="auto"/>
              </w:divBdr>
            </w:div>
            <w:div w:id="1893155660">
              <w:marLeft w:val="0"/>
              <w:marRight w:val="0"/>
              <w:marTop w:val="0"/>
              <w:marBottom w:val="0"/>
              <w:divBdr>
                <w:top w:val="none" w:sz="0" w:space="0" w:color="auto"/>
                <w:left w:val="none" w:sz="0" w:space="0" w:color="auto"/>
                <w:bottom w:val="none" w:sz="0" w:space="0" w:color="auto"/>
                <w:right w:val="none" w:sz="0" w:space="0" w:color="auto"/>
              </w:divBdr>
            </w:div>
            <w:div w:id="1428454082">
              <w:marLeft w:val="0"/>
              <w:marRight w:val="0"/>
              <w:marTop w:val="0"/>
              <w:marBottom w:val="0"/>
              <w:divBdr>
                <w:top w:val="none" w:sz="0" w:space="0" w:color="auto"/>
                <w:left w:val="none" w:sz="0" w:space="0" w:color="auto"/>
                <w:bottom w:val="none" w:sz="0" w:space="0" w:color="auto"/>
                <w:right w:val="none" w:sz="0" w:space="0" w:color="auto"/>
              </w:divBdr>
            </w:div>
            <w:div w:id="309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2062">
      <w:bodyDiv w:val="1"/>
      <w:marLeft w:val="0"/>
      <w:marRight w:val="0"/>
      <w:marTop w:val="0"/>
      <w:marBottom w:val="0"/>
      <w:divBdr>
        <w:top w:val="none" w:sz="0" w:space="0" w:color="auto"/>
        <w:left w:val="none" w:sz="0" w:space="0" w:color="auto"/>
        <w:bottom w:val="none" w:sz="0" w:space="0" w:color="auto"/>
        <w:right w:val="none" w:sz="0" w:space="0" w:color="auto"/>
      </w:divBdr>
    </w:div>
    <w:div w:id="1673295255">
      <w:bodyDiv w:val="1"/>
      <w:marLeft w:val="0"/>
      <w:marRight w:val="0"/>
      <w:marTop w:val="0"/>
      <w:marBottom w:val="0"/>
      <w:divBdr>
        <w:top w:val="none" w:sz="0" w:space="0" w:color="auto"/>
        <w:left w:val="none" w:sz="0" w:space="0" w:color="auto"/>
        <w:bottom w:val="none" w:sz="0" w:space="0" w:color="auto"/>
        <w:right w:val="none" w:sz="0" w:space="0" w:color="auto"/>
      </w:divBdr>
      <w:divsChild>
        <w:div w:id="1655259487">
          <w:marLeft w:val="0"/>
          <w:marRight w:val="0"/>
          <w:marTop w:val="0"/>
          <w:marBottom w:val="0"/>
          <w:divBdr>
            <w:top w:val="none" w:sz="0" w:space="0" w:color="auto"/>
            <w:left w:val="none" w:sz="0" w:space="0" w:color="auto"/>
            <w:bottom w:val="none" w:sz="0" w:space="0" w:color="auto"/>
            <w:right w:val="none" w:sz="0" w:space="0" w:color="auto"/>
          </w:divBdr>
          <w:divsChild>
            <w:div w:id="1722514891">
              <w:marLeft w:val="0"/>
              <w:marRight w:val="0"/>
              <w:marTop w:val="0"/>
              <w:marBottom w:val="0"/>
              <w:divBdr>
                <w:top w:val="none" w:sz="0" w:space="0" w:color="auto"/>
                <w:left w:val="none" w:sz="0" w:space="0" w:color="auto"/>
                <w:bottom w:val="none" w:sz="0" w:space="0" w:color="auto"/>
                <w:right w:val="none" w:sz="0" w:space="0" w:color="auto"/>
              </w:divBdr>
            </w:div>
            <w:div w:id="2137676580">
              <w:marLeft w:val="0"/>
              <w:marRight w:val="0"/>
              <w:marTop w:val="0"/>
              <w:marBottom w:val="0"/>
              <w:divBdr>
                <w:top w:val="none" w:sz="0" w:space="0" w:color="auto"/>
                <w:left w:val="none" w:sz="0" w:space="0" w:color="auto"/>
                <w:bottom w:val="none" w:sz="0" w:space="0" w:color="auto"/>
                <w:right w:val="none" w:sz="0" w:space="0" w:color="auto"/>
              </w:divBdr>
            </w:div>
            <w:div w:id="622885149">
              <w:marLeft w:val="0"/>
              <w:marRight w:val="0"/>
              <w:marTop w:val="0"/>
              <w:marBottom w:val="0"/>
              <w:divBdr>
                <w:top w:val="none" w:sz="0" w:space="0" w:color="auto"/>
                <w:left w:val="none" w:sz="0" w:space="0" w:color="auto"/>
                <w:bottom w:val="none" w:sz="0" w:space="0" w:color="auto"/>
                <w:right w:val="none" w:sz="0" w:space="0" w:color="auto"/>
              </w:divBdr>
            </w:div>
            <w:div w:id="2094931399">
              <w:marLeft w:val="0"/>
              <w:marRight w:val="0"/>
              <w:marTop w:val="0"/>
              <w:marBottom w:val="0"/>
              <w:divBdr>
                <w:top w:val="none" w:sz="0" w:space="0" w:color="auto"/>
                <w:left w:val="none" w:sz="0" w:space="0" w:color="auto"/>
                <w:bottom w:val="none" w:sz="0" w:space="0" w:color="auto"/>
                <w:right w:val="none" w:sz="0" w:space="0" w:color="auto"/>
              </w:divBdr>
            </w:div>
            <w:div w:id="1497919569">
              <w:marLeft w:val="0"/>
              <w:marRight w:val="0"/>
              <w:marTop w:val="0"/>
              <w:marBottom w:val="0"/>
              <w:divBdr>
                <w:top w:val="none" w:sz="0" w:space="0" w:color="auto"/>
                <w:left w:val="none" w:sz="0" w:space="0" w:color="auto"/>
                <w:bottom w:val="none" w:sz="0" w:space="0" w:color="auto"/>
                <w:right w:val="none" w:sz="0" w:space="0" w:color="auto"/>
              </w:divBdr>
            </w:div>
            <w:div w:id="242418278">
              <w:marLeft w:val="0"/>
              <w:marRight w:val="0"/>
              <w:marTop w:val="0"/>
              <w:marBottom w:val="0"/>
              <w:divBdr>
                <w:top w:val="none" w:sz="0" w:space="0" w:color="auto"/>
                <w:left w:val="none" w:sz="0" w:space="0" w:color="auto"/>
                <w:bottom w:val="none" w:sz="0" w:space="0" w:color="auto"/>
                <w:right w:val="none" w:sz="0" w:space="0" w:color="auto"/>
              </w:divBdr>
            </w:div>
            <w:div w:id="100340456">
              <w:marLeft w:val="0"/>
              <w:marRight w:val="0"/>
              <w:marTop w:val="0"/>
              <w:marBottom w:val="0"/>
              <w:divBdr>
                <w:top w:val="none" w:sz="0" w:space="0" w:color="auto"/>
                <w:left w:val="none" w:sz="0" w:space="0" w:color="auto"/>
                <w:bottom w:val="none" w:sz="0" w:space="0" w:color="auto"/>
                <w:right w:val="none" w:sz="0" w:space="0" w:color="auto"/>
              </w:divBdr>
            </w:div>
            <w:div w:id="1799180332">
              <w:marLeft w:val="0"/>
              <w:marRight w:val="0"/>
              <w:marTop w:val="0"/>
              <w:marBottom w:val="0"/>
              <w:divBdr>
                <w:top w:val="none" w:sz="0" w:space="0" w:color="auto"/>
                <w:left w:val="none" w:sz="0" w:space="0" w:color="auto"/>
                <w:bottom w:val="none" w:sz="0" w:space="0" w:color="auto"/>
                <w:right w:val="none" w:sz="0" w:space="0" w:color="auto"/>
              </w:divBdr>
            </w:div>
            <w:div w:id="1266228048">
              <w:marLeft w:val="0"/>
              <w:marRight w:val="0"/>
              <w:marTop w:val="0"/>
              <w:marBottom w:val="0"/>
              <w:divBdr>
                <w:top w:val="none" w:sz="0" w:space="0" w:color="auto"/>
                <w:left w:val="none" w:sz="0" w:space="0" w:color="auto"/>
                <w:bottom w:val="none" w:sz="0" w:space="0" w:color="auto"/>
                <w:right w:val="none" w:sz="0" w:space="0" w:color="auto"/>
              </w:divBdr>
            </w:div>
            <w:div w:id="1604145938">
              <w:marLeft w:val="0"/>
              <w:marRight w:val="0"/>
              <w:marTop w:val="0"/>
              <w:marBottom w:val="0"/>
              <w:divBdr>
                <w:top w:val="none" w:sz="0" w:space="0" w:color="auto"/>
                <w:left w:val="none" w:sz="0" w:space="0" w:color="auto"/>
                <w:bottom w:val="none" w:sz="0" w:space="0" w:color="auto"/>
                <w:right w:val="none" w:sz="0" w:space="0" w:color="auto"/>
              </w:divBdr>
            </w:div>
            <w:div w:id="1927033505">
              <w:marLeft w:val="0"/>
              <w:marRight w:val="0"/>
              <w:marTop w:val="0"/>
              <w:marBottom w:val="0"/>
              <w:divBdr>
                <w:top w:val="none" w:sz="0" w:space="0" w:color="auto"/>
                <w:left w:val="none" w:sz="0" w:space="0" w:color="auto"/>
                <w:bottom w:val="none" w:sz="0" w:space="0" w:color="auto"/>
                <w:right w:val="none" w:sz="0" w:space="0" w:color="auto"/>
              </w:divBdr>
            </w:div>
            <w:div w:id="1745177917">
              <w:marLeft w:val="0"/>
              <w:marRight w:val="0"/>
              <w:marTop w:val="0"/>
              <w:marBottom w:val="0"/>
              <w:divBdr>
                <w:top w:val="none" w:sz="0" w:space="0" w:color="auto"/>
                <w:left w:val="none" w:sz="0" w:space="0" w:color="auto"/>
                <w:bottom w:val="none" w:sz="0" w:space="0" w:color="auto"/>
                <w:right w:val="none" w:sz="0" w:space="0" w:color="auto"/>
              </w:divBdr>
            </w:div>
            <w:div w:id="7496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4577">
      <w:bodyDiv w:val="1"/>
      <w:marLeft w:val="0"/>
      <w:marRight w:val="0"/>
      <w:marTop w:val="0"/>
      <w:marBottom w:val="0"/>
      <w:divBdr>
        <w:top w:val="none" w:sz="0" w:space="0" w:color="auto"/>
        <w:left w:val="none" w:sz="0" w:space="0" w:color="auto"/>
        <w:bottom w:val="none" w:sz="0" w:space="0" w:color="auto"/>
        <w:right w:val="none" w:sz="0" w:space="0" w:color="auto"/>
      </w:divBdr>
    </w:div>
    <w:div w:id="1718623664">
      <w:bodyDiv w:val="1"/>
      <w:marLeft w:val="0"/>
      <w:marRight w:val="0"/>
      <w:marTop w:val="0"/>
      <w:marBottom w:val="0"/>
      <w:divBdr>
        <w:top w:val="none" w:sz="0" w:space="0" w:color="auto"/>
        <w:left w:val="none" w:sz="0" w:space="0" w:color="auto"/>
        <w:bottom w:val="none" w:sz="0" w:space="0" w:color="auto"/>
        <w:right w:val="none" w:sz="0" w:space="0" w:color="auto"/>
      </w:divBdr>
      <w:divsChild>
        <w:div w:id="157884614">
          <w:marLeft w:val="0"/>
          <w:marRight w:val="0"/>
          <w:marTop w:val="0"/>
          <w:marBottom w:val="0"/>
          <w:divBdr>
            <w:top w:val="none" w:sz="0" w:space="0" w:color="auto"/>
            <w:left w:val="none" w:sz="0" w:space="0" w:color="auto"/>
            <w:bottom w:val="none" w:sz="0" w:space="0" w:color="auto"/>
            <w:right w:val="none" w:sz="0" w:space="0" w:color="auto"/>
          </w:divBdr>
          <w:divsChild>
            <w:div w:id="1842773166">
              <w:marLeft w:val="0"/>
              <w:marRight w:val="0"/>
              <w:marTop w:val="0"/>
              <w:marBottom w:val="0"/>
              <w:divBdr>
                <w:top w:val="none" w:sz="0" w:space="0" w:color="auto"/>
                <w:left w:val="none" w:sz="0" w:space="0" w:color="auto"/>
                <w:bottom w:val="none" w:sz="0" w:space="0" w:color="auto"/>
                <w:right w:val="none" w:sz="0" w:space="0" w:color="auto"/>
              </w:divBdr>
            </w:div>
            <w:div w:id="1036811336">
              <w:marLeft w:val="0"/>
              <w:marRight w:val="0"/>
              <w:marTop w:val="0"/>
              <w:marBottom w:val="0"/>
              <w:divBdr>
                <w:top w:val="none" w:sz="0" w:space="0" w:color="auto"/>
                <w:left w:val="none" w:sz="0" w:space="0" w:color="auto"/>
                <w:bottom w:val="none" w:sz="0" w:space="0" w:color="auto"/>
                <w:right w:val="none" w:sz="0" w:space="0" w:color="auto"/>
              </w:divBdr>
            </w:div>
            <w:div w:id="313144977">
              <w:marLeft w:val="0"/>
              <w:marRight w:val="0"/>
              <w:marTop w:val="0"/>
              <w:marBottom w:val="0"/>
              <w:divBdr>
                <w:top w:val="none" w:sz="0" w:space="0" w:color="auto"/>
                <w:left w:val="none" w:sz="0" w:space="0" w:color="auto"/>
                <w:bottom w:val="none" w:sz="0" w:space="0" w:color="auto"/>
                <w:right w:val="none" w:sz="0" w:space="0" w:color="auto"/>
              </w:divBdr>
            </w:div>
            <w:div w:id="1632437765">
              <w:marLeft w:val="0"/>
              <w:marRight w:val="0"/>
              <w:marTop w:val="0"/>
              <w:marBottom w:val="0"/>
              <w:divBdr>
                <w:top w:val="none" w:sz="0" w:space="0" w:color="auto"/>
                <w:left w:val="none" w:sz="0" w:space="0" w:color="auto"/>
                <w:bottom w:val="none" w:sz="0" w:space="0" w:color="auto"/>
                <w:right w:val="none" w:sz="0" w:space="0" w:color="auto"/>
              </w:divBdr>
            </w:div>
            <w:div w:id="1741639788">
              <w:marLeft w:val="0"/>
              <w:marRight w:val="0"/>
              <w:marTop w:val="0"/>
              <w:marBottom w:val="0"/>
              <w:divBdr>
                <w:top w:val="none" w:sz="0" w:space="0" w:color="auto"/>
                <w:left w:val="none" w:sz="0" w:space="0" w:color="auto"/>
                <w:bottom w:val="none" w:sz="0" w:space="0" w:color="auto"/>
                <w:right w:val="none" w:sz="0" w:space="0" w:color="auto"/>
              </w:divBdr>
            </w:div>
            <w:div w:id="1498035767">
              <w:marLeft w:val="0"/>
              <w:marRight w:val="0"/>
              <w:marTop w:val="0"/>
              <w:marBottom w:val="0"/>
              <w:divBdr>
                <w:top w:val="none" w:sz="0" w:space="0" w:color="auto"/>
                <w:left w:val="none" w:sz="0" w:space="0" w:color="auto"/>
                <w:bottom w:val="none" w:sz="0" w:space="0" w:color="auto"/>
                <w:right w:val="none" w:sz="0" w:space="0" w:color="auto"/>
              </w:divBdr>
            </w:div>
            <w:div w:id="1829318275">
              <w:marLeft w:val="0"/>
              <w:marRight w:val="0"/>
              <w:marTop w:val="0"/>
              <w:marBottom w:val="0"/>
              <w:divBdr>
                <w:top w:val="none" w:sz="0" w:space="0" w:color="auto"/>
                <w:left w:val="none" w:sz="0" w:space="0" w:color="auto"/>
                <w:bottom w:val="none" w:sz="0" w:space="0" w:color="auto"/>
                <w:right w:val="none" w:sz="0" w:space="0" w:color="auto"/>
              </w:divBdr>
            </w:div>
            <w:div w:id="1805269508">
              <w:marLeft w:val="0"/>
              <w:marRight w:val="0"/>
              <w:marTop w:val="0"/>
              <w:marBottom w:val="0"/>
              <w:divBdr>
                <w:top w:val="none" w:sz="0" w:space="0" w:color="auto"/>
                <w:left w:val="none" w:sz="0" w:space="0" w:color="auto"/>
                <w:bottom w:val="none" w:sz="0" w:space="0" w:color="auto"/>
                <w:right w:val="none" w:sz="0" w:space="0" w:color="auto"/>
              </w:divBdr>
            </w:div>
            <w:div w:id="1424760150">
              <w:marLeft w:val="0"/>
              <w:marRight w:val="0"/>
              <w:marTop w:val="0"/>
              <w:marBottom w:val="0"/>
              <w:divBdr>
                <w:top w:val="none" w:sz="0" w:space="0" w:color="auto"/>
                <w:left w:val="none" w:sz="0" w:space="0" w:color="auto"/>
                <w:bottom w:val="none" w:sz="0" w:space="0" w:color="auto"/>
                <w:right w:val="none" w:sz="0" w:space="0" w:color="auto"/>
              </w:divBdr>
            </w:div>
            <w:div w:id="1947808554">
              <w:marLeft w:val="0"/>
              <w:marRight w:val="0"/>
              <w:marTop w:val="0"/>
              <w:marBottom w:val="0"/>
              <w:divBdr>
                <w:top w:val="none" w:sz="0" w:space="0" w:color="auto"/>
                <w:left w:val="none" w:sz="0" w:space="0" w:color="auto"/>
                <w:bottom w:val="none" w:sz="0" w:space="0" w:color="auto"/>
                <w:right w:val="none" w:sz="0" w:space="0" w:color="auto"/>
              </w:divBdr>
            </w:div>
            <w:div w:id="1523595805">
              <w:marLeft w:val="0"/>
              <w:marRight w:val="0"/>
              <w:marTop w:val="0"/>
              <w:marBottom w:val="0"/>
              <w:divBdr>
                <w:top w:val="none" w:sz="0" w:space="0" w:color="auto"/>
                <w:left w:val="none" w:sz="0" w:space="0" w:color="auto"/>
                <w:bottom w:val="none" w:sz="0" w:space="0" w:color="auto"/>
                <w:right w:val="none" w:sz="0" w:space="0" w:color="auto"/>
              </w:divBdr>
            </w:div>
            <w:div w:id="2082678261">
              <w:marLeft w:val="0"/>
              <w:marRight w:val="0"/>
              <w:marTop w:val="0"/>
              <w:marBottom w:val="0"/>
              <w:divBdr>
                <w:top w:val="none" w:sz="0" w:space="0" w:color="auto"/>
                <w:left w:val="none" w:sz="0" w:space="0" w:color="auto"/>
                <w:bottom w:val="none" w:sz="0" w:space="0" w:color="auto"/>
                <w:right w:val="none" w:sz="0" w:space="0" w:color="auto"/>
              </w:divBdr>
            </w:div>
            <w:div w:id="1226333347">
              <w:marLeft w:val="0"/>
              <w:marRight w:val="0"/>
              <w:marTop w:val="0"/>
              <w:marBottom w:val="0"/>
              <w:divBdr>
                <w:top w:val="none" w:sz="0" w:space="0" w:color="auto"/>
                <w:left w:val="none" w:sz="0" w:space="0" w:color="auto"/>
                <w:bottom w:val="none" w:sz="0" w:space="0" w:color="auto"/>
                <w:right w:val="none" w:sz="0" w:space="0" w:color="auto"/>
              </w:divBdr>
            </w:div>
            <w:div w:id="195965165">
              <w:marLeft w:val="0"/>
              <w:marRight w:val="0"/>
              <w:marTop w:val="0"/>
              <w:marBottom w:val="0"/>
              <w:divBdr>
                <w:top w:val="none" w:sz="0" w:space="0" w:color="auto"/>
                <w:left w:val="none" w:sz="0" w:space="0" w:color="auto"/>
                <w:bottom w:val="none" w:sz="0" w:space="0" w:color="auto"/>
                <w:right w:val="none" w:sz="0" w:space="0" w:color="auto"/>
              </w:divBdr>
            </w:div>
            <w:div w:id="2132629703">
              <w:marLeft w:val="0"/>
              <w:marRight w:val="0"/>
              <w:marTop w:val="0"/>
              <w:marBottom w:val="0"/>
              <w:divBdr>
                <w:top w:val="none" w:sz="0" w:space="0" w:color="auto"/>
                <w:left w:val="none" w:sz="0" w:space="0" w:color="auto"/>
                <w:bottom w:val="none" w:sz="0" w:space="0" w:color="auto"/>
                <w:right w:val="none" w:sz="0" w:space="0" w:color="auto"/>
              </w:divBdr>
            </w:div>
            <w:div w:id="1922637518">
              <w:marLeft w:val="0"/>
              <w:marRight w:val="0"/>
              <w:marTop w:val="0"/>
              <w:marBottom w:val="0"/>
              <w:divBdr>
                <w:top w:val="none" w:sz="0" w:space="0" w:color="auto"/>
                <w:left w:val="none" w:sz="0" w:space="0" w:color="auto"/>
                <w:bottom w:val="none" w:sz="0" w:space="0" w:color="auto"/>
                <w:right w:val="none" w:sz="0" w:space="0" w:color="auto"/>
              </w:divBdr>
            </w:div>
            <w:div w:id="1173298565">
              <w:marLeft w:val="0"/>
              <w:marRight w:val="0"/>
              <w:marTop w:val="0"/>
              <w:marBottom w:val="0"/>
              <w:divBdr>
                <w:top w:val="none" w:sz="0" w:space="0" w:color="auto"/>
                <w:left w:val="none" w:sz="0" w:space="0" w:color="auto"/>
                <w:bottom w:val="none" w:sz="0" w:space="0" w:color="auto"/>
                <w:right w:val="none" w:sz="0" w:space="0" w:color="auto"/>
              </w:divBdr>
            </w:div>
            <w:div w:id="409230287">
              <w:marLeft w:val="0"/>
              <w:marRight w:val="0"/>
              <w:marTop w:val="0"/>
              <w:marBottom w:val="0"/>
              <w:divBdr>
                <w:top w:val="none" w:sz="0" w:space="0" w:color="auto"/>
                <w:left w:val="none" w:sz="0" w:space="0" w:color="auto"/>
                <w:bottom w:val="none" w:sz="0" w:space="0" w:color="auto"/>
                <w:right w:val="none" w:sz="0" w:space="0" w:color="auto"/>
              </w:divBdr>
            </w:div>
            <w:div w:id="67615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92086">
      <w:bodyDiv w:val="1"/>
      <w:marLeft w:val="0"/>
      <w:marRight w:val="0"/>
      <w:marTop w:val="0"/>
      <w:marBottom w:val="0"/>
      <w:divBdr>
        <w:top w:val="none" w:sz="0" w:space="0" w:color="auto"/>
        <w:left w:val="none" w:sz="0" w:space="0" w:color="auto"/>
        <w:bottom w:val="none" w:sz="0" w:space="0" w:color="auto"/>
        <w:right w:val="none" w:sz="0" w:space="0" w:color="auto"/>
      </w:divBdr>
      <w:divsChild>
        <w:div w:id="254021706">
          <w:marLeft w:val="0"/>
          <w:marRight w:val="0"/>
          <w:marTop w:val="0"/>
          <w:marBottom w:val="0"/>
          <w:divBdr>
            <w:top w:val="none" w:sz="0" w:space="0" w:color="auto"/>
            <w:left w:val="none" w:sz="0" w:space="0" w:color="auto"/>
            <w:bottom w:val="none" w:sz="0" w:space="0" w:color="auto"/>
            <w:right w:val="none" w:sz="0" w:space="0" w:color="auto"/>
          </w:divBdr>
          <w:divsChild>
            <w:div w:id="115682798">
              <w:marLeft w:val="0"/>
              <w:marRight w:val="0"/>
              <w:marTop w:val="0"/>
              <w:marBottom w:val="0"/>
              <w:divBdr>
                <w:top w:val="none" w:sz="0" w:space="0" w:color="auto"/>
                <w:left w:val="none" w:sz="0" w:space="0" w:color="auto"/>
                <w:bottom w:val="none" w:sz="0" w:space="0" w:color="auto"/>
                <w:right w:val="none" w:sz="0" w:space="0" w:color="auto"/>
              </w:divBdr>
            </w:div>
            <w:div w:id="428042127">
              <w:marLeft w:val="0"/>
              <w:marRight w:val="0"/>
              <w:marTop w:val="0"/>
              <w:marBottom w:val="0"/>
              <w:divBdr>
                <w:top w:val="none" w:sz="0" w:space="0" w:color="auto"/>
                <w:left w:val="none" w:sz="0" w:space="0" w:color="auto"/>
                <w:bottom w:val="none" w:sz="0" w:space="0" w:color="auto"/>
                <w:right w:val="none" w:sz="0" w:space="0" w:color="auto"/>
              </w:divBdr>
            </w:div>
            <w:div w:id="2123567560">
              <w:marLeft w:val="0"/>
              <w:marRight w:val="0"/>
              <w:marTop w:val="0"/>
              <w:marBottom w:val="0"/>
              <w:divBdr>
                <w:top w:val="none" w:sz="0" w:space="0" w:color="auto"/>
                <w:left w:val="none" w:sz="0" w:space="0" w:color="auto"/>
                <w:bottom w:val="none" w:sz="0" w:space="0" w:color="auto"/>
                <w:right w:val="none" w:sz="0" w:space="0" w:color="auto"/>
              </w:divBdr>
            </w:div>
            <w:div w:id="834103293">
              <w:marLeft w:val="0"/>
              <w:marRight w:val="0"/>
              <w:marTop w:val="0"/>
              <w:marBottom w:val="0"/>
              <w:divBdr>
                <w:top w:val="none" w:sz="0" w:space="0" w:color="auto"/>
                <w:left w:val="none" w:sz="0" w:space="0" w:color="auto"/>
                <w:bottom w:val="none" w:sz="0" w:space="0" w:color="auto"/>
                <w:right w:val="none" w:sz="0" w:space="0" w:color="auto"/>
              </w:divBdr>
            </w:div>
            <w:div w:id="1786652454">
              <w:marLeft w:val="0"/>
              <w:marRight w:val="0"/>
              <w:marTop w:val="0"/>
              <w:marBottom w:val="0"/>
              <w:divBdr>
                <w:top w:val="none" w:sz="0" w:space="0" w:color="auto"/>
                <w:left w:val="none" w:sz="0" w:space="0" w:color="auto"/>
                <w:bottom w:val="none" w:sz="0" w:space="0" w:color="auto"/>
                <w:right w:val="none" w:sz="0" w:space="0" w:color="auto"/>
              </w:divBdr>
            </w:div>
            <w:div w:id="1812601981">
              <w:marLeft w:val="0"/>
              <w:marRight w:val="0"/>
              <w:marTop w:val="0"/>
              <w:marBottom w:val="0"/>
              <w:divBdr>
                <w:top w:val="none" w:sz="0" w:space="0" w:color="auto"/>
                <w:left w:val="none" w:sz="0" w:space="0" w:color="auto"/>
                <w:bottom w:val="none" w:sz="0" w:space="0" w:color="auto"/>
                <w:right w:val="none" w:sz="0" w:space="0" w:color="auto"/>
              </w:divBdr>
            </w:div>
            <w:div w:id="2097433446">
              <w:marLeft w:val="0"/>
              <w:marRight w:val="0"/>
              <w:marTop w:val="0"/>
              <w:marBottom w:val="0"/>
              <w:divBdr>
                <w:top w:val="none" w:sz="0" w:space="0" w:color="auto"/>
                <w:left w:val="none" w:sz="0" w:space="0" w:color="auto"/>
                <w:bottom w:val="none" w:sz="0" w:space="0" w:color="auto"/>
                <w:right w:val="none" w:sz="0" w:space="0" w:color="auto"/>
              </w:divBdr>
            </w:div>
            <w:div w:id="965769188">
              <w:marLeft w:val="0"/>
              <w:marRight w:val="0"/>
              <w:marTop w:val="0"/>
              <w:marBottom w:val="0"/>
              <w:divBdr>
                <w:top w:val="none" w:sz="0" w:space="0" w:color="auto"/>
                <w:left w:val="none" w:sz="0" w:space="0" w:color="auto"/>
                <w:bottom w:val="none" w:sz="0" w:space="0" w:color="auto"/>
                <w:right w:val="none" w:sz="0" w:space="0" w:color="auto"/>
              </w:divBdr>
            </w:div>
            <w:div w:id="328291718">
              <w:marLeft w:val="0"/>
              <w:marRight w:val="0"/>
              <w:marTop w:val="0"/>
              <w:marBottom w:val="0"/>
              <w:divBdr>
                <w:top w:val="none" w:sz="0" w:space="0" w:color="auto"/>
                <w:left w:val="none" w:sz="0" w:space="0" w:color="auto"/>
                <w:bottom w:val="none" w:sz="0" w:space="0" w:color="auto"/>
                <w:right w:val="none" w:sz="0" w:space="0" w:color="auto"/>
              </w:divBdr>
            </w:div>
            <w:div w:id="657730836">
              <w:marLeft w:val="0"/>
              <w:marRight w:val="0"/>
              <w:marTop w:val="0"/>
              <w:marBottom w:val="0"/>
              <w:divBdr>
                <w:top w:val="none" w:sz="0" w:space="0" w:color="auto"/>
                <w:left w:val="none" w:sz="0" w:space="0" w:color="auto"/>
                <w:bottom w:val="none" w:sz="0" w:space="0" w:color="auto"/>
                <w:right w:val="none" w:sz="0" w:space="0" w:color="auto"/>
              </w:divBdr>
            </w:div>
            <w:div w:id="1980263196">
              <w:marLeft w:val="0"/>
              <w:marRight w:val="0"/>
              <w:marTop w:val="0"/>
              <w:marBottom w:val="0"/>
              <w:divBdr>
                <w:top w:val="none" w:sz="0" w:space="0" w:color="auto"/>
                <w:left w:val="none" w:sz="0" w:space="0" w:color="auto"/>
                <w:bottom w:val="none" w:sz="0" w:space="0" w:color="auto"/>
                <w:right w:val="none" w:sz="0" w:space="0" w:color="auto"/>
              </w:divBdr>
            </w:div>
            <w:div w:id="954141011">
              <w:marLeft w:val="0"/>
              <w:marRight w:val="0"/>
              <w:marTop w:val="0"/>
              <w:marBottom w:val="0"/>
              <w:divBdr>
                <w:top w:val="none" w:sz="0" w:space="0" w:color="auto"/>
                <w:left w:val="none" w:sz="0" w:space="0" w:color="auto"/>
                <w:bottom w:val="none" w:sz="0" w:space="0" w:color="auto"/>
                <w:right w:val="none" w:sz="0" w:space="0" w:color="auto"/>
              </w:divBdr>
            </w:div>
            <w:div w:id="1116410611">
              <w:marLeft w:val="0"/>
              <w:marRight w:val="0"/>
              <w:marTop w:val="0"/>
              <w:marBottom w:val="0"/>
              <w:divBdr>
                <w:top w:val="none" w:sz="0" w:space="0" w:color="auto"/>
                <w:left w:val="none" w:sz="0" w:space="0" w:color="auto"/>
                <w:bottom w:val="none" w:sz="0" w:space="0" w:color="auto"/>
                <w:right w:val="none" w:sz="0" w:space="0" w:color="auto"/>
              </w:divBdr>
            </w:div>
            <w:div w:id="2038239078">
              <w:marLeft w:val="0"/>
              <w:marRight w:val="0"/>
              <w:marTop w:val="0"/>
              <w:marBottom w:val="0"/>
              <w:divBdr>
                <w:top w:val="none" w:sz="0" w:space="0" w:color="auto"/>
                <w:left w:val="none" w:sz="0" w:space="0" w:color="auto"/>
                <w:bottom w:val="none" w:sz="0" w:space="0" w:color="auto"/>
                <w:right w:val="none" w:sz="0" w:space="0" w:color="auto"/>
              </w:divBdr>
            </w:div>
            <w:div w:id="960114440">
              <w:marLeft w:val="0"/>
              <w:marRight w:val="0"/>
              <w:marTop w:val="0"/>
              <w:marBottom w:val="0"/>
              <w:divBdr>
                <w:top w:val="none" w:sz="0" w:space="0" w:color="auto"/>
                <w:left w:val="none" w:sz="0" w:space="0" w:color="auto"/>
                <w:bottom w:val="none" w:sz="0" w:space="0" w:color="auto"/>
                <w:right w:val="none" w:sz="0" w:space="0" w:color="auto"/>
              </w:divBdr>
            </w:div>
            <w:div w:id="15851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4544">
      <w:bodyDiv w:val="1"/>
      <w:marLeft w:val="0"/>
      <w:marRight w:val="0"/>
      <w:marTop w:val="0"/>
      <w:marBottom w:val="0"/>
      <w:divBdr>
        <w:top w:val="none" w:sz="0" w:space="0" w:color="auto"/>
        <w:left w:val="none" w:sz="0" w:space="0" w:color="auto"/>
        <w:bottom w:val="none" w:sz="0" w:space="0" w:color="auto"/>
        <w:right w:val="none" w:sz="0" w:space="0" w:color="auto"/>
      </w:divBdr>
      <w:divsChild>
        <w:div w:id="1077240988">
          <w:marLeft w:val="0"/>
          <w:marRight w:val="0"/>
          <w:marTop w:val="0"/>
          <w:marBottom w:val="0"/>
          <w:divBdr>
            <w:top w:val="none" w:sz="0" w:space="0" w:color="auto"/>
            <w:left w:val="none" w:sz="0" w:space="0" w:color="auto"/>
            <w:bottom w:val="none" w:sz="0" w:space="0" w:color="auto"/>
            <w:right w:val="none" w:sz="0" w:space="0" w:color="auto"/>
          </w:divBdr>
          <w:divsChild>
            <w:div w:id="2052611161">
              <w:marLeft w:val="0"/>
              <w:marRight w:val="0"/>
              <w:marTop w:val="0"/>
              <w:marBottom w:val="0"/>
              <w:divBdr>
                <w:top w:val="none" w:sz="0" w:space="0" w:color="auto"/>
                <w:left w:val="none" w:sz="0" w:space="0" w:color="auto"/>
                <w:bottom w:val="none" w:sz="0" w:space="0" w:color="auto"/>
                <w:right w:val="none" w:sz="0" w:space="0" w:color="auto"/>
              </w:divBdr>
            </w:div>
            <w:div w:id="1743870554">
              <w:marLeft w:val="0"/>
              <w:marRight w:val="0"/>
              <w:marTop w:val="0"/>
              <w:marBottom w:val="0"/>
              <w:divBdr>
                <w:top w:val="none" w:sz="0" w:space="0" w:color="auto"/>
                <w:left w:val="none" w:sz="0" w:space="0" w:color="auto"/>
                <w:bottom w:val="none" w:sz="0" w:space="0" w:color="auto"/>
                <w:right w:val="none" w:sz="0" w:space="0" w:color="auto"/>
              </w:divBdr>
            </w:div>
            <w:div w:id="1098406989">
              <w:marLeft w:val="0"/>
              <w:marRight w:val="0"/>
              <w:marTop w:val="0"/>
              <w:marBottom w:val="0"/>
              <w:divBdr>
                <w:top w:val="none" w:sz="0" w:space="0" w:color="auto"/>
                <w:left w:val="none" w:sz="0" w:space="0" w:color="auto"/>
                <w:bottom w:val="none" w:sz="0" w:space="0" w:color="auto"/>
                <w:right w:val="none" w:sz="0" w:space="0" w:color="auto"/>
              </w:divBdr>
            </w:div>
            <w:div w:id="232668654">
              <w:marLeft w:val="0"/>
              <w:marRight w:val="0"/>
              <w:marTop w:val="0"/>
              <w:marBottom w:val="0"/>
              <w:divBdr>
                <w:top w:val="none" w:sz="0" w:space="0" w:color="auto"/>
                <w:left w:val="none" w:sz="0" w:space="0" w:color="auto"/>
                <w:bottom w:val="none" w:sz="0" w:space="0" w:color="auto"/>
                <w:right w:val="none" w:sz="0" w:space="0" w:color="auto"/>
              </w:divBdr>
            </w:div>
            <w:div w:id="1881087616">
              <w:marLeft w:val="0"/>
              <w:marRight w:val="0"/>
              <w:marTop w:val="0"/>
              <w:marBottom w:val="0"/>
              <w:divBdr>
                <w:top w:val="none" w:sz="0" w:space="0" w:color="auto"/>
                <w:left w:val="none" w:sz="0" w:space="0" w:color="auto"/>
                <w:bottom w:val="none" w:sz="0" w:space="0" w:color="auto"/>
                <w:right w:val="none" w:sz="0" w:space="0" w:color="auto"/>
              </w:divBdr>
            </w:div>
            <w:div w:id="588467387">
              <w:marLeft w:val="0"/>
              <w:marRight w:val="0"/>
              <w:marTop w:val="0"/>
              <w:marBottom w:val="0"/>
              <w:divBdr>
                <w:top w:val="none" w:sz="0" w:space="0" w:color="auto"/>
                <w:left w:val="none" w:sz="0" w:space="0" w:color="auto"/>
                <w:bottom w:val="none" w:sz="0" w:space="0" w:color="auto"/>
                <w:right w:val="none" w:sz="0" w:space="0" w:color="auto"/>
              </w:divBdr>
            </w:div>
            <w:div w:id="973096843">
              <w:marLeft w:val="0"/>
              <w:marRight w:val="0"/>
              <w:marTop w:val="0"/>
              <w:marBottom w:val="0"/>
              <w:divBdr>
                <w:top w:val="none" w:sz="0" w:space="0" w:color="auto"/>
                <w:left w:val="none" w:sz="0" w:space="0" w:color="auto"/>
                <w:bottom w:val="none" w:sz="0" w:space="0" w:color="auto"/>
                <w:right w:val="none" w:sz="0" w:space="0" w:color="auto"/>
              </w:divBdr>
            </w:div>
            <w:div w:id="873731204">
              <w:marLeft w:val="0"/>
              <w:marRight w:val="0"/>
              <w:marTop w:val="0"/>
              <w:marBottom w:val="0"/>
              <w:divBdr>
                <w:top w:val="none" w:sz="0" w:space="0" w:color="auto"/>
                <w:left w:val="none" w:sz="0" w:space="0" w:color="auto"/>
                <w:bottom w:val="none" w:sz="0" w:space="0" w:color="auto"/>
                <w:right w:val="none" w:sz="0" w:space="0" w:color="auto"/>
              </w:divBdr>
            </w:div>
            <w:div w:id="244001836">
              <w:marLeft w:val="0"/>
              <w:marRight w:val="0"/>
              <w:marTop w:val="0"/>
              <w:marBottom w:val="0"/>
              <w:divBdr>
                <w:top w:val="none" w:sz="0" w:space="0" w:color="auto"/>
                <w:left w:val="none" w:sz="0" w:space="0" w:color="auto"/>
                <w:bottom w:val="none" w:sz="0" w:space="0" w:color="auto"/>
                <w:right w:val="none" w:sz="0" w:space="0" w:color="auto"/>
              </w:divBdr>
            </w:div>
            <w:div w:id="987132222">
              <w:marLeft w:val="0"/>
              <w:marRight w:val="0"/>
              <w:marTop w:val="0"/>
              <w:marBottom w:val="0"/>
              <w:divBdr>
                <w:top w:val="none" w:sz="0" w:space="0" w:color="auto"/>
                <w:left w:val="none" w:sz="0" w:space="0" w:color="auto"/>
                <w:bottom w:val="none" w:sz="0" w:space="0" w:color="auto"/>
                <w:right w:val="none" w:sz="0" w:space="0" w:color="auto"/>
              </w:divBdr>
            </w:div>
            <w:div w:id="1993756793">
              <w:marLeft w:val="0"/>
              <w:marRight w:val="0"/>
              <w:marTop w:val="0"/>
              <w:marBottom w:val="0"/>
              <w:divBdr>
                <w:top w:val="none" w:sz="0" w:space="0" w:color="auto"/>
                <w:left w:val="none" w:sz="0" w:space="0" w:color="auto"/>
                <w:bottom w:val="none" w:sz="0" w:space="0" w:color="auto"/>
                <w:right w:val="none" w:sz="0" w:space="0" w:color="auto"/>
              </w:divBdr>
            </w:div>
            <w:div w:id="1399595521">
              <w:marLeft w:val="0"/>
              <w:marRight w:val="0"/>
              <w:marTop w:val="0"/>
              <w:marBottom w:val="0"/>
              <w:divBdr>
                <w:top w:val="none" w:sz="0" w:space="0" w:color="auto"/>
                <w:left w:val="none" w:sz="0" w:space="0" w:color="auto"/>
                <w:bottom w:val="none" w:sz="0" w:space="0" w:color="auto"/>
                <w:right w:val="none" w:sz="0" w:space="0" w:color="auto"/>
              </w:divBdr>
            </w:div>
            <w:div w:id="515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3433">
      <w:bodyDiv w:val="1"/>
      <w:marLeft w:val="0"/>
      <w:marRight w:val="0"/>
      <w:marTop w:val="0"/>
      <w:marBottom w:val="0"/>
      <w:divBdr>
        <w:top w:val="none" w:sz="0" w:space="0" w:color="auto"/>
        <w:left w:val="none" w:sz="0" w:space="0" w:color="auto"/>
        <w:bottom w:val="none" w:sz="0" w:space="0" w:color="auto"/>
        <w:right w:val="none" w:sz="0" w:space="0" w:color="auto"/>
      </w:divBdr>
      <w:divsChild>
        <w:div w:id="1126970274">
          <w:marLeft w:val="0"/>
          <w:marRight w:val="0"/>
          <w:marTop w:val="0"/>
          <w:marBottom w:val="0"/>
          <w:divBdr>
            <w:top w:val="none" w:sz="0" w:space="0" w:color="auto"/>
            <w:left w:val="none" w:sz="0" w:space="0" w:color="auto"/>
            <w:bottom w:val="none" w:sz="0" w:space="0" w:color="auto"/>
            <w:right w:val="none" w:sz="0" w:space="0" w:color="auto"/>
          </w:divBdr>
          <w:divsChild>
            <w:div w:id="785583433">
              <w:marLeft w:val="0"/>
              <w:marRight w:val="0"/>
              <w:marTop w:val="0"/>
              <w:marBottom w:val="0"/>
              <w:divBdr>
                <w:top w:val="none" w:sz="0" w:space="0" w:color="auto"/>
                <w:left w:val="none" w:sz="0" w:space="0" w:color="auto"/>
                <w:bottom w:val="none" w:sz="0" w:space="0" w:color="auto"/>
                <w:right w:val="none" w:sz="0" w:space="0" w:color="auto"/>
              </w:divBdr>
            </w:div>
            <w:div w:id="981811421">
              <w:marLeft w:val="0"/>
              <w:marRight w:val="0"/>
              <w:marTop w:val="0"/>
              <w:marBottom w:val="0"/>
              <w:divBdr>
                <w:top w:val="none" w:sz="0" w:space="0" w:color="auto"/>
                <w:left w:val="none" w:sz="0" w:space="0" w:color="auto"/>
                <w:bottom w:val="none" w:sz="0" w:space="0" w:color="auto"/>
                <w:right w:val="none" w:sz="0" w:space="0" w:color="auto"/>
              </w:divBdr>
            </w:div>
            <w:div w:id="1978876470">
              <w:marLeft w:val="0"/>
              <w:marRight w:val="0"/>
              <w:marTop w:val="0"/>
              <w:marBottom w:val="0"/>
              <w:divBdr>
                <w:top w:val="none" w:sz="0" w:space="0" w:color="auto"/>
                <w:left w:val="none" w:sz="0" w:space="0" w:color="auto"/>
                <w:bottom w:val="none" w:sz="0" w:space="0" w:color="auto"/>
                <w:right w:val="none" w:sz="0" w:space="0" w:color="auto"/>
              </w:divBdr>
            </w:div>
            <w:div w:id="817965279">
              <w:marLeft w:val="0"/>
              <w:marRight w:val="0"/>
              <w:marTop w:val="0"/>
              <w:marBottom w:val="0"/>
              <w:divBdr>
                <w:top w:val="none" w:sz="0" w:space="0" w:color="auto"/>
                <w:left w:val="none" w:sz="0" w:space="0" w:color="auto"/>
                <w:bottom w:val="none" w:sz="0" w:space="0" w:color="auto"/>
                <w:right w:val="none" w:sz="0" w:space="0" w:color="auto"/>
              </w:divBdr>
            </w:div>
            <w:div w:id="2052221458">
              <w:marLeft w:val="0"/>
              <w:marRight w:val="0"/>
              <w:marTop w:val="0"/>
              <w:marBottom w:val="0"/>
              <w:divBdr>
                <w:top w:val="none" w:sz="0" w:space="0" w:color="auto"/>
                <w:left w:val="none" w:sz="0" w:space="0" w:color="auto"/>
                <w:bottom w:val="none" w:sz="0" w:space="0" w:color="auto"/>
                <w:right w:val="none" w:sz="0" w:space="0" w:color="auto"/>
              </w:divBdr>
            </w:div>
            <w:div w:id="1810324596">
              <w:marLeft w:val="0"/>
              <w:marRight w:val="0"/>
              <w:marTop w:val="0"/>
              <w:marBottom w:val="0"/>
              <w:divBdr>
                <w:top w:val="none" w:sz="0" w:space="0" w:color="auto"/>
                <w:left w:val="none" w:sz="0" w:space="0" w:color="auto"/>
                <w:bottom w:val="none" w:sz="0" w:space="0" w:color="auto"/>
                <w:right w:val="none" w:sz="0" w:space="0" w:color="auto"/>
              </w:divBdr>
            </w:div>
            <w:div w:id="2097895398">
              <w:marLeft w:val="0"/>
              <w:marRight w:val="0"/>
              <w:marTop w:val="0"/>
              <w:marBottom w:val="0"/>
              <w:divBdr>
                <w:top w:val="none" w:sz="0" w:space="0" w:color="auto"/>
                <w:left w:val="none" w:sz="0" w:space="0" w:color="auto"/>
                <w:bottom w:val="none" w:sz="0" w:space="0" w:color="auto"/>
                <w:right w:val="none" w:sz="0" w:space="0" w:color="auto"/>
              </w:divBdr>
            </w:div>
            <w:div w:id="1113746872">
              <w:marLeft w:val="0"/>
              <w:marRight w:val="0"/>
              <w:marTop w:val="0"/>
              <w:marBottom w:val="0"/>
              <w:divBdr>
                <w:top w:val="none" w:sz="0" w:space="0" w:color="auto"/>
                <w:left w:val="none" w:sz="0" w:space="0" w:color="auto"/>
                <w:bottom w:val="none" w:sz="0" w:space="0" w:color="auto"/>
                <w:right w:val="none" w:sz="0" w:space="0" w:color="auto"/>
              </w:divBdr>
            </w:div>
            <w:div w:id="1315573123">
              <w:marLeft w:val="0"/>
              <w:marRight w:val="0"/>
              <w:marTop w:val="0"/>
              <w:marBottom w:val="0"/>
              <w:divBdr>
                <w:top w:val="none" w:sz="0" w:space="0" w:color="auto"/>
                <w:left w:val="none" w:sz="0" w:space="0" w:color="auto"/>
                <w:bottom w:val="none" w:sz="0" w:space="0" w:color="auto"/>
                <w:right w:val="none" w:sz="0" w:space="0" w:color="auto"/>
              </w:divBdr>
            </w:div>
            <w:div w:id="1468356661">
              <w:marLeft w:val="0"/>
              <w:marRight w:val="0"/>
              <w:marTop w:val="0"/>
              <w:marBottom w:val="0"/>
              <w:divBdr>
                <w:top w:val="none" w:sz="0" w:space="0" w:color="auto"/>
                <w:left w:val="none" w:sz="0" w:space="0" w:color="auto"/>
                <w:bottom w:val="none" w:sz="0" w:space="0" w:color="auto"/>
                <w:right w:val="none" w:sz="0" w:space="0" w:color="auto"/>
              </w:divBdr>
            </w:div>
            <w:div w:id="268778057">
              <w:marLeft w:val="0"/>
              <w:marRight w:val="0"/>
              <w:marTop w:val="0"/>
              <w:marBottom w:val="0"/>
              <w:divBdr>
                <w:top w:val="none" w:sz="0" w:space="0" w:color="auto"/>
                <w:left w:val="none" w:sz="0" w:space="0" w:color="auto"/>
                <w:bottom w:val="none" w:sz="0" w:space="0" w:color="auto"/>
                <w:right w:val="none" w:sz="0" w:space="0" w:color="auto"/>
              </w:divBdr>
            </w:div>
            <w:div w:id="679039784">
              <w:marLeft w:val="0"/>
              <w:marRight w:val="0"/>
              <w:marTop w:val="0"/>
              <w:marBottom w:val="0"/>
              <w:divBdr>
                <w:top w:val="none" w:sz="0" w:space="0" w:color="auto"/>
                <w:left w:val="none" w:sz="0" w:space="0" w:color="auto"/>
                <w:bottom w:val="none" w:sz="0" w:space="0" w:color="auto"/>
                <w:right w:val="none" w:sz="0" w:space="0" w:color="auto"/>
              </w:divBdr>
            </w:div>
            <w:div w:id="1146749183">
              <w:marLeft w:val="0"/>
              <w:marRight w:val="0"/>
              <w:marTop w:val="0"/>
              <w:marBottom w:val="0"/>
              <w:divBdr>
                <w:top w:val="none" w:sz="0" w:space="0" w:color="auto"/>
                <w:left w:val="none" w:sz="0" w:space="0" w:color="auto"/>
                <w:bottom w:val="none" w:sz="0" w:space="0" w:color="auto"/>
                <w:right w:val="none" w:sz="0" w:space="0" w:color="auto"/>
              </w:divBdr>
            </w:div>
            <w:div w:id="1213813630">
              <w:marLeft w:val="0"/>
              <w:marRight w:val="0"/>
              <w:marTop w:val="0"/>
              <w:marBottom w:val="0"/>
              <w:divBdr>
                <w:top w:val="none" w:sz="0" w:space="0" w:color="auto"/>
                <w:left w:val="none" w:sz="0" w:space="0" w:color="auto"/>
                <w:bottom w:val="none" w:sz="0" w:space="0" w:color="auto"/>
                <w:right w:val="none" w:sz="0" w:space="0" w:color="auto"/>
              </w:divBdr>
            </w:div>
            <w:div w:id="426190827">
              <w:marLeft w:val="0"/>
              <w:marRight w:val="0"/>
              <w:marTop w:val="0"/>
              <w:marBottom w:val="0"/>
              <w:divBdr>
                <w:top w:val="none" w:sz="0" w:space="0" w:color="auto"/>
                <w:left w:val="none" w:sz="0" w:space="0" w:color="auto"/>
                <w:bottom w:val="none" w:sz="0" w:space="0" w:color="auto"/>
                <w:right w:val="none" w:sz="0" w:space="0" w:color="auto"/>
              </w:divBdr>
            </w:div>
            <w:div w:id="19035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3027">
      <w:bodyDiv w:val="1"/>
      <w:marLeft w:val="0"/>
      <w:marRight w:val="0"/>
      <w:marTop w:val="0"/>
      <w:marBottom w:val="0"/>
      <w:divBdr>
        <w:top w:val="none" w:sz="0" w:space="0" w:color="auto"/>
        <w:left w:val="none" w:sz="0" w:space="0" w:color="auto"/>
        <w:bottom w:val="none" w:sz="0" w:space="0" w:color="auto"/>
        <w:right w:val="none" w:sz="0" w:space="0" w:color="auto"/>
      </w:divBdr>
      <w:divsChild>
        <w:div w:id="1450903125">
          <w:marLeft w:val="0"/>
          <w:marRight w:val="0"/>
          <w:marTop w:val="0"/>
          <w:marBottom w:val="0"/>
          <w:divBdr>
            <w:top w:val="none" w:sz="0" w:space="0" w:color="auto"/>
            <w:left w:val="none" w:sz="0" w:space="0" w:color="auto"/>
            <w:bottom w:val="none" w:sz="0" w:space="0" w:color="auto"/>
            <w:right w:val="none" w:sz="0" w:space="0" w:color="auto"/>
          </w:divBdr>
          <w:divsChild>
            <w:div w:id="20832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9870">
      <w:bodyDiv w:val="1"/>
      <w:marLeft w:val="0"/>
      <w:marRight w:val="0"/>
      <w:marTop w:val="0"/>
      <w:marBottom w:val="0"/>
      <w:divBdr>
        <w:top w:val="none" w:sz="0" w:space="0" w:color="auto"/>
        <w:left w:val="none" w:sz="0" w:space="0" w:color="auto"/>
        <w:bottom w:val="none" w:sz="0" w:space="0" w:color="auto"/>
        <w:right w:val="none" w:sz="0" w:space="0" w:color="auto"/>
      </w:divBdr>
      <w:divsChild>
        <w:div w:id="88745559">
          <w:marLeft w:val="0"/>
          <w:marRight w:val="0"/>
          <w:marTop w:val="0"/>
          <w:marBottom w:val="0"/>
          <w:divBdr>
            <w:top w:val="none" w:sz="0" w:space="0" w:color="auto"/>
            <w:left w:val="none" w:sz="0" w:space="0" w:color="auto"/>
            <w:bottom w:val="none" w:sz="0" w:space="0" w:color="auto"/>
            <w:right w:val="none" w:sz="0" w:space="0" w:color="auto"/>
          </w:divBdr>
          <w:divsChild>
            <w:div w:id="801728157">
              <w:marLeft w:val="0"/>
              <w:marRight w:val="0"/>
              <w:marTop w:val="0"/>
              <w:marBottom w:val="0"/>
              <w:divBdr>
                <w:top w:val="none" w:sz="0" w:space="0" w:color="auto"/>
                <w:left w:val="none" w:sz="0" w:space="0" w:color="auto"/>
                <w:bottom w:val="none" w:sz="0" w:space="0" w:color="auto"/>
                <w:right w:val="none" w:sz="0" w:space="0" w:color="auto"/>
              </w:divBdr>
            </w:div>
            <w:div w:id="998847962">
              <w:marLeft w:val="0"/>
              <w:marRight w:val="0"/>
              <w:marTop w:val="0"/>
              <w:marBottom w:val="0"/>
              <w:divBdr>
                <w:top w:val="none" w:sz="0" w:space="0" w:color="auto"/>
                <w:left w:val="none" w:sz="0" w:space="0" w:color="auto"/>
                <w:bottom w:val="none" w:sz="0" w:space="0" w:color="auto"/>
                <w:right w:val="none" w:sz="0" w:space="0" w:color="auto"/>
              </w:divBdr>
            </w:div>
            <w:div w:id="346517856">
              <w:marLeft w:val="0"/>
              <w:marRight w:val="0"/>
              <w:marTop w:val="0"/>
              <w:marBottom w:val="0"/>
              <w:divBdr>
                <w:top w:val="none" w:sz="0" w:space="0" w:color="auto"/>
                <w:left w:val="none" w:sz="0" w:space="0" w:color="auto"/>
                <w:bottom w:val="none" w:sz="0" w:space="0" w:color="auto"/>
                <w:right w:val="none" w:sz="0" w:space="0" w:color="auto"/>
              </w:divBdr>
            </w:div>
            <w:div w:id="487332041">
              <w:marLeft w:val="0"/>
              <w:marRight w:val="0"/>
              <w:marTop w:val="0"/>
              <w:marBottom w:val="0"/>
              <w:divBdr>
                <w:top w:val="none" w:sz="0" w:space="0" w:color="auto"/>
                <w:left w:val="none" w:sz="0" w:space="0" w:color="auto"/>
                <w:bottom w:val="none" w:sz="0" w:space="0" w:color="auto"/>
                <w:right w:val="none" w:sz="0" w:space="0" w:color="auto"/>
              </w:divBdr>
            </w:div>
            <w:div w:id="1691299980">
              <w:marLeft w:val="0"/>
              <w:marRight w:val="0"/>
              <w:marTop w:val="0"/>
              <w:marBottom w:val="0"/>
              <w:divBdr>
                <w:top w:val="none" w:sz="0" w:space="0" w:color="auto"/>
                <w:left w:val="none" w:sz="0" w:space="0" w:color="auto"/>
                <w:bottom w:val="none" w:sz="0" w:space="0" w:color="auto"/>
                <w:right w:val="none" w:sz="0" w:space="0" w:color="auto"/>
              </w:divBdr>
            </w:div>
            <w:div w:id="1943604167">
              <w:marLeft w:val="0"/>
              <w:marRight w:val="0"/>
              <w:marTop w:val="0"/>
              <w:marBottom w:val="0"/>
              <w:divBdr>
                <w:top w:val="none" w:sz="0" w:space="0" w:color="auto"/>
                <w:left w:val="none" w:sz="0" w:space="0" w:color="auto"/>
                <w:bottom w:val="none" w:sz="0" w:space="0" w:color="auto"/>
                <w:right w:val="none" w:sz="0" w:space="0" w:color="auto"/>
              </w:divBdr>
            </w:div>
            <w:div w:id="1547598413">
              <w:marLeft w:val="0"/>
              <w:marRight w:val="0"/>
              <w:marTop w:val="0"/>
              <w:marBottom w:val="0"/>
              <w:divBdr>
                <w:top w:val="none" w:sz="0" w:space="0" w:color="auto"/>
                <w:left w:val="none" w:sz="0" w:space="0" w:color="auto"/>
                <w:bottom w:val="none" w:sz="0" w:space="0" w:color="auto"/>
                <w:right w:val="none" w:sz="0" w:space="0" w:color="auto"/>
              </w:divBdr>
            </w:div>
            <w:div w:id="224723071">
              <w:marLeft w:val="0"/>
              <w:marRight w:val="0"/>
              <w:marTop w:val="0"/>
              <w:marBottom w:val="0"/>
              <w:divBdr>
                <w:top w:val="none" w:sz="0" w:space="0" w:color="auto"/>
                <w:left w:val="none" w:sz="0" w:space="0" w:color="auto"/>
                <w:bottom w:val="none" w:sz="0" w:space="0" w:color="auto"/>
                <w:right w:val="none" w:sz="0" w:space="0" w:color="auto"/>
              </w:divBdr>
            </w:div>
            <w:div w:id="203712806">
              <w:marLeft w:val="0"/>
              <w:marRight w:val="0"/>
              <w:marTop w:val="0"/>
              <w:marBottom w:val="0"/>
              <w:divBdr>
                <w:top w:val="none" w:sz="0" w:space="0" w:color="auto"/>
                <w:left w:val="none" w:sz="0" w:space="0" w:color="auto"/>
                <w:bottom w:val="none" w:sz="0" w:space="0" w:color="auto"/>
                <w:right w:val="none" w:sz="0" w:space="0" w:color="auto"/>
              </w:divBdr>
            </w:div>
            <w:div w:id="100222590">
              <w:marLeft w:val="0"/>
              <w:marRight w:val="0"/>
              <w:marTop w:val="0"/>
              <w:marBottom w:val="0"/>
              <w:divBdr>
                <w:top w:val="none" w:sz="0" w:space="0" w:color="auto"/>
                <w:left w:val="none" w:sz="0" w:space="0" w:color="auto"/>
                <w:bottom w:val="none" w:sz="0" w:space="0" w:color="auto"/>
                <w:right w:val="none" w:sz="0" w:space="0" w:color="auto"/>
              </w:divBdr>
            </w:div>
            <w:div w:id="2097901081">
              <w:marLeft w:val="0"/>
              <w:marRight w:val="0"/>
              <w:marTop w:val="0"/>
              <w:marBottom w:val="0"/>
              <w:divBdr>
                <w:top w:val="none" w:sz="0" w:space="0" w:color="auto"/>
                <w:left w:val="none" w:sz="0" w:space="0" w:color="auto"/>
                <w:bottom w:val="none" w:sz="0" w:space="0" w:color="auto"/>
                <w:right w:val="none" w:sz="0" w:space="0" w:color="auto"/>
              </w:divBdr>
            </w:div>
            <w:div w:id="1511095983">
              <w:marLeft w:val="0"/>
              <w:marRight w:val="0"/>
              <w:marTop w:val="0"/>
              <w:marBottom w:val="0"/>
              <w:divBdr>
                <w:top w:val="none" w:sz="0" w:space="0" w:color="auto"/>
                <w:left w:val="none" w:sz="0" w:space="0" w:color="auto"/>
                <w:bottom w:val="none" w:sz="0" w:space="0" w:color="auto"/>
                <w:right w:val="none" w:sz="0" w:space="0" w:color="auto"/>
              </w:divBdr>
            </w:div>
            <w:div w:id="589431746">
              <w:marLeft w:val="0"/>
              <w:marRight w:val="0"/>
              <w:marTop w:val="0"/>
              <w:marBottom w:val="0"/>
              <w:divBdr>
                <w:top w:val="none" w:sz="0" w:space="0" w:color="auto"/>
                <w:left w:val="none" w:sz="0" w:space="0" w:color="auto"/>
                <w:bottom w:val="none" w:sz="0" w:space="0" w:color="auto"/>
                <w:right w:val="none" w:sz="0" w:space="0" w:color="auto"/>
              </w:divBdr>
            </w:div>
            <w:div w:id="1072387931">
              <w:marLeft w:val="0"/>
              <w:marRight w:val="0"/>
              <w:marTop w:val="0"/>
              <w:marBottom w:val="0"/>
              <w:divBdr>
                <w:top w:val="none" w:sz="0" w:space="0" w:color="auto"/>
                <w:left w:val="none" w:sz="0" w:space="0" w:color="auto"/>
                <w:bottom w:val="none" w:sz="0" w:space="0" w:color="auto"/>
                <w:right w:val="none" w:sz="0" w:space="0" w:color="auto"/>
              </w:divBdr>
            </w:div>
            <w:div w:id="1421370690">
              <w:marLeft w:val="0"/>
              <w:marRight w:val="0"/>
              <w:marTop w:val="0"/>
              <w:marBottom w:val="0"/>
              <w:divBdr>
                <w:top w:val="none" w:sz="0" w:space="0" w:color="auto"/>
                <w:left w:val="none" w:sz="0" w:space="0" w:color="auto"/>
                <w:bottom w:val="none" w:sz="0" w:space="0" w:color="auto"/>
                <w:right w:val="none" w:sz="0" w:space="0" w:color="auto"/>
              </w:divBdr>
            </w:div>
            <w:div w:id="93166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8275">
      <w:bodyDiv w:val="1"/>
      <w:marLeft w:val="0"/>
      <w:marRight w:val="0"/>
      <w:marTop w:val="0"/>
      <w:marBottom w:val="0"/>
      <w:divBdr>
        <w:top w:val="none" w:sz="0" w:space="0" w:color="auto"/>
        <w:left w:val="none" w:sz="0" w:space="0" w:color="auto"/>
        <w:bottom w:val="none" w:sz="0" w:space="0" w:color="auto"/>
        <w:right w:val="none" w:sz="0" w:space="0" w:color="auto"/>
      </w:divBdr>
      <w:divsChild>
        <w:div w:id="120267755">
          <w:marLeft w:val="0"/>
          <w:marRight w:val="0"/>
          <w:marTop w:val="0"/>
          <w:marBottom w:val="0"/>
          <w:divBdr>
            <w:top w:val="none" w:sz="0" w:space="0" w:color="auto"/>
            <w:left w:val="none" w:sz="0" w:space="0" w:color="auto"/>
            <w:bottom w:val="none" w:sz="0" w:space="0" w:color="auto"/>
            <w:right w:val="none" w:sz="0" w:space="0" w:color="auto"/>
          </w:divBdr>
          <w:divsChild>
            <w:div w:id="458765290">
              <w:marLeft w:val="0"/>
              <w:marRight w:val="0"/>
              <w:marTop w:val="0"/>
              <w:marBottom w:val="0"/>
              <w:divBdr>
                <w:top w:val="none" w:sz="0" w:space="0" w:color="auto"/>
                <w:left w:val="none" w:sz="0" w:space="0" w:color="auto"/>
                <w:bottom w:val="none" w:sz="0" w:space="0" w:color="auto"/>
                <w:right w:val="none" w:sz="0" w:space="0" w:color="auto"/>
              </w:divBdr>
            </w:div>
            <w:div w:id="1052466201">
              <w:marLeft w:val="0"/>
              <w:marRight w:val="0"/>
              <w:marTop w:val="0"/>
              <w:marBottom w:val="0"/>
              <w:divBdr>
                <w:top w:val="none" w:sz="0" w:space="0" w:color="auto"/>
                <w:left w:val="none" w:sz="0" w:space="0" w:color="auto"/>
                <w:bottom w:val="none" w:sz="0" w:space="0" w:color="auto"/>
                <w:right w:val="none" w:sz="0" w:space="0" w:color="auto"/>
              </w:divBdr>
            </w:div>
            <w:div w:id="1345017303">
              <w:marLeft w:val="0"/>
              <w:marRight w:val="0"/>
              <w:marTop w:val="0"/>
              <w:marBottom w:val="0"/>
              <w:divBdr>
                <w:top w:val="none" w:sz="0" w:space="0" w:color="auto"/>
                <w:left w:val="none" w:sz="0" w:space="0" w:color="auto"/>
                <w:bottom w:val="none" w:sz="0" w:space="0" w:color="auto"/>
                <w:right w:val="none" w:sz="0" w:space="0" w:color="auto"/>
              </w:divBdr>
            </w:div>
            <w:div w:id="9290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07900">
      <w:bodyDiv w:val="1"/>
      <w:marLeft w:val="0"/>
      <w:marRight w:val="0"/>
      <w:marTop w:val="0"/>
      <w:marBottom w:val="0"/>
      <w:divBdr>
        <w:top w:val="none" w:sz="0" w:space="0" w:color="auto"/>
        <w:left w:val="none" w:sz="0" w:space="0" w:color="auto"/>
        <w:bottom w:val="none" w:sz="0" w:space="0" w:color="auto"/>
        <w:right w:val="none" w:sz="0" w:space="0" w:color="auto"/>
      </w:divBdr>
    </w:div>
    <w:div w:id="1991400801">
      <w:bodyDiv w:val="1"/>
      <w:marLeft w:val="0"/>
      <w:marRight w:val="0"/>
      <w:marTop w:val="0"/>
      <w:marBottom w:val="0"/>
      <w:divBdr>
        <w:top w:val="none" w:sz="0" w:space="0" w:color="auto"/>
        <w:left w:val="none" w:sz="0" w:space="0" w:color="auto"/>
        <w:bottom w:val="none" w:sz="0" w:space="0" w:color="auto"/>
        <w:right w:val="none" w:sz="0" w:space="0" w:color="auto"/>
      </w:divBdr>
      <w:divsChild>
        <w:div w:id="522060510">
          <w:marLeft w:val="0"/>
          <w:marRight w:val="0"/>
          <w:marTop w:val="0"/>
          <w:marBottom w:val="0"/>
          <w:divBdr>
            <w:top w:val="none" w:sz="0" w:space="0" w:color="auto"/>
            <w:left w:val="none" w:sz="0" w:space="0" w:color="auto"/>
            <w:bottom w:val="none" w:sz="0" w:space="0" w:color="auto"/>
            <w:right w:val="none" w:sz="0" w:space="0" w:color="auto"/>
          </w:divBdr>
          <w:divsChild>
            <w:div w:id="1983197807">
              <w:marLeft w:val="0"/>
              <w:marRight w:val="0"/>
              <w:marTop w:val="0"/>
              <w:marBottom w:val="0"/>
              <w:divBdr>
                <w:top w:val="none" w:sz="0" w:space="0" w:color="auto"/>
                <w:left w:val="none" w:sz="0" w:space="0" w:color="auto"/>
                <w:bottom w:val="none" w:sz="0" w:space="0" w:color="auto"/>
                <w:right w:val="none" w:sz="0" w:space="0" w:color="auto"/>
              </w:divBdr>
            </w:div>
            <w:div w:id="1849950715">
              <w:marLeft w:val="0"/>
              <w:marRight w:val="0"/>
              <w:marTop w:val="0"/>
              <w:marBottom w:val="0"/>
              <w:divBdr>
                <w:top w:val="none" w:sz="0" w:space="0" w:color="auto"/>
                <w:left w:val="none" w:sz="0" w:space="0" w:color="auto"/>
                <w:bottom w:val="none" w:sz="0" w:space="0" w:color="auto"/>
                <w:right w:val="none" w:sz="0" w:space="0" w:color="auto"/>
              </w:divBdr>
            </w:div>
            <w:div w:id="1903633637">
              <w:marLeft w:val="0"/>
              <w:marRight w:val="0"/>
              <w:marTop w:val="0"/>
              <w:marBottom w:val="0"/>
              <w:divBdr>
                <w:top w:val="none" w:sz="0" w:space="0" w:color="auto"/>
                <w:left w:val="none" w:sz="0" w:space="0" w:color="auto"/>
                <w:bottom w:val="none" w:sz="0" w:space="0" w:color="auto"/>
                <w:right w:val="none" w:sz="0" w:space="0" w:color="auto"/>
              </w:divBdr>
            </w:div>
            <w:div w:id="177627032">
              <w:marLeft w:val="0"/>
              <w:marRight w:val="0"/>
              <w:marTop w:val="0"/>
              <w:marBottom w:val="0"/>
              <w:divBdr>
                <w:top w:val="none" w:sz="0" w:space="0" w:color="auto"/>
                <w:left w:val="none" w:sz="0" w:space="0" w:color="auto"/>
                <w:bottom w:val="none" w:sz="0" w:space="0" w:color="auto"/>
                <w:right w:val="none" w:sz="0" w:space="0" w:color="auto"/>
              </w:divBdr>
            </w:div>
            <w:div w:id="1779638719">
              <w:marLeft w:val="0"/>
              <w:marRight w:val="0"/>
              <w:marTop w:val="0"/>
              <w:marBottom w:val="0"/>
              <w:divBdr>
                <w:top w:val="none" w:sz="0" w:space="0" w:color="auto"/>
                <w:left w:val="none" w:sz="0" w:space="0" w:color="auto"/>
                <w:bottom w:val="none" w:sz="0" w:space="0" w:color="auto"/>
                <w:right w:val="none" w:sz="0" w:space="0" w:color="auto"/>
              </w:divBdr>
            </w:div>
            <w:div w:id="1038360904">
              <w:marLeft w:val="0"/>
              <w:marRight w:val="0"/>
              <w:marTop w:val="0"/>
              <w:marBottom w:val="0"/>
              <w:divBdr>
                <w:top w:val="none" w:sz="0" w:space="0" w:color="auto"/>
                <w:left w:val="none" w:sz="0" w:space="0" w:color="auto"/>
                <w:bottom w:val="none" w:sz="0" w:space="0" w:color="auto"/>
                <w:right w:val="none" w:sz="0" w:space="0" w:color="auto"/>
              </w:divBdr>
            </w:div>
            <w:div w:id="1809086985">
              <w:marLeft w:val="0"/>
              <w:marRight w:val="0"/>
              <w:marTop w:val="0"/>
              <w:marBottom w:val="0"/>
              <w:divBdr>
                <w:top w:val="none" w:sz="0" w:space="0" w:color="auto"/>
                <w:left w:val="none" w:sz="0" w:space="0" w:color="auto"/>
                <w:bottom w:val="none" w:sz="0" w:space="0" w:color="auto"/>
                <w:right w:val="none" w:sz="0" w:space="0" w:color="auto"/>
              </w:divBdr>
            </w:div>
            <w:div w:id="1716002889">
              <w:marLeft w:val="0"/>
              <w:marRight w:val="0"/>
              <w:marTop w:val="0"/>
              <w:marBottom w:val="0"/>
              <w:divBdr>
                <w:top w:val="none" w:sz="0" w:space="0" w:color="auto"/>
                <w:left w:val="none" w:sz="0" w:space="0" w:color="auto"/>
                <w:bottom w:val="none" w:sz="0" w:space="0" w:color="auto"/>
                <w:right w:val="none" w:sz="0" w:space="0" w:color="auto"/>
              </w:divBdr>
            </w:div>
            <w:div w:id="725448404">
              <w:marLeft w:val="0"/>
              <w:marRight w:val="0"/>
              <w:marTop w:val="0"/>
              <w:marBottom w:val="0"/>
              <w:divBdr>
                <w:top w:val="none" w:sz="0" w:space="0" w:color="auto"/>
                <w:left w:val="none" w:sz="0" w:space="0" w:color="auto"/>
                <w:bottom w:val="none" w:sz="0" w:space="0" w:color="auto"/>
                <w:right w:val="none" w:sz="0" w:space="0" w:color="auto"/>
              </w:divBdr>
            </w:div>
            <w:div w:id="1581721015">
              <w:marLeft w:val="0"/>
              <w:marRight w:val="0"/>
              <w:marTop w:val="0"/>
              <w:marBottom w:val="0"/>
              <w:divBdr>
                <w:top w:val="none" w:sz="0" w:space="0" w:color="auto"/>
                <w:left w:val="none" w:sz="0" w:space="0" w:color="auto"/>
                <w:bottom w:val="none" w:sz="0" w:space="0" w:color="auto"/>
                <w:right w:val="none" w:sz="0" w:space="0" w:color="auto"/>
              </w:divBdr>
            </w:div>
            <w:div w:id="1708023479">
              <w:marLeft w:val="0"/>
              <w:marRight w:val="0"/>
              <w:marTop w:val="0"/>
              <w:marBottom w:val="0"/>
              <w:divBdr>
                <w:top w:val="none" w:sz="0" w:space="0" w:color="auto"/>
                <w:left w:val="none" w:sz="0" w:space="0" w:color="auto"/>
                <w:bottom w:val="none" w:sz="0" w:space="0" w:color="auto"/>
                <w:right w:val="none" w:sz="0" w:space="0" w:color="auto"/>
              </w:divBdr>
            </w:div>
            <w:div w:id="652949896">
              <w:marLeft w:val="0"/>
              <w:marRight w:val="0"/>
              <w:marTop w:val="0"/>
              <w:marBottom w:val="0"/>
              <w:divBdr>
                <w:top w:val="none" w:sz="0" w:space="0" w:color="auto"/>
                <w:left w:val="none" w:sz="0" w:space="0" w:color="auto"/>
                <w:bottom w:val="none" w:sz="0" w:space="0" w:color="auto"/>
                <w:right w:val="none" w:sz="0" w:space="0" w:color="auto"/>
              </w:divBdr>
            </w:div>
            <w:div w:id="4875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0632">
      <w:bodyDiv w:val="1"/>
      <w:marLeft w:val="0"/>
      <w:marRight w:val="0"/>
      <w:marTop w:val="0"/>
      <w:marBottom w:val="0"/>
      <w:divBdr>
        <w:top w:val="none" w:sz="0" w:space="0" w:color="auto"/>
        <w:left w:val="none" w:sz="0" w:space="0" w:color="auto"/>
        <w:bottom w:val="none" w:sz="0" w:space="0" w:color="auto"/>
        <w:right w:val="none" w:sz="0" w:space="0" w:color="auto"/>
      </w:divBdr>
    </w:div>
    <w:div w:id="2072338989">
      <w:bodyDiv w:val="1"/>
      <w:marLeft w:val="0"/>
      <w:marRight w:val="0"/>
      <w:marTop w:val="0"/>
      <w:marBottom w:val="0"/>
      <w:divBdr>
        <w:top w:val="none" w:sz="0" w:space="0" w:color="auto"/>
        <w:left w:val="none" w:sz="0" w:space="0" w:color="auto"/>
        <w:bottom w:val="none" w:sz="0" w:space="0" w:color="auto"/>
        <w:right w:val="none" w:sz="0" w:space="0" w:color="auto"/>
      </w:divBdr>
      <w:divsChild>
        <w:div w:id="2060743815">
          <w:marLeft w:val="0"/>
          <w:marRight w:val="0"/>
          <w:marTop w:val="0"/>
          <w:marBottom w:val="0"/>
          <w:divBdr>
            <w:top w:val="none" w:sz="0" w:space="0" w:color="auto"/>
            <w:left w:val="none" w:sz="0" w:space="0" w:color="auto"/>
            <w:bottom w:val="none" w:sz="0" w:space="0" w:color="auto"/>
            <w:right w:val="none" w:sz="0" w:space="0" w:color="auto"/>
          </w:divBdr>
          <w:divsChild>
            <w:div w:id="241061623">
              <w:marLeft w:val="0"/>
              <w:marRight w:val="0"/>
              <w:marTop w:val="0"/>
              <w:marBottom w:val="0"/>
              <w:divBdr>
                <w:top w:val="none" w:sz="0" w:space="0" w:color="auto"/>
                <w:left w:val="none" w:sz="0" w:space="0" w:color="auto"/>
                <w:bottom w:val="none" w:sz="0" w:space="0" w:color="auto"/>
                <w:right w:val="none" w:sz="0" w:space="0" w:color="auto"/>
              </w:divBdr>
            </w:div>
            <w:div w:id="1836220341">
              <w:marLeft w:val="0"/>
              <w:marRight w:val="0"/>
              <w:marTop w:val="0"/>
              <w:marBottom w:val="0"/>
              <w:divBdr>
                <w:top w:val="none" w:sz="0" w:space="0" w:color="auto"/>
                <w:left w:val="none" w:sz="0" w:space="0" w:color="auto"/>
                <w:bottom w:val="none" w:sz="0" w:space="0" w:color="auto"/>
                <w:right w:val="none" w:sz="0" w:space="0" w:color="auto"/>
              </w:divBdr>
            </w:div>
            <w:div w:id="48381354">
              <w:marLeft w:val="0"/>
              <w:marRight w:val="0"/>
              <w:marTop w:val="0"/>
              <w:marBottom w:val="0"/>
              <w:divBdr>
                <w:top w:val="none" w:sz="0" w:space="0" w:color="auto"/>
                <w:left w:val="none" w:sz="0" w:space="0" w:color="auto"/>
                <w:bottom w:val="none" w:sz="0" w:space="0" w:color="auto"/>
                <w:right w:val="none" w:sz="0" w:space="0" w:color="auto"/>
              </w:divBdr>
            </w:div>
            <w:div w:id="1032196405">
              <w:marLeft w:val="0"/>
              <w:marRight w:val="0"/>
              <w:marTop w:val="0"/>
              <w:marBottom w:val="0"/>
              <w:divBdr>
                <w:top w:val="none" w:sz="0" w:space="0" w:color="auto"/>
                <w:left w:val="none" w:sz="0" w:space="0" w:color="auto"/>
                <w:bottom w:val="none" w:sz="0" w:space="0" w:color="auto"/>
                <w:right w:val="none" w:sz="0" w:space="0" w:color="auto"/>
              </w:divBdr>
            </w:div>
            <w:div w:id="500967118">
              <w:marLeft w:val="0"/>
              <w:marRight w:val="0"/>
              <w:marTop w:val="0"/>
              <w:marBottom w:val="0"/>
              <w:divBdr>
                <w:top w:val="none" w:sz="0" w:space="0" w:color="auto"/>
                <w:left w:val="none" w:sz="0" w:space="0" w:color="auto"/>
                <w:bottom w:val="none" w:sz="0" w:space="0" w:color="auto"/>
                <w:right w:val="none" w:sz="0" w:space="0" w:color="auto"/>
              </w:divBdr>
            </w:div>
            <w:div w:id="1185826491">
              <w:marLeft w:val="0"/>
              <w:marRight w:val="0"/>
              <w:marTop w:val="0"/>
              <w:marBottom w:val="0"/>
              <w:divBdr>
                <w:top w:val="none" w:sz="0" w:space="0" w:color="auto"/>
                <w:left w:val="none" w:sz="0" w:space="0" w:color="auto"/>
                <w:bottom w:val="none" w:sz="0" w:space="0" w:color="auto"/>
                <w:right w:val="none" w:sz="0" w:space="0" w:color="auto"/>
              </w:divBdr>
            </w:div>
            <w:div w:id="112866713">
              <w:marLeft w:val="0"/>
              <w:marRight w:val="0"/>
              <w:marTop w:val="0"/>
              <w:marBottom w:val="0"/>
              <w:divBdr>
                <w:top w:val="none" w:sz="0" w:space="0" w:color="auto"/>
                <w:left w:val="none" w:sz="0" w:space="0" w:color="auto"/>
                <w:bottom w:val="none" w:sz="0" w:space="0" w:color="auto"/>
                <w:right w:val="none" w:sz="0" w:space="0" w:color="auto"/>
              </w:divBdr>
            </w:div>
            <w:div w:id="1417483195">
              <w:marLeft w:val="0"/>
              <w:marRight w:val="0"/>
              <w:marTop w:val="0"/>
              <w:marBottom w:val="0"/>
              <w:divBdr>
                <w:top w:val="none" w:sz="0" w:space="0" w:color="auto"/>
                <w:left w:val="none" w:sz="0" w:space="0" w:color="auto"/>
                <w:bottom w:val="none" w:sz="0" w:space="0" w:color="auto"/>
                <w:right w:val="none" w:sz="0" w:space="0" w:color="auto"/>
              </w:divBdr>
            </w:div>
            <w:div w:id="2117477185">
              <w:marLeft w:val="0"/>
              <w:marRight w:val="0"/>
              <w:marTop w:val="0"/>
              <w:marBottom w:val="0"/>
              <w:divBdr>
                <w:top w:val="none" w:sz="0" w:space="0" w:color="auto"/>
                <w:left w:val="none" w:sz="0" w:space="0" w:color="auto"/>
                <w:bottom w:val="none" w:sz="0" w:space="0" w:color="auto"/>
                <w:right w:val="none" w:sz="0" w:space="0" w:color="auto"/>
              </w:divBdr>
            </w:div>
            <w:div w:id="351103706">
              <w:marLeft w:val="0"/>
              <w:marRight w:val="0"/>
              <w:marTop w:val="0"/>
              <w:marBottom w:val="0"/>
              <w:divBdr>
                <w:top w:val="none" w:sz="0" w:space="0" w:color="auto"/>
                <w:left w:val="none" w:sz="0" w:space="0" w:color="auto"/>
                <w:bottom w:val="none" w:sz="0" w:space="0" w:color="auto"/>
                <w:right w:val="none" w:sz="0" w:space="0" w:color="auto"/>
              </w:divBdr>
            </w:div>
            <w:div w:id="1115908550">
              <w:marLeft w:val="0"/>
              <w:marRight w:val="0"/>
              <w:marTop w:val="0"/>
              <w:marBottom w:val="0"/>
              <w:divBdr>
                <w:top w:val="none" w:sz="0" w:space="0" w:color="auto"/>
                <w:left w:val="none" w:sz="0" w:space="0" w:color="auto"/>
                <w:bottom w:val="none" w:sz="0" w:space="0" w:color="auto"/>
                <w:right w:val="none" w:sz="0" w:space="0" w:color="auto"/>
              </w:divBdr>
            </w:div>
            <w:div w:id="20198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64480">
      <w:bodyDiv w:val="1"/>
      <w:marLeft w:val="0"/>
      <w:marRight w:val="0"/>
      <w:marTop w:val="0"/>
      <w:marBottom w:val="0"/>
      <w:divBdr>
        <w:top w:val="none" w:sz="0" w:space="0" w:color="auto"/>
        <w:left w:val="none" w:sz="0" w:space="0" w:color="auto"/>
        <w:bottom w:val="none" w:sz="0" w:space="0" w:color="auto"/>
        <w:right w:val="none" w:sz="0" w:space="0" w:color="auto"/>
      </w:divBdr>
      <w:divsChild>
        <w:div w:id="704401794">
          <w:marLeft w:val="0"/>
          <w:marRight w:val="0"/>
          <w:marTop w:val="0"/>
          <w:marBottom w:val="0"/>
          <w:divBdr>
            <w:top w:val="none" w:sz="0" w:space="0" w:color="auto"/>
            <w:left w:val="none" w:sz="0" w:space="0" w:color="auto"/>
            <w:bottom w:val="none" w:sz="0" w:space="0" w:color="auto"/>
            <w:right w:val="none" w:sz="0" w:space="0" w:color="auto"/>
          </w:divBdr>
          <w:divsChild>
            <w:div w:id="159008103">
              <w:marLeft w:val="0"/>
              <w:marRight w:val="0"/>
              <w:marTop w:val="0"/>
              <w:marBottom w:val="0"/>
              <w:divBdr>
                <w:top w:val="none" w:sz="0" w:space="0" w:color="auto"/>
                <w:left w:val="none" w:sz="0" w:space="0" w:color="auto"/>
                <w:bottom w:val="none" w:sz="0" w:space="0" w:color="auto"/>
                <w:right w:val="none" w:sz="0" w:space="0" w:color="auto"/>
              </w:divBdr>
              <w:divsChild>
                <w:div w:id="1230456704">
                  <w:marLeft w:val="0"/>
                  <w:marRight w:val="0"/>
                  <w:marTop w:val="0"/>
                  <w:marBottom w:val="0"/>
                  <w:divBdr>
                    <w:top w:val="none" w:sz="0" w:space="0" w:color="auto"/>
                    <w:left w:val="none" w:sz="0" w:space="0" w:color="auto"/>
                    <w:bottom w:val="none" w:sz="0" w:space="0" w:color="auto"/>
                    <w:right w:val="none" w:sz="0" w:space="0" w:color="auto"/>
                  </w:divBdr>
                  <w:divsChild>
                    <w:div w:id="1398474691">
                      <w:marLeft w:val="0"/>
                      <w:marRight w:val="0"/>
                      <w:marTop w:val="0"/>
                      <w:marBottom w:val="0"/>
                      <w:divBdr>
                        <w:top w:val="none" w:sz="0" w:space="0" w:color="auto"/>
                        <w:left w:val="none" w:sz="0" w:space="0" w:color="auto"/>
                        <w:bottom w:val="none" w:sz="0" w:space="0" w:color="auto"/>
                        <w:right w:val="none" w:sz="0" w:space="0" w:color="auto"/>
                      </w:divBdr>
                      <w:divsChild>
                        <w:div w:id="1176504226">
                          <w:marLeft w:val="0"/>
                          <w:marRight w:val="0"/>
                          <w:marTop w:val="0"/>
                          <w:marBottom w:val="0"/>
                          <w:divBdr>
                            <w:top w:val="none" w:sz="0" w:space="0" w:color="auto"/>
                            <w:left w:val="none" w:sz="0" w:space="0" w:color="auto"/>
                            <w:bottom w:val="none" w:sz="0" w:space="0" w:color="auto"/>
                            <w:right w:val="none" w:sz="0" w:space="0" w:color="auto"/>
                          </w:divBdr>
                          <w:divsChild>
                            <w:div w:id="788669845">
                              <w:marLeft w:val="0"/>
                              <w:marRight w:val="0"/>
                              <w:marTop w:val="0"/>
                              <w:marBottom w:val="0"/>
                              <w:divBdr>
                                <w:top w:val="none" w:sz="0" w:space="0" w:color="auto"/>
                                <w:left w:val="none" w:sz="0" w:space="0" w:color="auto"/>
                                <w:bottom w:val="none" w:sz="0" w:space="0" w:color="auto"/>
                                <w:right w:val="none" w:sz="0" w:space="0" w:color="auto"/>
                              </w:divBdr>
                              <w:divsChild>
                                <w:div w:id="339354401">
                                  <w:marLeft w:val="0"/>
                                  <w:marRight w:val="0"/>
                                  <w:marTop w:val="0"/>
                                  <w:marBottom w:val="0"/>
                                  <w:divBdr>
                                    <w:top w:val="none" w:sz="0" w:space="0" w:color="auto"/>
                                    <w:left w:val="none" w:sz="0" w:space="0" w:color="auto"/>
                                    <w:bottom w:val="none" w:sz="0" w:space="0" w:color="auto"/>
                                    <w:right w:val="none" w:sz="0" w:space="0" w:color="auto"/>
                                  </w:divBdr>
                                  <w:divsChild>
                                    <w:div w:id="14979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emf"/><Relationship Id="rId68" Type="http://schemas.openxmlformats.org/officeDocument/2006/relationships/package" Target="embeddings/Microsoft_PowerPoint_Slide1.sldx"/><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1" Type="http://schemas.openxmlformats.org/officeDocument/2006/relationships/image" Target="media/image3.svg"/><Relationship Id="rId24" Type="http://schemas.openxmlformats.org/officeDocument/2006/relationships/image" Target="media/image16.sv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9.png"/><Relationship Id="rId66" Type="http://schemas.openxmlformats.org/officeDocument/2006/relationships/image" Target="media/image54.emf"/><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svg"/><Relationship Id="rId27" Type="http://schemas.openxmlformats.org/officeDocument/2006/relationships/image" Target="media/image19.emf"/><Relationship Id="rId30" Type="http://schemas.openxmlformats.org/officeDocument/2006/relationships/image" Target="media/image22.sv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eader" Target="header2.xml"/><Relationship Id="rId69" Type="http://schemas.openxmlformats.org/officeDocument/2006/relationships/header" Target="header3.xml"/><Relationship Id="rId8" Type="http://schemas.openxmlformats.org/officeDocument/2006/relationships/image" Target="media/image1.emf"/><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5.emf"/><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stratify.eastus.cloudapp.azure.co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sv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package" Target="embeddings/Microsoft_PowerPoint_Slide.sldx"/><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_rels/header3.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D75DB-4D1F-47CD-BF55-0D4342FFD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7480</TotalTime>
  <Pages>1</Pages>
  <Words>29307</Words>
  <Characters>161189</Characters>
  <Application>Microsoft Office Word</Application>
  <DocSecurity>0</DocSecurity>
  <Lines>1343</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Gómez Rivas</dc:creator>
  <cp:keywords/>
  <dc:description/>
  <cp:lastModifiedBy>Pablo Gómez Rivas</cp:lastModifiedBy>
  <cp:revision>188</cp:revision>
  <cp:lastPrinted>2025-07-06T21:28:00Z</cp:lastPrinted>
  <dcterms:created xsi:type="dcterms:W3CDTF">2025-06-07T04:08:00Z</dcterms:created>
  <dcterms:modified xsi:type="dcterms:W3CDTF">2025-07-06T21:35:00Z</dcterms:modified>
</cp:coreProperties>
</file>