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23/10/2026 (nuove API GET identity/get-selected-user?idUser=… e POST identity/update-user, il popup Modifica utente aperto dalla matita della pagina Gestione utenti: password null mantiene quella salvata; nuova API POST identity/delete-user, il cestino di una riga della pagina Gestione utenti dopo la conferma: idProperty e idUser, risposta 204, nuovi codici d'errore account.cannot_modify_self e account.role_not_assignable, quelli del backend; identity/users-list senza firstName e lastName, ricerca in email e cellulare; nuova API POST identity/create-user, il popup Aggiungi nuovo utente della pagina Gestione utenti: email e password obbligatorie, cellulare, tipo di account, isEmailActive e isPhoneActive, più idProperty, risposta 204; nuovi codici d'errore validation.password_too_short, validation.password_too_long, validation.password_too_common e account.email_taken, quelli del backend; nuova API POST audit/entries-list, la tabella della schermata Log della pagina Gestione utenti: corpo standard delle tabelle con il periodo in filters, righe con numero di prenotazione, codice dell'operatore, nome, postazione, codice dell'azione e data e ora; nuova API POST identity/users-list, la tabella della pagina Gestione utenti: corpo standard delle tabelle, righe con nome, cognome, email, prefisso e numero di cellulare e tipo di account, enum UserRole). Prima, il 22/10/2026 (nuova API GET catalog/bathhouse-configuration-media?idProperty=…, la tab Media della pagina Informazioni stabilimento: link delle foto, del tour virtuale e dei due PDF, nomi allineati alle tabelle del backend e da confermare;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/api/identity/users-list</w:t>
            </w:r>
          </w:p>
        </w:tc>
        <w:tc>
          <w:tcPr>
            <w:tcW w:type="dxa" w:w="4876"/>
            <w:shd w:val="clear" w:color="auto" w:fill="F1F3F8"/>
          </w:tcPr>
          <w:p>
            <w:pPr>
              <w:spacing w:after="0"/>
            </w:pPr>
            <w:r>
              <w:rPr>
                <w:b w:val="0"/>
                <w:sz w:val="19"/>
              </w:rPr>
              <w:t>Gestione utenti: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/api/identity/create-user</w:t>
            </w:r>
          </w:p>
        </w:tc>
        <w:tc>
          <w:tcPr>
            <w:tcW w:type="dxa" w:w="4876"/>
          </w:tcPr>
          <w:p>
            <w:pPr>
              <w:spacing w:after="0"/>
            </w:pPr>
            <w:r>
              <w:rPr>
                <w:b w:val="0"/>
                <w:sz w:val="19"/>
              </w:rPr>
              <w:t>Gestione utenti: nuovo utente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/api/identity/get-selected-user?idUser={idUser}</w:t>
            </w:r>
          </w:p>
        </w:tc>
        <w:tc>
          <w:tcPr>
            <w:tcW w:type="dxa" w:w="4876"/>
            <w:shd w:val="clear" w:color="auto" w:fill="F1F3F8"/>
          </w:tcPr>
          <w:p>
            <w:pPr>
              <w:spacing w:after="0"/>
            </w:pPr>
            <w:r>
              <w:rPr>
                <w:b w:val="0"/>
                <w:sz w:val="19"/>
              </w:rPr>
              <w:t>Gestione utenti: dati di un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/api/identity/update-user</w:t>
            </w:r>
          </w:p>
        </w:tc>
        <w:tc>
          <w:tcPr>
            <w:tcW w:type="dxa" w:w="4876"/>
          </w:tcPr>
          <w:p>
            <w:pPr>
              <w:spacing w:after="0"/>
            </w:pPr>
            <w:r>
              <w:rPr>
                <w:b w:val="0"/>
                <w:sz w:val="19"/>
              </w:rPr>
              <w:t>Gestione utenti: modifica utente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/api/identity/delete-user</w:t>
            </w:r>
          </w:p>
        </w:tc>
        <w:tc>
          <w:tcPr>
            <w:tcW w:type="dxa" w:w="4876"/>
            <w:shd w:val="clear" w:color="auto" w:fill="F1F3F8"/>
          </w:tcPr>
          <w:p>
            <w:pPr>
              <w:spacing w:after="0"/>
            </w:pPr>
            <w:r>
              <w:rPr>
                <w:b w:val="0"/>
                <w:sz w:val="19"/>
              </w:rPr>
              <w:t>Gestione utenti: elimina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/api/audit/entries-list</w:t>
            </w:r>
          </w:p>
        </w:tc>
        <w:tc>
          <w:tcPr>
            <w:tcW w:type="dxa" w:w="4876"/>
          </w:tcPr>
          <w:p>
            <w:pPr>
              <w:spacing w:after="0"/>
            </w:pPr>
            <w:r>
              <w:rPr>
                <w:b w:val="0"/>
                <w:sz w:val="19"/>
              </w:rPr>
              <w:t>Gestione utenti: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/api/catalog/save-bathhouse-configuration-services</w:t>
            </w:r>
          </w:p>
        </w:tc>
        <w:tc>
          <w:tcPr>
            <w:tcW w:type="dxa" w:w="4876"/>
            <w:shd w:val="clear" w:color="auto" w:fill="F1F3F8"/>
          </w:tcPr>
          <w:p>
            <w:pPr>
              <w:spacing w:after="0"/>
            </w:pPr>
            <w:r>
              <w:rPr>
                <w:b w:val="0"/>
                <w:sz w:val="19"/>
              </w:rPr>
              <w:t>Informazioni stabilimento: salvataggio dei servizi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/api/catalog/bathhouse-configuration-media?idProperty={idProperty}</w:t>
            </w:r>
          </w:p>
        </w:tc>
        <w:tc>
          <w:tcPr>
            <w:tcW w:type="dxa" w:w="4876"/>
          </w:tcPr>
          <w:p>
            <w:pPr>
              <w:spacing w:after="0"/>
            </w:pPr>
            <w:r>
              <w:rPr>
                <w:b w:val="0"/>
                <w:sz w:val="19"/>
              </w:rPr>
              <w:t>Informazioni stabilimento: media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/api/booking/get-online-services-options?idProperty={idProperty}</w:t>
            </w:r>
          </w:p>
        </w:tc>
        <w:tc>
          <w:tcPr>
            <w:tcW w:type="dxa" w:w="4876"/>
          </w:tcPr>
          <w:p>
            <w:pPr>
              <w:spacing w:after="0"/>
            </w:pPr>
            <w:r>
              <w:rPr>
                <w:b w:val="0"/>
                <w:sz w:val="19"/>
              </w:rPr>
              <w:t>Prenotazioni online: opzioni dei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/api/booking/update-online-services-options</w:t>
            </w:r>
          </w:p>
        </w:tc>
        <w:tc>
          <w:tcPr>
            <w:tcW w:type="dxa" w:w="4876"/>
            <w:shd w:val="clear" w:color="auto" w:fill="F1F3F8"/>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/api/identity/users-list</w:t>
      </w:r>
    </w:p>
    <w:p>
      <w:r>
        <w:t>Gestione utenti: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/api/identity/users-list</w:t>
      </w:r>
    </w:p>
    <w:p>
      <w:pPr>
        <w:spacing w:after="40"/>
      </w:pPr>
      <w:r>
        <w:rPr>
          <w:b/>
        </w:rPr>
        <w:t xml:space="preserve">Nel frontend: </w:t>
      </w:r>
      <w:r>
        <w:rPr>
          <w:rFonts w:ascii="Consolas" w:hAnsi="Consolas"/>
          <w:b w:val="0"/>
          <w:color w:val="233C7D"/>
        </w:rPr>
        <w:t>IdentityService.usersList</w:t>
      </w:r>
    </w:p>
    <w:p>
      <w:pPr>
        <w:spacing w:after="40"/>
      </w:pPr>
      <w:r>
        <w:rPr>
          <w:b/>
        </w:rPr>
        <w:t xml:space="preserve">Autenticazione: </w:t>
      </w:r>
      <w:r>
        <w:rPr>
          <w:b w:val="0"/>
        </w:rPr>
        <w:t>Header Authorization: Bearer &lt;accessToken&gt;.</w:t>
      </w:r>
    </w:p>
    <w:p>
      <w:pPr>
        <w:pStyle w:val="ListBullet"/>
      </w:pPr>
      <w:r>
        <w:t>La tabella della pagina Gestione utenti (/settings/user-management) la chiama all'apertura e quando cambiano pagina, ordinamento o numero di righe, come le altre tabelle.</w:t>
      </w:r>
    </w:p>
    <w:p>
      <w:pPr>
        <w:pStyle w:val="ListBullet"/>
      </w:pPr>
      <w:r>
        <w:t>Rotta data dall'utente; corpo standard delle tabelle (PageRequest, filters [] perché la pagina non ha filtri; search è il testo della barra di ricerca, cercato in email e cellulare). Il backend ha già GET /api/identity/property-users (StaffUserDto), che restituisce tutti gli utenti senza pagine: i nomi dei campi delle righe riprendono quelli di StaffUserDto, con idUser al posto di Id e role con il nome del membro .NET di RoleCodes al posto del codice; nome e cognome non ci sono (tolti su richiesta dell'utente, 23/10/2026).</w:t>
      </w:r>
    </w:p>
    <w:p>
      <w:pPr>
        <w:pStyle w:val="ListBullet"/>
      </w:pPr>
      <w:r>
        <w:t>Il cellulare si mostra come prefisso e numero (+39 3401112201); il tipo di account tradotto.</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"role",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"Admin",</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"lastName",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Page&lt;UserItem&gt;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utenti dello stabilimento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UserItem[]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UserItem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Email (colonna Email).</w:t>
            </w:r>
          </w:p>
        </w:tc>
      </w:tr>
      <w:tr>
        <w:trPr>
          <w:cantSplit w:val="true"/>
        </w:trPr>
        <w:tc>
          <w:tcPr>
            <w:tcW w:type="dxa" w:w="2381"/>
          </w:tcPr>
          <w:p>
            <w:pPr>
              <w:spacing w:after="0"/>
            </w:pPr>
            <w:r>
              <w:rPr>
                <w:rFonts w:ascii="Consolas" w:hAnsi="Consolas"/>
                <w:b w:val="0"/>
                <w:color w:val="233C7D"/>
                <w:sz w:val="19"/>
              </w:rPr>
              <w:t>phoneCountryCode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Prefisso internazionale del cellulare (es. +39), mostrato prima del numero nella colonna Cellulare.</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di cellulare senza prefisso (colonna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(colonna Tipo di account): SuperAdmin | Admin | Lifeguard | Manager | CashOperator | DailyCashOperator | WebsiteAdmin | User1 | Waiter | Affiliate | AdvancedLifeguard | Marketing (i ruoli di RoleCodes del backend con il personale dello stabilimento). Il frontend lo traduce.</w:t>
            </w:r>
          </w:p>
        </w:tc>
      </w:tr>
    </w:tbl>
    <w:p>
      <w:pPr>
        <w:spacing w:after="40"/>
      </w:pPr>
    </w:p>
    <w:p>
      <w:pPr>
        <w:pStyle w:val="Heading3"/>
      </w:pPr>
      <w:r>
        <w:t>Esempio di risposta (JSON)</w:t>
      </w:r>
    </w:p>
    <w:p>
      <w:pPr>
        <w:keepNext/>
      </w:pPr>
      <w:r>
        <w:t>rows contiene al massimo pageSize elementi (la pagina richiesta); total conta tutti gli utenti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"3b8f1c2d-5e6a-4b7c-9d0e-1f2a3b4c5d01",</w:t>
      </w:r>
    </w:p>
    <w:p>
      <w:pPr>
        <w:keepNext/>
        <w:spacing w:after="0"/>
        <w:shd w:val="clear" w:color="auto" w:fill="F1F3F8"/>
      </w:pPr>
      <w:r>
        <w:rPr>
          <w:rFonts w:ascii="Consolas" w:hAnsi="Consolas"/>
          <w:b w:val="0"/>
          <w:color w:val="233C7D"/>
          <w:sz w:val="19"/>
        </w:rPr>
        <w:t xml:space="preserve">      "email": "giulia.ferri@example.com",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"3401112201",</w:t>
      </w:r>
    </w:p>
    <w:p>
      <w:pPr>
        <w:keepNext/>
        <w:spacing w:after="0"/>
        <w:shd w:val="clear" w:color="auto" w:fill="F1F3F8"/>
      </w:pPr>
      <w:r>
        <w:rPr>
          <w:rFonts w:ascii="Consolas" w:hAnsi="Consolas"/>
          <w:b w:val="0"/>
          <w:color w:val="233C7D"/>
          <w:sz w:val="19"/>
        </w:rPr>
        <w:t xml:space="preserve">      "role": "SuperAdmin"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"3b8f1c2d-5e6a-4b7c-9d0e-1f2a3b4c5d02",</w:t>
      </w:r>
    </w:p>
    <w:p>
      <w:pPr>
        <w:keepNext/>
        <w:spacing w:after="0"/>
        <w:shd w:val="clear" w:color="auto" w:fill="F1F3F8"/>
      </w:pPr>
      <w:r>
        <w:rPr>
          <w:rFonts w:ascii="Consolas" w:hAnsi="Consolas"/>
          <w:b w:val="0"/>
          <w:color w:val="233C7D"/>
          <w:sz w:val="19"/>
        </w:rPr>
        <w:t xml:space="preserve">      "email": "marco.bianchi@example.com",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"3401112202",</w:t>
      </w:r>
    </w:p>
    <w:p>
      <w:pPr>
        <w:keepNext/>
        <w:spacing w:after="0"/>
        <w:shd w:val="clear" w:color="auto" w:fill="F1F3F8"/>
      </w:pPr>
      <w:r>
        <w:rPr>
          <w:rFonts w:ascii="Consolas" w:hAnsi="Consolas"/>
          <w:b w:val="0"/>
          <w:color w:val="233C7D"/>
          <w:sz w:val="19"/>
        </w:rPr>
        <w:t xml:space="preserve">      "role": "Admin"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/api/identity/create-user</w:t>
      </w:r>
    </w:p>
    <w:p>
      <w:r>
        <w:t>Gestione utenti: nuovo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/api/identity/create-user</w:t>
      </w:r>
    </w:p>
    <w:p>
      <w:pPr>
        <w:spacing w:after="40"/>
      </w:pPr>
      <w:r>
        <w:rPr>
          <w:b/>
        </w:rPr>
        <w:t xml:space="preserve">Nel frontend: </w:t>
      </w:r>
      <w:r>
        <w:rPr>
          <w:rFonts w:ascii="Consolas" w:hAnsi="Consolas"/>
          <w:b w:val="0"/>
          <w:color w:val="233C7D"/>
        </w:rPr>
        <w:t>IdentityService.createUser</w:t>
      </w:r>
    </w:p>
    <w:p>
      <w:pPr>
        <w:spacing w:after="40"/>
      </w:pPr>
      <w:r>
        <w:rPr>
          <w:b/>
        </w:rPr>
        <w:t xml:space="preserve">Autenticazione: </w:t>
      </w:r>
      <w:r>
        <w:rPr>
          <w:b w:val="0"/>
        </w:rPr>
        <w:t>Header Authorization: Bearer &lt;accessToken&gt;.</w:t>
      </w:r>
    </w:p>
    <w:p>
      <w:pPr>
        <w:pStyle w:val="ListBullet"/>
      </w:pPr>
      <w:r>
        <w:t>Il bottone "Salva" del popup "Aggiungi nuovo utente" (pagina Gestione utenti) la chiama con i campi del form: Email e Password obbligatori, Cellulare e Tipo di account facoltativi, le due caselle "Abilita".</w:t>
      </w:r>
    </w:p>
    <w:p>
      <w:pPr>
        <w:pStyle w:val="ListBullet"/>
      </w:pPr>
      <w:r>
        <w:t>Rotta data dall'utente; nomi isEmailActive e isPhoneActive dati dall'utente. La password viaggia solo qui, nel corpo della POST, così come scritta (senza togliere spazi); il frontend non la conserva dopo la chiusura del popup. Il backend ha già POST /api/identity/property-users (CreateStaffUserRequest): stessi controlli (email obbligatoria e valida, password da 8 a 128 caratteri e non comune, cellulare valido).</w:t>
      </w:r>
    </w:p>
    <w:p>
      <w:pPr>
        <w:pStyle w:val="ListBullet"/>
      </w:pPr>
      <w:r>
        <w:t>Durante la chiamata il bottone mostra lo spinner e i campi non si possono modificare né il popup chiudere. Se riesce il popup si chiude e la tabella rifà identity/users-list; se fallisce il popup resta aperto: un errore su un campo compare sotto quel campo, gli altri (anche account.email_taken) sopra il bottone.</w:t>
      </w:r>
    </w:p>
    <w:p>
      <w:pPr>
        <w:pStyle w:val="Heading2"/>
      </w:pPr>
      <w:r>
        <w:t>Payload inviato al backend</w:t>
      </w:r>
    </w:p>
    <w:p>
      <w:pPr>
        <w:pStyle w:val="Heading3"/>
      </w:pPr>
      <w:r>
        <w:rPr>
          <w:b w:val="0"/>
        </w:rPr>
        <w:t xml:space="preserve">Corpo JSON: </w:t>
      </w:r>
      <w:r>
        <w:rPr>
          <w:rFonts w:ascii="Consolas" w:hAnsi="Consolas"/>
          <w:b w:val="0"/>
        </w:rPr>
        <w:t>CreateUserRequest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 nuovo utente (campo Email, obbligatorio).</w:t>
            </w:r>
          </w:p>
        </w:tc>
      </w:tr>
      <w:tr>
        <w:trPr>
          <w:cantSplit w:val="true"/>
        </w:trPr>
        <w:tc>
          <w:tcPr>
            <w:tcW w:type="dxa" w:w="2381"/>
            <w:shd w:val="clear" w:color="auto" w:fill="F1F3F8"/>
          </w:tcPr>
          <w:p>
            <w:pPr>
              <w:spacing w:after="0"/>
            </w:pPr>
            <w:r>
              <w:rPr>
                <w:rFonts w:ascii="Consolas" w:hAnsi="Consolas"/>
                <w:b w:val="0"/>
                <w:color w:val="233C7D"/>
                <w:sz w:val="19"/>
              </w:rPr>
              <w:t>isEmailActive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all'email.</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 nuovo utente (campo Password, obbligatorio), così come scritta: da 8 a 128 caratteri, non troppo comune; il frontend chiede anche almeno 1 numero, 1 maiuscola e 1 minuscola prima di inviarla.</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 facoltativo).</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(facoltativo): Admin | Lifeguard | Manager | CashOperator | DailyCashOperator | User1 | Waiter | Affiliate | AdvancedLifeguard | Marketing, i ruoli assegnabili dal pannello.</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"email": "nuovo.utente@example.com",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"Sabbia-2026",</w:t>
      </w:r>
    </w:p>
    <w:p>
      <w:pPr>
        <w:keepNext/>
        <w:spacing w:after="0"/>
        <w:shd w:val="clear" w:color="auto" w:fill="F1F3F8"/>
      </w:pPr>
      <w:r>
        <w:rPr>
          <w:rFonts w:ascii="Consolas" w:hAnsi="Consolas"/>
          <w:b w:val="0"/>
          <w:color w:val="233C7D"/>
          <w:sz w:val="19"/>
        </w:rPr>
        <w:t xml:space="preserve">  "phone": "3401112299",</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"Waiter",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password),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Esiste già un account con questa email: nessun utente creato,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password troppo corta: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"validation.password_too_short",</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"min": 8</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/api/identity/get-selected-user?idUser={idUser}</w:t>
      </w:r>
    </w:p>
    <w:p>
      <w:r>
        <w:t>Gestione utenti: dati di un utente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/api/identity/get-selected-user?idUser={idUser}</w:t>
      </w:r>
    </w:p>
    <w:p>
      <w:pPr>
        <w:spacing w:after="40"/>
      </w:pPr>
      <w:r>
        <w:rPr>
          <w:b/>
        </w:rPr>
        <w:t xml:space="preserve">Nel frontend: </w:t>
      </w:r>
      <w:r>
        <w:rPr>
          <w:rFonts w:ascii="Consolas" w:hAnsi="Consolas"/>
          <w:b w:val="0"/>
          <w:color w:val="233C7D"/>
        </w:rPr>
        <w:t>IdentityService.selectedUser</w:t>
      </w:r>
    </w:p>
    <w:p>
      <w:pPr>
        <w:spacing w:after="40"/>
      </w:pPr>
      <w:r>
        <w:rPr>
          <w:b/>
        </w:rPr>
        <w:t xml:space="preserve">Autenticazione: </w:t>
      </w:r>
      <w:r>
        <w:rPr>
          <w:b w:val="0"/>
        </w:rPr>
        <w:t>Header Authorization: Bearer &lt;accessToken&gt;.</w:t>
      </w:r>
    </w:p>
    <w:p>
      <w:pPr>
        <w:pStyle w:val="ListBullet"/>
      </w:pPr>
      <w:r>
        <w:t>La matita di una riga della tabella della pagina Gestione utenti apre il popup "Modifica utente", che all'apertura chiede i dati dell'utente e riempie il form; durante la chiamata i campi sono bloccati e Salva è spento; se fallisce l'errore compare sopra Salva.</w:t>
      </w:r>
    </w:p>
    <w:p>
      <w:pPr>
        <w:pStyle w:val="ListBullet"/>
      </w:pPr>
      <w:r>
        <w:t>Nomi proposti dal frontend, come vouchers/get-selected-item. È una GET: l'id dell'utente viaggia nella query string. Non restituisce mai la password.</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idUser (query string)</w:t>
            </w:r>
          </w:p>
        </w:tc>
        <w:tc>
          <w:tcPr>
            <w:tcW w:type="dxa" w:w="2608"/>
          </w:tcPr>
          <w:p>
            <w:pPr>
              <w:spacing w:after="0"/>
            </w:pPr>
            <w:r>
              <w:rPr>
                <w:b w:val="0"/>
                <w:sz w:val="19"/>
              </w:rPr>
              <w:t>string (UUID)</w:t>
            </w:r>
          </w:p>
        </w:tc>
        <w:tc>
          <w:tcPr>
            <w:tcW w:type="dxa" w:w="4876"/>
          </w:tcPr>
          <w:p>
            <w:pPr>
              <w:spacing w:after="0"/>
            </w:pPr>
            <w:r>
              <w:rPr>
                <w:b w:val="0"/>
                <w:sz w:val="19"/>
              </w:rPr>
              <w:t>Utente da modificare: idUser della riga di identity/users-list.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UserSelectedItem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 torna in update-user).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(campo Email).</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come in CreateUserRequest.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true,</w:t>
      </w:r>
    </w:p>
    <w:p>
      <w:pPr>
        <w:keepNext/>
        <w:spacing w:after="0"/>
        <w:shd w:val="clear" w:color="auto" w:fill="F1F3F8"/>
      </w:pPr>
      <w:r>
        <w:rPr>
          <w:rFonts w:ascii="Consolas" w:hAnsi="Consolas"/>
          <w:b w:val="0"/>
          <w:color w:val="233C7D"/>
          <w:sz w:val="19"/>
        </w:rPr>
        <w:t xml:space="preserve">  "role": "Manager"</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/api/identity/update-user</w:t>
      </w:r>
    </w:p>
    <w:p>
      <w:r>
        <w:t>Gestione utenti: modifica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/api/identity/update-user</w:t>
      </w:r>
    </w:p>
    <w:p>
      <w:pPr>
        <w:spacing w:after="40"/>
      </w:pPr>
      <w:r>
        <w:rPr>
          <w:b/>
        </w:rPr>
        <w:t xml:space="preserve">Nel frontend: </w:t>
      </w:r>
      <w:r>
        <w:rPr>
          <w:rFonts w:ascii="Consolas" w:hAnsi="Consolas"/>
          <w:b w:val="0"/>
          <w:color w:val="233C7D"/>
        </w:rPr>
        <w:t>IdentityService.updateUser</w:t>
      </w:r>
    </w:p>
    <w:p>
      <w:pPr>
        <w:spacing w:after="40"/>
      </w:pPr>
      <w:r>
        <w:rPr>
          <w:b/>
        </w:rPr>
        <w:t xml:space="preserve">Autenticazione: </w:t>
      </w:r>
      <w:r>
        <w:rPr>
          <w:b w:val="0"/>
        </w:rPr>
        <w:t>Header Authorization: Bearer &lt;accessToken&gt;.</w:t>
      </w:r>
    </w:p>
    <w:p>
      <w:pPr>
        <w:pStyle w:val="ListBullet"/>
      </w:pPr>
      <w:r>
        <w:t>Il bottone Salva del popup "Modifica utente" la chiama con tutti i campi del form, cambiati o no, l'idUser della risposta di identity/get-selected-user e idProperty.</w:t>
      </w:r>
    </w:p>
    <w:p>
      <w:pPr>
        <w:pStyle w:val="ListBullet"/>
      </w:pPr>
      <w:r>
        <w:t>Nome proposto dal frontend, come vouchers/update-voucher-item. password null (campo lasciato vuoto) mantiene quella salvata; se c'è, valgono le regole di create-user. Il backend ha già PATCH /api/identity/property-users/{userId} (UpdateStaffUserRequest) con gli stessi controlli.</w:t>
      </w:r>
    </w:p>
    <w:p>
      <w:pPr>
        <w:pStyle w:val="ListBullet"/>
      </w:pPr>
      <w:r>
        <w:t>Durante la chiamata Salva mostra lo spinner, i campi non si possono modificare né il popup chiudere. Se riesce il popup si chiude e la tabella rifà identity/users-list; se fallisce il popup resta aperto: un errore su un campo compare sotto quel campo, gli altri sopra Salva.</w:t>
      </w:r>
    </w:p>
    <w:p>
      <w:pPr>
        <w:pStyle w:val="Heading2"/>
      </w:pPr>
      <w:r>
        <w:t>Payload inviato al backend</w:t>
      </w:r>
    </w:p>
    <w:p>
      <w:pPr>
        <w:pStyle w:val="Heading3"/>
      </w:pPr>
      <w:r>
        <w:rPr>
          <w:b w:val="0"/>
        </w:rPr>
        <w:t xml:space="preserve">Corpo JSON: </w:t>
      </w:r>
      <w:r>
        <w:rPr>
          <w:rFonts w:ascii="Consolas" w:hAnsi="Consolas"/>
          <w:b w:val="0"/>
        </w:rPr>
        <w:t>UpdateUserRequest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Utente da modificare: idUser della risposta di identity/get-selected-user.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(obbligatoria).</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Nuova password, così come scritta, con le regole di create-user; null (campo vuoto) mantiene quella salvata.</w:t>
            </w:r>
          </w:p>
        </w:tc>
      </w:tr>
      <w:tr>
        <w:trPr>
          <w:cantSplit w:val="true"/>
        </w:trPr>
        <w:tc>
          <w:tcPr>
            <w:tcW w:type="dxa" w:w="2381"/>
          </w:tcPr>
          <w:p>
            <w:pPr>
              <w:spacing w:after="0"/>
            </w:pPr>
            <w:r>
              <w:rPr>
                <w:rFonts w:ascii="Consolas" w:hAnsi="Consolas"/>
                <w:b w:val="0"/>
                <w:color w:val="233C7D"/>
                <w:sz w:val="19"/>
              </w:rPr>
              <w:t>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w:t>
            </w:r>
          </w:p>
        </w:tc>
      </w:tr>
      <w:tr>
        <w:trPr>
          <w:cantSplit w:val="true"/>
        </w:trPr>
        <w:tc>
          <w:tcPr>
            <w:tcW w:type="dxa" w:w="2381"/>
            <w:shd w:val="clear" w:color="auto" w:fill="F1F3F8"/>
          </w:tcPr>
          <w:p>
            <w:pPr>
              <w:spacing w:after="0"/>
            </w:pPr>
            <w:r>
              <w:rPr>
                <w:rFonts w:ascii="Consolas" w:hAnsi="Consolas"/>
                <w:b w:val="0"/>
                <w:color w:val="233C7D"/>
                <w:sz w:val="19"/>
              </w:rPr>
              <w:t>isPhoneActive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(facoltativo), come in CreateUserRequest.</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"Spiaggia-2027",</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L'email è già di un altro account: nessuna modifica,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nessuna modifica,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nessuna modifica.</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modificare se stesso dal pannello: nessuna modifica.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un'email già usata: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"https://errors.summerbooking/account/email-taken",</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"account.email_taken",</w:t>
      </w:r>
    </w:p>
    <w:p>
      <w:pPr>
        <w:keepNext/>
        <w:spacing w:after="0"/>
        <w:shd w:val="clear" w:color="auto" w:fill="F1F3F8"/>
      </w:pPr>
      <w:r>
        <w:rPr>
          <w:rFonts w:ascii="Consolas" w:hAnsi="Consolas"/>
          <w:b w:val="0"/>
          <w:color w:val="233C7D"/>
          <w:sz w:val="19"/>
        </w:rPr>
        <w:t xml:space="preserve">  "title": "Email already in use",</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/api/identity/delete-user</w:t>
      </w:r>
    </w:p>
    <w:p>
      <w:r>
        <w:t>Gestione utenti: elimina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/api/identity/delete-user</w:t>
      </w:r>
    </w:p>
    <w:p>
      <w:pPr>
        <w:spacing w:after="40"/>
      </w:pPr>
      <w:r>
        <w:rPr>
          <w:b/>
        </w:rPr>
        <w:t xml:space="preserve">Nel frontend: </w:t>
      </w:r>
      <w:r>
        <w:rPr>
          <w:rFonts w:ascii="Consolas" w:hAnsi="Consolas"/>
          <w:b w:val="0"/>
          <w:color w:val="233C7D"/>
        </w:rPr>
        <w:t>IdentityService.deleteUser</w:t>
      </w:r>
    </w:p>
    <w:p>
      <w:pPr>
        <w:spacing w:after="40"/>
      </w:pPr>
      <w:r>
        <w:rPr>
          <w:b/>
        </w:rPr>
        <w:t xml:space="preserve">Autenticazione: </w:t>
      </w:r>
      <w:r>
        <w:rPr>
          <w:b w:val="0"/>
        </w:rPr>
        <w:t>Header Authorization: Bearer &lt;accessToken&gt;.</w:t>
      </w:r>
    </w:p>
    <w:p>
      <w:pPr>
        <w:pStyle w:val="ListBullet"/>
      </w:pPr>
      <w:r>
        <w:t>Il cestino di una riga della tabella della pagina Gestione utenti apre la conferma "Vuoi eliminare l'utente &lt;email&gt;?" (app-delete-items-popup); con Elimina parte la chiamata, con lo spinner a pagina intera, poi la tabella rifà identity/users-list; un errore va nel popup "Operazione non riuscita".</w:t>
      </w:r>
    </w:p>
    <w:p>
      <w:pPr>
        <w:pStyle w:val="ListBullet"/>
      </w:pPr>
      <w:r>
        <w:t>Rotta data dall'utente. Un utente alla volta (la tabella non ha la selezione multipla). Il backend ha già DELETE /api/identity/property-users/{userId}: stessi controlli (utente dello stabilimento, ruolo gestibile dal pannello, non se stessi).</w:t>
      </w:r>
    </w:p>
    <w:p>
      <w:pPr>
        <w:pStyle w:val="Heading2"/>
      </w:pPr>
      <w:r>
        <w:t>Payload inviato al backend</w:t>
      </w:r>
    </w:p>
    <w:p>
      <w:pPr>
        <w:pStyle w:val="Heading3"/>
      </w:pPr>
      <w:r>
        <w:rPr>
          <w:b w:val="0"/>
        </w:rPr>
        <w:t xml:space="preserve">Corpo JSON: </w:t>
      </w:r>
      <w:r>
        <w:rPr>
          <w:rFonts w:ascii="Consolas" w:hAnsi="Consolas"/>
          <w:b w:val="0"/>
        </w:rPr>
        <w:t>DeleteUserRequest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idUser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Utente da eliminare: idUser della riga di identity/users-list (cestino della riga).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"idUser": "3b8f1c2d-5e6a-4b7c-9d0e-1f2a3b4c5d02"</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 utente eliminato,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 utente eliminato.</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eliminare se stesso: nessun utente eliminato.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/api/audit/entries-list</w:t>
      </w:r>
    </w:p>
    <w:p>
      <w:r>
        <w:t>Gestione utenti: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/api/audit/entries-list</w:t>
      </w:r>
    </w:p>
    <w:p>
      <w:pPr>
        <w:spacing w:after="40"/>
      </w:pPr>
      <w:r>
        <w:rPr>
          <w:b/>
        </w:rPr>
        <w:t xml:space="preserve">Nel frontend: </w:t>
      </w:r>
      <w:r>
        <w:rPr>
          <w:rFonts w:ascii="Consolas" w:hAnsi="Consolas"/>
          <w:b w:val="0"/>
          <w:color w:val="233C7D"/>
        </w:rPr>
        <w:t>AuditService.entriesList</w:t>
      </w:r>
    </w:p>
    <w:p>
      <w:pPr>
        <w:spacing w:after="40"/>
      </w:pPr>
      <w:r>
        <w:rPr>
          <w:b/>
        </w:rPr>
        <w:t xml:space="preserve">Autenticazione: </w:t>
      </w:r>
      <w:r>
        <w:rPr>
          <w:b w:val="0"/>
        </w:rPr>
        <w:t>Header Authorization: Bearer &lt;accessToken&gt;.</w:t>
      </w:r>
    </w:p>
    <w:p>
      <w:pPr>
        <w:pStyle w:val="ListBullet"/>
      </w:pPr>
      <w:r>
        <w:t>La tabella della schermata Log (/settings/user-management/logs, bottone Vedi tutti i log della pagina Gestione utenti) la chiama all'apertura e quando cambiano pagina, ordinamento, ricerca, periodo o numero di righe, come le altre tabelle.</w:t>
      </w:r>
    </w:p>
    <w:p>
      <w:pPr>
        <w:pStyle w:val="ListBullet"/>
      </w:pPr>
      <w:r>
        <w:t>Rotta data dall'utente; corpo standard delle tabelle (PageRequest). Il periodo scelto nella tendina delle date arriva in filters come datetimeFrom e datetimeTo, come nella pagina Database. search è il testo della barra di ricerca (nome dell'operatore, numero di prenotazione, postazione). Senza sortField le voci più recenti vengono prima.</w:t>
      </w:r>
    </w:p>
    <w:p>
      <w:pPr>
        <w:pStyle w:val="ListBullet"/>
      </w:pPr>
      <w:r>
        <w:t>Il backend ha già GET /api/audit/entries (AuditEntryDto): i nomi dei campi delle righe riprendono quelli di AuditEntryDto (bookingNumber, actorName, spotLabel, actionCode, occurredAt), con idAuditEntry al posto di id; userNumber è nuovo. I codici delle azioni di prenotazione dell'esempio (booking.spot_added, booking.repeated, booking.moved, booking.dates_changed) sono proposti dal frontend: nel catalogo del backend non ci sono ancora.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"2026-10-17T00:00:00.000Z"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"2026-10-23T23:59:59.999Z"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Page&lt;AuditEntryItem&gt;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voci del registro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AuditEntryItem[]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AuditEntryItem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idAuditEntry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della voce del registro (non mostrato).</w:t>
            </w:r>
          </w:p>
        </w:tc>
      </w:tr>
      <w:tr>
        <w:trPr>
          <w:cantSplit w:val="true"/>
        </w:trPr>
        <w:tc>
          <w:tcPr>
            <w:tcW w:type="dxa" w:w="2381"/>
            <w:shd w:val="clear" w:color="auto" w:fill="F1F3F8"/>
          </w:tcPr>
          <w:p>
            <w:pPr>
              <w:spacing w:after="0"/>
            </w:pPr>
            <w:r>
              <w:rPr>
                <w:rFonts w:ascii="Consolas" w:hAnsi="Consolas"/>
                <w:b w:val="0"/>
                <w:color w:val="233C7D"/>
                <w:sz w:val="19"/>
              </w:rPr>
              <w:t>bookingNumber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della prenotazione (colonna ID prenotazione).</w:t>
            </w:r>
          </w:p>
        </w:tc>
      </w:tr>
      <w:tr>
        <w:trPr>
          <w:cantSplit w:val="true"/>
        </w:trPr>
        <w:tc>
          <w:tcPr>
            <w:tcW w:type="dxa" w:w="2381"/>
          </w:tcPr>
          <w:p>
            <w:pPr>
              <w:spacing w:after="0"/>
            </w:pPr>
            <w:r>
              <w:rPr>
                <w:rFonts w:ascii="Consolas" w:hAnsi="Consolas"/>
                <w:b w:val="0"/>
                <w:color w:val="233C7D"/>
                <w:sz w:val="19"/>
              </w:rPr>
              <w:t>userNumber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breve dell'operatore (colonna ID utente): proposto dal frontend, oggi il backend ha solo actorUserId (UUID).</w:t>
            </w:r>
          </w:p>
        </w:tc>
      </w:tr>
      <w:tr>
        <w:trPr>
          <w:cantSplit w:val="true"/>
        </w:trPr>
        <w:tc>
          <w:tcPr>
            <w:tcW w:type="dxa" w:w="2381"/>
            <w:shd w:val="clear" w:color="auto" w:fill="F1F3F8"/>
          </w:tcPr>
          <w:p>
            <w:pPr>
              <w:spacing w:after="0"/>
            </w:pPr>
            <w:r>
              <w:rPr>
                <w:rFonts w:ascii="Consolas" w:hAnsi="Consolas"/>
                <w:b w:val="0"/>
                <w:color w:val="233C7D"/>
                <w:sz w:val="19"/>
              </w:rPr>
              <w:t>actorName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e cognome dell'operatore (colonna Nome completo).</w:t>
            </w:r>
          </w:p>
        </w:tc>
      </w:tr>
      <w:tr>
        <w:trPr>
          <w:cantSplit w:val="true"/>
        </w:trPr>
        <w:tc>
          <w:tcPr>
            <w:tcW w:type="dxa" w:w="2381"/>
          </w:tcPr>
          <w:p>
            <w:pPr>
              <w:spacing w:after="0"/>
            </w:pPr>
            <w:r>
              <w:rPr>
                <w:rFonts w:ascii="Consolas" w:hAnsi="Consolas"/>
                <w:b w:val="0"/>
                <w:color w:val="233C7D"/>
                <w:sz w:val="19"/>
              </w:rPr>
              <w:t>spotLabel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Postazione (colonna Postazione).</w:t>
            </w:r>
          </w:p>
        </w:tc>
      </w:tr>
      <w:tr>
        <w:trPr>
          <w:cantSplit w:val="true"/>
        </w:trPr>
        <w:tc>
          <w:tcPr>
            <w:tcW w:type="dxa" w:w="2381"/>
            <w:shd w:val="clear" w:color="auto" w:fill="F1F3F8"/>
          </w:tcPr>
          <w:p>
            <w:pPr>
              <w:spacing w:after="0"/>
            </w:pPr>
            <w:r>
              <w:rPr>
                <w:rFonts w:ascii="Consolas" w:hAnsi="Consolas"/>
                <w:b w:val="0"/>
                <w:color w:val="233C7D"/>
                <w:sz w:val="19"/>
              </w:rPr>
              <w:t>actionCode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dell'azione del catalogo del backend, &lt;modulo&gt;.&lt;azione_al_passato&gt; (colonna Azione): il frontend lo traduce; un codice senza traduzione si mostra così com'è.</w:t>
            </w:r>
          </w:p>
        </w:tc>
      </w:tr>
      <w:tr>
        <w:trPr>
          <w:cantSplit w:val="true"/>
        </w:trPr>
        <w:tc>
          <w:tcPr>
            <w:tcW w:type="dxa" w:w="2381"/>
          </w:tcPr>
          <w:p>
            <w:pPr>
              <w:spacing w:after="0"/>
            </w:pPr>
            <w:r>
              <w:rPr>
                <w:rFonts w:ascii="Consolas" w:hAnsi="Consolas"/>
                <w:b w:val="0"/>
                <w:color w:val="233C7D"/>
                <w:sz w:val="19"/>
              </w:rPr>
              <w:t>occurredAt</w:t>
            </w:r>
          </w:p>
        </w:tc>
        <w:tc>
          <w:tcPr>
            <w:tcW w:type="dxa" w:w="2608"/>
          </w:tcPr>
          <w:p>
            <w:pPr>
              <w:spacing w:after="0"/>
            </w:pPr>
            <w:r>
              <w:rPr>
                <w:rFonts w:ascii="Consolas" w:hAnsi="Consolas"/>
                <w:b w:val="0"/>
                <w:color w:val="233C7D"/>
                <w:sz w:val="19"/>
              </w:rPr>
              <w:t>string (data e ora ISO 8601 UTC) | null</w:t>
            </w:r>
          </w:p>
        </w:tc>
        <w:tc>
          <w:tcPr>
            <w:tcW w:type="dxa" w:w="4876"/>
          </w:tcPr>
          <w:p>
            <w:pPr>
              <w:spacing w:after="0"/>
            </w:pPr>
            <w:r>
              <w:rPr>
                <w:b w:val="0"/>
                <w:sz w:val="19"/>
              </w:rPr>
              <w:t>Quando è avvenuta l'azione (colonna Data e ora, mostrata nell'ora locale).</w:t>
            </w:r>
          </w:p>
        </w:tc>
      </w:tr>
    </w:tbl>
    <w:p>
      <w:pPr>
        <w:spacing w:after="40"/>
      </w:pPr>
    </w:p>
    <w:p>
      <w:pPr>
        <w:pStyle w:val="Heading3"/>
      </w:pPr>
      <w:r>
        <w:t>Esempio di risposta (JSON)</w:t>
      </w:r>
    </w:p>
    <w:p>
      <w:pPr>
        <w:keepNext/>
      </w:pPr>
      <w:r>
        <w:t>rows contiene al massimo pageSize elementi (la pagina richiesta); total conta tutte le voci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"9a4c2e1f-7b3d-4e5a-8c6b-0d1e2f3a4b01",</w:t>
      </w:r>
    </w:p>
    <w:p>
      <w:pPr>
        <w:keepNext/>
        <w:spacing w:after="0"/>
        <w:shd w:val="clear" w:color="auto" w:fill="F1F3F8"/>
      </w:pPr>
      <w:r>
        <w:rPr>
          <w:rFonts w:ascii="Consolas" w:hAnsi="Consolas"/>
          <w:b w:val="0"/>
          <w:color w:val="233C7D"/>
          <w:sz w:val="19"/>
        </w:rPr>
        <w:t xml:space="preserve">      "bookingNumber": "1234",</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"A1",</w:t>
      </w:r>
    </w:p>
    <w:p>
      <w:pPr>
        <w:keepNext/>
        <w:spacing w:after="0"/>
        <w:shd w:val="clear" w:color="auto" w:fill="F1F3F8"/>
      </w:pPr>
      <w:r>
        <w:rPr>
          <w:rFonts w:ascii="Consolas" w:hAnsi="Consolas"/>
          <w:b w:val="0"/>
          <w:color w:val="233C7D"/>
          <w:sz w:val="19"/>
        </w:rPr>
        <w:t xml:space="preserve">      "actionCode": "booking.spot_added",</w:t>
      </w:r>
    </w:p>
    <w:p>
      <w:pPr>
        <w:keepNext/>
        <w:spacing w:after="0"/>
        <w:shd w:val="clear" w:color="auto" w:fill="F1F3F8"/>
      </w:pPr>
      <w:r>
        <w:rPr>
          <w:rFonts w:ascii="Consolas" w:hAnsi="Consolas"/>
          <w:b w:val="0"/>
          <w:color w:val="233C7D"/>
          <w:sz w:val="19"/>
        </w:rPr>
        <w:t xml:space="preserve">      "occurredAt": "2026-10-23T11:11:00.000Z"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"9a4c2e1f-7b3d-4e5a-8c6b-0d1e2f3a4b11",</w:t>
      </w:r>
    </w:p>
    <w:p>
      <w:pPr>
        <w:keepNext/>
        <w:spacing w:after="0"/>
        <w:shd w:val="clear" w:color="auto" w:fill="F1F3F8"/>
      </w:pPr>
      <w:r>
        <w:rPr>
          <w:rFonts w:ascii="Consolas" w:hAnsi="Consolas"/>
          <w:b w:val="0"/>
          <w:color w:val="233C7D"/>
          <w:sz w:val="19"/>
        </w:rPr>
        <w:t xml:space="preserve">      "bookingNumber": "2741",</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"D2",</w:t>
      </w:r>
    </w:p>
    <w:p>
      <w:pPr>
        <w:keepNext/>
        <w:spacing w:after="0"/>
        <w:shd w:val="clear" w:color="auto" w:fill="F1F3F8"/>
      </w:pPr>
      <w:r>
        <w:rPr>
          <w:rFonts w:ascii="Consolas" w:hAnsi="Consolas"/>
          <w:b w:val="0"/>
          <w:color w:val="233C7D"/>
          <w:sz w:val="19"/>
        </w:rPr>
        <w:t xml:space="preserve">      "actionCode": "booking.dates_changed",</w:t>
      </w:r>
    </w:p>
    <w:p>
      <w:pPr>
        <w:keepNext/>
        <w:spacing w:after="0"/>
        <w:shd w:val="clear" w:color="auto" w:fill="F1F3F8"/>
      </w:pPr>
      <w:r>
        <w:rPr>
          <w:rFonts w:ascii="Consolas" w:hAnsi="Consolas"/>
          <w:b w:val="0"/>
          <w:color w:val="233C7D"/>
          <w:sz w:val="19"/>
        </w:rPr>
        <w:t xml:space="preserve">      "occurredAt": "2026-10-17T14:05:00.000Z"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/api/catalog/bathhouse-configuration-media?idProperty={idProperty}</w:t>
      </w:r>
    </w:p>
    <w:p>
      <w:r>
        <w:t>Informazioni stabilimento: media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/api/catalog/bathhouse-configuration-media?idProperty={idProperty}</w:t>
      </w:r>
    </w:p>
    <w:p>
      <w:pPr>
        <w:spacing w:after="40"/>
      </w:pPr>
      <w:r>
        <w:rPr>
          <w:b/>
        </w:rPr>
        <w:t xml:space="preserve">Nel frontend: </w:t>
      </w:r>
      <w:r>
        <w:rPr>
          <w:rFonts w:ascii="Consolas" w:hAnsi="Consolas"/>
          <w:b w:val="0"/>
          <w:color w:val="233C7D"/>
        </w:rPr>
        <w:t>CatalogService.bathhouseConfigurationMedia</w:t>
      </w:r>
    </w:p>
    <w:p>
      <w:pPr>
        <w:spacing w:after="40"/>
      </w:pPr>
      <w:r>
        <w:rPr>
          <w:b/>
        </w:rPr>
        <w:t xml:space="preserve">Autenticazione: </w:t>
      </w:r>
      <w:r>
        <w:rPr>
          <w:b w:val="0"/>
        </w:rPr>
        <w:t>Header Authorization: Bearer &lt;accessToken&gt;.</w:t>
      </w:r>
    </w:p>
    <w:p>
      <w:pPr>
        <w:pStyle w:val="ListBullet"/>
      </w:pPr>
      <w:r>
        <w:t>La chiama la tab Media della pagina Informazioni stabilimento (/settings/bathhouse-configuration/3) la prima volta che si apre. Finché la pagina è aperta tornando sulla tab non la richiama; uscendo dalla pagina e rientrando sì.</w:t>
      </w:r>
    </w:p>
    <w:p>
      <w:pPr>
        <w:pStyle w:val="ListBullet"/>
      </w:pPr>
      <w:r>
        <w:t>Rotta data dall'utente. È una GET: lo stabilimento viaggia nella query string (?idProperty=…). La risposta ha solo link: nomi dei campi proposti dal frontend sulle tabelle del backend (catalog.media_assets, bathhouses.main_photo_id, bathhouse_photos, bathhouses.price_list_pdf_id e menu_pdf_id), da confermare col backend. Come salvare e caricare foto e PDF è ancora da decidere.</w:t>
      </w:r>
    </w:p>
    <w:p>
      <w:pPr>
        <w:pStyle w:val="ListBullet"/>
      </w:pPr>
      <w:r>
        <w:t>La foto principale riempie il riquadro "Immagine principale", le altre le caselle della "Galleria immagini"; il link del tour virtuale riempie il suo campo; un PDF presente mostra "Apri il documento", che lo apre in una nuova scheda. I link che non sono https né del nostro dominio vengono ignorati.</w:t>
      </w:r>
    </w:p>
    <w:p>
      <w:pPr>
        <w:pStyle w:val="ListBullet"/>
      </w:pPr>
      <w:r>
        <w:t>Durante la chiamata la tab è bloccata. Se fallisce il messaggio del code compare sotto 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BathhouseMedia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photos</w:t>
            </w:r>
          </w:p>
        </w:tc>
        <w:tc>
          <w:tcPr>
            <w:tcW w:type="dxa" w:w="2608"/>
          </w:tcPr>
          <w:p>
            <w:pPr>
              <w:spacing w:after="0"/>
            </w:pPr>
            <w:r>
              <w:rPr>
                <w:rFonts w:ascii="Consolas" w:hAnsi="Consolas"/>
                <w:b w:val="0"/>
                <w:color w:val="233C7D"/>
                <w:sz w:val="19"/>
              </w:rPr>
              <w:t>BathhousePhoto[] (array di oggetti)</w:t>
            </w:r>
          </w:p>
        </w:tc>
        <w:tc>
          <w:tcPr>
            <w:tcW w:type="dxa" w:w="4876"/>
          </w:tcPr>
          <w:p>
            <w:pPr>
              <w:spacing w:after="0"/>
            </w:pPr>
            <w:r>
              <w:rPr>
                <w:b w:val="0"/>
                <w:sz w:val="19"/>
              </w:rPr>
              <w:t>Foto dello stabilimento: la principale (bathhouses.main_photo_id) e quelle della galleria (bathhouse_photos), nel loro ordine (sort_order). [] se non ce ne sono.</w:t>
            </w:r>
          </w:p>
        </w:tc>
      </w:tr>
      <w:tr>
        <w:trPr>
          <w:cantSplit w:val="true"/>
        </w:trPr>
        <w:tc>
          <w:tcPr>
            <w:tcW w:type="dxa" w:w="2381"/>
            <w:shd w:val="clear" w:color="auto" w:fill="F1F3F8"/>
          </w:tcPr>
          <w:p>
            <w:pPr>
              <w:spacing w:after="0"/>
            </w:pPr>
            <w:r>
              <w:rPr>
                <w:rFonts w:ascii="Consolas" w:hAnsi="Consolas"/>
                <w:b w:val="0"/>
                <w:color w:val="233C7D"/>
                <w:sz w:val="19"/>
              </w:rPr>
              <w:t>virtualTourUrl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tour virtuale, il campo "Link Tour virtuale". Nel backend non c'è ancora un campo per questo dato.</w:t>
            </w:r>
          </w:p>
        </w:tc>
      </w:tr>
      <w:tr>
        <w:trPr>
          <w:cantSplit w:val="true"/>
        </w:trPr>
        <w:tc>
          <w:tcPr>
            <w:tcW w:type="dxa" w:w="2381"/>
          </w:tcPr>
          <w:p>
            <w:pPr>
              <w:spacing w:after="0"/>
            </w:pPr>
            <w:r>
              <w:rPr>
                <w:rFonts w:ascii="Consolas" w:hAnsi="Consolas"/>
                <w:b w:val="0"/>
                <w:color w:val="233C7D"/>
                <w:sz w:val="19"/>
              </w:rPr>
              <w:t>priceListPdfUrl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Link del PDF del listino prezzi (bathhouses.price_list_pdf_id). null = nessun file.</w:t>
            </w:r>
          </w:p>
        </w:tc>
      </w:tr>
      <w:tr>
        <w:trPr>
          <w:cantSplit w:val="true"/>
        </w:trPr>
        <w:tc>
          <w:tcPr>
            <w:tcW w:type="dxa" w:w="2381"/>
            <w:shd w:val="clear" w:color="auto" w:fill="F1F3F8"/>
          </w:tcPr>
          <w:p>
            <w:pPr>
              <w:spacing w:after="0"/>
            </w:pPr>
            <w:r>
              <w:rPr>
                <w:rFonts w:ascii="Consolas" w:hAnsi="Consolas"/>
                <w:b w:val="0"/>
                <w:color w:val="233C7D"/>
                <w:sz w:val="19"/>
              </w:rPr>
              <w:t>menuPdfUrl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PDF del menù (bathhouses.menu_pdf_id). null = nessun file.</w:t>
            </w:r>
          </w:p>
        </w:tc>
      </w:tr>
    </w:tbl>
    <w:p>
      <w:pPr>
        <w:spacing w:after="40"/>
      </w:pPr>
    </w:p>
    <w:p>
      <w:pPr>
        <w:pStyle w:val="Heading3"/>
      </w:pPr>
      <w:r>
        <w:rPr>
          <w:b w:val="0"/>
        </w:rPr>
        <w:t xml:space="preserve">Oggetto </w:t>
      </w:r>
      <w:r>
        <w:rPr>
          <w:rFonts w:ascii="Consolas" w:hAnsi="Consolas"/>
          <w:b w:val="0"/>
        </w:rPr>
        <w:t>BathhousePhoto[]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idPhoto</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della foto. Non si mostra mai: servirà per toglierla o riordinarla.</w:t>
            </w:r>
          </w:p>
        </w:tc>
      </w:tr>
      <w:tr>
        <w:trPr>
          <w:cantSplit w:val="true"/>
        </w:trPr>
        <w:tc>
          <w:tcPr>
            <w:tcW w:type="dxa" w:w="2381"/>
            <w:shd w:val="clear" w:color="auto" w:fill="F1F3F8"/>
          </w:tcPr>
          <w:p>
            <w:pPr>
              <w:spacing w:after="0"/>
            </w:pPr>
            <w:r>
              <w:rPr>
                <w:rFonts w:ascii="Consolas" w:hAnsi="Consolas"/>
                <w:b w:val="0"/>
                <w:color w:val="233C7D"/>
                <w:sz w:val="19"/>
              </w:rPr>
              <w:t>url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Link completo della foto, composto dal backend dal riferimento in catalog.media_assets. Il frontend accetta solo link https o del proprio dominio; la CSP accetta immagini solo dal proprio dominio, quindi un altro dominio va aggiunto a img-src.</w:t>
            </w:r>
          </w:p>
        </w:tc>
      </w:tr>
      <w:tr>
        <w:trPr>
          <w:cantSplit w:val="true"/>
        </w:trPr>
        <w:tc>
          <w:tcPr>
            <w:tcW w:type="dxa" w:w="2381"/>
          </w:tcPr>
          <w:p>
            <w:pPr>
              <w:spacing w:after="0"/>
            </w:pPr>
            <w:r>
              <w:rPr>
                <w:rFonts w:ascii="Consolas" w:hAnsi="Consolas"/>
                <w:b w:val="0"/>
                <w:color w:val="233C7D"/>
                <w:sz w:val="19"/>
              </w:rPr>
              <w:t>isMain</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true per l'immagine principale (al massimo una), false per quelle della galleria.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"photos":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41,</w:t>
      </w:r>
    </w:p>
    <w:p>
      <w:pPr>
        <w:keepNext/>
        <w:spacing w:after="0"/>
        <w:shd w:val="clear" w:color="auto" w:fill="F1F3F8"/>
      </w:pPr>
      <w:r>
        <w:rPr>
          <w:rFonts w:ascii="Consolas" w:hAnsi="Consolas"/>
          <w:b w:val="0"/>
          <w:color w:val="233C7D"/>
          <w:sz w:val="19"/>
        </w:rPr>
        <w:t xml:space="preserve">      "url": "https://media.example.com/lido-demo/spiaggia.webp",</w:t>
      </w:r>
    </w:p>
    <w:p>
      <w:pPr>
        <w:keepNext/>
        <w:spacing w:after="0"/>
        <w:shd w:val="clear" w:color="auto" w:fill="F1F3F8"/>
      </w:pPr>
      <w:r>
        <w:rPr>
          <w:rFonts w:ascii="Consolas" w:hAnsi="Consolas"/>
          <w:b w:val="0"/>
          <w:color w:val="233C7D"/>
          <w:sz w:val="19"/>
        </w:rPr>
        <w:t xml:space="preserve">      "isMain":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42,</w:t>
      </w:r>
    </w:p>
    <w:p>
      <w:pPr>
        <w:keepNext/>
        <w:spacing w:after="0"/>
        <w:shd w:val="clear" w:color="auto" w:fill="F1F3F8"/>
      </w:pPr>
      <w:r>
        <w:rPr>
          <w:rFonts w:ascii="Consolas" w:hAnsi="Consolas"/>
          <w:b w:val="0"/>
          <w:color w:val="233C7D"/>
          <w:sz w:val="19"/>
        </w:rPr>
        <w:t xml:space="preserve">      "url": "https://media.example.com/lido-demo/bar.webp",</w:t>
      </w:r>
    </w:p>
    <w:p>
      <w:pPr>
        <w:keepNext/>
        <w:spacing w:after="0"/>
        <w:shd w:val="clear" w:color="auto" w:fill="F1F3F8"/>
      </w:pPr>
      <w:r>
        <w:rPr>
          <w:rFonts w:ascii="Consolas" w:hAnsi="Consolas"/>
          <w:b w:val="0"/>
          <w:color w:val="233C7D"/>
          <w:sz w:val="19"/>
        </w:rPr>
        <w:t xml:space="preserve">      "isMain":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"virtualTourUrl": "https://tour.example.com/lido-demo",</w:t>
      </w:r>
    </w:p>
    <w:p>
      <w:pPr>
        <w:keepNext/>
        <w:spacing w:after="0"/>
        <w:shd w:val="clear" w:color="auto" w:fill="F1F3F8"/>
      </w:pPr>
      <w:r>
        <w:rPr>
          <w:rFonts w:ascii="Consolas" w:hAnsi="Consolas"/>
          <w:b w:val="0"/>
          <w:color w:val="233C7D"/>
          <w:sz w:val="19"/>
        </w:rPr>
        <w:t xml:space="preserve">  "priceListPdfUrl": "https://media.example.com/lido-demo/listino-prezzi.pdf",</w:t>
      </w:r>
    </w:p>
    <w:p>
      <w:pPr>
        <w:keepNext/>
        <w:spacing w:after="0"/>
        <w:shd w:val="clear" w:color="auto" w:fill="F1F3F8"/>
      </w:pPr>
      <w:r>
        <w:rPr>
          <w:rFonts w:ascii="Consolas" w:hAnsi="Consolas"/>
          <w:b w:val="0"/>
          <w:color w:val="233C7D"/>
          <w:sz w:val="19"/>
        </w:rPr>
        <w:t xml:space="preserve">  "menuPdfUrl": "https://media.example.com/lido-demo/menu.pdf"</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validation.password_too_short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corta; args: min (8).</w:t>
            </w:r>
          </w:p>
        </w:tc>
      </w:tr>
      <w:tr>
        <w:trPr>
          <w:cantSplit w:val="true"/>
        </w:trPr>
        <w:tc>
          <w:tcPr>
            <w:tcW w:type="dxa" w:w="3288"/>
          </w:tcPr>
          <w:p>
            <w:pPr>
              <w:spacing w:after="0"/>
            </w:pPr>
            <w:r>
              <w:rPr>
                <w:rFonts w:ascii="Consolas" w:hAnsi="Consolas"/>
                <w:b w:val="0"/>
                <w:color w:val="233C7D"/>
                <w:sz w:val="19"/>
              </w:rPr>
              <w:t>validation.password_too_long</w:t>
            </w:r>
          </w:p>
        </w:tc>
        <w:tc>
          <w:tcPr>
            <w:tcW w:type="dxa" w:w="1928"/>
          </w:tcPr>
          <w:p>
            <w:pPr>
              <w:spacing w:after="0"/>
            </w:pPr>
            <w:r>
              <w:rPr>
                <w:b w:val="0"/>
                <w:sz w:val="19"/>
              </w:rPr>
              <w:t>400 in errors[]</w:t>
            </w:r>
          </w:p>
        </w:tc>
        <w:tc>
          <w:tcPr>
            <w:tcW w:type="dxa" w:w="4649"/>
          </w:tcPr>
          <w:p>
            <w:pPr>
              <w:spacing w:after="0"/>
            </w:pPr>
            <w:r>
              <w:rPr>
                <w:b w:val="0"/>
                <w:sz w:val="19"/>
              </w:rPr>
              <w:t>Password troppo lunga; args: max (128).</w:t>
            </w:r>
          </w:p>
        </w:tc>
      </w:tr>
      <w:tr>
        <w:trPr>
          <w:cantSplit w:val="true"/>
        </w:trPr>
        <w:tc>
          <w:tcPr>
            <w:tcW w:type="dxa" w:w="3288"/>
            <w:shd w:val="clear" w:color="auto" w:fill="F1F3F8"/>
          </w:tcPr>
          <w:p>
            <w:pPr>
              <w:spacing w:after="0"/>
            </w:pPr>
            <w:r>
              <w:rPr>
                <w:rFonts w:ascii="Consolas" w:hAnsi="Consolas"/>
                <w:b w:val="0"/>
                <w:color w:val="233C7D"/>
                <w:sz w:val="19"/>
              </w:rPr>
              <w:t>validation.password_too_common</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comune (elenco del backend).</w:t>
            </w:r>
          </w:p>
        </w:tc>
      </w:tr>
      <w:tr>
        <w:trPr>
          <w:cantSplit w:val="true"/>
        </w:trPr>
        <w:tc>
          <w:tcPr>
            <w:tcW w:type="dxa" w:w="3288"/>
          </w:tcPr>
          <w:p>
            <w:pPr>
              <w:spacing w:after="0"/>
            </w:pPr>
            <w:r>
              <w:rPr>
                <w:rFonts w:ascii="Consolas" w:hAnsi="Consolas"/>
                <w:b w:val="0"/>
                <w:color w:val="233C7D"/>
                <w:sz w:val="19"/>
              </w:rPr>
              <w:t>account.email_taken</w:t>
            </w:r>
          </w:p>
        </w:tc>
        <w:tc>
          <w:tcPr>
            <w:tcW w:type="dxa" w:w="1928"/>
          </w:tcPr>
          <w:p>
            <w:pPr>
              <w:spacing w:after="0"/>
            </w:pPr>
            <w:r>
              <w:rPr>
                <w:b w:val="0"/>
                <w:sz w:val="19"/>
              </w:rPr>
              <w:t>409</w:t>
            </w:r>
          </w:p>
        </w:tc>
        <w:tc>
          <w:tcPr>
            <w:tcW w:type="dxa" w:w="4649"/>
          </w:tcPr>
          <w:p>
            <w:pPr>
              <w:spacing w:after="0"/>
            </w:pPr>
            <w:r>
              <w:rPr>
                <w:b w:val="0"/>
                <w:sz w:val="19"/>
              </w:rPr>
              <w:t>Esiste già un account con questa email (identity/create-user), senza errors[].</w:t>
            </w:r>
          </w:p>
        </w:tc>
      </w:tr>
      <w:tr>
        <w:trPr>
          <w:cantSplit w:val="true"/>
        </w:trPr>
        <w:tc>
          <w:tcPr>
            <w:tcW w:type="dxa" w:w="3288"/>
            <w:shd w:val="clear" w:color="auto" w:fill="F1F3F8"/>
          </w:tcPr>
          <w:p>
            <w:pPr>
              <w:spacing w:after="0"/>
            </w:pPr>
            <w:r>
              <w:rPr>
                <w:rFonts w:ascii="Consolas" w:hAnsi="Consolas"/>
                <w:b w:val="0"/>
                <w:color w:val="233C7D"/>
                <w:sz w:val="19"/>
              </w:rPr>
              <w:t>account.cannot_modify_self</w:t>
            </w:r>
          </w:p>
        </w:tc>
        <w:tc>
          <w:tcPr>
            <w:tcW w:type="dxa" w:w="1928"/>
            <w:shd w:val="clear" w:color="auto" w:fill="F1F3F8"/>
          </w:tcPr>
          <w:p>
            <w:pPr>
              <w:spacing w:after="0"/>
            </w:pPr>
            <w:r>
              <w:rPr>
                <w:b w:val="0"/>
                <w:sz w:val="19"/>
              </w:rPr>
              <w:t>422</w:t>
            </w:r>
          </w:p>
        </w:tc>
        <w:tc>
          <w:tcPr>
            <w:tcW w:type="dxa" w:w="4649"/>
            <w:shd w:val="clear" w:color="auto" w:fill="F1F3F8"/>
          </w:tcPr>
          <w:p>
            <w:pPr>
              <w:spacing w:after="0"/>
            </w:pPr>
            <w:r>
              <w:rPr>
                <w:b w:val="0"/>
                <w:sz w:val="19"/>
              </w:rPr>
              <w:t>L'utente collegato non può eliminare o modificare se stesso dal pannello (identity/delete-user, identity/update-user).</w:t>
            </w:r>
          </w:p>
        </w:tc>
      </w:tr>
      <w:tr>
        <w:trPr>
          <w:cantSplit w:val="true"/>
        </w:trPr>
        <w:tc>
          <w:tcPr>
            <w:tcW w:type="dxa" w:w="3288"/>
          </w:tcPr>
          <w:p>
            <w:pPr>
              <w:spacing w:after="0"/>
            </w:pPr>
            <w:r>
              <w:rPr>
                <w:rFonts w:ascii="Consolas" w:hAnsi="Consolas"/>
                <w:b w:val="0"/>
                <w:color w:val="233C7D"/>
                <w:sz w:val="19"/>
              </w:rPr>
              <w:t>account.role_not_assignable</w:t>
            </w:r>
          </w:p>
        </w:tc>
        <w:tc>
          <w:tcPr>
            <w:tcW w:type="dxa" w:w="1928"/>
          </w:tcPr>
          <w:p>
            <w:pPr>
              <w:spacing w:after="0"/>
            </w:pPr>
            <w:r>
              <w:rPr>
                <w:b w:val="0"/>
                <w:sz w:val="19"/>
              </w:rPr>
              <w:t>403</w:t>
            </w:r>
          </w:p>
        </w:tc>
        <w:tc>
          <w:tcPr>
            <w:tcW w:type="dxa" w:w="4649"/>
          </w:tcPr>
          <w:p>
            <w:pPr>
              <w:spacing w:after="0"/>
            </w:pPr>
            <w:r>
              <w:rPr>
                <w:b w:val="0"/>
                <w:sz w:val="19"/>
              </w:rPr>
              <w:t>Utente con un ruolo che non si gestisce dal pannello, es. il Titolare (identity/get-selected-user, identity/update-user, identity/delete-user).</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