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Auth API</w:t>
      </w:r>
    </w:p>
    <w:p>
      <w:r>
        <w:t>Contratto delle API di autenticazione (aggiornato al 05/10/2026). Dati degli esempi inventati.</w:t>
      </w:r>
    </w:p>
    <w:p>
      <w:pPr>
        <w:pStyle w:val="Heading1"/>
        <w:pageBreakBefore w:val="0"/>
      </w:pPr>
      <w:r>
        <w:rPr>
          <w:b w:val="0"/>
        </w:rPr>
        <w:t>Accesso</w:t>
      </w:r>
    </w:p>
    <w:p>
      <w:r>
        <w:rPr>
          <w:b/>
          <w:color w:val="233C7D"/>
        </w:rPr>
        <w:t xml:space="preserve">POST </w:t>
      </w:r>
      <w:r>
        <w:rPr>
          <w:rFonts w:ascii="Consolas" w:hAnsi="Consolas"/>
          <w:b w:val="0"/>
          <w:color w:val="233C7D"/>
        </w:rPr>
        <w:t>/api/auth/signin</w:t>
      </w:r>
    </w:p>
    <w:p>
      <w:pPr>
        <w:pStyle w:val="Heading2"/>
      </w:pPr>
      <w:r>
        <w:rPr>
          <w:b w:val="0"/>
        </w:rPr>
        <w:t>Payload JSON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>{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 xml:space="preserve">  "username": "mario.rossi@example.com",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 xml:space="preserve">  "password": "password-digitata",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 xml:space="preserve">  "remember": true</w:t>
      </w:r>
    </w:p>
    <w:p>
      <w:pPr>
        <w:keepNext w:val="0"/>
        <w:spacing w:after="12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>}</w:t>
      </w:r>
    </w:p>
    <w:p>
      <w:pPr>
        <w:pStyle w:val="Heading2"/>
      </w:pPr>
      <w:r>
        <w:rPr>
          <w:b w:val="0"/>
        </w:rPr>
        <w:t>Payload tabella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3289"/>
        <w:gridCol w:w="3289"/>
        <w:gridCol w:w="3289"/>
      </w:tblGrid>
      <w:tr>
        <w:trPr>
          <w:cantSplit w:val="true"/>
          <w:tblHeader w:val="true"/>
        </w:trPr>
        <w:tc>
          <w:tcPr>
            <w:tcW w:type="dxa" w:w="2381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60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4876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username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string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 w:val="0"/>
                <w:sz w:val="19"/>
              </w:rPr>
              <w:t>Email dell'utente (senza spazi ai lati).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password</w:t>
            </w:r>
          </w:p>
        </w:tc>
        <w:tc>
          <w:tcPr>
            <w:tcW w:type="dxa" w:w="260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string</w:t>
            </w:r>
          </w:p>
        </w:tc>
        <w:tc>
          <w:tcPr>
            <w:tcW w:type="dxa" w:w="4876"/>
            <w:shd w:val="clear" w:color="auto" w:fill="F1F3F8"/>
          </w:tcPr>
          <w:p>
            <w:pPr>
              <w:spacing w:after="0"/>
            </w:pPr>
            <w:r>
              <w:rPr>
                <w:b w:val="0"/>
                <w:sz w:val="19"/>
              </w:rPr>
              <w:t>Password digitata.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remember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boolean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 w:val="0"/>
                <w:sz w:val="19"/>
              </w:rPr>
              <w:t>"Ricordami": il server rende persistente il cookie del refresh token.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Risposta backend JSON</w:t>
      </w:r>
    </w:p>
    <w:p>
      <w:r>
        <w:rPr>
          <w:b/>
        </w:rPr>
        <w:t xml:space="preserve">Stato: </w:t>
      </w:r>
      <w:r>
        <w:rPr>
          <w:b w:val="0"/>
        </w:rPr>
        <w:t>200 OK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>{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 xml:space="preserve">  "accessToken": "eyJhbGciOiJIUzI1NiIsInR5cCI6IkpXVCJ9.eyJzdWIiOiIxMjM0In0.firma-di-esempio",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 xml:space="preserve">  "expiresIn": 900,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 xml:space="preserve">  "user": {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 xml:space="preserve">    "email": "mario.rossi@example.com",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 xml:space="preserve">    "idProperty": "5b1f3c7e-2d4a-4e8b-9c1d-7a6e5f4b3c2d",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 xml:space="preserve">    "roles": [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 xml:space="preserve">      "Manager"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 xml:space="preserve">    ]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 xml:space="preserve">  }</w:t>
      </w:r>
    </w:p>
    <w:p>
      <w:pPr>
        <w:keepNext w:val="0"/>
        <w:spacing w:after="12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>}</w:t>
      </w:r>
    </w:p>
    <w:p>
      <w:pPr>
        <w:pStyle w:val="Heading2"/>
      </w:pPr>
      <w:r>
        <w:rPr>
          <w:b w:val="0"/>
        </w:rPr>
        <w:t>Risposta backend tabella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3289"/>
        <w:gridCol w:w="3289"/>
        <w:gridCol w:w="3289"/>
      </w:tblGrid>
      <w:tr>
        <w:trPr>
          <w:cantSplit w:val="true"/>
          <w:tblHeader w:val="true"/>
        </w:trPr>
        <w:tc>
          <w:tcPr>
            <w:tcW w:type="dxa" w:w="2381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60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4876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accessToken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string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 w:val="0"/>
                <w:sz w:val="19"/>
              </w:rPr>
              <w:t>Access token (JWT) a vita breve. Per il frontend è opaco: non viene decodificato e resta solo in memoria.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expiresIn</w:t>
            </w:r>
          </w:p>
        </w:tc>
        <w:tc>
          <w:tcPr>
            <w:tcW w:type="dxa" w:w="260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number (intero)</w:t>
            </w:r>
          </w:p>
        </w:tc>
        <w:tc>
          <w:tcPr>
            <w:tcW w:type="dxa" w:w="4876"/>
            <w:shd w:val="clear" w:color="auto" w:fill="F1F3F8"/>
          </w:tcPr>
          <w:p>
            <w:pPr>
              <w:spacing w:after="0"/>
            </w:pPr>
            <w:r>
              <w:rPr>
                <w:b w:val="0"/>
                <w:sz w:val="19"/>
              </w:rPr>
              <w:t>Secondi di validità dell'access token.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user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AuthUser (oggetto)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 w:val="0"/>
                <w:sz w:val="19"/>
              </w:rPr>
              <w:t>Dati dell'utente per l'interfaccia.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user.email</w:t>
            </w:r>
          </w:p>
        </w:tc>
        <w:tc>
          <w:tcPr>
            <w:tcW w:type="dxa" w:w="260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string</w:t>
            </w:r>
          </w:p>
        </w:tc>
        <w:tc>
          <w:tcPr>
            <w:tcW w:type="dxa" w:w="4876"/>
            <w:shd w:val="clear" w:color="auto" w:fill="F1F3F8"/>
          </w:tcPr>
          <w:p>
            <w:pPr>
              <w:spacing w:after="0"/>
            </w:pPr>
            <w:r>
              <w:rPr>
                <w:b w:val="0"/>
                <w:sz w:val="19"/>
              </w:rPr>
              <w:t>Email dell'utente (l'header mostra la sua iniziale).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user.idProperty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string (UUID)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 w:val="0"/>
                <w:sz w:val="19"/>
              </w:rPr>
              <w:t>Stabilimento gestito (public id di catalog.properties).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user.roles</w:t>
            </w:r>
          </w:p>
        </w:tc>
        <w:tc>
          <w:tcPr>
            <w:tcW w:type="dxa" w:w="260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string[] (array di stringhe)</w:t>
            </w:r>
          </w:p>
        </w:tc>
        <w:tc>
          <w:tcPr>
            <w:tcW w:type="dxa" w:w="4876"/>
            <w:shd w:val="clear" w:color="auto" w:fill="F1F3F8"/>
          </w:tcPr>
          <w:p>
            <w:pPr>
              <w:spacing w:after="0"/>
            </w:pPr>
            <w:r>
              <w:rPr>
                <w:b w:val="0"/>
                <w:sz w:val="19"/>
              </w:rPr>
              <w:t>Ruoli dell'utente (es. Manager).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Set-Cookie: Valore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string opaca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 w:val="0"/>
                <w:sz w:val="19"/>
              </w:rPr>
              <w:t>Il refresh token: il frontend non lo legge mai. Ogni nuovo cookie invalida il precedente (rotazione).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Set-Cookie: HttpOnly; Secure; SameSite=Strict</w:t>
            </w:r>
          </w:p>
        </w:tc>
        <w:tc>
          <w:tcPr>
            <w:tcW w:type="dxa" w:w="260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attributi obbligatori</w:t>
            </w:r>
          </w:p>
        </w:tc>
        <w:tc>
          <w:tcPr>
            <w:tcW w:type="dxa" w:w="4876"/>
            <w:shd w:val="clear" w:color="auto" w:fill="F1F3F8"/>
          </w:tcPr>
          <w:p>
            <w:pPr>
              <w:spacing w:after="0"/>
            </w:pPr>
            <w:r>
              <w:rPr>
                <w:b w:val="0"/>
                <w:sz w:val="19"/>
              </w:rPr>
              <w:t>Nessuno script può leggerlo, viaggia solo in HTTPS e solo verso il nostro sito.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Set-Cookie: Path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/api/auth (consigliato)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 w:val="0"/>
                <w:sz w:val="19"/>
              </w:rPr>
              <w:t>Così il browser lo invia solo alle API di autenticazione. Il nome del cookie lo sceglie il backend.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Set-Cookie: Max-Age</w:t>
            </w:r>
          </w:p>
        </w:tc>
        <w:tc>
          <w:tcPr>
            <w:tcW w:type="dxa" w:w="260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number (secondi) | assente</w:t>
            </w:r>
          </w:p>
        </w:tc>
        <w:tc>
          <w:tcPr>
            <w:tcW w:type="dxa" w:w="4876"/>
            <w:shd w:val="clear" w:color="auto" w:fill="F1F3F8"/>
          </w:tcPr>
          <w:p>
            <w:pPr>
              <w:spacing w:after="0"/>
            </w:pPr>
            <w:r>
              <w:rPr>
                <w:b w:val="0"/>
                <w:sz w:val="19"/>
              </w:rPr>
              <w:t>Con remember true cookie persistente; con remember false cookie di sessione (senza Max-Age né Expires), che si chiude col browser. Le durate le decide il backend (nei mock: access token 15 minuti, refresh token 30 giorni, 90 con remember).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Possibili errori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3289"/>
        <w:gridCol w:w="3289"/>
        <w:gridCol w:w="3289"/>
      </w:tblGrid>
      <w:tr>
        <w:trPr>
          <w:cantSplit w:val="true"/>
          <w:tblHeader w:val="true"/>
        </w:trPr>
        <w:tc>
          <w:tcPr>
            <w:tcW w:type="dxa" w:w="907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061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5896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401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auth.invalid_credentials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b w:val="0"/>
                <w:sz w:val="19"/>
              </w:rPr>
              <w:t>Email o password non corrette.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500</w:t>
            </w:r>
          </w:p>
        </w:tc>
        <w:tc>
          <w:tcPr>
            <w:tcW w:type="dxa" w:w="3061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server.unexpected</w:t>
            </w:r>
          </w:p>
        </w:tc>
        <w:tc>
          <w:tcPr>
            <w:tcW w:type="dxa" w:w="5896"/>
            <w:shd w:val="clear" w:color="auto" w:fill="F1F3F8"/>
          </w:tcPr>
          <w:p>
            <w:pPr>
              <w:spacing w:after="0"/>
            </w:pPr>
            <w:r>
              <w:rPr>
                <w:b w:val="0"/>
                <w:sz w:val="19"/>
              </w:rPr>
              <w:t>Errore non gestito del server.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rPr>
          <w:b w:val="0"/>
        </w:rPr>
        <w:t>Rinnovo del token</w:t>
      </w:r>
    </w:p>
    <w:p>
      <w:r>
        <w:rPr>
          <w:b/>
          <w:color w:val="233C7D"/>
        </w:rPr>
        <w:t xml:space="preserve">POST </w:t>
      </w:r>
      <w:r>
        <w:rPr>
          <w:rFonts w:ascii="Consolas" w:hAnsi="Consolas"/>
          <w:b w:val="0"/>
          <w:color w:val="233C7D"/>
        </w:rPr>
        <w:t>/api/auth/refresh</w:t>
      </w:r>
    </w:p>
    <w:p>
      <w:pPr>
        <w:pStyle w:val="Heading2"/>
      </w:pPr>
      <w:r>
        <w:rPr>
          <w:b w:val="0"/>
        </w:rPr>
        <w:t>Payload JSON</w:t>
      </w:r>
    </w:p>
    <w:p>
      <w:r>
        <w:rPr>
          <w:b w:val="0"/>
        </w:rPr>
        <w:t>Nessun corpo: la richiesta porta solo il cookie del refresh token, inviato dal browser in automatico.</w:t>
      </w:r>
    </w:p>
    <w:p>
      <w:pPr>
        <w:pStyle w:val="Heading2"/>
      </w:pPr>
      <w:r>
        <w:rPr>
          <w:b w:val="0"/>
        </w:rPr>
        <w:t>Payload tabella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3289"/>
        <w:gridCol w:w="3289"/>
        <w:gridCol w:w="3289"/>
      </w:tblGrid>
      <w:tr>
        <w:trPr>
          <w:cantSplit w:val="true"/>
          <w:tblHeader w:val="true"/>
        </w:trPr>
        <w:tc>
          <w:tcPr>
            <w:tcW w:type="dxa" w:w="2381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60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4876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9"/>
              </w:rPr>
              <w:t>Cookie del refresh token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9"/>
              </w:rPr>
              <w:t>cookie HttpOnly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 w:val="0"/>
                <w:sz w:val="19"/>
              </w:rPr>
              <w:t>Inviato dal browser in automatico (stessa origine): il frontend non lo legge e non lo scrive. Nessun header Authorization.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Risposta backend JSON</w:t>
      </w:r>
    </w:p>
    <w:p>
      <w:r>
        <w:rPr>
          <w:b/>
        </w:rPr>
        <w:t xml:space="preserve">Stato: </w:t>
      </w:r>
      <w:r>
        <w:rPr>
          <w:b w:val="0"/>
        </w:rPr>
        <w:t>200 OK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>{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 xml:space="preserve">  "accessToken": "eyJhbGciOiJIUzI1NiIsInR5cCI6IkpXVCJ9.eyJzdWIiOiIxMjM0In0.firma-di-esempio",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 xml:space="preserve">  "expiresIn": 900,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 xml:space="preserve">  "user": {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 xml:space="preserve">    "email": "mario.rossi@example.com",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 xml:space="preserve">    "idProperty": "5b1f3c7e-2d4a-4e8b-9c1d-7a6e5f4b3c2d",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 xml:space="preserve">    "roles": [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 xml:space="preserve">      "Manager"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 xml:space="preserve">    ]</w:t>
      </w:r>
    </w:p>
    <w:p>
      <w:pPr>
        <w:keepNext/>
        <w:spacing w:after="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 xml:space="preserve">  }</w:t>
      </w:r>
    </w:p>
    <w:p>
      <w:pPr>
        <w:keepNext w:val="0"/>
        <w:spacing w:after="120"/>
        <w:shd w:val="clear" w:color="auto" w:fill="F1F3F8"/>
      </w:pPr>
      <w:r>
        <w:rPr>
          <w:rFonts w:ascii="Consolas" w:hAnsi="Consolas"/>
          <w:b w:val="0"/>
          <w:color w:val="233C7D"/>
          <w:sz w:val="19"/>
        </w:rPr>
        <w:t>}</w:t>
      </w:r>
    </w:p>
    <w:p>
      <w:pPr>
        <w:pStyle w:val="Heading2"/>
      </w:pPr>
      <w:r>
        <w:rPr>
          <w:b w:val="0"/>
        </w:rPr>
        <w:t>Risposta backend tabella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3289"/>
        <w:gridCol w:w="3289"/>
        <w:gridCol w:w="3289"/>
      </w:tblGrid>
      <w:tr>
        <w:trPr>
          <w:cantSplit w:val="true"/>
          <w:tblHeader w:val="true"/>
        </w:trPr>
        <w:tc>
          <w:tcPr>
            <w:tcW w:type="dxa" w:w="2381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60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4876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accessToken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string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 w:val="0"/>
                <w:sz w:val="19"/>
              </w:rPr>
              <w:t>Access token (JWT) a vita breve. Per il frontend è opaco: non viene decodificato e resta solo in memoria.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expiresIn</w:t>
            </w:r>
          </w:p>
        </w:tc>
        <w:tc>
          <w:tcPr>
            <w:tcW w:type="dxa" w:w="260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number (intero)</w:t>
            </w:r>
          </w:p>
        </w:tc>
        <w:tc>
          <w:tcPr>
            <w:tcW w:type="dxa" w:w="4876"/>
            <w:shd w:val="clear" w:color="auto" w:fill="F1F3F8"/>
          </w:tcPr>
          <w:p>
            <w:pPr>
              <w:spacing w:after="0"/>
            </w:pPr>
            <w:r>
              <w:rPr>
                <w:b w:val="0"/>
                <w:sz w:val="19"/>
              </w:rPr>
              <w:t>Secondi di validità dell'access token.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user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AuthUser (oggetto)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 w:val="0"/>
                <w:sz w:val="19"/>
              </w:rPr>
              <w:t>Dati dell'utente per l'interfaccia.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user.email</w:t>
            </w:r>
          </w:p>
        </w:tc>
        <w:tc>
          <w:tcPr>
            <w:tcW w:type="dxa" w:w="260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string</w:t>
            </w:r>
          </w:p>
        </w:tc>
        <w:tc>
          <w:tcPr>
            <w:tcW w:type="dxa" w:w="4876"/>
            <w:shd w:val="clear" w:color="auto" w:fill="F1F3F8"/>
          </w:tcPr>
          <w:p>
            <w:pPr>
              <w:spacing w:after="0"/>
            </w:pPr>
            <w:r>
              <w:rPr>
                <w:b w:val="0"/>
                <w:sz w:val="19"/>
              </w:rPr>
              <w:t>Email dell'utente (l'header mostra la sua iniziale).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user.idProperty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string (UUID)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 w:val="0"/>
                <w:sz w:val="19"/>
              </w:rPr>
              <w:t>Stabilimento gestito (public id di catalog.properties).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user.roles</w:t>
            </w:r>
          </w:p>
        </w:tc>
        <w:tc>
          <w:tcPr>
            <w:tcW w:type="dxa" w:w="260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string[] (array di stringhe)</w:t>
            </w:r>
          </w:p>
        </w:tc>
        <w:tc>
          <w:tcPr>
            <w:tcW w:type="dxa" w:w="4876"/>
            <w:shd w:val="clear" w:color="auto" w:fill="F1F3F8"/>
          </w:tcPr>
          <w:p>
            <w:pPr>
              <w:spacing w:after="0"/>
            </w:pPr>
            <w:r>
              <w:rPr>
                <w:b w:val="0"/>
                <w:sz w:val="19"/>
              </w:rPr>
              <w:t>Ruoli dell'utente (es. Manager).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Set-Cookie: Valore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string opaca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 w:val="0"/>
                <w:sz w:val="19"/>
              </w:rPr>
              <w:t>Il refresh token: il frontend non lo legge mai. Ogni nuovo cookie invalida il precedente (rotazione).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Set-Cookie: HttpOnly; Secure; SameSite=Strict</w:t>
            </w:r>
          </w:p>
        </w:tc>
        <w:tc>
          <w:tcPr>
            <w:tcW w:type="dxa" w:w="260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attributi obbligatori</w:t>
            </w:r>
          </w:p>
        </w:tc>
        <w:tc>
          <w:tcPr>
            <w:tcW w:type="dxa" w:w="4876"/>
            <w:shd w:val="clear" w:color="auto" w:fill="F1F3F8"/>
          </w:tcPr>
          <w:p>
            <w:pPr>
              <w:spacing w:after="0"/>
            </w:pPr>
            <w:r>
              <w:rPr>
                <w:b w:val="0"/>
                <w:sz w:val="19"/>
              </w:rPr>
              <w:t>Nessuno script può leggerlo, viaggia solo in HTTPS e solo verso il nostro sito.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Set-Cookie: Path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/api/auth (consigliato)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 w:val="0"/>
                <w:sz w:val="19"/>
              </w:rPr>
              <w:t>Così il browser lo invia solo alle API di autenticazione. Il nome del cookie lo sceglie il backend.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Set-Cookie: Max-Age</w:t>
            </w:r>
          </w:p>
        </w:tc>
        <w:tc>
          <w:tcPr>
            <w:tcW w:type="dxa" w:w="2608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number (secondi) | assente</w:t>
            </w:r>
          </w:p>
        </w:tc>
        <w:tc>
          <w:tcPr>
            <w:tcW w:type="dxa" w:w="4876"/>
            <w:shd w:val="clear" w:color="auto" w:fill="F1F3F8"/>
          </w:tcPr>
          <w:p>
            <w:pPr>
              <w:spacing w:after="0"/>
            </w:pPr>
            <w:r>
              <w:rPr>
                <w:b w:val="0"/>
                <w:sz w:val="19"/>
              </w:rPr>
              <w:t>Con remember true cookie persistente; con remember false cookie di sessione (senza Max-Age né Expires), che si chiude col browser. Le durate le decide il backend (nei mock: access token 15 minuti, refresh token 30 giorni, 90 con remember).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Possibili errori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3289"/>
        <w:gridCol w:w="3289"/>
        <w:gridCol w:w="3289"/>
      </w:tblGrid>
      <w:tr>
        <w:trPr>
          <w:cantSplit w:val="true"/>
          <w:tblHeader w:val="true"/>
        </w:trPr>
        <w:tc>
          <w:tcPr>
            <w:tcW w:type="dxa" w:w="907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061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5896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401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auth.session_expired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b w:val="0"/>
                <w:sz w:val="19"/>
              </w:rPr>
              <w:t>Nessuna sessione valida: cookie assente, scaduto o revocato. Il frontend chiude la sessione.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500</w:t>
            </w:r>
          </w:p>
        </w:tc>
        <w:tc>
          <w:tcPr>
            <w:tcW w:type="dxa" w:w="3061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server.unexpected</w:t>
            </w:r>
          </w:p>
        </w:tc>
        <w:tc>
          <w:tcPr>
            <w:tcW w:type="dxa" w:w="5896"/>
            <w:shd w:val="clear" w:color="auto" w:fill="F1F3F8"/>
          </w:tcPr>
          <w:p>
            <w:pPr>
              <w:spacing w:after="0"/>
            </w:pPr>
            <w:r>
              <w:rPr>
                <w:b w:val="0"/>
                <w:sz w:val="19"/>
              </w:rPr>
              <w:t>Errore non gestito del server.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rPr>
          <w:b w:val="0"/>
        </w:rPr>
        <w:t>Uscita</w:t>
      </w:r>
    </w:p>
    <w:p>
      <w:r>
        <w:rPr>
          <w:b/>
          <w:color w:val="233C7D"/>
        </w:rPr>
        <w:t xml:space="preserve">POST </w:t>
      </w:r>
      <w:r>
        <w:rPr>
          <w:rFonts w:ascii="Consolas" w:hAnsi="Consolas"/>
          <w:b w:val="0"/>
          <w:color w:val="233C7D"/>
        </w:rPr>
        <w:t>/api/auth/logout</w:t>
      </w:r>
    </w:p>
    <w:p>
      <w:pPr>
        <w:pStyle w:val="Heading2"/>
      </w:pPr>
      <w:r>
        <w:rPr>
          <w:b w:val="0"/>
        </w:rPr>
        <w:t>Payload JSON</w:t>
      </w:r>
    </w:p>
    <w:p>
      <w:r>
        <w:rPr>
          <w:b w:val="0"/>
        </w:rPr>
        <w:t>Nessun corpo: la richiesta porta solo il cookie del refresh token, inviato dal browser in automatico.</w:t>
      </w:r>
    </w:p>
    <w:p>
      <w:pPr>
        <w:pStyle w:val="Heading2"/>
      </w:pPr>
      <w:r>
        <w:rPr>
          <w:b w:val="0"/>
        </w:rPr>
        <w:t>Payload tabella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3289"/>
        <w:gridCol w:w="3289"/>
        <w:gridCol w:w="3289"/>
      </w:tblGrid>
      <w:tr>
        <w:trPr>
          <w:cantSplit w:val="true"/>
          <w:tblHeader w:val="true"/>
        </w:trPr>
        <w:tc>
          <w:tcPr>
            <w:tcW w:type="dxa" w:w="2381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60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4876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b w:val="0"/>
                <w:sz w:val="19"/>
              </w:rPr>
              <w:t>Cookie del refresh token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  <w:sz w:val="19"/>
              </w:rPr>
              <w:t>cookie HttpOnly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 w:val="0"/>
                <w:sz w:val="19"/>
              </w:rPr>
              <w:t>Inviato dal browser in automatico (stessa origine): il frontend non lo legge e non lo scrive. Nessun header Authorization.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Risposta backend JSON</w:t>
      </w:r>
    </w:p>
    <w:p>
      <w:r>
        <w:rPr>
          <w:b/>
        </w:rPr>
        <w:t xml:space="preserve">Stato: </w:t>
      </w:r>
      <w:r>
        <w:rPr>
          <w:b w:val="0"/>
        </w:rPr>
        <w:t>204 No Content (nessun corpo)</w:t>
      </w:r>
    </w:p>
    <w:p>
      <w:r>
        <w:rPr>
          <w:b w:val="0"/>
        </w:rPr>
        <w:t>Nessun corpo.</w:t>
      </w:r>
    </w:p>
    <w:p>
      <w:pPr>
        <w:pStyle w:val="Heading2"/>
      </w:pPr>
      <w:r>
        <w:rPr>
          <w:b w:val="0"/>
        </w:rPr>
        <w:t>Risposta backend tabella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3289"/>
        <w:gridCol w:w="3289"/>
        <w:gridCol w:w="3289"/>
      </w:tblGrid>
      <w:tr>
        <w:trPr>
          <w:cantSplit w:val="true"/>
          <w:tblHeader w:val="true"/>
        </w:trPr>
        <w:tc>
          <w:tcPr>
            <w:tcW w:type="dxa" w:w="2381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60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4876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Set-Cookie: Cookie del refresh token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Max-Age=0</w:t>
            </w:r>
          </w:p>
        </w:tc>
        <w:tc>
          <w:tcPr>
            <w:tcW w:type="dxa" w:w="4876"/>
          </w:tcPr>
          <w:p>
            <w:pPr>
              <w:spacing w:after="0"/>
            </w:pPr>
            <w:r>
              <w:rPr>
                <w:b w:val="0"/>
                <w:sz w:val="19"/>
              </w:rPr>
              <w:t>Il server cancella il cookie (stesso nome e Path) e revoca la sessione.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Possibili errori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3289"/>
        <w:gridCol w:w="3289"/>
        <w:gridCol w:w="3289"/>
      </w:tblGrid>
      <w:tr>
        <w:trPr>
          <w:cantSplit w:val="true"/>
          <w:tblHeader w:val="true"/>
        </w:trPr>
        <w:tc>
          <w:tcPr>
            <w:tcW w:type="dxa" w:w="907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061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5896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401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auth.session_expired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b w:val="0"/>
                <w:sz w:val="19"/>
              </w:rPr>
              <w:t>Nessuna sessione da chiudere: il frontend lo considera un logout riuscito.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500</w:t>
            </w:r>
          </w:p>
        </w:tc>
        <w:tc>
          <w:tcPr>
            <w:tcW w:type="dxa" w:w="3061"/>
            <w:shd w:val="clear" w:color="auto" w:fill="F1F3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server.unexpected</w:t>
            </w:r>
          </w:p>
        </w:tc>
        <w:tc>
          <w:tcPr>
            <w:tcW w:type="dxa" w:w="5896"/>
            <w:shd w:val="clear" w:color="auto" w:fill="F1F3F8"/>
          </w:tcPr>
          <w:p>
            <w:pPr>
              <w:spacing w:after="0"/>
            </w:pPr>
            <w:r>
              <w:rPr>
                <w:b w:val="0"/>
                <w:sz w:val="19"/>
              </w:rPr>
              <w:t>Errore non gestito del server.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33C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33C7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33C7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33C7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