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Grimm</w:t>
      </w:r>
      <w:r>
        <w:t xml:space="preserve"> </w:t>
      </w:r>
      <w:r>
        <w:t xml:space="preserve">(PWG15)</w:t>
      </w:r>
    </w:p>
    <w:p>
      <w:pPr>
        <w:pStyle w:val="Date"/>
      </w:pPr>
      <w:r>
        <w:t xml:space="preserve">5/8/2018</w:t>
      </w:r>
    </w:p>
    <w:p>
      <w:pPr>
        <w:pStyle w:val="SourceCode"/>
      </w:pPr>
      <w:r>
        <w:rPr>
          <w:rStyle w:val="NormalTok"/>
        </w:rPr>
        <w:t xml:space="preserve">########################</w:t>
      </w:r>
      <w:r>
        <w:br w:type="textWrapping"/>
      </w:r>
      <w:r>
        <w:rPr>
          <w:rStyle w:val="CommentTok"/>
        </w:rPr>
        <w:t xml:space="preserve"># File: analyze_data.R</w:t>
      </w:r>
      <w:r>
        <w:br w:type="textWrapping"/>
      </w:r>
      <w:r>
        <w:rPr>
          <w:rStyle w:val="CommentTok"/>
        </w:rPr>
        <w:t xml:space="preserve"># Purpose: to conduct core sampling and analysis</w:t>
      </w:r>
      <w:r>
        <w:br w:type="textWrapping"/>
      </w:r>
      <w:r>
        <w:rPr>
          <w:rStyle w:val="CommentTok"/>
        </w:rPr>
        <w:t xml:space="preserve"># Output: console, graphs</w:t>
      </w:r>
      <w:r>
        <w:br w:type="textWrapping"/>
      </w:r>
      <w:r>
        <w:rPr>
          <w:rStyle w:val="NormalTok"/>
        </w:rPr>
        <w:t xml:space="preserve">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A. Setup 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Load packages and helper functions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"helper_functions.R"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##</w:t>
      </w:r>
      <w:r>
        <w:br w:type="textWrapping"/>
      </w:r>
      <w:r>
        <w:rPr>
          <w:rStyle w:val="VerbatimChar"/>
        </w:rPr>
        <w:t xml:space="preserve">## ## Markov Chain Monte Carlo Package (MCMCpack)</w:t>
      </w:r>
    </w:p>
    <w:p>
      <w:pPr>
        <w:pStyle w:val="SourceCode"/>
      </w:pPr>
      <w:r>
        <w:rPr>
          <w:rStyle w:val="VerbatimChar"/>
        </w:rPr>
        <w:t xml:space="preserve">## ## Copyright (C) 2003-2018 Andrew D. Martin, Kevin M. Quinn, and Jong Hee Park</w:t>
      </w:r>
    </w:p>
    <w:p>
      <w:pPr>
        <w:pStyle w:val="SourceCode"/>
      </w:pPr>
      <w:r>
        <w:rPr>
          <w:rStyle w:val="VerbatimChar"/>
        </w:rPr>
        <w:t xml:space="preserve">## ##</w:t>
      </w:r>
      <w:r>
        <w:br w:type="textWrapping"/>
      </w:r>
      <w:r>
        <w:rPr>
          <w:rStyle w:val="VerbatimChar"/>
        </w:rPr>
        <w:t xml:space="preserve">## ## Support provided by the U.S. National Science Foundation</w:t>
      </w:r>
    </w:p>
    <w:p>
      <w:pPr>
        <w:pStyle w:val="SourceCode"/>
      </w:pPr>
      <w:r>
        <w:rPr>
          <w:rStyle w:val="VerbatimChar"/>
        </w:rPr>
        <w:t xml:space="preserve">## ## (Grants SES-0350646 and SES-0350613)</w:t>
      </w:r>
      <w:r>
        <w:br w:type="textWrapping"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tweet_storms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"tweet_storms.rds"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all_storms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tweet_storms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(days_elapsed)</w:t>
      </w:r>
      <w:r>
        <w:br w:type="textWrapping"/>
      </w:r>
      <w:r>
        <w:rPr>
          <w:rStyle w:val="NormalTok"/>
        </w:rPr>
        <w:t xml:space="preserve">pre_election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tweet_storms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(!post_election)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(days_elapsed)</w:t>
      </w:r>
      <w:r>
        <w:br w:type="textWrapping"/>
      </w:r>
      <w:r>
        <w:rPr>
          <w:rStyle w:val="NormalTok"/>
        </w:rPr>
        <w:t xml:space="preserve">post_election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tweet_storms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(post_election)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(days_elapsed)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B. Examine different posteriors </w:t>
      </w:r>
      <w:r>
        <w:br w:type="textWrapping"/>
      </w:r>
      <w:r>
        <w:rPr>
          <w:rStyle w:val="CommentTok"/>
        </w:rPr>
        <w:t xml:space="preserve"># (always source sampler file before runs, since posteriors overwrite each other) 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LOG-NORMAL #############################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"lognormal_sampler.R"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NON-INFORMATIVE</w:t>
      </w:r>
      <w:r>
        <w:br w:type="textWrapping"/>
      </w:r>
      <w:r>
        <w:rPr>
          <w:rStyle w:val="CommentTok"/>
        </w:rPr>
        <w:t xml:space="preserve"># 1. No tuning necessary</w:t>
      </w:r>
      <w:r>
        <w:br w:type="textWrapping"/>
      </w:r>
      <w:r>
        <w:rPr>
          <w:rStyle w:val="CommentTok"/>
        </w:rPr>
        <w:t xml:space="preserve"># 2. Sample </w:t>
      </w:r>
      <w:r>
        <w:br w:type="textWrapping"/>
      </w:r>
      <w:r>
        <w:rPr>
          <w:rStyle w:val="NormalTok"/>
        </w:rPr>
        <w:t xml:space="preserve">lognorm_samples_noninf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lognormSamp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all_storms,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3. Check for convergence</w:t>
      </w:r>
      <w:r>
        <w:br w:type="textWrapping"/>
      </w:r>
      <w:r>
        <w:rPr>
          <w:rStyle w:val="KeywordTok"/>
        </w:rPr>
        <w:t xml:space="preserve">mcmcplot2</w:t>
      </w:r>
      <w:r>
        <w:rPr>
          <w:rStyle w:val="NormalTok"/>
        </w:rPr>
        <w:t xml:space="preserve">(lognorm_samples_noninf$mu)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mcmcplot2</w:t>
      </w:r>
      <w:r>
        <w:rPr>
          <w:rStyle w:val="NormalTok"/>
        </w:rPr>
        <w:t xml:space="preserve">(lognorm_samples_noninf$sig2)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Grab Log-normal parameters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(lognorm_samples_noninf, mean)</w:t>
      </w:r>
    </w:p>
    <w:p>
      <w:pPr>
        <w:pStyle w:val="SourceCode"/>
      </w:pPr>
      <w:r>
        <w:rPr>
          <w:rStyle w:val="VerbatimChar"/>
        </w:rPr>
        <w:t xml:space="preserve">## $mu</w:t>
      </w:r>
      <w:r>
        <w:br w:type="textWrapping"/>
      </w:r>
      <w:r>
        <w:rPr>
          <w:rStyle w:val="VerbatimChar"/>
        </w:rPr>
        <w:t xml:space="preserve">## [1] 0.4351605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$sig2</w:t>
      </w:r>
      <w:r>
        <w:br w:type="textWrapping"/>
      </w:r>
      <w:r>
        <w:rPr>
          <w:rStyle w:val="VerbatimChar"/>
        </w:rPr>
        <w:t xml:space="preserve">## [1] 1.086727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(lognorm_samples_noninf, median)</w:t>
      </w:r>
    </w:p>
    <w:p>
      <w:pPr>
        <w:pStyle w:val="SourceCode"/>
      </w:pPr>
      <w:r>
        <w:rPr>
          <w:rStyle w:val="VerbatimChar"/>
        </w:rPr>
        <w:t xml:space="preserve">## $mu</w:t>
      </w:r>
      <w:r>
        <w:br w:type="textWrapping"/>
      </w:r>
      <w:r>
        <w:rPr>
          <w:rStyle w:val="VerbatimChar"/>
        </w:rPr>
        <w:t xml:space="preserve">## [1] 0.43514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$sig2</w:t>
      </w:r>
      <w:r>
        <w:br w:type="textWrapping"/>
      </w:r>
      <w:r>
        <w:rPr>
          <w:rStyle w:val="VerbatimChar"/>
        </w:rPr>
        <w:t xml:space="preserve">## [1] 1.086738</w:t>
      </w:r>
    </w:p>
    <w:p>
      <w:pPr>
        <w:pStyle w:val="SourceCode"/>
      </w:pPr>
      <w:r>
        <w:rPr>
          <w:rStyle w:val="CommentTok"/>
        </w:rPr>
        <w:t xml:space="preserve"># INFORMATIVE</w:t>
      </w:r>
      <w:r>
        <w:br w:type="textWrapping"/>
      </w:r>
      <w:r>
        <w:rPr>
          <w:rStyle w:val="CommentTok"/>
        </w:rPr>
        <w:t xml:space="preserve"># 1. No tuning necessary</w:t>
      </w:r>
      <w:r>
        <w:br w:type="textWrapping"/>
      </w:r>
      <w:r>
        <w:rPr>
          <w:rStyle w:val="CommentTok"/>
        </w:rPr>
        <w:t xml:space="preserve"># 2. Sample </w:t>
      </w:r>
      <w:r>
        <w:br w:type="textWrapping"/>
      </w:r>
      <w:r>
        <w:rPr>
          <w:rStyle w:val="NormalTok"/>
        </w:rPr>
        <w:t xml:space="preserve">lognorm_samples_inf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lognormSamp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all_storms,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FloatTok"/>
        </w:rPr>
        <w:t xml:space="preserve">0.752763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3. Check for convergence</w:t>
      </w:r>
      <w:r>
        <w:br w:type="textWrapping"/>
      </w:r>
      <w:r>
        <w:rPr>
          <w:rStyle w:val="KeywordTok"/>
        </w:rPr>
        <w:t xml:space="preserve">mcmcplot2</w:t>
      </w:r>
      <w:r>
        <w:rPr>
          <w:rStyle w:val="NormalTok"/>
        </w:rPr>
        <w:t xml:space="preserve">(lognorm_samples_inf$mu)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mcmcplot2</w:t>
      </w:r>
      <w:r>
        <w:rPr>
          <w:rStyle w:val="NormalTok"/>
        </w:rPr>
        <w:t xml:space="preserve">(lognorm_samples_inf$sig2)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Grab Log-normal parameters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(lognorm_samples_inf, mean)</w:t>
      </w:r>
    </w:p>
    <w:p>
      <w:pPr>
        <w:pStyle w:val="SourceCode"/>
      </w:pPr>
      <w:r>
        <w:rPr>
          <w:rStyle w:val="VerbatimChar"/>
        </w:rPr>
        <w:t xml:space="preserve">## $mu</w:t>
      </w:r>
      <w:r>
        <w:br w:type="textWrapping"/>
      </w:r>
      <w:r>
        <w:rPr>
          <w:rStyle w:val="VerbatimChar"/>
        </w:rPr>
        <w:t xml:space="preserve">## [1] 0.437406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$sig2</w:t>
      </w:r>
      <w:r>
        <w:br w:type="textWrapping"/>
      </w:r>
      <w:r>
        <w:rPr>
          <w:rStyle w:val="VerbatimChar"/>
        </w:rPr>
        <w:t xml:space="preserve">## [1] 1.789291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(lognorm_samples_inf, median)</w:t>
      </w:r>
    </w:p>
    <w:p>
      <w:pPr>
        <w:pStyle w:val="SourceCode"/>
      </w:pPr>
      <w:r>
        <w:rPr>
          <w:rStyle w:val="VerbatimChar"/>
        </w:rPr>
        <w:t xml:space="preserve">## $mu</w:t>
      </w:r>
      <w:r>
        <w:br w:type="textWrapping"/>
      </w:r>
      <w:r>
        <w:rPr>
          <w:rStyle w:val="VerbatimChar"/>
        </w:rPr>
        <w:t xml:space="preserve">## [1] 0.4373398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$sig2</w:t>
      </w:r>
      <w:r>
        <w:br w:type="textWrapping"/>
      </w:r>
      <w:r>
        <w:rPr>
          <w:rStyle w:val="VerbatimChar"/>
        </w:rPr>
        <w:t xml:space="preserve">## [1] 1.782726</w:t>
      </w:r>
    </w:p>
    <w:p>
      <w:pPr>
        <w:pStyle w:val="SourceCode"/>
      </w:pPr>
      <w:r>
        <w:rPr>
          <w:rStyle w:val="CommentTok"/>
        </w:rPr>
        <w:t xml:space="preserve"># GAMMA #############################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"gamma_sampler.R"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NON-INFORMATIVE</w:t>
      </w:r>
      <w:r>
        <w:br w:type="textWrapping"/>
      </w:r>
      <w:r>
        <w:rPr>
          <w:rStyle w:val="CommentTok"/>
        </w:rPr>
        <w:t xml:space="preserve"># 1. Tune with Gamma proposal</w:t>
      </w:r>
      <w:r>
        <w:br w:type="textWrapping"/>
      </w:r>
      <w:r>
        <w:rPr>
          <w:rStyle w:val="CommentTok"/>
        </w:rPr>
        <w:t xml:space="preserve"># tune_acceptance_rate(</w:t>
      </w:r>
      <w:r>
        <w:br w:type="textWrapping"/>
      </w:r>
      <w:r>
        <w:rPr>
          <w:rStyle w:val="CommentTok"/>
        </w:rPr>
        <w:t xml:space="preserve">#   a_vals = seq(60, 70, by=1),</w:t>
      </w:r>
      <w:r>
        <w:br w:type="textWrapping"/>
      </w:r>
      <w:r>
        <w:rPr>
          <w:rStyle w:val="CommentTok"/>
        </w:rPr>
        <w:t xml:space="preserve">#   b_vals = seq(60, 70, by=1),</w:t>
      </w:r>
      <w:r>
        <w:br w:type="textWrapping"/>
      </w:r>
      <w:r>
        <w:rPr>
          <w:rStyle w:val="CommentTok"/>
        </w:rPr>
        <w:t xml:space="preserve">#   sampler = gammaSamp,</w:t>
      </w:r>
      <w:r>
        <w:br w:type="textWrapping"/>
      </w:r>
      <w:r>
        <w:rPr>
          <w:rStyle w:val="CommentTok"/>
        </w:rPr>
        <w:t xml:space="preserve">#   data = all_storms,</w:t>
      </w:r>
      <w:r>
        <w:br w:type="textWrapping"/>
      </w:r>
      <w:r>
        <w:rPr>
          <w:rStyle w:val="CommentTok"/>
        </w:rPr>
        <w:t xml:space="preserve">#   B = 10000,</w:t>
      </w:r>
      <w:r>
        <w:br w:type="textWrapping"/>
      </w:r>
      <w:r>
        <w:rPr>
          <w:rStyle w:val="CommentTok"/>
        </w:rPr>
        <w:t xml:space="preserve">#   p=1, q=0, r=0, s=0,</w:t>
      </w:r>
      <w:r>
        <w:br w:type="textWrapping"/>
      </w:r>
      <w:r>
        <w:rPr>
          <w:rStyle w:val="CommentTok"/>
        </w:rPr>
        <w:t xml:space="preserve">#   alpha_start = 1, beta_start = 1) # settle on Gamma(60, 63) with ~43% acceptance</w:t>
      </w:r>
      <w:r>
        <w:br w:type="textWrapping"/>
      </w:r>
      <w:r>
        <w:br w:type="textWrapping"/>
      </w:r>
      <w:r>
        <w:rPr>
          <w:rStyle w:val="CommentTok"/>
        </w:rPr>
        <w:t xml:space="preserve"># 2. Sample </w:t>
      </w:r>
      <w:r>
        <w:br w:type="textWrapping"/>
      </w:r>
      <w:r>
        <w:rPr>
          <w:rStyle w:val="NormalTok"/>
        </w:rPr>
        <w:t xml:space="preserve">gamma_samples_noninf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gammaSamp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all_storms,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3. Check for convergence</w:t>
      </w:r>
      <w:r>
        <w:br w:type="textWrapping"/>
      </w:r>
      <w:r>
        <w:rPr>
          <w:rStyle w:val="KeywordTok"/>
        </w:rPr>
        <w:t xml:space="preserve">mcmcplot2</w:t>
      </w:r>
      <w:r>
        <w:rPr>
          <w:rStyle w:val="NormalTok"/>
        </w:rPr>
        <w:t xml:space="preserve">(gamma_samples_noninf$alpha)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mcmcplot2</w:t>
      </w:r>
      <w:r>
        <w:rPr>
          <w:rStyle w:val="NormalTok"/>
        </w:rPr>
        <w:t xml:space="preserve">(gamma_samples_noninf$beta)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Grab Gamma parameters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(gamma_samples_noninf, mean)</w:t>
      </w:r>
    </w:p>
    <w:p>
      <w:pPr>
        <w:pStyle w:val="SourceCode"/>
      </w:pPr>
      <w:r>
        <w:rPr>
          <w:rStyle w:val="VerbatimChar"/>
        </w:rPr>
        <w:t xml:space="preserve">## $ar</w:t>
      </w:r>
      <w:r>
        <w:br w:type="textWrapping"/>
      </w:r>
      <w:r>
        <w:rPr>
          <w:rStyle w:val="VerbatimChar"/>
        </w:rPr>
        <w:t xml:space="preserve">## [1] 0.4314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0.8972315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0.3004765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(gamma_samples_noninf, median)</w:t>
      </w:r>
    </w:p>
    <w:p>
      <w:pPr>
        <w:pStyle w:val="SourceCode"/>
      </w:pPr>
      <w:r>
        <w:rPr>
          <w:rStyle w:val="VerbatimChar"/>
        </w:rPr>
        <w:t xml:space="preserve">## $ar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0.8967528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0.3000792</w:t>
      </w:r>
    </w:p>
    <w:p>
      <w:pPr>
        <w:pStyle w:val="SourceCode"/>
      </w:pPr>
      <w:r>
        <w:rPr>
          <w:rStyle w:val="CommentTok"/>
        </w:rPr>
        <w:t xml:space="preserve"># INFORMATIVE</w:t>
      </w:r>
      <w:r>
        <w:br w:type="textWrapping"/>
      </w:r>
      <w:r>
        <w:rPr>
          <w:rStyle w:val="CommentTok"/>
        </w:rPr>
        <w:t xml:space="preserve"># 1. Tune with Gamma proposal</w:t>
      </w:r>
      <w:r>
        <w:br w:type="textWrapping"/>
      </w:r>
      <w:r>
        <w:rPr>
          <w:rStyle w:val="CommentTok"/>
        </w:rPr>
        <w:t xml:space="preserve"># Not necessary</w:t>
      </w:r>
      <w:r>
        <w:br w:type="textWrapping"/>
      </w:r>
      <w:r>
        <w:br w:type="textWrapping"/>
      </w:r>
      <w:r>
        <w:rPr>
          <w:rStyle w:val="CommentTok"/>
        </w:rPr>
        <w:t xml:space="preserve"># 2. Sample </w:t>
      </w:r>
      <w:r>
        <w:br w:type="textWrapping"/>
      </w:r>
      <w:r>
        <w:rPr>
          <w:rStyle w:val="NormalTok"/>
        </w:rPr>
        <w:t xml:space="preserve">gamma_samples_inf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gammaSamp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all_storms,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alpha_start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beta_start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3. Check for convergence</w:t>
      </w:r>
      <w:r>
        <w:br w:type="textWrapping"/>
      </w:r>
      <w:r>
        <w:rPr>
          <w:rStyle w:val="KeywordTok"/>
        </w:rPr>
        <w:t xml:space="preserve">mcmcplot2</w:t>
      </w:r>
      <w:r>
        <w:rPr>
          <w:rStyle w:val="NormalTok"/>
        </w:rPr>
        <w:t xml:space="preserve">(gamma_samples_inf$alpha)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mcmcplot2</w:t>
      </w:r>
      <w:r>
        <w:rPr>
          <w:rStyle w:val="NormalTok"/>
        </w:rPr>
        <w:t xml:space="preserve">(gamma_samples_inf$beta)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Grab Gamma parameters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(gamma_samples_inf, mean)</w:t>
      </w:r>
    </w:p>
    <w:p>
      <w:pPr>
        <w:pStyle w:val="SourceCode"/>
      </w:pPr>
      <w:r>
        <w:rPr>
          <w:rStyle w:val="VerbatimChar"/>
        </w:rPr>
        <w:t xml:space="preserve">## $ar</w:t>
      </w:r>
      <w:r>
        <w:br w:type="textWrapping"/>
      </w:r>
      <w:r>
        <w:rPr>
          <w:rStyle w:val="VerbatimChar"/>
        </w:rPr>
        <w:t xml:space="preserve">## [1] 0.4524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0.9197122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0.3163077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(gamma_samples_inf, median)</w:t>
      </w:r>
    </w:p>
    <w:p>
      <w:pPr>
        <w:pStyle w:val="SourceCode"/>
      </w:pPr>
      <w:r>
        <w:rPr>
          <w:rStyle w:val="VerbatimChar"/>
        </w:rPr>
        <w:t xml:space="preserve">## $ar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$alpha</w:t>
      </w:r>
      <w:r>
        <w:br w:type="textWrapping"/>
      </w:r>
      <w:r>
        <w:rPr>
          <w:rStyle w:val="VerbatimChar"/>
        </w:rPr>
        <w:t xml:space="preserve">## [1] 0.9183915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$beta</w:t>
      </w:r>
      <w:r>
        <w:br w:type="textWrapping"/>
      </w:r>
      <w:r>
        <w:rPr>
          <w:rStyle w:val="VerbatimChar"/>
        </w:rPr>
        <w:t xml:space="preserve">## [1] 0.315243</w:t>
      </w:r>
    </w:p>
    <w:p>
      <w:pPr>
        <w:pStyle w:val="SourceCode"/>
      </w:pPr>
      <w:r>
        <w:rPr>
          <w:rStyle w:val="CommentTok"/>
        </w:rPr>
        <w:t xml:space="preserve"># WEIBULL #############################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"weibull_sampler.R"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1. Tune with Gamma proposal</w:t>
      </w:r>
      <w:r>
        <w:br w:type="textWrapping"/>
      </w:r>
      <w:r>
        <w:rPr>
          <w:rStyle w:val="CommentTok"/>
        </w:rPr>
        <w:t xml:space="preserve"># tune_acceptance_rate(</w:t>
      </w:r>
      <w:r>
        <w:br w:type="textWrapping"/>
      </w:r>
      <w:r>
        <w:rPr>
          <w:rStyle w:val="CommentTok"/>
        </w:rPr>
        <w:t xml:space="preserve">#   a_vals = seq(60, 70, by=1),</w:t>
      </w:r>
      <w:r>
        <w:br w:type="textWrapping"/>
      </w:r>
      <w:r>
        <w:rPr>
          <w:rStyle w:val="CommentTok"/>
        </w:rPr>
        <w:t xml:space="preserve">#   b_vals = seq(60, 70, by=1),</w:t>
      </w:r>
      <w:r>
        <w:br w:type="textWrapping"/>
      </w:r>
      <w:r>
        <w:rPr>
          <w:rStyle w:val="CommentTok"/>
        </w:rPr>
        <w:t xml:space="preserve">#   sampler = weibullSamp,</w:t>
      </w:r>
      <w:r>
        <w:br w:type="textWrapping"/>
      </w:r>
      <w:r>
        <w:rPr>
          <w:rStyle w:val="CommentTok"/>
        </w:rPr>
        <w:t xml:space="preserve">#   data = all_storms,</w:t>
      </w:r>
      <w:r>
        <w:br w:type="textWrapping"/>
      </w:r>
      <w:r>
        <w:rPr>
          <w:rStyle w:val="CommentTok"/>
        </w:rPr>
        <w:t xml:space="preserve">#   B = 20000,</w:t>
      </w:r>
      <w:r>
        <w:br w:type="textWrapping"/>
      </w:r>
      <w:r>
        <w:rPr>
          <w:rStyle w:val="CommentTok"/>
        </w:rPr>
        <w:t xml:space="preserve">#   theta_start = 1, lambda_start = 1) # settle on Gamma(60, 67) with ~44% acceptance</w:t>
      </w:r>
      <w:r>
        <w:br w:type="textWrapping"/>
      </w:r>
      <w:r>
        <w:br w:type="textWrapping"/>
      </w:r>
      <w:r>
        <w:rPr>
          <w:rStyle w:val="CommentTok"/>
        </w:rPr>
        <w:t xml:space="preserve"># 2. Sample </w:t>
      </w:r>
      <w:r>
        <w:br w:type="textWrapping"/>
      </w:r>
      <w:r>
        <w:rPr>
          <w:rStyle w:val="NormalTok"/>
        </w:rPr>
        <w:t xml:space="preserve">weibull_samples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weibullSamp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all_storms,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3. Check for convergence</w:t>
      </w:r>
      <w:r>
        <w:br w:type="textWrapping"/>
      </w:r>
      <w:r>
        <w:rPr>
          <w:rStyle w:val="KeywordTok"/>
        </w:rPr>
        <w:t xml:space="preserve">mcmcplot2</w:t>
      </w:r>
      <w:r>
        <w:rPr>
          <w:rStyle w:val="NormalTok"/>
        </w:rPr>
        <w:t xml:space="preserve">(weibull_samples$theta)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mcmcplot2</w:t>
      </w:r>
      <w:r>
        <w:rPr>
          <w:rStyle w:val="NormalTok"/>
        </w:rPr>
        <w:t xml:space="preserve">(weibull_samples$lambda)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Grab Weibull parameters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(weibull_samples, mean)</w:t>
      </w:r>
    </w:p>
    <w:p>
      <w:pPr>
        <w:pStyle w:val="SourceCode"/>
      </w:pPr>
      <w:r>
        <w:rPr>
          <w:rStyle w:val="VerbatimChar"/>
        </w:rPr>
        <w:t xml:space="preserve">## $ar</w:t>
      </w:r>
      <w:r>
        <w:br w:type="textWrapping"/>
      </w:r>
      <w:r>
        <w:rPr>
          <w:rStyle w:val="VerbatimChar"/>
        </w:rPr>
        <w:t xml:space="preserve">## [1] 0.4407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0.9083159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$lambda</w:t>
      </w:r>
      <w:r>
        <w:br w:type="textWrapping"/>
      </w:r>
      <w:r>
        <w:rPr>
          <w:rStyle w:val="VerbatimChar"/>
        </w:rPr>
        <w:t xml:space="preserve">## [1] 2.873532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(weibull_samples, median)</w:t>
      </w:r>
    </w:p>
    <w:p>
      <w:pPr>
        <w:pStyle w:val="SourceCode"/>
      </w:pPr>
      <w:r>
        <w:rPr>
          <w:rStyle w:val="VerbatimChar"/>
        </w:rPr>
        <w:t xml:space="preserve">## $ar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$theta</w:t>
      </w:r>
      <w:r>
        <w:br w:type="textWrapping"/>
      </w:r>
      <w:r>
        <w:rPr>
          <w:rStyle w:val="VerbatimChar"/>
        </w:rPr>
        <w:t xml:space="preserve">## [1] 0.9067073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$lambda</w:t>
      </w:r>
      <w:r>
        <w:br w:type="textWrapping"/>
      </w:r>
      <w:r>
        <w:rPr>
          <w:rStyle w:val="VerbatimChar"/>
        </w:rPr>
        <w:t xml:space="preserve">## [1] 2.865898</w:t>
      </w:r>
    </w:p>
    <w:p>
      <w:pPr>
        <w:pStyle w:val="SourceCode"/>
      </w:pPr>
      <w:r>
        <w:rPr>
          <w:rStyle w:val="CommentTok"/>
        </w:rPr>
        <w:t xml:space="preserve"># OPTIONAL EXHAUSTIVE CONVERGENCE CHECK CODE</w:t>
      </w:r>
      <w:r>
        <w:br w:type="textWrapping"/>
      </w:r>
      <w:r>
        <w:rPr>
          <w:rStyle w:val="CommentTok"/>
        </w:rPr>
        <w:t xml:space="preserve"># # X. Run multiple chains and check for convergence</w:t>
      </w:r>
      <w:r>
        <w:br w:type="textWrapping"/>
      </w:r>
      <w:r>
        <w:rPr>
          <w:rStyle w:val="CommentTok"/>
        </w:rPr>
        <w:t xml:space="preserve"># chain1 &lt;- weibullSamp(seed = 1, data = all_storms, B = 20000,</w:t>
      </w:r>
      <w:r>
        <w:br w:type="textWrapping"/>
      </w:r>
      <w:r>
        <w:rPr>
          <w:rStyle w:val="CommentTok"/>
        </w:rPr>
        <w:t xml:space="preserve">#                                           a1 = 60, b1 = 67,</w:t>
      </w:r>
      <w:r>
        <w:br w:type="textWrapping"/>
      </w:r>
      <w:r>
        <w:rPr>
          <w:rStyle w:val="CommentTok"/>
        </w:rPr>
        <w:t xml:space="preserve">#                                           theta_start = 0.5, lambda_start = 1)</w:t>
      </w:r>
      <w:r>
        <w:br w:type="textWrapping"/>
      </w:r>
      <w:r>
        <w:rPr>
          <w:rStyle w:val="CommentTok"/>
        </w:rPr>
        <w:t xml:space="preserve"># chain2 &lt;- weibullSamp(seed = 2, data = all_storms, B = 20000,</w:t>
      </w:r>
      <w:r>
        <w:br w:type="textWrapping"/>
      </w:r>
      <w:r>
        <w:rPr>
          <w:rStyle w:val="CommentTok"/>
        </w:rPr>
        <w:t xml:space="preserve">#                                           a1 = 60, b1 = 67,</w:t>
      </w:r>
      <w:r>
        <w:br w:type="textWrapping"/>
      </w:r>
      <w:r>
        <w:rPr>
          <w:rStyle w:val="CommentTok"/>
        </w:rPr>
        <w:t xml:space="preserve">#                                           theta_start = 0.75, lambda_start = 2)</w:t>
      </w:r>
      <w:r>
        <w:br w:type="textWrapping"/>
      </w:r>
      <w:r>
        <w:rPr>
          <w:rStyle w:val="CommentTok"/>
        </w:rPr>
        <w:t xml:space="preserve"># chain3 &lt;- weibullSamp(seed = 3, data = all_storms, B = 20000,</w:t>
      </w:r>
      <w:r>
        <w:br w:type="textWrapping"/>
      </w:r>
      <w:r>
        <w:rPr>
          <w:rStyle w:val="CommentTok"/>
        </w:rPr>
        <w:t xml:space="preserve">#                                           a1 = 60, b1 = 67,</w:t>
      </w:r>
      <w:r>
        <w:br w:type="textWrapping"/>
      </w:r>
      <w:r>
        <w:rPr>
          <w:rStyle w:val="CommentTok"/>
        </w:rPr>
        <w:t xml:space="preserve">#                                           theta_start = 1, lambda_start = 3)</w:t>
      </w:r>
      <w:r>
        <w:br w:type="textWrapping"/>
      </w:r>
      <w:r>
        <w:rPr>
          <w:rStyle w:val="CommentTok"/>
        </w:rPr>
        <w:t xml:space="preserve"># chain4 &lt;- weibullSamp(seed = 4, data = all_storms, B = 20000,</w:t>
      </w:r>
      <w:r>
        <w:br w:type="textWrapping"/>
      </w:r>
      <w:r>
        <w:rPr>
          <w:rStyle w:val="CommentTok"/>
        </w:rPr>
        <w:t xml:space="preserve">#                                           a1 = 60, b1 = 67,</w:t>
      </w:r>
      <w:r>
        <w:br w:type="textWrapping"/>
      </w:r>
      <w:r>
        <w:rPr>
          <w:rStyle w:val="CommentTok"/>
        </w:rPr>
        <w:t xml:space="preserve">#                                           theta_start = 1.5, lambda_start = 4)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gelman_rubin(chain1$theta, chain2$theta, chain3$theta, chain4$theta)</w:t>
      </w:r>
      <w:r>
        <w:br w:type="textWrapping"/>
      </w:r>
      <w:r>
        <w:rPr>
          <w:rStyle w:val="CommentTok"/>
        </w:rPr>
        <w:t xml:space="preserve"># gelman_rubin(chain1$lambda, chain2$lambda, chain3$lambda, chain4$lambda)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If desired: convergence plots for every chain variable</w:t>
      </w:r>
      <w:r>
        <w:br w:type="textWrapping"/>
      </w:r>
      <w:r>
        <w:rPr>
          <w:rStyle w:val="CommentTok"/>
        </w:rPr>
        <w:t xml:space="preserve"># # mcmcplot2(chain1$theta) # etc.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Y. Determine optimal thinning (10 seems best)</w:t>
      </w:r>
      <w:r>
        <w:br w:type="textWrapping"/>
      </w:r>
      <w:r>
        <w:rPr>
          <w:rStyle w:val="CommentTok"/>
        </w:rPr>
        <w:t xml:space="preserve"># show_thinning_options(chain1$theta)</w:t>
      </w:r>
      <w:r>
        <w:br w:type="textWrapping"/>
      </w:r>
      <w:r>
        <w:rPr>
          <w:rStyle w:val="CommentTok"/>
        </w:rPr>
        <w:t xml:space="preserve"># show_thinning_options(chain2$theta)</w:t>
      </w:r>
      <w:r>
        <w:br w:type="textWrapping"/>
      </w:r>
      <w:r>
        <w:rPr>
          <w:rStyle w:val="CommentTok"/>
        </w:rPr>
        <w:t xml:space="preserve"># show_thinning_options(chain3$theta)</w:t>
      </w:r>
      <w:r>
        <w:br w:type="textWrapping"/>
      </w:r>
      <w:r>
        <w:rPr>
          <w:rStyle w:val="CommentTok"/>
        </w:rPr>
        <w:t xml:space="preserve"># show_thinning_options(chain4$theta)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show_thinning_options(chain1$lambda)</w:t>
      </w:r>
      <w:r>
        <w:br w:type="textWrapping"/>
      </w:r>
      <w:r>
        <w:rPr>
          <w:rStyle w:val="CommentTok"/>
        </w:rPr>
        <w:t xml:space="preserve"># show_thinning_options(chain2$lambda)</w:t>
      </w:r>
      <w:r>
        <w:br w:type="textWrapping"/>
      </w:r>
      <w:r>
        <w:rPr>
          <w:rStyle w:val="CommentTok"/>
        </w:rPr>
        <w:t xml:space="preserve"># show_thinning_options(chain3$lambda)</w:t>
      </w:r>
      <w:r>
        <w:br w:type="textWrapping"/>
      </w:r>
      <w:r>
        <w:rPr>
          <w:rStyle w:val="CommentTok"/>
        </w:rPr>
        <w:t xml:space="preserve"># show_thinning_options(chain4$lambda)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C. Decide on best likelihood (probably tie between weibull, gamma)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Graphical comparison to empirical density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(all_storms,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dlnorm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0.4351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1.086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0.9197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0.3163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0.9083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2.8735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Show replicated moment distribution with original data</w:t>
      </w:r>
      <w:r>
        <w:br w:type="textWrapping"/>
      </w:r>
      <w:r>
        <w:rPr>
          <w:rStyle w:val="KeywordTok"/>
        </w:rPr>
        <w:t xml:space="preserve">show_replicate_analysis</w:t>
      </w:r>
      <w:r>
        <w:rPr>
          <w:rStyle w:val="NormalTok"/>
        </w:rPr>
        <w:t xml:space="preserve">(all_storms, rlnorm, lognorm_samples_noninf$mu,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(lognorm_samples_noninf$sig2)) </w:t>
      </w:r>
      <w:r>
        <w:rPr>
          <w:rStyle w:val="CommentTok"/>
        </w:rPr>
        <w:t xml:space="preserve"># remember sqrt!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show_replicate_analysis</w:t>
      </w:r>
      <w:r>
        <w:rPr>
          <w:rStyle w:val="NormalTok"/>
        </w:rPr>
        <w:t xml:space="preserve">(all_storms, rgamma, gamma_samples_noninf$alpha, gamma_samples_noninf$beta)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show_replicate_analysis</w:t>
      </w:r>
      <w:r>
        <w:rPr>
          <w:rStyle w:val="NormalTok"/>
        </w:rPr>
        <w:t xml:space="preserve">(all_storms, rweibull, weibull_samples$theta, weibull_samples$lambda)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D. Compare credible intervals of pre- and post-election </w:t>
      </w:r>
      <w:r>
        <w:br w:type="textWrapping"/>
      </w:r>
      <w:r>
        <w:rPr>
          <w:rStyle w:val="CommentTok"/>
        </w:rPr>
        <w:t xml:space="preserve"># (there is a difference, but not stat significant because intervals overlap)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Use Weibull because paramters have interesting interpretation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"weibull_sampler.R"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weibull_samples_pre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weibullSamp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pre_election,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weibull_samples_post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weibullSamp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post_election,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posterior_summary</w:t>
      </w:r>
      <w:r>
        <w:rPr>
          <w:rStyle w:val="NormalTok"/>
        </w:rPr>
        <w:t xml:space="preserve">(weibull_samples_pre$theta)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0.8378507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 2.5%       50%     97.5% </w:t>
      </w:r>
      <w:r>
        <w:br w:type="textWrapping"/>
      </w:r>
      <w:r>
        <w:rPr>
          <w:rStyle w:val="VerbatimChar"/>
        </w:rPr>
        <w:t xml:space="preserve">## 0.7066770 0.8374230 0.9707844</w:t>
      </w:r>
    </w:p>
    <w:p>
      <w:pPr>
        <w:pStyle w:val="SourceCode"/>
      </w:pPr>
      <w:r>
        <w:rPr>
          <w:rStyle w:val="KeywordTok"/>
        </w:rPr>
        <w:t xml:space="preserve">posterior_summary</w:t>
      </w:r>
      <w:r>
        <w:rPr>
          <w:rStyle w:val="NormalTok"/>
        </w:rPr>
        <w:t xml:space="preserve">(weibull_samples_post$theta)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0.9958722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 2.5%       50%     97.5% </w:t>
      </w:r>
      <w:r>
        <w:br w:type="textWrapping"/>
      </w:r>
      <w:r>
        <w:rPr>
          <w:rStyle w:val="VerbatimChar"/>
        </w:rPr>
        <w:t xml:space="preserve">## 0.8705424 0.9951131 1.1280295</w:t>
      </w:r>
    </w:p>
    <w:p>
      <w:pPr>
        <w:pStyle w:val="SourceCode"/>
      </w:pPr>
      <w:r>
        <w:rPr>
          <w:rStyle w:val="KeywordTok"/>
        </w:rPr>
        <w:t xml:space="preserve">posterior_summary</w:t>
      </w:r>
      <w:r>
        <w:rPr>
          <w:rStyle w:val="NormalTok"/>
        </w:rPr>
        <w:t xml:space="preserve">(weibull_samples_pre$lambda)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3.41187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2.5%      50%    97.5% </w:t>
      </w:r>
      <w:r>
        <w:br w:type="textWrapping"/>
      </w:r>
      <w:r>
        <w:rPr>
          <w:rStyle w:val="VerbatimChar"/>
        </w:rPr>
        <w:t xml:space="preserve">## 2.625006 3.385823 4.357510</w:t>
      </w:r>
    </w:p>
    <w:p>
      <w:pPr>
        <w:pStyle w:val="SourceCode"/>
      </w:pPr>
      <w:r>
        <w:rPr>
          <w:rStyle w:val="KeywordTok"/>
        </w:rPr>
        <w:t xml:space="preserve">posterior_summary</w:t>
      </w:r>
      <w:r>
        <w:rPr>
          <w:rStyle w:val="NormalTok"/>
        </w:rPr>
        <w:t xml:space="preserve">(weibull_samples_post$lambda)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2.536561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2.5%      50%    97.5% </w:t>
      </w:r>
      <w:r>
        <w:br w:type="textWrapping"/>
      </w:r>
      <w:r>
        <w:rPr>
          <w:rStyle w:val="VerbatimChar"/>
        </w:rPr>
        <w:t xml:space="preserve">## 2.117619 2.526137 3.005464</w:t>
      </w:r>
    </w:p>
    <w:p>
      <w:pPr>
        <w:pStyle w:val="SourceCode"/>
      </w:pPr>
      <w:r>
        <w:rPr>
          <w:rStyle w:val="CommentTok"/>
        </w:rPr>
        <w:t xml:space="preserve"># Look at median of distribution via parameters</w:t>
      </w:r>
      <w:r>
        <w:br w:type="textWrapping"/>
      </w:r>
      <w:r>
        <w:rPr>
          <w:rStyle w:val="KeywordTok"/>
        </w:rPr>
        <w:t xml:space="preserve">posterior_summary</w:t>
      </w:r>
      <w:r>
        <w:rPr>
          <w:rStyle w:val="NormalTok"/>
        </w:rPr>
        <w:t xml:space="preserve">(weibull_samples_pre$lambda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/weibull_samples_pre$theta))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2.199436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2.5%      50%    97.5% </w:t>
      </w:r>
      <w:r>
        <w:br w:type="textWrapping"/>
      </w:r>
      <w:r>
        <w:rPr>
          <w:rStyle w:val="VerbatimChar"/>
        </w:rPr>
        <w:t xml:space="preserve">## 1.647949 2.183678 2.847735</w:t>
      </w:r>
    </w:p>
    <w:p>
      <w:pPr>
        <w:pStyle w:val="SourceCode"/>
      </w:pPr>
      <w:r>
        <w:rPr>
          <w:rStyle w:val="KeywordTok"/>
        </w:rPr>
        <w:t xml:space="preserve">posterior_summary</w:t>
      </w:r>
      <w:r>
        <w:rPr>
          <w:rStyle w:val="NormalTok"/>
        </w:rPr>
        <w:t xml:space="preserve">(weibull_samples_post$lambda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/weibull_samples_post$theta))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1.754006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2.5%      50%    97.5% </w:t>
      </w:r>
      <w:r>
        <w:br w:type="textWrapping"/>
      </w:r>
      <w:r>
        <w:rPr>
          <w:rStyle w:val="VerbatimChar"/>
        </w:rPr>
        <w:t xml:space="preserve">## 1.438488 1.747281 2.106025</w:t>
      </w:r>
    </w:p>
    <w:p>
      <w:pPr>
        <w:pStyle w:val="SourceCode"/>
      </w:pPr>
      <w:r>
        <w:rPr>
          <w:rStyle w:val="NormalTok"/>
        </w:rPr>
        <w:t xml:space="preserve">###############</w:t>
      </w:r>
      <w:r>
        <w:br w:type="textWrapping"/>
      </w:r>
      <w:r>
        <w:rPr>
          <w:rStyle w:val="CommentTok"/>
        </w:rPr>
        <w:t xml:space="preserve"># E. How well does pre-election model/data do for post-election realized data?</w:t>
      </w:r>
      <w:r>
        <w:br w:type="textWrapping"/>
      </w:r>
      <w:r>
        <w:rPr>
          <w:rStyle w:val="NormalTok"/>
        </w:rPr>
        <w:t xml:space="preserve">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weibull_samples_pre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weibullSamp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pre_election,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theta_start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posterior_summary</w:t>
      </w:r>
      <w:r>
        <w:rPr>
          <w:rStyle w:val="NormalTok"/>
        </w:rPr>
        <w:t xml:space="preserve">(weibull_samples_pre$theta)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0.8378507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 2.5%       50%     97.5% </w:t>
      </w:r>
      <w:r>
        <w:br w:type="textWrapping"/>
      </w:r>
      <w:r>
        <w:rPr>
          <w:rStyle w:val="VerbatimChar"/>
        </w:rPr>
        <w:t xml:space="preserve">## 0.7066770 0.8374230 0.9707844</w:t>
      </w:r>
    </w:p>
    <w:p>
      <w:pPr>
        <w:pStyle w:val="SourceCode"/>
      </w:pPr>
      <w:r>
        <w:rPr>
          <w:rStyle w:val="KeywordTok"/>
        </w:rPr>
        <w:t xml:space="preserve">posterior_summary</w:t>
      </w:r>
      <w:r>
        <w:rPr>
          <w:rStyle w:val="NormalTok"/>
        </w:rPr>
        <w:t xml:space="preserve">(weibull_samples_pre$lambda)</w:t>
      </w:r>
    </w:p>
    <w:p>
      <w:pPr>
        <w:pStyle w:val="SourceCode"/>
      </w:pP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3.41187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$quantiles</w:t>
      </w:r>
      <w:r>
        <w:br w:type="textWrapping"/>
      </w:r>
      <w:r>
        <w:rPr>
          <w:rStyle w:val="VerbatimChar"/>
        </w:rPr>
        <w:t xml:space="preserve">##     2.5%      50%    97.5% </w:t>
      </w:r>
      <w:r>
        <w:br w:type="textWrapping"/>
      </w:r>
      <w:r>
        <w:rPr>
          <w:rStyle w:val="VerbatimChar"/>
        </w:rPr>
        <w:t xml:space="preserve">## 2.625006 3.385823 4.357510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(post_election, 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dweibull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0.8378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3.4118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ze_data_word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5260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</dc:title>
  <dc:creator>Philipp Grimm (PWG15)</dc:creator>
  <dcterms:created xsi:type="dcterms:W3CDTF">2018-05-09T02:55:13Z</dcterms:created>
  <dcterms:modified xsi:type="dcterms:W3CDTF">2018-05-09T02:55:13Z</dcterms:modified>
</cp:coreProperties>
</file>