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A84" w:rsidRDefault="000F7A84" w:rsidP="000F7A8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val="it-IT"/>
        </w:rPr>
      </w:pPr>
    </w:p>
    <w:p w:rsidR="000F7A84" w:rsidRDefault="000F7A84" w:rsidP="000F7A84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val="it-IT"/>
        </w:rPr>
      </w:pPr>
      <w:r>
        <w:rPr>
          <w:rFonts w:ascii="Arial" w:eastAsia="Times New Roman" w:hAnsi="Arial" w:cs="Arial"/>
          <w:b/>
          <w:bCs/>
          <w:noProof/>
          <w:sz w:val="36"/>
          <w:szCs w:val="36"/>
          <w:lang w:val="id-ID" w:eastAsia="id-ID"/>
        </w:rPr>
        <w:drawing>
          <wp:inline distT="0" distB="0" distL="0" distR="0">
            <wp:extent cx="929640" cy="929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GR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735" cy="92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84" w:rsidRPr="00B01537" w:rsidRDefault="000F7A84" w:rsidP="000F7A84">
      <w:pPr>
        <w:spacing w:after="0" w:line="360" w:lineRule="auto"/>
        <w:jc w:val="center"/>
        <w:rPr>
          <w:rFonts w:ascii="Arial" w:eastAsia="Times New Roman" w:hAnsi="Arial" w:cs="Arial"/>
          <w:sz w:val="36"/>
          <w:szCs w:val="36"/>
        </w:rPr>
      </w:pPr>
      <w:r w:rsidRPr="000F7A84">
        <w:rPr>
          <w:rFonts w:ascii="Arial" w:eastAsia="Times New Roman" w:hAnsi="Arial" w:cs="Arial"/>
          <w:b/>
          <w:bCs/>
          <w:sz w:val="36"/>
          <w:szCs w:val="36"/>
          <w:lang w:val="it-IT"/>
        </w:rPr>
        <w:t>IKRAR GURU INDONESIA</w:t>
      </w:r>
    </w:p>
    <w:p w:rsidR="000F7A84" w:rsidRPr="000F7A84" w:rsidRDefault="000F7A84" w:rsidP="000F7A84">
      <w:pPr>
        <w:pStyle w:val="vowintro"/>
        <w:spacing w:after="240" w:afterAutospacing="0" w:line="360" w:lineRule="auto"/>
        <w:rPr>
          <w:rFonts w:ascii="Segoe UI" w:hAnsi="Segoe UI" w:cs="Segoe UI"/>
          <w:b/>
          <w:bCs/>
          <w:color w:val="9E0F25"/>
          <w:sz w:val="28"/>
        </w:rPr>
      </w:pPr>
      <w:r w:rsidRPr="000F7A84">
        <w:rPr>
          <w:rFonts w:ascii="Arial" w:hAnsi="Arial" w:cs="Arial"/>
          <w:sz w:val="28"/>
        </w:rPr>
        <w:t> </w:t>
      </w:r>
      <w:r>
        <w:rPr>
          <w:rFonts w:ascii="Segoe UI" w:hAnsi="Segoe UI" w:cs="Segoe UI"/>
          <w:b/>
          <w:bCs/>
          <w:color w:val="9E0F25"/>
          <w:sz w:val="28"/>
        </w:rPr>
        <w:t>Ka</w:t>
      </w:r>
      <w:r>
        <w:rPr>
          <w:rFonts w:ascii="Segoe UI" w:hAnsi="Segoe UI" w:cs="Segoe UI"/>
          <w:b/>
          <w:bCs/>
          <w:color w:val="9E0F25"/>
          <w:sz w:val="28"/>
          <w:lang w:val="en-US"/>
        </w:rPr>
        <w:t>m</w:t>
      </w:r>
      <w:r w:rsidRPr="000F7A84">
        <w:rPr>
          <w:rFonts w:ascii="Segoe UI" w:hAnsi="Segoe UI" w:cs="Segoe UI"/>
          <w:b/>
          <w:bCs/>
          <w:color w:val="9E0F25"/>
          <w:sz w:val="28"/>
        </w:rPr>
        <w:t>i Guru Indonesia, dengan sepenuh hati mengikrarkan:</w:t>
      </w:r>
    </w:p>
    <w:p w:rsidR="000F7A84" w:rsidRPr="000F7A84" w:rsidRDefault="000F7A84" w:rsidP="000F7A84">
      <w:pPr>
        <w:numPr>
          <w:ilvl w:val="0"/>
          <w:numId w:val="4"/>
        </w:numPr>
        <w:spacing w:before="100" w:beforeAutospacing="1" w:after="100" w:afterAutospacing="1" w:line="360" w:lineRule="auto"/>
        <w:ind w:left="270"/>
        <w:jc w:val="both"/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</w:pPr>
      <w:r w:rsidRPr="000F7A84">
        <w:rPr>
          <w:rFonts w:ascii="Segoe UI" w:eastAsia="Times New Roman" w:hAnsi="Segoe UI" w:cs="Segoe UI"/>
          <w:b/>
          <w:bCs/>
          <w:color w:val="1D2634"/>
          <w:sz w:val="28"/>
          <w:szCs w:val="24"/>
          <w:lang w:val="id-ID" w:eastAsia="id-ID"/>
        </w:rPr>
        <w:t>Insan pendidik bangsa</w:t>
      </w:r>
      <w:r w:rsidRPr="000F7A84"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  <w:t xml:space="preserve"> yang beriman dan taqwa kepada Tuhan Yang Maha Esa.</w:t>
      </w:r>
    </w:p>
    <w:p w:rsidR="000F7A84" w:rsidRPr="000F7A84" w:rsidRDefault="000F7A84" w:rsidP="000F7A84">
      <w:pPr>
        <w:numPr>
          <w:ilvl w:val="0"/>
          <w:numId w:val="4"/>
        </w:numPr>
        <w:spacing w:before="100" w:beforeAutospacing="1" w:after="100" w:afterAutospacing="1" w:line="360" w:lineRule="auto"/>
        <w:ind w:left="270"/>
        <w:jc w:val="both"/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</w:pPr>
      <w:r w:rsidRPr="000F7A84">
        <w:rPr>
          <w:rFonts w:ascii="Segoe UI" w:eastAsia="Times New Roman" w:hAnsi="Segoe UI" w:cs="Segoe UI"/>
          <w:b/>
          <w:bCs/>
          <w:color w:val="1D2634"/>
          <w:sz w:val="28"/>
          <w:szCs w:val="24"/>
          <w:lang w:val="id-ID" w:eastAsia="id-ID"/>
        </w:rPr>
        <w:t>Pengemban dan pelaksana cita-cita Proklamasi Kemerdekaan Republik Indonesia</w:t>
      </w:r>
      <w:r w:rsidRPr="000F7A84"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  <w:t>, pembela dan pengamal Pancasila yang setia pada Undang-Undang Dasar 1945.</w:t>
      </w:r>
    </w:p>
    <w:p w:rsidR="000F7A84" w:rsidRPr="000F7A84" w:rsidRDefault="000F7A84" w:rsidP="000F7A84">
      <w:pPr>
        <w:numPr>
          <w:ilvl w:val="0"/>
          <w:numId w:val="4"/>
        </w:numPr>
        <w:spacing w:before="100" w:beforeAutospacing="1" w:after="100" w:afterAutospacing="1" w:line="360" w:lineRule="auto"/>
        <w:ind w:left="270"/>
        <w:jc w:val="both"/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</w:pPr>
      <w:r w:rsidRPr="000F7A84">
        <w:rPr>
          <w:rFonts w:ascii="Segoe UI" w:eastAsia="Times New Roman" w:hAnsi="Segoe UI" w:cs="Segoe UI"/>
          <w:b/>
          <w:bCs/>
          <w:color w:val="1D2634"/>
          <w:sz w:val="28"/>
          <w:szCs w:val="24"/>
          <w:lang w:val="id-ID" w:eastAsia="id-ID"/>
        </w:rPr>
        <w:t>Bertekad bulat</w:t>
      </w:r>
      <w:r w:rsidRPr="000F7A84"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  <w:t xml:space="preserve"> mewujudkan tujuan nasional dalam mencerdaskan kehidupan bangsa.</w:t>
      </w:r>
      <w:bookmarkStart w:id="0" w:name="_GoBack"/>
      <w:bookmarkEnd w:id="0"/>
    </w:p>
    <w:p w:rsidR="000F7A84" w:rsidRPr="000F7A84" w:rsidRDefault="000F7A84" w:rsidP="000F7A84">
      <w:pPr>
        <w:numPr>
          <w:ilvl w:val="0"/>
          <w:numId w:val="4"/>
        </w:numPr>
        <w:spacing w:before="100" w:beforeAutospacing="1" w:after="100" w:afterAutospacing="1" w:line="360" w:lineRule="auto"/>
        <w:ind w:left="270"/>
        <w:jc w:val="both"/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</w:pPr>
      <w:r w:rsidRPr="000F7A84">
        <w:rPr>
          <w:rFonts w:ascii="Segoe UI" w:eastAsia="Times New Roman" w:hAnsi="Segoe UI" w:cs="Segoe UI"/>
          <w:b/>
          <w:bCs/>
          <w:color w:val="1D2634"/>
          <w:sz w:val="28"/>
          <w:szCs w:val="24"/>
          <w:lang w:val="id-ID" w:eastAsia="id-ID"/>
        </w:rPr>
        <w:t>Bersatu dalam wadah organisasi perjuangan</w:t>
      </w:r>
      <w:r w:rsidRPr="000F7A84"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  <w:t xml:space="preserve"> Persatuan Guru Republik Indonesia, membina persatuan dan kesatuan bangsa yang berwatak kekeluargaan.</w:t>
      </w:r>
    </w:p>
    <w:p w:rsidR="000F7A84" w:rsidRPr="000F7A84" w:rsidRDefault="000F7A84" w:rsidP="000F7A84">
      <w:pPr>
        <w:numPr>
          <w:ilvl w:val="0"/>
          <w:numId w:val="4"/>
        </w:numPr>
        <w:spacing w:before="100" w:beforeAutospacing="1" w:after="100" w:afterAutospacing="1" w:line="360" w:lineRule="auto"/>
        <w:ind w:left="270"/>
        <w:jc w:val="both"/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</w:pPr>
      <w:r w:rsidRPr="000F7A84">
        <w:rPr>
          <w:rFonts w:ascii="Segoe UI" w:eastAsia="Times New Roman" w:hAnsi="Segoe UI" w:cs="Segoe UI"/>
          <w:b/>
          <w:bCs/>
          <w:color w:val="1D2634"/>
          <w:sz w:val="28"/>
          <w:szCs w:val="24"/>
          <w:lang w:val="id-ID" w:eastAsia="id-ID"/>
        </w:rPr>
        <w:t>Menjunjung tinggi Kode Etik Guru Indonesia</w:t>
      </w:r>
      <w:r w:rsidRPr="000F7A84">
        <w:rPr>
          <w:rFonts w:ascii="Segoe UI" w:eastAsia="Times New Roman" w:hAnsi="Segoe UI" w:cs="Segoe UI"/>
          <w:color w:val="1D2634"/>
          <w:sz w:val="28"/>
          <w:szCs w:val="24"/>
          <w:lang w:val="id-ID" w:eastAsia="id-ID"/>
        </w:rPr>
        <w:t xml:space="preserve"> sebagai pedoman tingkah laku profesi dalam pengabdian terhadap bangsa, negara serta kemanusiaan.</w:t>
      </w:r>
    </w:p>
    <w:p w:rsidR="000F7A84" w:rsidRPr="0000493E" w:rsidRDefault="000F7A84" w:rsidP="000F7A84">
      <w:pPr>
        <w:spacing w:after="68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0F7A84" w:rsidRDefault="000F7A84">
      <w:pPr>
        <w:rPr>
          <w:rFonts w:ascii="Arial" w:eastAsia="Times New Roman" w:hAnsi="Arial" w:cs="Arial"/>
          <w:b/>
          <w:bCs/>
          <w:sz w:val="36"/>
          <w:szCs w:val="36"/>
          <w:lang w:val="it-IT"/>
        </w:rPr>
      </w:pPr>
    </w:p>
    <w:p w:rsidR="000F7A84" w:rsidRDefault="000F7A84">
      <w:pPr>
        <w:rPr>
          <w:rFonts w:ascii="Arial" w:eastAsia="Times New Roman" w:hAnsi="Arial" w:cs="Arial"/>
          <w:b/>
          <w:bCs/>
          <w:sz w:val="36"/>
          <w:szCs w:val="36"/>
          <w:lang w:val="it-IT"/>
        </w:rPr>
      </w:pPr>
      <w:r>
        <w:rPr>
          <w:rFonts w:ascii="Arial" w:eastAsia="Times New Roman" w:hAnsi="Arial" w:cs="Arial"/>
          <w:b/>
          <w:bCs/>
          <w:sz w:val="36"/>
          <w:szCs w:val="36"/>
          <w:lang w:val="it-IT"/>
        </w:rPr>
        <w:br w:type="page"/>
      </w:r>
    </w:p>
    <w:p w:rsidR="00B01537" w:rsidRPr="00B01537" w:rsidRDefault="00B01537" w:rsidP="0000493E">
      <w:pPr>
        <w:spacing w:after="680" w:line="240" w:lineRule="auto"/>
        <w:jc w:val="center"/>
        <w:rPr>
          <w:rFonts w:ascii="Arial" w:eastAsia="Times New Roman" w:hAnsi="Arial" w:cs="Arial"/>
          <w:sz w:val="36"/>
          <w:szCs w:val="36"/>
        </w:rPr>
      </w:pPr>
      <w:r w:rsidRPr="0000493E">
        <w:rPr>
          <w:rFonts w:ascii="Arial" w:eastAsia="Times New Roman" w:hAnsi="Arial" w:cs="Arial"/>
          <w:b/>
          <w:bCs/>
          <w:sz w:val="36"/>
          <w:szCs w:val="36"/>
          <w:lang w:val="it-IT"/>
        </w:rPr>
        <w:lastRenderedPageBreak/>
        <w:t>SUMPAH GURU INDONESIA</w:t>
      </w:r>
    </w:p>
    <w:p w:rsidR="00B01537" w:rsidRPr="00B01537" w:rsidRDefault="00B01537" w:rsidP="0000493E">
      <w:pPr>
        <w:spacing w:after="68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</w:rPr>
        <w:t> </w:t>
      </w:r>
      <w:r w:rsidRPr="00B01537">
        <w:rPr>
          <w:rFonts w:ascii="Arial" w:eastAsia="Times New Roman" w:hAnsi="Arial" w:cs="Arial"/>
          <w:sz w:val="24"/>
          <w:szCs w:val="24"/>
          <w:lang w:val="it-IT"/>
        </w:rPr>
        <w:t>Demi Allah</w:t>
      </w:r>
    </w:p>
    <w:p w:rsidR="00B01537" w:rsidRPr="00B01537" w:rsidRDefault="00B01537" w:rsidP="0000493E">
      <w:pPr>
        <w:spacing w:after="68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</w:rPr>
        <w:t> </w:t>
      </w:r>
      <w:r w:rsidRPr="00B01537">
        <w:rPr>
          <w:rFonts w:ascii="Arial" w:eastAsia="Times New Roman" w:hAnsi="Arial" w:cs="Arial"/>
          <w:sz w:val="24"/>
          <w:szCs w:val="24"/>
          <w:lang w:val="it-IT"/>
        </w:rPr>
        <w:t>Sebagai guru Indonesia saya bersumpah/berjanji :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 membaktikan diri saya untuk tugas mendidik, mengajar, membimbing, melatih, menilai, dan mengevaluasi proses dan hasil pembelajaran peserta didik guna kepentingan kemanusiaan dan masa depannya;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</w:rPr>
        <w:t>B</w:t>
      </w:r>
      <w:r w:rsidRPr="00B01537">
        <w:rPr>
          <w:rFonts w:ascii="Arial" w:eastAsia="Times New Roman" w:hAnsi="Arial" w:cs="Arial"/>
          <w:sz w:val="24"/>
          <w:szCs w:val="24"/>
          <w:lang w:val="it-IT"/>
        </w:rPr>
        <w:t>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melestarikan dan menjunjung tinggi martabat guru sebagai profesi terhormat dan mulia;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melaksanakan tugas saya sesuai dengan kompetensi jabatan guru;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melaksanakan tugas saya serta bertanggung jawab yang tinggi dengan mengutamakan kepentingan peserta didik, asyarakat, bangsa dan negara serta kemanusiaan;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menggunakan keharusan profesiaonal saya semata-mata berdasarkan nilai-nilai agama dan Pancasila;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menghormati hak asasi peserta didik untuk tumbuh dan berkembang guna mencapai kedewasaannya sebagai warga negara dan bangsa Indonesia yang bermoral dan berakhlak mulia;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berusaha secara sungguh-sungguh untuk meningkatkan keharusan profesional;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berusaha secara sungguh-sungguh untuk melaksanakan tugas guru tanpa dipengaruhi pertimbangan unsur-unsur di luar pendidikan;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memberikan penghormatan dan pernyataan terima kasih kepada guru yang telah mengantarkan saya menjadi guru Indonesia;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menjalin kerja sama secara sungguh-sungguh dengan rekan sejawat untuk menumbuhkembangkan dan meningkatkan profesionalitas guru indonesia;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berusaha untuk menjadi teladan dalam perilaku bagi peserta didik dan masyarakat;</w:t>
      </w:r>
    </w:p>
    <w:p w:rsidR="00B01537" w:rsidRPr="00B01537" w:rsidRDefault="00B01537" w:rsidP="0000493E">
      <w:pPr>
        <w:pStyle w:val="ListParagraph"/>
        <w:numPr>
          <w:ilvl w:val="0"/>
          <w:numId w:val="3"/>
        </w:numPr>
        <w:spacing w:after="680" w:line="240" w:lineRule="auto"/>
        <w:ind w:left="567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it-IT"/>
        </w:rPr>
        <w:t>Bahwa saya akan </w:t>
      </w:r>
      <w:r w:rsidRPr="00B01537">
        <w:rPr>
          <w:rFonts w:ascii="Arial" w:eastAsia="Times New Roman" w:hAnsi="Arial" w:cs="Arial"/>
          <w:sz w:val="24"/>
          <w:szCs w:val="24"/>
          <w:lang w:val="sv-SE"/>
        </w:rPr>
        <w:t>menghormati; menaati dan mengamalkan kode etik guru Indonesia.</w:t>
      </w:r>
    </w:p>
    <w:p w:rsidR="00B01537" w:rsidRPr="0000493E" w:rsidRDefault="00B01537" w:rsidP="0000493E">
      <w:pPr>
        <w:spacing w:after="68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01537">
        <w:rPr>
          <w:rFonts w:ascii="Arial" w:eastAsia="Times New Roman" w:hAnsi="Arial" w:cs="Arial"/>
          <w:sz w:val="24"/>
          <w:szCs w:val="24"/>
          <w:lang w:val="sv-SE"/>
        </w:rPr>
        <w:t>Saya ikrarkan sumpah/janji *) ini secara sungguh-sungguh dengan mempertaruhkan kehormatan</w:t>
      </w:r>
      <w:r w:rsidR="0000493E">
        <w:rPr>
          <w:rFonts w:ascii="Arial" w:eastAsia="Times New Roman" w:hAnsi="Arial" w:cs="Arial"/>
          <w:sz w:val="24"/>
          <w:szCs w:val="24"/>
          <w:lang w:val="sv-SE"/>
        </w:rPr>
        <w:t xml:space="preserve"> saya sebagai guru profesional</w:t>
      </w:r>
    </w:p>
    <w:sectPr w:rsidR="00B01537" w:rsidRPr="0000493E" w:rsidSect="000F7A84">
      <w:pgSz w:w="11907" w:h="16840" w:code="9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C33A3"/>
    <w:multiLevelType w:val="hybridMultilevel"/>
    <w:tmpl w:val="65748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240F8"/>
    <w:multiLevelType w:val="multilevel"/>
    <w:tmpl w:val="7C7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9D4F67"/>
    <w:multiLevelType w:val="hybridMultilevel"/>
    <w:tmpl w:val="4FF28976"/>
    <w:lvl w:ilvl="0" w:tplc="385EBBA6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802F13"/>
    <w:multiLevelType w:val="hybridMultilevel"/>
    <w:tmpl w:val="478070C4"/>
    <w:lvl w:ilvl="0" w:tplc="385EBBA6">
      <w:start w:val="1"/>
      <w:numFmt w:val="decimal"/>
      <w:lvlText w:val="%1."/>
      <w:lvlJc w:val="left"/>
      <w:pPr>
        <w:ind w:left="97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537"/>
    <w:rsid w:val="0000493E"/>
    <w:rsid w:val="000F7A84"/>
    <w:rsid w:val="00B01537"/>
    <w:rsid w:val="00C9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15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01537"/>
  </w:style>
  <w:style w:type="paragraph" w:styleId="ListParagraph">
    <w:name w:val="List Paragraph"/>
    <w:basedOn w:val="Normal"/>
    <w:uiPriority w:val="34"/>
    <w:qFormat/>
    <w:rsid w:val="00B015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A84"/>
    <w:rPr>
      <w:rFonts w:ascii="Tahoma" w:hAnsi="Tahoma" w:cs="Tahoma"/>
      <w:sz w:val="16"/>
      <w:szCs w:val="16"/>
    </w:rPr>
  </w:style>
  <w:style w:type="paragraph" w:customStyle="1" w:styleId="vowintro">
    <w:name w:val="vow__intro"/>
    <w:basedOn w:val="Normal"/>
    <w:rsid w:val="000F7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15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01537"/>
  </w:style>
  <w:style w:type="paragraph" w:styleId="ListParagraph">
    <w:name w:val="List Paragraph"/>
    <w:basedOn w:val="Normal"/>
    <w:uiPriority w:val="34"/>
    <w:qFormat/>
    <w:rsid w:val="00B015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A84"/>
    <w:rPr>
      <w:rFonts w:ascii="Tahoma" w:hAnsi="Tahoma" w:cs="Tahoma"/>
      <w:sz w:val="16"/>
      <w:szCs w:val="16"/>
    </w:rPr>
  </w:style>
  <w:style w:type="paragraph" w:customStyle="1" w:styleId="vowintro">
    <w:name w:val="vow__intro"/>
    <w:basedOn w:val="Normal"/>
    <w:rsid w:val="000F7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0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048D4-1F4C-4F48-B1EE-3C9B97385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 Plus PGRI Cibinong</Company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Lala</dc:creator>
  <cp:keywords/>
  <dc:description/>
  <cp:lastModifiedBy>SDN 1 Tanjungkarya</cp:lastModifiedBy>
  <cp:revision>2</cp:revision>
  <dcterms:created xsi:type="dcterms:W3CDTF">2026-10-29T14:42:00Z</dcterms:created>
  <dcterms:modified xsi:type="dcterms:W3CDTF">2026-10-29T14:42:00Z</dcterms:modified>
</cp:coreProperties>
</file>