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4A" w:rsidRPr="00742853" w:rsidRDefault="00021FC6">
      <w:pPr>
        <w:jc w:val="center"/>
        <w:rPr>
          <w:b/>
          <w:sz w:val="32"/>
          <w:szCs w:val="32"/>
        </w:rPr>
      </w:pPr>
      <w:r>
        <w:rPr>
          <w:b/>
          <w:sz w:val="34"/>
          <w:szCs w:val="32"/>
        </w:rPr>
        <w:t xml:space="preserve">Μια </w:t>
      </w:r>
      <w:r w:rsidR="00862915">
        <w:rPr>
          <w:b/>
          <w:sz w:val="34"/>
          <w:szCs w:val="32"/>
        </w:rPr>
        <w:t>πρόταση διδασκαλίας</w:t>
      </w:r>
      <w:r>
        <w:rPr>
          <w:b/>
          <w:sz w:val="34"/>
          <w:szCs w:val="32"/>
        </w:rPr>
        <w:t xml:space="preserve"> </w:t>
      </w:r>
      <w:r w:rsidR="00862915">
        <w:rPr>
          <w:b/>
          <w:sz w:val="34"/>
          <w:szCs w:val="32"/>
        </w:rPr>
        <w:t>για την</w:t>
      </w:r>
      <w:r>
        <w:rPr>
          <w:b/>
          <w:sz w:val="34"/>
          <w:szCs w:val="32"/>
        </w:rPr>
        <w:t xml:space="preserve"> ανταλλαγή κλειδιού </w:t>
      </w:r>
      <w:r>
        <w:rPr>
          <w:b/>
          <w:sz w:val="34"/>
          <w:szCs w:val="32"/>
          <w:lang w:val="en-US"/>
        </w:rPr>
        <w:t>Diffie</w:t>
      </w:r>
      <w:r w:rsidRPr="00021FC6">
        <w:rPr>
          <w:b/>
          <w:sz w:val="34"/>
          <w:szCs w:val="32"/>
        </w:rPr>
        <w:t xml:space="preserve"> </w:t>
      </w:r>
      <w:r w:rsidR="00742853">
        <w:rPr>
          <w:b/>
          <w:sz w:val="34"/>
          <w:szCs w:val="32"/>
        </w:rPr>
        <w:t>–</w:t>
      </w:r>
      <w:r w:rsidRPr="00021FC6">
        <w:rPr>
          <w:b/>
          <w:sz w:val="34"/>
          <w:szCs w:val="32"/>
        </w:rPr>
        <w:t xml:space="preserve"> </w:t>
      </w:r>
      <w:r>
        <w:rPr>
          <w:b/>
          <w:sz w:val="34"/>
          <w:szCs w:val="32"/>
          <w:lang w:val="en-US"/>
        </w:rPr>
        <w:t>Hellman</w:t>
      </w:r>
    </w:p>
    <w:p w:rsidR="008E304A" w:rsidRDefault="008E304A">
      <w:pPr>
        <w:rPr>
          <w:sz w:val="22"/>
        </w:rPr>
      </w:pPr>
    </w:p>
    <w:p w:rsidR="008E304A" w:rsidRDefault="008E304A">
      <w:pPr>
        <w:rPr>
          <w:sz w:val="22"/>
        </w:rPr>
      </w:pPr>
    </w:p>
    <w:p w:rsidR="008E304A" w:rsidRDefault="00021FC6">
      <w:pPr>
        <w:jc w:val="center"/>
        <w:rPr>
          <w:b/>
          <w:sz w:val="22"/>
          <w:szCs w:val="22"/>
        </w:rPr>
      </w:pPr>
      <w:r>
        <w:rPr>
          <w:b/>
          <w:sz w:val="22"/>
          <w:szCs w:val="22"/>
        </w:rPr>
        <w:t>Παναγιώτης Γροντάς</w:t>
      </w:r>
    </w:p>
    <w:p w:rsidR="008E304A" w:rsidRDefault="008E304A">
      <w:pPr>
        <w:rPr>
          <w:sz w:val="22"/>
        </w:rPr>
      </w:pPr>
    </w:p>
    <w:p w:rsidR="008E304A" w:rsidRPr="00021FC6" w:rsidRDefault="00021FC6" w:rsidP="00F12A86">
      <w:pPr>
        <w:jc w:val="center"/>
        <w:rPr>
          <w:sz w:val="20"/>
          <w:szCs w:val="20"/>
        </w:rPr>
      </w:pPr>
      <w:r>
        <w:rPr>
          <w:sz w:val="20"/>
          <w:szCs w:val="20"/>
        </w:rPr>
        <w:t>Καλλιτεχνικό Γυμνάσιο Γέρακα με Λ</w:t>
      </w:r>
      <w:r w:rsidR="001524BD">
        <w:rPr>
          <w:sz w:val="20"/>
          <w:szCs w:val="20"/>
        </w:rPr>
        <w:t xml:space="preserve">υκειακές </w:t>
      </w:r>
      <w:r>
        <w:rPr>
          <w:sz w:val="20"/>
          <w:szCs w:val="20"/>
        </w:rPr>
        <w:t>Τ</w:t>
      </w:r>
      <w:r w:rsidR="001524BD">
        <w:rPr>
          <w:sz w:val="20"/>
          <w:szCs w:val="20"/>
        </w:rPr>
        <w:t>άξεις</w:t>
      </w:r>
      <w:r>
        <w:rPr>
          <w:sz w:val="20"/>
          <w:szCs w:val="20"/>
        </w:rPr>
        <w:t xml:space="preserve">, </w:t>
      </w:r>
      <w:proofErr w:type="spellStart"/>
      <w:r>
        <w:rPr>
          <w:sz w:val="20"/>
          <w:szCs w:val="20"/>
          <w:lang w:val="en-US"/>
        </w:rPr>
        <w:t>pgrontas</w:t>
      </w:r>
      <w:proofErr w:type="spellEnd"/>
      <w:r w:rsidRPr="00021FC6">
        <w:rPr>
          <w:sz w:val="20"/>
          <w:szCs w:val="20"/>
        </w:rPr>
        <w:t>@</w:t>
      </w:r>
      <w:proofErr w:type="spellStart"/>
      <w:r>
        <w:rPr>
          <w:sz w:val="20"/>
          <w:szCs w:val="20"/>
          <w:lang w:val="en-US"/>
        </w:rPr>
        <w:t>gmail</w:t>
      </w:r>
      <w:proofErr w:type="spellEnd"/>
      <w:r w:rsidRPr="00021FC6">
        <w:rPr>
          <w:sz w:val="20"/>
          <w:szCs w:val="20"/>
        </w:rPr>
        <w:t>.</w:t>
      </w:r>
      <w:r>
        <w:rPr>
          <w:sz w:val="20"/>
          <w:szCs w:val="20"/>
          <w:lang w:val="en-US"/>
        </w:rPr>
        <w:t>com</w:t>
      </w:r>
    </w:p>
    <w:p w:rsidR="00FA337B" w:rsidRPr="00021FC6" w:rsidRDefault="00FA337B" w:rsidP="00F12A86">
      <w:pPr>
        <w:jc w:val="center"/>
      </w:pPr>
    </w:p>
    <w:p w:rsidR="008E304A" w:rsidRPr="00CB3037" w:rsidRDefault="00BD06B1">
      <w:pPr>
        <w:jc w:val="center"/>
        <w:rPr>
          <w:b/>
        </w:rPr>
      </w:pPr>
      <w:r>
        <w:rPr>
          <w:b/>
        </w:rPr>
        <w:t>Περίληψη</w:t>
      </w:r>
    </w:p>
    <w:p w:rsidR="00422FB9" w:rsidRDefault="00BD06B1">
      <w:pPr>
        <w:jc w:val="both"/>
        <w:rPr>
          <w:sz w:val="20"/>
        </w:rPr>
      </w:pPr>
      <w:r>
        <w:rPr>
          <w:sz w:val="20"/>
        </w:rPr>
        <w:t>Η</w:t>
      </w:r>
      <w:r w:rsidRPr="00BD06B1">
        <w:rPr>
          <w:sz w:val="20"/>
        </w:rPr>
        <w:t xml:space="preserve"> </w:t>
      </w:r>
      <w:r w:rsidR="00021FC6">
        <w:rPr>
          <w:sz w:val="20"/>
        </w:rPr>
        <w:t>εργασία αυτή παρουσιάζει μια πρ</w:t>
      </w:r>
      <w:r w:rsidR="001524BD">
        <w:rPr>
          <w:sz w:val="20"/>
        </w:rPr>
        <w:t>όταση</w:t>
      </w:r>
      <w:r w:rsidR="00021FC6">
        <w:rPr>
          <w:sz w:val="20"/>
        </w:rPr>
        <w:t xml:space="preserve"> διδασκαλία</w:t>
      </w:r>
      <w:r w:rsidR="00100AF4">
        <w:rPr>
          <w:sz w:val="20"/>
        </w:rPr>
        <w:t>ς</w:t>
      </w:r>
      <w:r w:rsidR="00021FC6">
        <w:rPr>
          <w:sz w:val="20"/>
        </w:rPr>
        <w:t xml:space="preserve"> για την ανταλλαγή κλειδιού </w:t>
      </w:r>
      <w:r w:rsidR="00021FC6">
        <w:rPr>
          <w:sz w:val="20"/>
          <w:lang w:val="en-US"/>
        </w:rPr>
        <w:t>Diffie</w:t>
      </w:r>
      <w:r w:rsidR="00021FC6" w:rsidRPr="00021FC6">
        <w:rPr>
          <w:sz w:val="20"/>
        </w:rPr>
        <w:t xml:space="preserve"> </w:t>
      </w:r>
      <w:r w:rsidR="00021FC6">
        <w:rPr>
          <w:sz w:val="20"/>
        </w:rPr>
        <w:t>–</w:t>
      </w:r>
      <w:r w:rsidR="00021FC6" w:rsidRPr="00021FC6">
        <w:rPr>
          <w:sz w:val="20"/>
        </w:rPr>
        <w:t xml:space="preserve"> </w:t>
      </w:r>
      <w:r w:rsidR="00021FC6">
        <w:rPr>
          <w:sz w:val="20"/>
          <w:lang w:val="en-US"/>
        </w:rPr>
        <w:t>Hellman</w:t>
      </w:r>
      <w:r w:rsidR="00422FB9">
        <w:rPr>
          <w:sz w:val="20"/>
        </w:rPr>
        <w:t>,</w:t>
      </w:r>
      <w:r w:rsidR="00021FC6" w:rsidRPr="00021FC6">
        <w:rPr>
          <w:sz w:val="20"/>
        </w:rPr>
        <w:t xml:space="preserve"> </w:t>
      </w:r>
      <w:r w:rsidR="00422FB9">
        <w:rPr>
          <w:sz w:val="20"/>
        </w:rPr>
        <w:t>μιας</w:t>
      </w:r>
      <w:r w:rsidR="00021FC6">
        <w:rPr>
          <w:sz w:val="20"/>
        </w:rPr>
        <w:t xml:space="preserve"> κρυπτογραφικής τεχνικής, με κομβική σημασία για την λειτουργία του Διαδικτύου και του Παγκόσμιου ιστού</w:t>
      </w:r>
      <w:r w:rsidR="00862915">
        <w:rPr>
          <w:sz w:val="20"/>
        </w:rPr>
        <w:t>.</w:t>
      </w:r>
      <w:r w:rsidR="00021FC6">
        <w:rPr>
          <w:sz w:val="20"/>
        </w:rPr>
        <w:t xml:space="preserve"> </w:t>
      </w:r>
      <w:r w:rsidR="00422FB9">
        <w:rPr>
          <w:sz w:val="20"/>
        </w:rPr>
        <w:t xml:space="preserve"> Αν και για την </w:t>
      </w:r>
      <w:r w:rsidR="00E72E07">
        <w:rPr>
          <w:sz w:val="20"/>
        </w:rPr>
        <w:t xml:space="preserve">πλήρη </w:t>
      </w:r>
      <w:r w:rsidR="00422FB9">
        <w:rPr>
          <w:sz w:val="20"/>
        </w:rPr>
        <w:t>κατανόηση</w:t>
      </w:r>
      <w:r w:rsidR="00E72E07">
        <w:rPr>
          <w:sz w:val="20"/>
        </w:rPr>
        <w:t xml:space="preserve"> της </w:t>
      </w:r>
      <w:r w:rsidR="00422FB9">
        <w:rPr>
          <w:sz w:val="20"/>
        </w:rPr>
        <w:t>απαιτούνται</w:t>
      </w:r>
      <w:r w:rsidR="005B2779">
        <w:rPr>
          <w:sz w:val="20"/>
        </w:rPr>
        <w:t xml:space="preserve"> προχωρημένες </w:t>
      </w:r>
      <w:r w:rsidR="00422FB9">
        <w:rPr>
          <w:sz w:val="20"/>
        </w:rPr>
        <w:t xml:space="preserve">μαθηματικές </w:t>
      </w:r>
      <w:r w:rsidR="005B2779">
        <w:rPr>
          <w:sz w:val="20"/>
        </w:rPr>
        <w:t>γνώσεις</w:t>
      </w:r>
      <w:r w:rsidR="00E72E07">
        <w:rPr>
          <w:sz w:val="20"/>
        </w:rPr>
        <w:t xml:space="preserve">, </w:t>
      </w:r>
      <w:r w:rsidR="00422FB9">
        <w:rPr>
          <w:sz w:val="20"/>
        </w:rPr>
        <w:t>υποστηρίζουμε πως στον πυρήνα της βρίσκονται διαδικασίες οι οποίες μπορούν να γίνουν κατανοητές από μαθητές</w:t>
      </w:r>
      <w:r w:rsidR="00021FC6">
        <w:rPr>
          <w:sz w:val="20"/>
        </w:rPr>
        <w:t xml:space="preserve"> </w:t>
      </w:r>
      <w:r w:rsidR="00422FB9">
        <w:rPr>
          <w:sz w:val="20"/>
        </w:rPr>
        <w:t>Λυκείου. Για αυτές παρουσιάζουμε αναλογίες από την βιβλιογραφία και την καθημερινή ζωή και αναλύουμε πιθανά οφέλη και προβλήματα.</w:t>
      </w:r>
    </w:p>
    <w:p w:rsidR="008E304A" w:rsidRPr="00BD06B1" w:rsidRDefault="00422FB9">
      <w:pPr>
        <w:rPr>
          <w:sz w:val="22"/>
        </w:rPr>
      </w:pPr>
      <w:r>
        <w:rPr>
          <w:sz w:val="20"/>
        </w:rPr>
        <w:t xml:space="preserve"> </w:t>
      </w:r>
    </w:p>
    <w:p w:rsidR="008E304A" w:rsidRPr="00BD06B1" w:rsidRDefault="00BD06B1" w:rsidP="00D849AC">
      <w:pPr>
        <w:jc w:val="both"/>
        <w:rPr>
          <w:sz w:val="22"/>
        </w:rPr>
      </w:pPr>
      <w:r>
        <w:rPr>
          <w:b/>
          <w:sz w:val="20"/>
        </w:rPr>
        <w:t>Λέξεις κλειδιά</w:t>
      </w:r>
      <w:r w:rsidR="008E304A" w:rsidRPr="00BD06B1">
        <w:rPr>
          <w:b/>
          <w:sz w:val="20"/>
        </w:rPr>
        <w:t>:</w:t>
      </w:r>
      <w:r w:rsidR="008E304A" w:rsidRPr="00BD06B1">
        <w:rPr>
          <w:sz w:val="20"/>
        </w:rPr>
        <w:t xml:space="preserve"> </w:t>
      </w:r>
      <w:r w:rsidR="001524BD">
        <w:rPr>
          <w:sz w:val="20"/>
        </w:rPr>
        <w:t xml:space="preserve">Κρυπτογραφία, Ανταλλαγή Κλειδιού </w:t>
      </w:r>
      <w:r w:rsidR="001524BD">
        <w:rPr>
          <w:sz w:val="20"/>
          <w:lang w:val="en-US"/>
        </w:rPr>
        <w:t>Diffie</w:t>
      </w:r>
      <w:r w:rsidR="001524BD" w:rsidRPr="001524BD">
        <w:rPr>
          <w:sz w:val="20"/>
        </w:rPr>
        <w:t xml:space="preserve"> – </w:t>
      </w:r>
      <w:r w:rsidR="001524BD">
        <w:rPr>
          <w:sz w:val="20"/>
          <w:lang w:val="en-US"/>
        </w:rPr>
        <w:t>Hellman</w:t>
      </w:r>
      <w:r w:rsidR="001524BD" w:rsidRPr="001524BD">
        <w:rPr>
          <w:sz w:val="20"/>
        </w:rPr>
        <w:t xml:space="preserve">, </w:t>
      </w:r>
      <w:r w:rsidR="001524BD">
        <w:rPr>
          <w:sz w:val="20"/>
        </w:rPr>
        <w:t>Ασυμμετρία,</w:t>
      </w:r>
      <w:r w:rsidR="001524BD" w:rsidRPr="001524BD">
        <w:rPr>
          <w:sz w:val="20"/>
        </w:rPr>
        <w:t xml:space="preserve"> </w:t>
      </w:r>
      <w:r w:rsidR="001524BD">
        <w:rPr>
          <w:sz w:val="20"/>
        </w:rPr>
        <w:t>Υπολογιστή Σκέψη</w:t>
      </w:r>
    </w:p>
    <w:p w:rsidR="008E304A" w:rsidRDefault="008E304A">
      <w:pPr>
        <w:spacing w:before="240" w:after="120"/>
        <w:rPr>
          <w:b/>
          <w:i/>
          <w:sz w:val="28"/>
        </w:rPr>
      </w:pPr>
      <w:r>
        <w:rPr>
          <w:b/>
          <w:i/>
          <w:sz w:val="28"/>
        </w:rPr>
        <w:t>1. Εισαγωγή</w:t>
      </w:r>
    </w:p>
    <w:p w:rsidR="008E304A" w:rsidRPr="003A6CE8" w:rsidRDefault="00675432">
      <w:pPr>
        <w:spacing w:after="120"/>
        <w:jc w:val="both"/>
        <w:rPr>
          <w:sz w:val="22"/>
        </w:rPr>
      </w:pPr>
      <w:r>
        <w:rPr>
          <w:sz w:val="22"/>
        </w:rPr>
        <w:t>Το διδακτικό αντικείμενο της</w:t>
      </w:r>
      <w:r w:rsidR="00D849AC">
        <w:rPr>
          <w:sz w:val="22"/>
        </w:rPr>
        <w:t xml:space="preserve"> πληροφορική</w:t>
      </w:r>
      <w:r>
        <w:rPr>
          <w:sz w:val="22"/>
        </w:rPr>
        <w:t>ς</w:t>
      </w:r>
      <w:r w:rsidR="00D849AC">
        <w:rPr>
          <w:sz w:val="22"/>
        </w:rPr>
        <w:t xml:space="preserve"> στην </w:t>
      </w:r>
      <w:r>
        <w:rPr>
          <w:sz w:val="22"/>
        </w:rPr>
        <w:t xml:space="preserve">δευτεροβάθμια εκπαίδευση χρήζει ποιοτικής βελτίωσης. </w:t>
      </w:r>
      <w:r w:rsidR="005245B6">
        <w:rPr>
          <w:sz w:val="22"/>
          <w:lang w:val="en-US"/>
        </w:rPr>
        <w:t>H</w:t>
      </w:r>
      <w:r>
        <w:rPr>
          <w:sz w:val="22"/>
        </w:rPr>
        <w:t xml:space="preserve"> πληροφορική</w:t>
      </w:r>
      <w:r w:rsidR="00D849AC">
        <w:rPr>
          <w:sz w:val="22"/>
        </w:rPr>
        <w:t xml:space="preserve"> δεν είναι πλέον μία νέα επιστήμη, αλλά έχει ωριμάσει σε τέτοιο βαθμό</w:t>
      </w:r>
      <w:r>
        <w:rPr>
          <w:sz w:val="22"/>
        </w:rPr>
        <w:t>,</w:t>
      </w:r>
      <w:r w:rsidR="00D849AC">
        <w:rPr>
          <w:sz w:val="22"/>
        </w:rPr>
        <w:t xml:space="preserve"> ώστε γνώσεις που μέχρι πριν από μια </w:t>
      </w:r>
      <w:r>
        <w:rPr>
          <w:sz w:val="22"/>
        </w:rPr>
        <w:t>εικοσαετία</w:t>
      </w:r>
      <w:r w:rsidR="003168CA">
        <w:rPr>
          <w:sz w:val="22"/>
        </w:rPr>
        <w:t>,</w:t>
      </w:r>
      <w:r w:rsidR="00D849AC">
        <w:rPr>
          <w:sz w:val="22"/>
        </w:rPr>
        <w:t xml:space="preserve"> </w:t>
      </w:r>
      <w:r w:rsidR="00862915">
        <w:rPr>
          <w:sz w:val="22"/>
        </w:rPr>
        <w:t xml:space="preserve">ίσως </w:t>
      </w:r>
      <w:r w:rsidR="00D849AC">
        <w:rPr>
          <w:sz w:val="22"/>
        </w:rPr>
        <w:t xml:space="preserve">θεωρούνταν </w:t>
      </w:r>
      <w:r w:rsidR="00D85795">
        <w:rPr>
          <w:sz w:val="22"/>
        </w:rPr>
        <w:t>εξεζητημένες</w:t>
      </w:r>
      <w:r w:rsidR="00862915">
        <w:rPr>
          <w:sz w:val="22"/>
        </w:rPr>
        <w:t>,</w:t>
      </w:r>
      <w:r w:rsidR="00D849AC">
        <w:rPr>
          <w:sz w:val="22"/>
        </w:rPr>
        <w:t xml:space="preserve"> να κρίνονται απαραίτητες</w:t>
      </w:r>
      <w:r w:rsidR="00D85795">
        <w:rPr>
          <w:sz w:val="22"/>
        </w:rPr>
        <w:t xml:space="preserve"> για την κατανόηση του σύγχρονου, αλλά πιο σημαντικά του μελλοντικού κόσμου</w:t>
      </w:r>
      <w:r>
        <w:rPr>
          <w:sz w:val="22"/>
        </w:rPr>
        <w:t>,</w:t>
      </w:r>
      <w:r w:rsidR="00D85795">
        <w:rPr>
          <w:sz w:val="22"/>
        </w:rPr>
        <w:t xml:space="preserve"> τον οποίον </w:t>
      </w:r>
      <w:r>
        <w:rPr>
          <w:sz w:val="22"/>
        </w:rPr>
        <w:t xml:space="preserve">άλλωστε </w:t>
      </w:r>
      <w:r w:rsidR="00D85795">
        <w:rPr>
          <w:sz w:val="22"/>
        </w:rPr>
        <w:t xml:space="preserve">θα κληθούν να αντιμετωπίσουν οι μαθητές </w:t>
      </w:r>
      <w:r w:rsidR="00AF126C">
        <w:rPr>
          <w:sz w:val="22"/>
        </w:rPr>
        <w:t xml:space="preserve">μας </w:t>
      </w:r>
      <w:sdt>
        <w:sdtPr>
          <w:rPr>
            <w:sz w:val="22"/>
          </w:rPr>
          <w:id w:val="2027132660"/>
          <w:citation/>
        </w:sdtPr>
        <w:sdtEndPr/>
        <w:sdtContent>
          <w:r w:rsidR="00AF126C">
            <w:rPr>
              <w:sz w:val="22"/>
            </w:rPr>
            <w:fldChar w:fldCharType="begin"/>
          </w:r>
          <w:r w:rsidR="008E14AB">
            <w:rPr>
              <w:sz w:val="22"/>
            </w:rPr>
            <w:instrText xml:space="preserve">CITATION Μπο12 \l 1032 </w:instrText>
          </w:r>
          <w:r w:rsidR="00AF126C">
            <w:rPr>
              <w:sz w:val="22"/>
            </w:rPr>
            <w:fldChar w:fldCharType="separate"/>
          </w:r>
          <w:r w:rsidR="008E14AB" w:rsidRPr="008E14AB">
            <w:rPr>
              <w:noProof/>
              <w:sz w:val="22"/>
            </w:rPr>
            <w:t>(Μπουκέας, Πουλάκης, &amp; Τσοπόκης, 2012)</w:t>
          </w:r>
          <w:r w:rsidR="00AF126C">
            <w:rPr>
              <w:sz w:val="22"/>
            </w:rPr>
            <w:fldChar w:fldCharType="end"/>
          </w:r>
        </w:sdtContent>
      </w:sdt>
      <w:r w:rsidR="00AF126C">
        <w:rPr>
          <w:sz w:val="22"/>
        </w:rPr>
        <w:t xml:space="preserve">. </w:t>
      </w:r>
      <w:r w:rsidR="00505B40">
        <w:rPr>
          <w:sz w:val="22"/>
        </w:rPr>
        <w:t xml:space="preserve">Η κύρια πηγή μιας τέτοιας αναβάθμισης είναι συνήθως </w:t>
      </w:r>
      <w:r w:rsidR="00E542E2">
        <w:rPr>
          <w:sz w:val="22"/>
        </w:rPr>
        <w:t>ο</w:t>
      </w:r>
      <w:r w:rsidR="00505B40">
        <w:rPr>
          <w:sz w:val="22"/>
        </w:rPr>
        <w:t xml:space="preserve"> προγραμματισμός</w:t>
      </w:r>
      <w:r w:rsidR="004F549C">
        <w:rPr>
          <w:sz w:val="22"/>
        </w:rPr>
        <w:t>.</w:t>
      </w:r>
      <w:r w:rsidR="005245B6">
        <w:rPr>
          <w:sz w:val="22"/>
        </w:rPr>
        <w:t xml:space="preserve"> Η ωρίμανση όμως της πληροφορικής, έχει αναδείξει και άλλες </w:t>
      </w:r>
      <w:r w:rsidR="00E542E2">
        <w:rPr>
          <w:sz w:val="22"/>
        </w:rPr>
        <w:t xml:space="preserve">ενδιαφέρουσες και </w:t>
      </w:r>
      <w:r w:rsidR="005245B6">
        <w:rPr>
          <w:sz w:val="22"/>
        </w:rPr>
        <w:t>θεμελιώδεις έννοιες</w:t>
      </w:r>
      <w:r w:rsidR="004F549C">
        <w:rPr>
          <w:sz w:val="22"/>
        </w:rPr>
        <w:t xml:space="preserve">, </w:t>
      </w:r>
      <w:r w:rsidR="00505B40">
        <w:rPr>
          <w:sz w:val="22"/>
        </w:rPr>
        <w:t xml:space="preserve"> </w:t>
      </w:r>
      <w:r w:rsidR="005245B6">
        <w:rPr>
          <w:sz w:val="22"/>
        </w:rPr>
        <w:t>οι</w:t>
      </w:r>
      <w:r w:rsidR="00505B40">
        <w:rPr>
          <w:sz w:val="22"/>
        </w:rPr>
        <w:t xml:space="preserve"> οποί</w:t>
      </w:r>
      <w:r w:rsidR="005245B6">
        <w:rPr>
          <w:sz w:val="22"/>
        </w:rPr>
        <w:t xml:space="preserve">ες </w:t>
      </w:r>
      <w:r w:rsidR="00505B40">
        <w:rPr>
          <w:sz w:val="22"/>
        </w:rPr>
        <w:t>μάλιστα δεν απαιτούν ιδια</w:t>
      </w:r>
      <w:r w:rsidR="00862915">
        <w:rPr>
          <w:sz w:val="22"/>
        </w:rPr>
        <w:t xml:space="preserve">ίτερες </w:t>
      </w:r>
      <w:r w:rsidR="004F549C">
        <w:rPr>
          <w:sz w:val="22"/>
        </w:rPr>
        <w:t xml:space="preserve">πρότερες </w:t>
      </w:r>
      <w:r w:rsidR="00862915">
        <w:rPr>
          <w:sz w:val="22"/>
        </w:rPr>
        <w:t xml:space="preserve">γνώσεις από τους μαθητές και μπορούν να εξηγηθούν με </w:t>
      </w:r>
      <w:r w:rsidR="00E542E2">
        <w:rPr>
          <w:sz w:val="22"/>
        </w:rPr>
        <w:t>απτά παραδείγματα</w:t>
      </w:r>
      <w:r w:rsidR="00862915">
        <w:rPr>
          <w:sz w:val="22"/>
        </w:rPr>
        <w:t xml:space="preserve"> από την καθημεριν</w:t>
      </w:r>
      <w:r w:rsidR="005A3ABF">
        <w:rPr>
          <w:sz w:val="22"/>
        </w:rPr>
        <w:t>ότητα</w:t>
      </w:r>
      <w:r w:rsidR="00E542E2">
        <w:rPr>
          <w:sz w:val="22"/>
        </w:rPr>
        <w:t xml:space="preserve">  </w:t>
      </w:r>
      <w:sdt>
        <w:sdtPr>
          <w:rPr>
            <w:sz w:val="22"/>
          </w:rPr>
          <w:id w:val="803742536"/>
          <w:citation/>
        </w:sdtPr>
        <w:sdtEndPr/>
        <w:sdtContent>
          <w:r w:rsidR="00E542E2">
            <w:rPr>
              <w:sz w:val="22"/>
            </w:rPr>
            <w:fldChar w:fldCharType="begin"/>
          </w:r>
          <w:r w:rsidR="00E542E2">
            <w:rPr>
              <w:sz w:val="22"/>
            </w:rPr>
            <w:instrText xml:space="preserve">CITATION Αλε12 \l 1032 </w:instrText>
          </w:r>
          <w:r w:rsidR="00E542E2">
            <w:rPr>
              <w:sz w:val="22"/>
            </w:rPr>
            <w:fldChar w:fldCharType="separate"/>
          </w:r>
          <w:r w:rsidR="00E542E2" w:rsidRPr="004F549C">
            <w:rPr>
              <w:noProof/>
              <w:sz w:val="22"/>
            </w:rPr>
            <w:t>(Αλεξόπουλος &amp; Ρόμπολα, 2012)</w:t>
          </w:r>
          <w:r w:rsidR="00E542E2">
            <w:rPr>
              <w:sz w:val="22"/>
            </w:rPr>
            <w:fldChar w:fldCharType="end"/>
          </w:r>
        </w:sdtContent>
      </w:sdt>
      <w:r w:rsidR="00E542E2">
        <w:rPr>
          <w:sz w:val="22"/>
        </w:rPr>
        <w:t>.</w:t>
      </w:r>
    </w:p>
    <w:p w:rsidR="00AB655D" w:rsidRDefault="00E72E07" w:rsidP="00510A02">
      <w:pPr>
        <w:spacing w:after="120"/>
        <w:jc w:val="both"/>
        <w:rPr>
          <w:sz w:val="22"/>
        </w:rPr>
      </w:pPr>
      <w:r>
        <w:rPr>
          <w:sz w:val="22"/>
        </w:rPr>
        <w:t xml:space="preserve">Ένα πεδίο, στο οποίο μπορούν να βρεθούν πολλές ιδέες για πρωτότυπες προτάσεις διδασκαλίας αποτελεί η Κρυπτογραφία, μία περιοχή με ιστορία χιλιάδων ετών, η οποία τα τελευταία 60 χρόνια έχει αποκτήσει </w:t>
      </w:r>
      <w:r w:rsidR="00A02807">
        <w:rPr>
          <w:sz w:val="22"/>
        </w:rPr>
        <w:t>αυτόνομη</w:t>
      </w:r>
      <w:r>
        <w:rPr>
          <w:sz w:val="22"/>
        </w:rPr>
        <w:t xml:space="preserve"> επιστημονική υπόσταση συνδυάζοντας τα Μαθηματικά και την Πληροφορική</w:t>
      </w:r>
      <w:r w:rsidR="00862915">
        <w:rPr>
          <w:sz w:val="22"/>
        </w:rPr>
        <w:t>, με</w:t>
      </w:r>
      <w:r w:rsidR="00DC200A">
        <w:rPr>
          <w:sz w:val="22"/>
        </w:rPr>
        <w:t xml:space="preserve"> στενή σχέση με θεμελιώδη προβλήματα </w:t>
      </w:r>
      <w:r w:rsidR="00020F1B">
        <w:rPr>
          <w:sz w:val="22"/>
        </w:rPr>
        <w:t>των δύο επιστημών</w:t>
      </w:r>
      <w:r w:rsidR="00DC200A">
        <w:rPr>
          <w:sz w:val="22"/>
        </w:rPr>
        <w:t xml:space="preserve">. </w:t>
      </w:r>
      <w:r>
        <w:rPr>
          <w:sz w:val="22"/>
        </w:rPr>
        <w:t>Εμπειρικά, έχουμε διαπιστώσει ότι έλκει το ενδιαφέρον των μαθητών</w:t>
      </w:r>
      <w:r w:rsidR="00020F1B">
        <w:rPr>
          <w:sz w:val="22"/>
        </w:rPr>
        <w:t>,</w:t>
      </w:r>
      <w:r>
        <w:rPr>
          <w:sz w:val="22"/>
        </w:rPr>
        <w:t xml:space="preserve"> καθώς σχετικά θέματα στο μάθημα της «Ερευνητικής Εργασίας» συγκεντρώ</w:t>
      </w:r>
      <w:r w:rsidR="00862915">
        <w:rPr>
          <w:sz w:val="22"/>
        </w:rPr>
        <w:t>νουν συνεχώς</w:t>
      </w:r>
      <w:r>
        <w:rPr>
          <w:sz w:val="22"/>
        </w:rPr>
        <w:t xml:space="preserve"> παραπάνω δηλώσεις συμμετοχής από αυτές που θα μπορούσαν να εξυπηρετηθούν. Επιπλέον σχετικές συζητήσεις στα πλαίσια </w:t>
      </w:r>
      <w:r>
        <w:rPr>
          <w:sz w:val="22"/>
        </w:rPr>
        <w:lastRenderedPageBreak/>
        <w:t>παλαιότερων μαθημάτων επιλογή</w:t>
      </w:r>
      <w:r w:rsidR="00AB655D">
        <w:rPr>
          <w:sz w:val="22"/>
        </w:rPr>
        <w:t>ς</w:t>
      </w:r>
      <w:r>
        <w:rPr>
          <w:sz w:val="22"/>
        </w:rPr>
        <w:t xml:space="preserve">, έχουν προκαλέσει </w:t>
      </w:r>
      <w:r w:rsidR="00AB655D">
        <w:rPr>
          <w:sz w:val="22"/>
        </w:rPr>
        <w:t xml:space="preserve">έντονη </w:t>
      </w:r>
      <w:r>
        <w:rPr>
          <w:sz w:val="22"/>
        </w:rPr>
        <w:t>περιέργεια</w:t>
      </w:r>
      <w:r w:rsidR="00515BE4">
        <w:rPr>
          <w:sz w:val="22"/>
        </w:rPr>
        <w:t xml:space="preserve">, όπως </w:t>
      </w:r>
      <w:r w:rsidR="00AB655D">
        <w:rPr>
          <w:sz w:val="22"/>
        </w:rPr>
        <w:t xml:space="preserve">επιβεβαιώνεται και από προηγούμενες σχετικές εργασίες όπως οι </w:t>
      </w:r>
      <w:sdt>
        <w:sdtPr>
          <w:rPr>
            <w:sz w:val="22"/>
          </w:rPr>
          <w:id w:val="-1891643400"/>
          <w:citation/>
        </w:sdtPr>
        <w:sdtEndPr/>
        <w:sdtContent>
          <w:r w:rsidR="00AB655D">
            <w:rPr>
              <w:sz w:val="22"/>
            </w:rPr>
            <w:fldChar w:fldCharType="begin"/>
          </w:r>
          <w:r w:rsidR="006431C7">
            <w:rPr>
              <w:sz w:val="22"/>
            </w:rPr>
            <w:instrText xml:space="preserve">CITATION Καρ10 \l 1032 </w:instrText>
          </w:r>
          <w:r w:rsidR="00AB655D">
            <w:rPr>
              <w:sz w:val="22"/>
            </w:rPr>
            <w:fldChar w:fldCharType="separate"/>
          </w:r>
          <w:r w:rsidR="006431C7" w:rsidRPr="006431C7">
            <w:rPr>
              <w:noProof/>
              <w:sz w:val="22"/>
            </w:rPr>
            <w:t>(Καραγεώργος, 2010)</w:t>
          </w:r>
          <w:r w:rsidR="00AB655D">
            <w:rPr>
              <w:sz w:val="22"/>
            </w:rPr>
            <w:fldChar w:fldCharType="end"/>
          </w:r>
        </w:sdtContent>
      </w:sdt>
      <w:r w:rsidR="00AB655D">
        <w:rPr>
          <w:sz w:val="22"/>
        </w:rPr>
        <w:t xml:space="preserve"> και </w:t>
      </w:r>
      <w:r w:rsidR="00F660CE" w:rsidRPr="00CC65E5">
        <w:rPr>
          <w:noProof/>
          <w:sz w:val="22"/>
        </w:rPr>
        <w:t xml:space="preserve">(Πέρδος, </w:t>
      </w:r>
      <w:r w:rsidR="00F660CE">
        <w:rPr>
          <w:noProof/>
          <w:sz w:val="22"/>
        </w:rPr>
        <w:t>κ.ά.</w:t>
      </w:r>
      <w:r w:rsidR="00F660CE" w:rsidRPr="00CC65E5">
        <w:rPr>
          <w:noProof/>
          <w:sz w:val="22"/>
        </w:rPr>
        <w:t>, 2015)</w:t>
      </w:r>
      <w:r w:rsidR="00AB655D">
        <w:rPr>
          <w:sz w:val="22"/>
        </w:rPr>
        <w:t>.</w:t>
      </w:r>
    </w:p>
    <w:p w:rsidR="00510A02" w:rsidRDefault="00DC200A" w:rsidP="00510A02">
      <w:pPr>
        <w:spacing w:after="120"/>
        <w:jc w:val="both"/>
        <w:rPr>
          <w:sz w:val="22"/>
        </w:rPr>
      </w:pPr>
      <w:r>
        <w:rPr>
          <w:sz w:val="22"/>
        </w:rPr>
        <w:t xml:space="preserve">Στην εργασία αυτή συνεχίζουμε την παραπάνω τάση, εστιάζοντας </w:t>
      </w:r>
      <w:r w:rsidR="00862915">
        <w:rPr>
          <w:sz w:val="22"/>
        </w:rPr>
        <w:t>ίσως στο</w:t>
      </w:r>
      <w:r>
        <w:rPr>
          <w:sz w:val="22"/>
        </w:rPr>
        <w:t xml:space="preserve"> πιο σημαντικό</w:t>
      </w:r>
      <w:r w:rsidR="003168CA">
        <w:rPr>
          <w:sz w:val="22"/>
        </w:rPr>
        <w:t xml:space="preserve"> αποτέλεσμα </w:t>
      </w:r>
      <w:r w:rsidR="00020F1B">
        <w:rPr>
          <w:sz w:val="22"/>
        </w:rPr>
        <w:t>της σύγχρονης Κρυπτογραφίας.</w:t>
      </w:r>
      <w:r w:rsidR="00510A02">
        <w:rPr>
          <w:sz w:val="22"/>
        </w:rPr>
        <w:t xml:space="preserve"> </w:t>
      </w:r>
      <w:r w:rsidR="00BF1FE1">
        <w:rPr>
          <w:sz w:val="22"/>
        </w:rPr>
        <w:t>Σ</w:t>
      </w:r>
      <w:r w:rsidR="00510A02">
        <w:rPr>
          <w:sz w:val="22"/>
        </w:rPr>
        <w:t xml:space="preserve">υγκεκριμένα </w:t>
      </w:r>
      <w:r w:rsidR="00BF1FE1">
        <w:rPr>
          <w:sz w:val="22"/>
        </w:rPr>
        <w:t xml:space="preserve">θα </w:t>
      </w:r>
      <w:r>
        <w:rPr>
          <w:sz w:val="22"/>
        </w:rPr>
        <w:t>προτείνουμε ένα πλαίσιο διδασκαλίας για</w:t>
      </w:r>
      <w:r w:rsidR="00BF1FE1">
        <w:rPr>
          <w:sz w:val="22"/>
        </w:rPr>
        <w:t xml:space="preserve"> </w:t>
      </w:r>
      <w:r w:rsidR="00510A02">
        <w:rPr>
          <w:sz w:val="22"/>
        </w:rPr>
        <w:t>το πρωτόκολλο ανταλλαγή</w:t>
      </w:r>
      <w:r w:rsidR="00100AF4">
        <w:rPr>
          <w:sz w:val="22"/>
        </w:rPr>
        <w:t>ς</w:t>
      </w:r>
      <w:r w:rsidR="00510A02">
        <w:rPr>
          <w:sz w:val="22"/>
        </w:rPr>
        <w:t xml:space="preserve"> κλειδιού των </w:t>
      </w:r>
      <w:r w:rsidR="00510A02">
        <w:rPr>
          <w:sz w:val="22"/>
          <w:lang w:val="en-US"/>
        </w:rPr>
        <w:t>Diffie</w:t>
      </w:r>
      <w:r w:rsidR="00510A02" w:rsidRPr="00510A02">
        <w:rPr>
          <w:sz w:val="22"/>
        </w:rPr>
        <w:t xml:space="preserve"> </w:t>
      </w:r>
      <w:r w:rsidR="00510A02">
        <w:rPr>
          <w:sz w:val="22"/>
        </w:rPr>
        <w:t xml:space="preserve">και </w:t>
      </w:r>
      <w:r w:rsidR="00510A02">
        <w:rPr>
          <w:sz w:val="22"/>
          <w:lang w:val="en-US"/>
        </w:rPr>
        <w:t>Hellman</w:t>
      </w:r>
      <w:r w:rsidR="00862915">
        <w:rPr>
          <w:sz w:val="22"/>
        </w:rPr>
        <w:t xml:space="preserve"> </w:t>
      </w:r>
      <w:r w:rsidR="00862915" w:rsidRPr="00862915">
        <w:rPr>
          <w:sz w:val="22"/>
        </w:rPr>
        <w:t>(</w:t>
      </w:r>
      <w:r w:rsidR="00862915">
        <w:rPr>
          <w:sz w:val="22"/>
        </w:rPr>
        <w:t xml:space="preserve">και </w:t>
      </w:r>
      <w:r w:rsidR="00862915">
        <w:rPr>
          <w:sz w:val="22"/>
          <w:lang w:val="en-US"/>
        </w:rPr>
        <w:t>Merkle</w:t>
      </w:r>
      <w:r w:rsidR="00862915" w:rsidRPr="00862915">
        <w:rPr>
          <w:sz w:val="22"/>
        </w:rPr>
        <w:t>)</w:t>
      </w:r>
      <w:r w:rsidR="00A32831">
        <w:rPr>
          <w:sz w:val="22"/>
        </w:rPr>
        <w:t xml:space="preserve"> - </w:t>
      </w:r>
      <w:r w:rsidR="00675432">
        <w:rPr>
          <w:sz w:val="22"/>
          <w:lang w:val="en-US"/>
        </w:rPr>
        <w:t>DHKE</w:t>
      </w:r>
      <w:r w:rsidR="00675432" w:rsidRPr="00675432">
        <w:rPr>
          <w:sz w:val="22"/>
        </w:rPr>
        <w:t>,</w:t>
      </w:r>
      <w:r w:rsidR="00510A02">
        <w:rPr>
          <w:sz w:val="22"/>
        </w:rPr>
        <w:t xml:space="preserve"> </w:t>
      </w:r>
      <w:sdt>
        <w:sdtPr>
          <w:rPr>
            <w:sz w:val="22"/>
          </w:rPr>
          <w:id w:val="-263618363"/>
          <w:citation/>
        </w:sdtPr>
        <w:sdtEndPr/>
        <w:sdtContent>
          <w:r w:rsidR="007D46DB">
            <w:rPr>
              <w:sz w:val="22"/>
            </w:rPr>
            <w:fldChar w:fldCharType="begin"/>
          </w:r>
          <w:r w:rsidR="007D46DB" w:rsidRPr="007D46DB">
            <w:rPr>
              <w:sz w:val="22"/>
            </w:rPr>
            <w:instrText xml:space="preserve"> </w:instrText>
          </w:r>
          <w:r w:rsidR="007D46DB">
            <w:rPr>
              <w:sz w:val="22"/>
              <w:lang w:val="en-US"/>
            </w:rPr>
            <w:instrText>CITATION</w:instrText>
          </w:r>
          <w:r w:rsidR="007D46DB" w:rsidRPr="007D46DB">
            <w:rPr>
              <w:sz w:val="22"/>
            </w:rPr>
            <w:instrText xml:space="preserve"> </w:instrText>
          </w:r>
          <w:r w:rsidR="007D46DB">
            <w:rPr>
              <w:sz w:val="22"/>
              <w:lang w:val="en-US"/>
            </w:rPr>
            <w:instrText>Dif</w:instrText>
          </w:r>
          <w:r w:rsidR="007D46DB" w:rsidRPr="007D46DB">
            <w:rPr>
              <w:sz w:val="22"/>
            </w:rPr>
            <w:instrText>76 \</w:instrText>
          </w:r>
          <w:r w:rsidR="007D46DB">
            <w:rPr>
              <w:sz w:val="22"/>
              <w:lang w:val="en-US"/>
            </w:rPr>
            <w:instrText>l</w:instrText>
          </w:r>
          <w:r w:rsidR="007D46DB" w:rsidRPr="007D46DB">
            <w:rPr>
              <w:sz w:val="22"/>
            </w:rPr>
            <w:instrText xml:space="preserve"> 1033 </w:instrText>
          </w:r>
          <w:r w:rsidR="007D46DB">
            <w:rPr>
              <w:sz w:val="22"/>
            </w:rPr>
            <w:fldChar w:fldCharType="separate"/>
          </w:r>
          <w:r w:rsidR="005D6954" w:rsidRPr="005D6954">
            <w:rPr>
              <w:noProof/>
              <w:sz w:val="22"/>
            </w:rPr>
            <w:t>(</w:t>
          </w:r>
          <w:r w:rsidR="005D6954" w:rsidRPr="005D6954">
            <w:rPr>
              <w:noProof/>
              <w:sz w:val="22"/>
              <w:lang w:val="en-US"/>
            </w:rPr>
            <w:t>Diffie</w:t>
          </w:r>
          <w:r w:rsidR="005D6954" w:rsidRPr="005D6954">
            <w:rPr>
              <w:noProof/>
              <w:sz w:val="22"/>
            </w:rPr>
            <w:t xml:space="preserve"> &amp; </w:t>
          </w:r>
          <w:r w:rsidR="005D6954" w:rsidRPr="005D6954">
            <w:rPr>
              <w:noProof/>
              <w:sz w:val="22"/>
              <w:lang w:val="en-US"/>
            </w:rPr>
            <w:t>Hellman</w:t>
          </w:r>
          <w:r w:rsidR="005D6954" w:rsidRPr="005D6954">
            <w:rPr>
              <w:noProof/>
              <w:sz w:val="22"/>
            </w:rPr>
            <w:t>, 1976)</w:t>
          </w:r>
          <w:r w:rsidR="007D46DB">
            <w:rPr>
              <w:sz w:val="22"/>
            </w:rPr>
            <w:fldChar w:fldCharType="end"/>
          </w:r>
        </w:sdtContent>
      </w:sdt>
      <w:r w:rsidR="00510A02">
        <w:rPr>
          <w:sz w:val="22"/>
        </w:rPr>
        <w:t xml:space="preserve">, το οποίο έλυσε </w:t>
      </w:r>
      <w:r w:rsidR="00D624D9">
        <w:rPr>
          <w:sz w:val="22"/>
        </w:rPr>
        <w:t>ένα πρόβλημα ηλικία</w:t>
      </w:r>
      <w:r w:rsidR="00100AF4">
        <w:rPr>
          <w:sz w:val="22"/>
        </w:rPr>
        <w:t>ς</w:t>
      </w:r>
      <w:r w:rsidR="00D624D9">
        <w:rPr>
          <w:sz w:val="22"/>
        </w:rPr>
        <w:t xml:space="preserve"> πάνω από 2000 </w:t>
      </w:r>
      <w:r w:rsidR="00100AF4">
        <w:rPr>
          <w:sz w:val="22"/>
        </w:rPr>
        <w:t>ετών</w:t>
      </w:r>
      <w:r w:rsidR="00D624D9">
        <w:rPr>
          <w:sz w:val="22"/>
        </w:rPr>
        <w:t xml:space="preserve"> με έναν πολύ πρωτότυπο</w:t>
      </w:r>
      <w:r w:rsidR="00020F1B">
        <w:rPr>
          <w:sz w:val="22"/>
        </w:rPr>
        <w:t xml:space="preserve"> και απλό</w:t>
      </w:r>
      <w:r w:rsidR="00D624D9">
        <w:rPr>
          <w:sz w:val="22"/>
        </w:rPr>
        <w:t xml:space="preserve"> τρόπο</w:t>
      </w:r>
      <w:r w:rsidR="00020F1B">
        <w:rPr>
          <w:sz w:val="22"/>
        </w:rPr>
        <w:t>, ανοίγοντας</w:t>
      </w:r>
      <w:r w:rsidR="00D624D9">
        <w:rPr>
          <w:sz w:val="22"/>
        </w:rPr>
        <w:t xml:space="preserve"> τον δρόμο στην διάδοση του Διαδικτύου και στην δημιουργία ηλεκτρονικών υπηρεσιών που χρησιμοποιούμε καθημερινά. Η σημασία </w:t>
      </w:r>
      <w:r w:rsidR="00BF1FE1">
        <w:rPr>
          <w:sz w:val="22"/>
        </w:rPr>
        <w:t>του</w:t>
      </w:r>
      <w:r w:rsidR="00100AF4">
        <w:rPr>
          <w:sz w:val="22"/>
        </w:rPr>
        <w:t xml:space="preserve"> καταδεικνύεται από το ότι οι εμπνευστές </w:t>
      </w:r>
      <w:r w:rsidR="00862915">
        <w:rPr>
          <w:sz w:val="22"/>
        </w:rPr>
        <w:t>του</w:t>
      </w:r>
      <w:r w:rsidR="00100AF4">
        <w:rPr>
          <w:sz w:val="22"/>
        </w:rPr>
        <w:t xml:space="preserve"> έλαβαν το</w:t>
      </w:r>
      <w:r w:rsidR="00D624D9">
        <w:rPr>
          <w:sz w:val="22"/>
        </w:rPr>
        <w:t xml:space="preserve"> βραβείο </w:t>
      </w:r>
      <w:r w:rsidR="00D624D9">
        <w:rPr>
          <w:sz w:val="22"/>
          <w:lang w:val="en-US"/>
        </w:rPr>
        <w:t>Turing</w:t>
      </w:r>
      <w:r w:rsidR="00D624D9" w:rsidRPr="00D624D9">
        <w:rPr>
          <w:sz w:val="22"/>
        </w:rPr>
        <w:t xml:space="preserve"> </w:t>
      </w:r>
      <w:r w:rsidR="00D624D9">
        <w:rPr>
          <w:sz w:val="22"/>
        </w:rPr>
        <w:t>για το έτος 201</w:t>
      </w:r>
      <w:r w:rsidR="007D46DB" w:rsidRPr="007D46DB">
        <w:rPr>
          <w:sz w:val="22"/>
        </w:rPr>
        <w:t>5</w:t>
      </w:r>
      <w:r w:rsidR="00D624D9">
        <w:rPr>
          <w:sz w:val="22"/>
        </w:rPr>
        <w:t xml:space="preserve"> </w:t>
      </w:r>
      <w:sdt>
        <w:sdtPr>
          <w:rPr>
            <w:sz w:val="22"/>
          </w:rPr>
          <w:id w:val="1062056544"/>
          <w:citation/>
        </w:sdtPr>
        <w:sdtEndPr/>
        <w:sdtContent>
          <w:r w:rsidR="007D46DB">
            <w:rPr>
              <w:sz w:val="22"/>
            </w:rPr>
            <w:fldChar w:fldCharType="begin"/>
          </w:r>
          <w:r w:rsidR="00BF7832">
            <w:rPr>
              <w:sz w:val="22"/>
            </w:rPr>
            <w:instrText xml:space="preserve">CITATION ACM16 \l 1033 </w:instrText>
          </w:r>
          <w:r w:rsidR="007D46DB">
            <w:rPr>
              <w:sz w:val="22"/>
            </w:rPr>
            <w:fldChar w:fldCharType="separate"/>
          </w:r>
          <w:r w:rsidR="00BF7832" w:rsidRPr="00BF7832">
            <w:rPr>
              <w:noProof/>
              <w:sz w:val="22"/>
            </w:rPr>
            <w:t>(ACM, 2016)</w:t>
          </w:r>
          <w:r w:rsidR="007D46DB">
            <w:rPr>
              <w:sz w:val="22"/>
            </w:rPr>
            <w:fldChar w:fldCharType="end"/>
          </w:r>
        </w:sdtContent>
      </w:sdt>
      <w:r w:rsidR="00D624D9">
        <w:rPr>
          <w:sz w:val="22"/>
        </w:rPr>
        <w:t xml:space="preserve">, την ανώτατη διάκριση που μπορεί να λάβει ένας επιστήμονας της Πληροφορικής. </w:t>
      </w:r>
      <w:r w:rsidR="00510A02" w:rsidRPr="00510A02">
        <w:rPr>
          <w:sz w:val="22"/>
        </w:rPr>
        <w:t xml:space="preserve"> </w:t>
      </w:r>
    </w:p>
    <w:p w:rsidR="00CD425E" w:rsidRDefault="00D624D9">
      <w:pPr>
        <w:spacing w:after="120"/>
        <w:jc w:val="both"/>
        <w:rPr>
          <w:sz w:val="22"/>
        </w:rPr>
      </w:pPr>
      <w:r>
        <w:rPr>
          <w:sz w:val="22"/>
        </w:rPr>
        <w:t xml:space="preserve">Αφορμή για την </w:t>
      </w:r>
      <w:r w:rsidR="00675432">
        <w:rPr>
          <w:sz w:val="22"/>
        </w:rPr>
        <w:t>επιλογή του,</w:t>
      </w:r>
      <w:r>
        <w:rPr>
          <w:sz w:val="22"/>
        </w:rPr>
        <w:t xml:space="preserve"> είναι η παρατήρηση ότι </w:t>
      </w:r>
      <w:r w:rsidR="00DC200A">
        <w:rPr>
          <w:sz w:val="22"/>
        </w:rPr>
        <w:t xml:space="preserve">αν και </w:t>
      </w:r>
      <w:r>
        <w:rPr>
          <w:sz w:val="22"/>
        </w:rPr>
        <w:t>το συγκεκριμένο πρωτόκολλο</w:t>
      </w:r>
      <w:r w:rsidR="00DC200A">
        <w:rPr>
          <w:sz w:val="22"/>
        </w:rPr>
        <w:t>, απαιτεί προχωρημένα μαθηματικά στην πλήρη μορφή του,</w:t>
      </w:r>
      <w:r w:rsidR="00675432">
        <w:rPr>
          <w:sz w:val="22"/>
        </w:rPr>
        <w:t xml:space="preserve"> είναι </w:t>
      </w:r>
      <w:r w:rsidR="00DC200A">
        <w:rPr>
          <w:sz w:val="22"/>
        </w:rPr>
        <w:t>στην ουσία ,</w:t>
      </w:r>
      <w:r w:rsidR="00675432">
        <w:rPr>
          <w:sz w:val="22"/>
        </w:rPr>
        <w:t xml:space="preserve"> αρκετά απλό</w:t>
      </w:r>
      <w:r w:rsidR="00862915">
        <w:rPr>
          <w:sz w:val="22"/>
        </w:rPr>
        <w:t xml:space="preserve">, </w:t>
      </w:r>
      <w:r w:rsidR="007A571B">
        <w:rPr>
          <w:sz w:val="22"/>
        </w:rPr>
        <w:t>απαιτεί λίγες πρότερες γνώσεις</w:t>
      </w:r>
      <w:r w:rsidR="00862915">
        <w:rPr>
          <w:sz w:val="22"/>
        </w:rPr>
        <w:t xml:space="preserve"> και η ουσία του εξηγείται χωρίς καμία αναφορά σε ‘τεχνικές’ έννοιες.</w:t>
      </w:r>
      <w:r w:rsidR="007A571B">
        <w:rPr>
          <w:sz w:val="22"/>
        </w:rPr>
        <w:t xml:space="preserve"> </w:t>
      </w:r>
      <w:r w:rsidR="00862915">
        <w:rPr>
          <w:sz w:val="22"/>
        </w:rPr>
        <w:t>Έτσι</w:t>
      </w:r>
      <w:r>
        <w:rPr>
          <w:sz w:val="22"/>
        </w:rPr>
        <w:t xml:space="preserve"> είναι εύκολα </w:t>
      </w:r>
      <w:r w:rsidR="007A571B">
        <w:rPr>
          <w:sz w:val="22"/>
        </w:rPr>
        <w:t>προσβάσιμο</w:t>
      </w:r>
      <w:r>
        <w:rPr>
          <w:sz w:val="22"/>
        </w:rPr>
        <w:t xml:space="preserve"> σε μαθητές Λυκείου</w:t>
      </w:r>
      <w:r w:rsidR="00675432">
        <w:rPr>
          <w:sz w:val="22"/>
        </w:rPr>
        <w:t>. Επιπλέον</w:t>
      </w:r>
      <w:r w:rsidR="007A571B">
        <w:rPr>
          <w:sz w:val="22"/>
        </w:rPr>
        <w:t>,</w:t>
      </w:r>
      <w:r w:rsidR="00675432">
        <w:rPr>
          <w:sz w:val="22"/>
        </w:rPr>
        <w:t xml:space="preserve"> </w:t>
      </w:r>
      <w:r w:rsidR="007A571B">
        <w:rPr>
          <w:sz w:val="22"/>
        </w:rPr>
        <w:t>διαθέτει παραλλαγές, όπως αυτές</w:t>
      </w:r>
      <w:r>
        <w:rPr>
          <w:sz w:val="22"/>
        </w:rPr>
        <w:t xml:space="preserve"> </w:t>
      </w:r>
      <w:r w:rsidR="007A571B">
        <w:rPr>
          <w:sz w:val="22"/>
        </w:rPr>
        <w:t>που</w:t>
      </w:r>
      <w:r>
        <w:rPr>
          <w:sz w:val="22"/>
        </w:rPr>
        <w:t xml:space="preserve"> έχουν προταθεί</w:t>
      </w:r>
      <w:r w:rsidR="00CD425E">
        <w:rPr>
          <w:sz w:val="22"/>
        </w:rPr>
        <w:t xml:space="preserve"> </w:t>
      </w:r>
      <w:r w:rsidR="00DC200A">
        <w:rPr>
          <w:sz w:val="22"/>
        </w:rPr>
        <w:t xml:space="preserve">σε βιβλία </w:t>
      </w:r>
      <w:r w:rsidR="00862915">
        <w:rPr>
          <w:sz w:val="22"/>
        </w:rPr>
        <w:t>‘</w:t>
      </w:r>
      <w:r w:rsidR="00DC200A">
        <w:rPr>
          <w:sz w:val="22"/>
        </w:rPr>
        <w:t>εκλαϊκευμένης</w:t>
      </w:r>
      <w:r w:rsidR="00862915">
        <w:rPr>
          <w:sz w:val="22"/>
        </w:rPr>
        <w:t>’</w:t>
      </w:r>
      <w:r w:rsidR="00DC200A">
        <w:rPr>
          <w:sz w:val="22"/>
        </w:rPr>
        <w:t xml:space="preserve"> επιστήμης</w:t>
      </w:r>
      <w:r w:rsidR="007A571B">
        <w:rPr>
          <w:sz w:val="22"/>
        </w:rPr>
        <w:t xml:space="preserve"> </w:t>
      </w:r>
      <w:sdt>
        <w:sdtPr>
          <w:rPr>
            <w:sz w:val="22"/>
          </w:rPr>
          <w:id w:val="-373998117"/>
          <w:citation/>
        </w:sdtPr>
        <w:sdtEndPr/>
        <w:sdtContent>
          <w:r w:rsidR="007A571B">
            <w:rPr>
              <w:sz w:val="22"/>
            </w:rPr>
            <w:fldChar w:fldCharType="begin"/>
          </w:r>
          <w:r w:rsidR="007A571B">
            <w:rPr>
              <w:sz w:val="22"/>
            </w:rPr>
            <w:instrText xml:space="preserve">CITATION Sin01 \l 1032 </w:instrText>
          </w:r>
          <w:r w:rsidR="007A571B">
            <w:rPr>
              <w:sz w:val="22"/>
            </w:rPr>
            <w:fldChar w:fldCharType="separate"/>
          </w:r>
          <w:r w:rsidR="005D6954" w:rsidRPr="005D6954">
            <w:rPr>
              <w:noProof/>
              <w:sz w:val="22"/>
            </w:rPr>
            <w:t>(Singh, 2001)</w:t>
          </w:r>
          <w:r w:rsidR="007A571B">
            <w:rPr>
              <w:sz w:val="22"/>
            </w:rPr>
            <w:fldChar w:fldCharType="end"/>
          </w:r>
        </w:sdtContent>
      </w:sdt>
      <w:r>
        <w:rPr>
          <w:sz w:val="22"/>
        </w:rPr>
        <w:t xml:space="preserve"> και για τις οποίες έχει </w:t>
      </w:r>
      <w:r w:rsidR="007A571B">
        <w:rPr>
          <w:sz w:val="22"/>
        </w:rPr>
        <w:t xml:space="preserve">ήδη </w:t>
      </w:r>
      <w:r>
        <w:rPr>
          <w:sz w:val="22"/>
        </w:rPr>
        <w:t>δημιουργηθεί</w:t>
      </w:r>
      <w:r w:rsidR="00CD425E">
        <w:rPr>
          <w:sz w:val="22"/>
        </w:rPr>
        <w:t xml:space="preserve"> </w:t>
      </w:r>
      <w:r>
        <w:rPr>
          <w:sz w:val="22"/>
        </w:rPr>
        <w:t>εκπαιδευτικό υλικό</w:t>
      </w:r>
      <w:r w:rsidR="00CD425E">
        <w:rPr>
          <w:sz w:val="22"/>
        </w:rPr>
        <w:t xml:space="preserve"> </w:t>
      </w:r>
      <w:sdt>
        <w:sdtPr>
          <w:rPr>
            <w:sz w:val="22"/>
          </w:rPr>
          <w:id w:val="-866914141"/>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007A571B">
        <w:rPr>
          <w:sz w:val="22"/>
        </w:rPr>
        <w:t>, προσβάσιμο</w:t>
      </w:r>
      <w:r w:rsidR="00E43FEC">
        <w:rPr>
          <w:sz w:val="22"/>
        </w:rPr>
        <w:t xml:space="preserve"> και από</w:t>
      </w:r>
      <w:r w:rsidR="007A571B">
        <w:rPr>
          <w:sz w:val="22"/>
        </w:rPr>
        <w:t xml:space="preserve"> μικρότερους μαθητές.</w:t>
      </w:r>
      <w:r w:rsidR="00CD425E">
        <w:rPr>
          <w:sz w:val="22"/>
        </w:rPr>
        <w:t xml:space="preserve"> Τέλος είναι μια πολύ καλή ευκαιρία για την παρουσία</w:t>
      </w:r>
      <w:r w:rsidR="007A571B">
        <w:rPr>
          <w:sz w:val="22"/>
        </w:rPr>
        <w:t>ση</w:t>
      </w:r>
      <w:r w:rsidR="00DC200A">
        <w:rPr>
          <w:sz w:val="22"/>
        </w:rPr>
        <w:t xml:space="preserve"> κεντρικών</w:t>
      </w:r>
      <w:r w:rsidR="007A571B">
        <w:rPr>
          <w:sz w:val="22"/>
        </w:rPr>
        <w:t xml:space="preserve"> εννοιών της Πληροφορικής που δεν υπάρχουν στο παρόν πρόγραμμα σπουδών και που θέτουν τις βάσεις </w:t>
      </w:r>
      <w:r w:rsidR="00CD425E">
        <w:rPr>
          <w:sz w:val="22"/>
        </w:rPr>
        <w:t xml:space="preserve">για την παρουσίαση </w:t>
      </w:r>
      <w:r w:rsidR="00E43FEC">
        <w:rPr>
          <w:sz w:val="22"/>
        </w:rPr>
        <w:t>με απλό τρόπο ακόμα πιο δύσκολων</w:t>
      </w:r>
      <w:r w:rsidR="00CD425E">
        <w:rPr>
          <w:sz w:val="22"/>
        </w:rPr>
        <w:t>.</w:t>
      </w:r>
    </w:p>
    <w:p w:rsidR="008E304A" w:rsidRPr="0049407B" w:rsidRDefault="008E304A">
      <w:pPr>
        <w:spacing w:before="240" w:after="120"/>
        <w:rPr>
          <w:b/>
          <w:i/>
          <w:sz w:val="28"/>
        </w:rPr>
      </w:pPr>
      <w:r>
        <w:rPr>
          <w:b/>
          <w:i/>
          <w:sz w:val="28"/>
        </w:rPr>
        <w:t xml:space="preserve">2. </w:t>
      </w:r>
      <w:r w:rsidR="008B2A03">
        <w:rPr>
          <w:b/>
          <w:i/>
          <w:sz w:val="28"/>
        </w:rPr>
        <w:t xml:space="preserve">Η ανταλλαγή κλειδιού </w:t>
      </w:r>
      <w:r w:rsidR="008B2A03">
        <w:rPr>
          <w:b/>
          <w:i/>
          <w:sz w:val="28"/>
          <w:lang w:val="en-US"/>
        </w:rPr>
        <w:t>Diffie</w:t>
      </w:r>
      <w:r w:rsidR="008B2A03" w:rsidRPr="008B2A03">
        <w:rPr>
          <w:b/>
          <w:i/>
          <w:sz w:val="28"/>
        </w:rPr>
        <w:t>-</w:t>
      </w:r>
      <w:r w:rsidR="008B2A03">
        <w:rPr>
          <w:b/>
          <w:i/>
          <w:sz w:val="28"/>
          <w:lang w:val="en-US"/>
        </w:rPr>
        <w:t>Hellman</w:t>
      </w:r>
    </w:p>
    <w:p w:rsidR="00A700C8" w:rsidRPr="00A700C8" w:rsidRDefault="00E43FEC" w:rsidP="00862915">
      <w:pPr>
        <w:spacing w:before="240" w:after="120"/>
        <w:jc w:val="both"/>
        <w:rPr>
          <w:sz w:val="22"/>
        </w:rPr>
      </w:pPr>
      <w:r>
        <w:rPr>
          <w:sz w:val="22"/>
        </w:rPr>
        <w:t>Αρχικά λοιπόν</w:t>
      </w:r>
      <w:r w:rsidR="00A700C8">
        <w:rPr>
          <w:sz w:val="22"/>
        </w:rPr>
        <w:t xml:space="preserve"> θα παρουσιάσουμε συνοπτικά τα κύρια σημεία του πρωτοκόλλου </w:t>
      </w:r>
      <w:r w:rsidR="00A700C8">
        <w:rPr>
          <w:sz w:val="22"/>
          <w:lang w:val="en-US"/>
        </w:rPr>
        <w:t>DHKE</w:t>
      </w:r>
      <w:r w:rsidR="00EA7F24">
        <w:rPr>
          <w:sz w:val="22"/>
        </w:rPr>
        <w:t xml:space="preserve">. </w:t>
      </w:r>
      <w:r w:rsidR="00862915">
        <w:rPr>
          <w:sz w:val="22"/>
        </w:rPr>
        <w:t>Φ</w:t>
      </w:r>
      <w:r w:rsidR="00EA7F24">
        <w:rPr>
          <w:sz w:val="22"/>
        </w:rPr>
        <w:t xml:space="preserve">υσικά δεν </w:t>
      </w:r>
      <w:r w:rsidR="001D4DEF">
        <w:rPr>
          <w:sz w:val="22"/>
        </w:rPr>
        <w:t xml:space="preserve">είναι στόχος μας </w:t>
      </w:r>
      <w:r w:rsidR="00EA7F24">
        <w:rPr>
          <w:sz w:val="22"/>
        </w:rPr>
        <w:t>το πρωτόκολλο αυτό καθ</w:t>
      </w:r>
      <w:r w:rsidR="00287DAF" w:rsidRPr="00C87C80">
        <w:rPr>
          <w:sz w:val="22"/>
        </w:rPr>
        <w:t>’</w:t>
      </w:r>
      <w:r w:rsidR="00EA7F24">
        <w:rPr>
          <w:sz w:val="22"/>
        </w:rPr>
        <w:t xml:space="preserve">αυτό. </w:t>
      </w:r>
      <w:r w:rsidR="001D4DEF">
        <w:rPr>
          <w:sz w:val="22"/>
        </w:rPr>
        <w:t xml:space="preserve">Απαιτείται όμως μία αναλυτική περιγραφή ώστε να γίνει φανερό το πώς μπορεί </w:t>
      </w:r>
      <w:r w:rsidR="00A700C8">
        <w:rPr>
          <w:sz w:val="22"/>
        </w:rPr>
        <w:t xml:space="preserve">να </w:t>
      </w:r>
      <w:r w:rsidR="001D4DEF">
        <w:rPr>
          <w:sz w:val="22"/>
        </w:rPr>
        <w:t>απλοποιηθεί ώστε να δομηθεί η διδακτική μας προσέγγιση στη συνέχεια.</w:t>
      </w:r>
    </w:p>
    <w:p w:rsidR="008B2A03" w:rsidRDefault="008E304A">
      <w:pPr>
        <w:spacing w:before="240" w:after="120"/>
        <w:rPr>
          <w:b/>
          <w:i/>
        </w:rPr>
      </w:pPr>
      <w:r>
        <w:rPr>
          <w:b/>
          <w:i/>
        </w:rPr>
        <w:t xml:space="preserve">2.1 </w:t>
      </w:r>
      <w:r w:rsidR="008B2A03">
        <w:rPr>
          <w:b/>
          <w:i/>
        </w:rPr>
        <w:t>Το πρόβλημα</w:t>
      </w:r>
    </w:p>
    <w:p w:rsidR="009602F1" w:rsidRDefault="008B2A03">
      <w:pPr>
        <w:spacing w:after="120"/>
        <w:jc w:val="both"/>
        <w:rPr>
          <w:sz w:val="22"/>
        </w:rPr>
      </w:pPr>
      <w:r>
        <w:rPr>
          <w:sz w:val="22"/>
        </w:rPr>
        <w:t>Η κλασική</w:t>
      </w:r>
      <w:r w:rsidR="005B402A">
        <w:rPr>
          <w:sz w:val="22"/>
        </w:rPr>
        <w:t xml:space="preserve"> (συμμετρική)</w:t>
      </w:r>
      <w:r>
        <w:rPr>
          <w:sz w:val="22"/>
        </w:rPr>
        <w:t xml:space="preserve"> κρυπτογραφία </w:t>
      </w:r>
      <w:r w:rsidR="005B402A">
        <w:rPr>
          <w:sz w:val="22"/>
        </w:rPr>
        <w:t>επιτρέπει σε δύο οντότητες (</w:t>
      </w:r>
      <w:r w:rsidR="005B402A" w:rsidRPr="00862915">
        <w:rPr>
          <w:i/>
          <w:sz w:val="22"/>
        </w:rPr>
        <w:t>Α</w:t>
      </w:r>
      <w:r w:rsidR="005B402A">
        <w:rPr>
          <w:sz w:val="22"/>
        </w:rPr>
        <w:t xml:space="preserve"> και </w:t>
      </w:r>
      <w:r w:rsidR="005B402A" w:rsidRPr="00862915">
        <w:rPr>
          <w:i/>
          <w:sz w:val="22"/>
        </w:rPr>
        <w:t>Β</w:t>
      </w:r>
      <w:r w:rsidR="005B402A">
        <w:rPr>
          <w:sz w:val="22"/>
        </w:rPr>
        <w:t>) να επικοινωνήσουν χωρίς να διατρέχουν τον κίν</w:t>
      </w:r>
      <w:r w:rsidR="00CF6329">
        <w:rPr>
          <w:sz w:val="22"/>
        </w:rPr>
        <w:t>δυνο υποκλοπής των ανταλλασσόμενων μηνυμάτων. Β</w:t>
      </w:r>
      <w:r w:rsidR="005B402A">
        <w:rPr>
          <w:sz w:val="22"/>
        </w:rPr>
        <w:t>ασίζεται στην ύπαρξη ενός κοινού κλειδιού</w:t>
      </w:r>
      <w:r w:rsidR="007C42DC">
        <w:rPr>
          <w:sz w:val="22"/>
        </w:rPr>
        <w:t>,</w:t>
      </w:r>
      <w:r w:rsidR="005B402A">
        <w:rPr>
          <w:sz w:val="22"/>
        </w:rPr>
        <w:t xml:space="preserve"> </w:t>
      </w:r>
      <w:r w:rsidR="00CF6329">
        <w:rPr>
          <w:sz w:val="22"/>
        </w:rPr>
        <w:t xml:space="preserve">το οποίο ο </w:t>
      </w:r>
      <w:r w:rsidR="00CF6329" w:rsidRPr="00862915">
        <w:rPr>
          <w:i/>
          <w:sz w:val="22"/>
        </w:rPr>
        <w:t>Α</w:t>
      </w:r>
      <w:r w:rsidR="00CF6329">
        <w:rPr>
          <w:sz w:val="22"/>
        </w:rPr>
        <w:t xml:space="preserve"> χρησιμοποιεί για να μετατρέψει το μήνυμα σε μία ακατανόητη μορφή</w:t>
      </w:r>
      <w:r w:rsidR="006D27A5">
        <w:rPr>
          <w:sz w:val="22"/>
        </w:rPr>
        <w:t>,</w:t>
      </w:r>
      <w:r w:rsidR="00CF6329">
        <w:rPr>
          <w:sz w:val="22"/>
        </w:rPr>
        <w:t xml:space="preserve"> </w:t>
      </w:r>
      <w:r w:rsidR="00862915">
        <w:rPr>
          <w:sz w:val="22"/>
        </w:rPr>
        <w:t xml:space="preserve">άχρηστη για οποιονδήποτε υποκλοπέα, </w:t>
      </w:r>
      <w:r w:rsidR="00CF6329">
        <w:rPr>
          <w:sz w:val="22"/>
        </w:rPr>
        <w:t xml:space="preserve">την οποία αναιρεί  ο </w:t>
      </w:r>
      <w:r w:rsidR="00CF6329" w:rsidRPr="00862915">
        <w:rPr>
          <w:i/>
          <w:sz w:val="22"/>
        </w:rPr>
        <w:t>Β</w:t>
      </w:r>
      <w:r w:rsidR="007C42DC">
        <w:rPr>
          <w:sz w:val="22"/>
        </w:rPr>
        <w:t>,</w:t>
      </w:r>
      <w:r w:rsidR="00CF6329">
        <w:rPr>
          <w:sz w:val="22"/>
        </w:rPr>
        <w:t xml:space="preserve"> πάλι με χρήση του ίδιου κλειδιού. Μέθοδο</w:t>
      </w:r>
      <w:r w:rsidR="006D27A5">
        <w:rPr>
          <w:sz w:val="22"/>
        </w:rPr>
        <w:t>ί</w:t>
      </w:r>
      <w:r w:rsidR="00CF6329">
        <w:rPr>
          <w:sz w:val="22"/>
        </w:rPr>
        <w:t xml:space="preserve"> της </w:t>
      </w:r>
      <w:r w:rsidR="006D27A5">
        <w:rPr>
          <w:sz w:val="22"/>
        </w:rPr>
        <w:t>έχουν χρησιμοποιηθεί</w:t>
      </w:r>
      <w:r w:rsidR="00CF6329">
        <w:rPr>
          <w:sz w:val="22"/>
        </w:rPr>
        <w:t xml:space="preserve"> εδώ και χιλιάδες χρόνια σε ελεγχόμενα - κλειστά περιβάλλοντα</w:t>
      </w:r>
      <w:r w:rsidR="007C42DC">
        <w:rPr>
          <w:sz w:val="22"/>
        </w:rPr>
        <w:t>,</w:t>
      </w:r>
      <w:r w:rsidR="00CF6329">
        <w:rPr>
          <w:sz w:val="22"/>
        </w:rPr>
        <w:t xml:space="preserve"> όπου ήταν εφικτό στον </w:t>
      </w:r>
      <w:r w:rsidR="00CF6329" w:rsidRPr="00862915">
        <w:rPr>
          <w:i/>
          <w:sz w:val="22"/>
        </w:rPr>
        <w:t>Α</w:t>
      </w:r>
      <w:r w:rsidR="00CF6329">
        <w:rPr>
          <w:sz w:val="22"/>
        </w:rPr>
        <w:t xml:space="preserve"> και </w:t>
      </w:r>
      <w:r w:rsidR="00CF6329" w:rsidRPr="00862915">
        <w:rPr>
          <w:i/>
          <w:sz w:val="22"/>
        </w:rPr>
        <w:t>Β</w:t>
      </w:r>
      <w:r w:rsidR="00A03B1F">
        <w:rPr>
          <w:sz w:val="22"/>
        </w:rPr>
        <w:t xml:space="preserve"> να αποκτήσουν</w:t>
      </w:r>
      <w:r w:rsidR="00CF6329">
        <w:rPr>
          <w:sz w:val="22"/>
        </w:rPr>
        <w:t xml:space="preserve"> με </w:t>
      </w:r>
      <w:r w:rsidR="00A03B1F">
        <w:rPr>
          <w:sz w:val="22"/>
        </w:rPr>
        <w:t xml:space="preserve"> </w:t>
      </w:r>
      <w:r w:rsidR="00CF6329">
        <w:rPr>
          <w:sz w:val="22"/>
        </w:rPr>
        <w:t>το κοινό κλειδί</w:t>
      </w:r>
      <w:r w:rsidR="009602F1">
        <w:rPr>
          <w:sz w:val="22"/>
        </w:rPr>
        <w:t>, με αρκετά βέβαια προβλήματα διαχείρισης</w:t>
      </w:r>
      <w:r w:rsidR="006D27A5">
        <w:rPr>
          <w:sz w:val="22"/>
        </w:rPr>
        <w:t xml:space="preserve"> </w:t>
      </w:r>
      <w:sdt>
        <w:sdtPr>
          <w:rPr>
            <w:sz w:val="22"/>
          </w:rPr>
          <w:id w:val="1741366394"/>
          <w:citation/>
        </w:sdtPr>
        <w:sdtEndPr/>
        <w:sdtContent>
          <w:r w:rsidR="007D46DB">
            <w:rPr>
              <w:sz w:val="22"/>
            </w:rPr>
            <w:fldChar w:fldCharType="begin"/>
          </w:r>
          <w:r w:rsidR="006431C7">
            <w:rPr>
              <w:sz w:val="22"/>
            </w:rPr>
            <w:instrText xml:space="preserve">CITATION Παγ16 \l 1033 </w:instrText>
          </w:r>
          <w:r w:rsidR="007D46DB">
            <w:rPr>
              <w:sz w:val="22"/>
            </w:rPr>
            <w:fldChar w:fldCharType="separate"/>
          </w:r>
          <w:r w:rsidR="006431C7" w:rsidRPr="006431C7">
            <w:rPr>
              <w:noProof/>
              <w:sz w:val="22"/>
            </w:rPr>
            <w:t>(Παγουρτζής &amp; Ζάχος, 2016)</w:t>
          </w:r>
          <w:r w:rsidR="007D46DB">
            <w:rPr>
              <w:sz w:val="22"/>
            </w:rPr>
            <w:fldChar w:fldCharType="end"/>
          </w:r>
        </w:sdtContent>
      </w:sdt>
      <w:r w:rsidR="009602F1">
        <w:rPr>
          <w:sz w:val="22"/>
        </w:rPr>
        <w:t>.</w:t>
      </w:r>
    </w:p>
    <w:p w:rsidR="00BD6AC1" w:rsidRDefault="00BD6AC1">
      <w:pPr>
        <w:spacing w:after="120"/>
        <w:jc w:val="both"/>
        <w:rPr>
          <w:sz w:val="22"/>
        </w:rPr>
      </w:pPr>
      <w:r>
        <w:rPr>
          <w:sz w:val="22"/>
        </w:rPr>
        <w:lastRenderedPageBreak/>
        <w:t xml:space="preserve">Δυστυχώς καμία από τις μεθόδους της </w:t>
      </w:r>
      <w:r w:rsidR="00174C78">
        <w:rPr>
          <w:sz w:val="22"/>
        </w:rPr>
        <w:t>κλασικής</w:t>
      </w:r>
      <w:r>
        <w:rPr>
          <w:sz w:val="22"/>
        </w:rPr>
        <w:t xml:space="preserve"> κρυπτογραφία</w:t>
      </w:r>
      <w:r w:rsidR="006D27A5">
        <w:rPr>
          <w:sz w:val="22"/>
        </w:rPr>
        <w:t>ς</w:t>
      </w:r>
      <w:r>
        <w:rPr>
          <w:sz w:val="22"/>
        </w:rPr>
        <w:t xml:space="preserve"> δεν ήταν κατάλληλη σε ένα ανοικτό περιβάλλον όπως το Διαδίκτυο, το οποίο είχε τις ίδιες ανάγκες μυστικότητας, χωρίς όμως να καθιστά δυνατή την </w:t>
      </w:r>
      <w:r w:rsidR="00862915">
        <w:rPr>
          <w:sz w:val="22"/>
        </w:rPr>
        <w:t xml:space="preserve">εκ των προτέρων </w:t>
      </w:r>
      <w:r w:rsidR="00174C78">
        <w:rPr>
          <w:sz w:val="22"/>
        </w:rPr>
        <w:t>(</w:t>
      </w:r>
      <w:r w:rsidR="00862915">
        <w:rPr>
          <w:sz w:val="22"/>
        </w:rPr>
        <w:t>και εκτός καναλιού</w:t>
      </w:r>
      <w:r w:rsidR="00174C78">
        <w:rPr>
          <w:sz w:val="22"/>
        </w:rPr>
        <w:t>) συνεννόηση για</w:t>
      </w:r>
      <w:r w:rsidR="00862915">
        <w:rPr>
          <w:sz w:val="22"/>
        </w:rPr>
        <w:t xml:space="preserve"> </w:t>
      </w:r>
      <w:r>
        <w:rPr>
          <w:sz w:val="22"/>
        </w:rPr>
        <w:t>συμφωνία κλειδιού.</w:t>
      </w:r>
    </w:p>
    <w:p w:rsidR="00CF6329" w:rsidRPr="003C254E" w:rsidRDefault="003C254E" w:rsidP="003C254E">
      <w:pPr>
        <w:spacing w:before="240" w:after="120"/>
        <w:rPr>
          <w:b/>
          <w:i/>
        </w:rPr>
      </w:pPr>
      <w:r w:rsidRPr="003C254E">
        <w:rPr>
          <w:b/>
          <w:i/>
        </w:rPr>
        <w:t>2.2 Η λύση</w:t>
      </w:r>
      <w:r w:rsidR="00CF6329" w:rsidRPr="003C254E">
        <w:rPr>
          <w:b/>
          <w:i/>
        </w:rPr>
        <w:t xml:space="preserve"> </w:t>
      </w:r>
    </w:p>
    <w:p w:rsidR="00CF6329" w:rsidRDefault="003C254E" w:rsidP="00460FD2">
      <w:pPr>
        <w:jc w:val="both"/>
        <w:rPr>
          <w:sz w:val="22"/>
        </w:rPr>
      </w:pPr>
      <w:r>
        <w:rPr>
          <w:sz w:val="22"/>
        </w:rPr>
        <w:t>Το 1976 οι</w:t>
      </w:r>
      <w:r w:rsidRPr="003C254E">
        <w:rPr>
          <w:sz w:val="22"/>
        </w:rPr>
        <w:t xml:space="preserve"> </w:t>
      </w:r>
      <w:r>
        <w:rPr>
          <w:sz w:val="22"/>
          <w:lang w:val="en-US"/>
        </w:rPr>
        <w:t>Whitfield</w:t>
      </w:r>
      <w:r w:rsidRPr="003C254E">
        <w:rPr>
          <w:sz w:val="22"/>
        </w:rPr>
        <w:t xml:space="preserve"> </w:t>
      </w:r>
      <w:r>
        <w:rPr>
          <w:sz w:val="22"/>
          <w:lang w:val="en-US"/>
        </w:rPr>
        <w:t>Diffie</w:t>
      </w:r>
      <w:r w:rsidRPr="003C254E">
        <w:rPr>
          <w:sz w:val="22"/>
        </w:rPr>
        <w:t xml:space="preserve"> </w:t>
      </w:r>
      <w:r>
        <w:rPr>
          <w:sz w:val="22"/>
        </w:rPr>
        <w:t xml:space="preserve">και </w:t>
      </w:r>
      <w:r>
        <w:rPr>
          <w:sz w:val="22"/>
          <w:lang w:val="en-US"/>
        </w:rPr>
        <w:t>Martin</w:t>
      </w:r>
      <w:r w:rsidRPr="003C254E">
        <w:rPr>
          <w:sz w:val="22"/>
        </w:rPr>
        <w:t xml:space="preserve"> </w:t>
      </w:r>
      <w:r>
        <w:rPr>
          <w:sz w:val="22"/>
          <w:lang w:val="en-US"/>
        </w:rPr>
        <w:t>Hellman</w:t>
      </w:r>
      <w:r w:rsidR="008A7A1F">
        <w:rPr>
          <w:sz w:val="22"/>
        </w:rPr>
        <w:t xml:space="preserve"> </w:t>
      </w:r>
      <w:sdt>
        <w:sdtPr>
          <w:rPr>
            <w:sz w:val="22"/>
          </w:rPr>
          <w:id w:val="285246634"/>
          <w:citation/>
        </w:sdtPr>
        <w:sdtEndPr/>
        <w:sdtContent>
          <w:r w:rsidR="007D46DB">
            <w:rPr>
              <w:sz w:val="22"/>
            </w:rPr>
            <w:fldChar w:fldCharType="begin"/>
          </w:r>
          <w:r w:rsidR="007D46DB" w:rsidRPr="007D46DB">
            <w:rPr>
              <w:sz w:val="22"/>
            </w:rPr>
            <w:instrText xml:space="preserve"> </w:instrText>
          </w:r>
          <w:r w:rsidR="007D46DB">
            <w:rPr>
              <w:sz w:val="22"/>
              <w:lang w:val="en-US"/>
            </w:rPr>
            <w:instrText>CITATION</w:instrText>
          </w:r>
          <w:r w:rsidR="007D46DB" w:rsidRPr="007D46DB">
            <w:rPr>
              <w:sz w:val="22"/>
            </w:rPr>
            <w:instrText xml:space="preserve"> </w:instrText>
          </w:r>
          <w:r w:rsidR="007D46DB">
            <w:rPr>
              <w:sz w:val="22"/>
              <w:lang w:val="en-US"/>
            </w:rPr>
            <w:instrText>Dif</w:instrText>
          </w:r>
          <w:r w:rsidR="007D46DB" w:rsidRPr="007D46DB">
            <w:rPr>
              <w:sz w:val="22"/>
            </w:rPr>
            <w:instrText>76 \</w:instrText>
          </w:r>
          <w:r w:rsidR="007D46DB">
            <w:rPr>
              <w:sz w:val="22"/>
              <w:lang w:val="en-US"/>
            </w:rPr>
            <w:instrText>l</w:instrText>
          </w:r>
          <w:r w:rsidR="007D46DB" w:rsidRPr="007D46DB">
            <w:rPr>
              <w:sz w:val="22"/>
            </w:rPr>
            <w:instrText xml:space="preserve"> 1033 </w:instrText>
          </w:r>
          <w:r w:rsidR="007D46DB">
            <w:rPr>
              <w:sz w:val="22"/>
            </w:rPr>
            <w:fldChar w:fldCharType="separate"/>
          </w:r>
          <w:r w:rsidR="005D6954" w:rsidRPr="005D6954">
            <w:rPr>
              <w:noProof/>
              <w:sz w:val="22"/>
            </w:rPr>
            <w:t>(</w:t>
          </w:r>
          <w:r w:rsidR="005D6954" w:rsidRPr="005D6954">
            <w:rPr>
              <w:noProof/>
              <w:sz w:val="22"/>
              <w:lang w:val="en-US"/>
            </w:rPr>
            <w:t>Diffie</w:t>
          </w:r>
          <w:r w:rsidR="005D6954" w:rsidRPr="005D6954">
            <w:rPr>
              <w:noProof/>
              <w:sz w:val="22"/>
            </w:rPr>
            <w:t xml:space="preserve"> &amp; </w:t>
          </w:r>
          <w:r w:rsidR="005D6954" w:rsidRPr="005D6954">
            <w:rPr>
              <w:noProof/>
              <w:sz w:val="22"/>
              <w:lang w:val="en-US"/>
            </w:rPr>
            <w:t>Hellman</w:t>
          </w:r>
          <w:r w:rsidR="005D6954" w:rsidRPr="005D6954">
            <w:rPr>
              <w:noProof/>
              <w:sz w:val="22"/>
            </w:rPr>
            <w:t>, 1976)</w:t>
          </w:r>
          <w:r w:rsidR="007D46DB">
            <w:rPr>
              <w:sz w:val="22"/>
            </w:rPr>
            <w:fldChar w:fldCharType="end"/>
          </w:r>
        </w:sdtContent>
      </w:sdt>
      <w:r w:rsidRPr="003C254E">
        <w:rPr>
          <w:sz w:val="22"/>
        </w:rPr>
        <w:t xml:space="preserve"> </w:t>
      </w:r>
      <w:r w:rsidR="003A3495">
        <w:rPr>
          <w:sz w:val="22"/>
        </w:rPr>
        <w:t xml:space="preserve">χρησιμοποιώντας δουλειά του </w:t>
      </w:r>
      <w:r w:rsidR="003A3495">
        <w:rPr>
          <w:sz w:val="22"/>
          <w:lang w:val="en-US"/>
        </w:rPr>
        <w:t>Ralph</w:t>
      </w:r>
      <w:r w:rsidR="003A3495" w:rsidRPr="003A3495">
        <w:rPr>
          <w:sz w:val="22"/>
        </w:rPr>
        <w:t xml:space="preserve"> </w:t>
      </w:r>
      <w:r w:rsidR="003A3495">
        <w:rPr>
          <w:sz w:val="22"/>
          <w:lang w:val="en-US"/>
        </w:rPr>
        <w:t>Merkle</w:t>
      </w:r>
      <w:r w:rsidR="000276A8" w:rsidRPr="000276A8">
        <w:rPr>
          <w:sz w:val="22"/>
        </w:rPr>
        <w:t>,</w:t>
      </w:r>
      <w:r w:rsidR="003A3495" w:rsidRPr="003A3495">
        <w:rPr>
          <w:sz w:val="22"/>
        </w:rPr>
        <w:t xml:space="preserve"> </w:t>
      </w:r>
      <w:r>
        <w:rPr>
          <w:sz w:val="22"/>
        </w:rPr>
        <w:t xml:space="preserve">έδωσαν μία πρωτότυπη λύση στο πρόβλημα </w:t>
      </w:r>
      <w:r w:rsidR="00A03B1F">
        <w:rPr>
          <w:sz w:val="22"/>
        </w:rPr>
        <w:t>διανομής κλειδιού</w:t>
      </w:r>
      <w:r>
        <w:rPr>
          <w:sz w:val="22"/>
        </w:rPr>
        <w:t>, δημιουργώντας τη</w:t>
      </w:r>
      <w:r w:rsidR="00A03B1F">
        <w:rPr>
          <w:sz w:val="22"/>
        </w:rPr>
        <w:t>ν</w:t>
      </w:r>
      <w:r>
        <w:rPr>
          <w:sz w:val="22"/>
        </w:rPr>
        <w:t xml:space="preserve"> κρυπτογραφία</w:t>
      </w:r>
      <w:r w:rsidR="00A03B1F">
        <w:rPr>
          <w:sz w:val="22"/>
        </w:rPr>
        <w:t xml:space="preserve"> δημοσίου κλειδιού και τις διάφορες εφαρμογές της (πχ. ψηφιακές υπογραφές)</w:t>
      </w:r>
      <w:r>
        <w:rPr>
          <w:sz w:val="22"/>
        </w:rPr>
        <w:t>.</w:t>
      </w:r>
      <w:r w:rsidRPr="003C254E">
        <w:rPr>
          <w:sz w:val="22"/>
        </w:rPr>
        <w:t xml:space="preserve"> </w:t>
      </w:r>
      <w:r w:rsidR="00460FD2">
        <w:rPr>
          <w:sz w:val="22"/>
        </w:rPr>
        <w:t>Το πρωτόκολλο</w:t>
      </w:r>
      <w:r w:rsidR="004B40E4" w:rsidRPr="004B40E4">
        <w:rPr>
          <w:sz w:val="22"/>
        </w:rPr>
        <w:t xml:space="preserve"> </w:t>
      </w:r>
      <w:r w:rsidR="00460FD2">
        <w:rPr>
          <w:sz w:val="22"/>
        </w:rPr>
        <w:t xml:space="preserve">που </w:t>
      </w:r>
      <w:r w:rsidR="006D27A5">
        <w:rPr>
          <w:sz w:val="22"/>
        </w:rPr>
        <w:t xml:space="preserve">πρότειναν </w:t>
      </w:r>
      <w:r w:rsidR="007C42DC">
        <w:rPr>
          <w:sz w:val="22"/>
        </w:rPr>
        <w:t>(</w:t>
      </w:r>
      <w:r w:rsidR="006D27A5">
        <w:rPr>
          <w:sz w:val="22"/>
        </w:rPr>
        <w:t xml:space="preserve">με λεπτομέρειες που </w:t>
      </w:r>
      <w:r w:rsidR="007C42DC">
        <w:rPr>
          <w:sz w:val="22"/>
        </w:rPr>
        <w:t>εισήχθησαν</w:t>
      </w:r>
      <w:r w:rsidR="006D27A5">
        <w:rPr>
          <w:sz w:val="22"/>
        </w:rPr>
        <w:t xml:space="preserve"> αργότερα</w:t>
      </w:r>
      <w:r w:rsidR="007C42DC">
        <w:rPr>
          <w:sz w:val="22"/>
        </w:rPr>
        <w:t>)</w:t>
      </w:r>
      <w:r w:rsidR="00460FD2">
        <w:rPr>
          <w:sz w:val="22"/>
        </w:rPr>
        <w:t xml:space="preserve"> </w:t>
      </w:r>
      <w:r w:rsidR="006D27A5">
        <w:rPr>
          <w:sz w:val="22"/>
        </w:rPr>
        <w:t>συνοψίζεται</w:t>
      </w:r>
      <w:r w:rsidR="00460FD2">
        <w:rPr>
          <w:sz w:val="22"/>
        </w:rPr>
        <w:t xml:space="preserve"> ως εξής:</w:t>
      </w:r>
    </w:p>
    <w:p w:rsidR="00460FD2" w:rsidRPr="00460FD2" w:rsidRDefault="00460FD2" w:rsidP="00460FD2">
      <w:pPr>
        <w:pStyle w:val="ListParagraph"/>
        <w:numPr>
          <w:ilvl w:val="0"/>
          <w:numId w:val="13"/>
        </w:numPr>
        <w:spacing w:after="120"/>
        <w:jc w:val="both"/>
        <w:rPr>
          <w:sz w:val="22"/>
        </w:rPr>
      </w:pPr>
      <w:r>
        <w:rPr>
          <w:sz w:val="22"/>
        </w:rPr>
        <w:t xml:space="preserve">Οι Α, Β συμφωνούν σε μία κυκλική ομάδα </w:t>
      </w:r>
      <m:oMath>
        <m:r>
          <w:rPr>
            <w:rFonts w:ascii="Cambria Math" w:hAnsi="Cambria Math"/>
            <w:sz w:val="22"/>
            <w:lang w:val="en-US"/>
          </w:rPr>
          <m:t>G</m:t>
        </m:r>
      </m:oMath>
      <w:r w:rsidRPr="00460FD2">
        <w:rPr>
          <w:sz w:val="22"/>
        </w:rPr>
        <w:t xml:space="preserve"> </w:t>
      </w:r>
      <w:r>
        <w:rPr>
          <w:sz w:val="22"/>
        </w:rPr>
        <w:t xml:space="preserve">με τάξη </w:t>
      </w:r>
      <m:oMath>
        <m:r>
          <w:rPr>
            <w:rFonts w:ascii="Cambria Math" w:hAnsi="Cambria Math"/>
            <w:sz w:val="22"/>
            <w:lang w:val="en-US"/>
          </w:rPr>
          <m:t>q</m:t>
        </m:r>
      </m:oMath>
      <w:r>
        <w:rPr>
          <w:sz w:val="22"/>
        </w:rPr>
        <w:t xml:space="preserve">, καθώς και σε έναν γεννήτορα </w:t>
      </w:r>
      <w:r w:rsidR="00862915">
        <w:rPr>
          <w:sz w:val="22"/>
        </w:rPr>
        <w:t>της,</w:t>
      </w:r>
      <w:r>
        <w:rPr>
          <w:sz w:val="22"/>
        </w:rPr>
        <w:t xml:space="preserve"> </w:t>
      </w:r>
      <m:oMath>
        <m:r>
          <w:rPr>
            <w:rFonts w:ascii="Cambria Math" w:hAnsi="Cambria Math"/>
            <w:sz w:val="22"/>
            <w:lang w:val="en-US"/>
          </w:rPr>
          <m:t>g</m:t>
        </m:r>
      </m:oMath>
      <w:r w:rsidRPr="00460FD2">
        <w:rPr>
          <w:sz w:val="22"/>
        </w:rPr>
        <w:t xml:space="preserve">. </w:t>
      </w:r>
      <w:r>
        <w:rPr>
          <w:sz w:val="22"/>
          <w:lang w:val="en-US"/>
        </w:rPr>
        <w:t>H</w:t>
      </w:r>
      <w:r w:rsidRPr="00460FD2">
        <w:rPr>
          <w:sz w:val="22"/>
        </w:rPr>
        <w:t xml:space="preserve"> </w:t>
      </w:r>
      <w:r>
        <w:rPr>
          <w:sz w:val="22"/>
        </w:rPr>
        <w:t>συνομιλία αυτή μπορεί να είναι δημόσια. Μάλιστα δεν χρειάζεται καν να υπάρξει αλληλεπίδραση, καθώς μπορεί οποιαδήποτε από τις δύο οντότητες να επιλέξει τις παραμέτρους και να τις αποστείλει στην άλλη.</w:t>
      </w:r>
    </w:p>
    <w:p w:rsidR="00460FD2" w:rsidRDefault="00DF7DBA" w:rsidP="00460FD2">
      <w:pPr>
        <w:pStyle w:val="ListParagraph"/>
        <w:numPr>
          <w:ilvl w:val="0"/>
          <w:numId w:val="13"/>
        </w:numPr>
        <w:spacing w:after="120"/>
        <w:jc w:val="both"/>
        <w:rPr>
          <w:sz w:val="22"/>
        </w:rPr>
      </w:pPr>
      <w:r>
        <w:rPr>
          <w:sz w:val="22"/>
        </w:rPr>
        <w:t xml:space="preserve">Κάθε ένας από τους Α και Β επιλέγει ιδιωτικά και διατηρεί μυστικό έναν αριθμό </w:t>
      </w:r>
      <m:oMath>
        <m:r>
          <w:rPr>
            <w:rFonts w:ascii="Cambria Math" w:hAnsi="Cambria Math"/>
            <w:sz w:val="22"/>
          </w:rPr>
          <m:t>α</m:t>
        </m:r>
      </m:oMath>
      <w:r>
        <w:rPr>
          <w:sz w:val="22"/>
        </w:rPr>
        <w:t xml:space="preserve"> και</w:t>
      </w:r>
      <m:oMath>
        <m:r>
          <w:rPr>
            <w:rFonts w:ascii="Cambria Math" w:hAnsi="Cambria Math"/>
            <w:sz w:val="22"/>
          </w:rPr>
          <m:t xml:space="preserve"> β</m:t>
        </m:r>
      </m:oMath>
      <w:r>
        <w:rPr>
          <w:sz w:val="22"/>
        </w:rPr>
        <w:t xml:space="preserve"> αντίστοιχα</w:t>
      </w:r>
      <w:r w:rsidRPr="00DF7DBA">
        <w:rPr>
          <w:sz w:val="22"/>
        </w:rPr>
        <w:t>,</w:t>
      </w:r>
      <w:r>
        <w:rPr>
          <w:sz w:val="22"/>
        </w:rPr>
        <w:t xml:space="preserve"> από το σύνολο </w:t>
      </w:r>
      <m:oMath>
        <m:sSub>
          <m:sSubPr>
            <m:ctrlPr>
              <w:rPr>
                <w:rFonts w:ascii="Cambria Math" w:hAnsi="Cambria Math"/>
                <w:i/>
                <w:sz w:val="22"/>
                <w:lang w:val="en-US"/>
              </w:rPr>
            </m:ctrlPr>
          </m:sSubPr>
          <m:e>
            <m:r>
              <m:rPr>
                <m:scr m:val="double-struck"/>
              </m:rPr>
              <w:rPr>
                <w:rFonts w:ascii="Cambria Math" w:hAnsi="Cambria Math"/>
                <w:sz w:val="22"/>
              </w:rPr>
              <m:t>Z</m:t>
            </m:r>
          </m:e>
          <m:sub>
            <m:r>
              <w:rPr>
                <w:rFonts w:ascii="Cambria Math" w:hAnsi="Cambria Math"/>
                <w:sz w:val="22"/>
                <w:lang w:val="en-US"/>
              </w:rPr>
              <m:t>q</m:t>
            </m:r>
          </m:sub>
        </m:sSub>
        <m:r>
          <w:rPr>
            <w:rFonts w:ascii="Cambria Math" w:hAnsi="Cambria Math"/>
            <w:sz w:val="22"/>
          </w:rPr>
          <m:t xml:space="preserve"> = {0,1, …, </m:t>
        </m:r>
        <m:r>
          <w:rPr>
            <w:rFonts w:ascii="Cambria Math" w:hAnsi="Cambria Math"/>
            <w:sz w:val="22"/>
            <w:lang w:val="en-US"/>
          </w:rPr>
          <m:t>q</m:t>
        </m:r>
        <m:r>
          <w:rPr>
            <w:rFonts w:ascii="Cambria Math" w:hAnsi="Cambria Math"/>
            <w:sz w:val="22"/>
          </w:rPr>
          <m:t>-1}.</m:t>
        </m:r>
      </m:oMath>
    </w:p>
    <w:p w:rsidR="00DF7DBA" w:rsidRDefault="00DF7DBA" w:rsidP="00DF7DBA">
      <w:pPr>
        <w:pStyle w:val="ListParagraph"/>
        <w:numPr>
          <w:ilvl w:val="0"/>
          <w:numId w:val="13"/>
        </w:numPr>
        <w:spacing w:after="120"/>
        <w:jc w:val="both"/>
        <w:rPr>
          <w:sz w:val="22"/>
        </w:rPr>
      </w:pPr>
      <w:r>
        <w:rPr>
          <w:sz w:val="22"/>
          <w:lang w:val="en-US"/>
        </w:rPr>
        <w:t>O</w:t>
      </w:r>
      <w:r w:rsidRPr="00DF7DBA">
        <w:rPr>
          <w:sz w:val="22"/>
        </w:rPr>
        <w:t xml:space="preserve"> </w:t>
      </w:r>
      <w:r>
        <w:rPr>
          <w:sz w:val="22"/>
        </w:rPr>
        <w:t xml:space="preserve">Α υπολογίζει και δημοσιοποιεί την τιμή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oMath>
      <w:r w:rsidRPr="00DF7DBA">
        <w:rPr>
          <w:sz w:val="22"/>
          <w:vertAlign w:val="superscript"/>
        </w:rPr>
        <w:t xml:space="preserve"> </w:t>
      </w:r>
      <w:r>
        <w:rPr>
          <w:sz w:val="22"/>
        </w:rPr>
        <w:t xml:space="preserve">και ο Β αντίστοιχα την </w:t>
      </w:r>
      <w:r w:rsidR="00862915">
        <w:rPr>
          <w:sz w:val="22"/>
        </w:rPr>
        <w:t>τιμή</w:t>
      </w:r>
      <m:oMath>
        <m:r>
          <w:rPr>
            <w:rFonts w:ascii="Cambria Math" w:hAnsi="Cambria Math"/>
            <w:sz w:val="22"/>
          </w:rPr>
          <m:t xml:space="preserve">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oMath>
      <w:r w:rsidRPr="00DF7DBA">
        <w:rPr>
          <w:sz w:val="22"/>
        </w:rPr>
        <w:t>.</w:t>
      </w:r>
      <w:r w:rsidRPr="00DF7DBA">
        <w:rPr>
          <w:sz w:val="22"/>
          <w:vertAlign w:val="superscript"/>
        </w:rPr>
        <w:t xml:space="preserve"> </w:t>
      </w:r>
    </w:p>
    <w:p w:rsidR="00DF7DBA" w:rsidRDefault="00DF7DBA" w:rsidP="00DF7DBA">
      <w:pPr>
        <w:pStyle w:val="ListParagraph"/>
        <w:numPr>
          <w:ilvl w:val="0"/>
          <w:numId w:val="13"/>
        </w:numPr>
        <w:spacing w:after="120"/>
        <w:jc w:val="both"/>
        <w:rPr>
          <w:sz w:val="22"/>
        </w:rPr>
      </w:pPr>
      <w:r>
        <w:rPr>
          <w:sz w:val="22"/>
        </w:rPr>
        <w:t>Ο κάθε ένας συνδυάζει την ιδιωτική του τιμή με τη δημόσια τιμή του άλλο</w:t>
      </w:r>
      <w:r w:rsidR="00BF1FE1">
        <w:rPr>
          <w:sz w:val="22"/>
        </w:rPr>
        <w:t>υ</w:t>
      </w:r>
      <w:r>
        <w:rPr>
          <w:sz w:val="22"/>
        </w:rPr>
        <w:t>, δημιουργώντας έτσι το κοινό κλειδί. Συγκεκριμένα:</w:t>
      </w:r>
    </w:p>
    <w:p w:rsidR="00DF7DBA" w:rsidRDefault="00DF7DBA" w:rsidP="00DF7DBA">
      <w:pPr>
        <w:pStyle w:val="ListParagraph"/>
        <w:numPr>
          <w:ilvl w:val="1"/>
          <w:numId w:val="13"/>
        </w:numPr>
        <w:spacing w:after="120"/>
        <w:jc w:val="both"/>
        <w:rPr>
          <w:sz w:val="22"/>
        </w:rPr>
      </w:pPr>
      <w:r>
        <w:rPr>
          <w:sz w:val="22"/>
        </w:rPr>
        <w:t xml:space="preserve">Ο Α υπολογίζει το </w:t>
      </w:r>
      <w:r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a</m:t>
            </m:r>
          </m:sup>
        </m:sSup>
        <m:r>
          <w:rPr>
            <w:rFonts w:ascii="Cambria Math" w:hAnsi="Cambria Math"/>
            <w:sz w:val="22"/>
          </w:rPr>
          <m:t xml:space="preserve"> =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ba</m:t>
            </m:r>
          </m:sup>
        </m:sSup>
      </m:oMath>
    </w:p>
    <w:p w:rsidR="00DF7DBA" w:rsidRPr="00853DDE" w:rsidRDefault="00DF7DBA" w:rsidP="00DF7DBA">
      <w:pPr>
        <w:pStyle w:val="ListParagraph"/>
        <w:numPr>
          <w:ilvl w:val="1"/>
          <w:numId w:val="13"/>
        </w:numPr>
        <w:spacing w:after="120"/>
        <w:jc w:val="both"/>
        <w:rPr>
          <w:sz w:val="22"/>
        </w:rPr>
      </w:pPr>
      <w:r>
        <w:rPr>
          <w:sz w:val="22"/>
        </w:rPr>
        <w:t xml:space="preserve">Ο Β υπολογίζει το </w:t>
      </w:r>
      <m:oMath>
        <m:r>
          <w:rPr>
            <w:rFonts w:ascii="Cambria Math" w:hAnsi="Cambria Math"/>
            <w:sz w:val="22"/>
          </w:rPr>
          <m:t>(</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b</m:t>
            </m:r>
          </m:sup>
        </m:sSup>
        <m:r>
          <w:rPr>
            <w:rFonts w:ascii="Cambria Math" w:hAnsi="Cambria Math"/>
            <w:sz w:val="22"/>
          </w:rPr>
          <m:t xml:space="preserve"> =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ab</m:t>
            </m:r>
          </m:sup>
        </m:sSup>
      </m:oMath>
    </w:p>
    <w:p w:rsidR="00853DDE" w:rsidRDefault="00853DDE" w:rsidP="00853DDE">
      <w:pPr>
        <w:pStyle w:val="ListParagraph"/>
        <w:numPr>
          <w:ilvl w:val="0"/>
          <w:numId w:val="13"/>
        </w:numPr>
        <w:spacing w:after="120"/>
        <w:jc w:val="both"/>
        <w:rPr>
          <w:sz w:val="22"/>
        </w:rPr>
      </w:pPr>
      <w:r>
        <w:rPr>
          <w:sz w:val="22"/>
        </w:rPr>
        <w:t xml:space="preserve">Με το πέρας της επικοινωνίας οι Α, Β έχουν συμφωνήσει στο κοινό κλειδί </w:t>
      </w:r>
      <m:oMath>
        <m:sSup>
          <m:sSupPr>
            <m:ctrlPr>
              <w:rPr>
                <w:rFonts w:ascii="Cambria Math" w:hAnsi="Cambria Math"/>
                <w:i/>
                <w:sz w:val="22"/>
                <w:lang w:val="en-US"/>
              </w:rPr>
            </m:ctrlPr>
          </m:sSupPr>
          <m:e>
            <m:r>
              <w:rPr>
                <w:rFonts w:ascii="Cambria Math" w:hAnsi="Cambria Math"/>
                <w:sz w:val="22"/>
                <w:lang w:val="en-US"/>
              </w:rPr>
              <m:t>K</m:t>
            </m:r>
            <m:r>
              <w:rPr>
                <w:rFonts w:ascii="Cambria Math" w:hAnsi="Cambria Math"/>
                <w:sz w:val="22"/>
              </w:rPr>
              <m:t>=</m:t>
            </m:r>
            <m:r>
              <w:rPr>
                <w:rFonts w:ascii="Cambria Math" w:hAnsi="Cambria Math"/>
                <w:sz w:val="22"/>
                <w:lang w:val="en-US"/>
              </w:rPr>
              <m:t>g</m:t>
            </m:r>
          </m:e>
          <m:sup>
            <m:r>
              <w:rPr>
                <w:rFonts w:ascii="Cambria Math" w:hAnsi="Cambria Math"/>
                <w:sz w:val="22"/>
                <w:lang w:val="en-US"/>
              </w:rPr>
              <m:t>ab</m:t>
            </m:r>
          </m:sup>
        </m:sSup>
      </m:oMath>
      <w:r w:rsidR="0024534A">
        <w:rPr>
          <w:sz w:val="22"/>
        </w:rPr>
        <w:t xml:space="preserve">, το οποίο είναι στοιχείο της ομάδας </w:t>
      </w:r>
      <m:oMath>
        <m:r>
          <w:rPr>
            <w:rFonts w:ascii="Cambria Math" w:hAnsi="Cambria Math"/>
            <w:sz w:val="22"/>
            <w:lang w:val="en-US"/>
          </w:rPr>
          <m:t>G</m:t>
        </m:r>
      </m:oMath>
      <w:r w:rsidR="0024534A">
        <w:rPr>
          <w:sz w:val="22"/>
        </w:rPr>
        <w:t>.</w:t>
      </w:r>
    </w:p>
    <w:p w:rsidR="0024534A" w:rsidRDefault="0024534A" w:rsidP="0024534A">
      <w:pPr>
        <w:spacing w:after="120"/>
        <w:jc w:val="both"/>
        <w:rPr>
          <w:sz w:val="22"/>
        </w:rPr>
      </w:pPr>
      <w:r>
        <w:rPr>
          <w:sz w:val="22"/>
        </w:rPr>
        <w:t xml:space="preserve">Οι συνηθέστερες ομάδες στις οποίες μπορεί να εκτελεστεί το πρωτόκολλο είναι η πολλαπλασιαστική ομάδα </w:t>
      </w:r>
      <m:oMath>
        <m:sSubSup>
          <m:sSubSupPr>
            <m:ctrlPr>
              <w:rPr>
                <w:rFonts w:ascii="Cambria Math" w:hAnsi="Cambria Math"/>
                <w:sz w:val="22"/>
              </w:rPr>
            </m:ctrlPr>
          </m:sSubSupPr>
          <m:e>
            <m:r>
              <m:rPr>
                <m:scr m:val="double-struck"/>
                <m:sty m:val="p"/>
              </m:rPr>
              <w:rPr>
                <w:rFonts w:ascii="Cambria Math" w:hAnsi="Cambria Math"/>
                <w:sz w:val="22"/>
              </w:rPr>
              <m:t>Z</m:t>
            </m:r>
          </m:e>
          <m:sub>
            <m:r>
              <w:rPr>
                <w:rFonts w:ascii="Cambria Math" w:hAnsi="Cambria Math"/>
                <w:sz w:val="22"/>
              </w:rPr>
              <m:t>p</m:t>
            </m:r>
          </m:sub>
          <m:sup>
            <m:r>
              <m:rPr>
                <m:sty m:val="p"/>
              </m:rPr>
              <w:rPr>
                <w:rFonts w:ascii="Cambria Math" w:hAnsi="Cambria Math"/>
                <w:sz w:val="22"/>
              </w:rPr>
              <m:t>*</m:t>
            </m:r>
          </m:sup>
        </m:sSubSup>
      </m:oMath>
      <w:r w:rsidRPr="0024534A">
        <w:rPr>
          <w:sz w:val="22"/>
        </w:rPr>
        <w:t xml:space="preserve">, </w:t>
      </w:r>
      <w:r>
        <w:rPr>
          <w:sz w:val="22"/>
        </w:rPr>
        <w:t xml:space="preserve">όπου </w:t>
      </w:r>
      <m:oMath>
        <m:r>
          <w:rPr>
            <w:rFonts w:ascii="Cambria Math" w:hAnsi="Cambria Math"/>
            <w:sz w:val="22"/>
          </w:rPr>
          <m:t>p</m:t>
        </m:r>
      </m:oMath>
      <w:r w:rsidRPr="0024534A">
        <w:rPr>
          <w:sz w:val="22"/>
        </w:rPr>
        <w:t xml:space="preserve"> </w:t>
      </w:r>
      <w:r>
        <w:rPr>
          <w:sz w:val="22"/>
        </w:rPr>
        <w:t xml:space="preserve">ένας μεγάλος πρώτος αριθμός ή </w:t>
      </w:r>
      <w:r w:rsidR="004B0B99">
        <w:rPr>
          <w:sz w:val="22"/>
        </w:rPr>
        <w:t>η προσθετική ομάδα των ελλειπτικών καμπυλώ</w:t>
      </w:r>
      <w:r w:rsidR="004F0A44">
        <w:rPr>
          <w:sz w:val="22"/>
        </w:rPr>
        <w:t xml:space="preserve">ν σε κάποιο </w:t>
      </w:r>
      <w:r w:rsidR="0063336A">
        <w:rPr>
          <w:sz w:val="22"/>
        </w:rPr>
        <w:t xml:space="preserve">κατάλληλο </w:t>
      </w:r>
      <w:r w:rsidR="004F0A44">
        <w:rPr>
          <w:sz w:val="22"/>
        </w:rPr>
        <w:t>πεπερασμένο σώμα</w:t>
      </w:r>
      <w:r w:rsidR="00470A0C">
        <w:rPr>
          <w:sz w:val="22"/>
        </w:rPr>
        <w:t>.</w:t>
      </w:r>
    </w:p>
    <w:p w:rsidR="00DF7DBA" w:rsidRPr="00422FB9" w:rsidRDefault="00DF7DBA" w:rsidP="00DF7DBA">
      <w:pPr>
        <w:spacing w:before="240" w:after="120"/>
        <w:rPr>
          <w:b/>
          <w:i/>
        </w:rPr>
      </w:pPr>
      <w:r w:rsidRPr="00DF7DBA">
        <w:rPr>
          <w:b/>
          <w:i/>
        </w:rPr>
        <w:t>2.3 Ασφάλεια</w:t>
      </w:r>
    </w:p>
    <w:p w:rsidR="004C6682" w:rsidRPr="009F28FB" w:rsidRDefault="00A700C8" w:rsidP="00D17E99">
      <w:pPr>
        <w:jc w:val="both"/>
        <w:rPr>
          <w:sz w:val="22"/>
        </w:rPr>
      </w:pPr>
      <w:r w:rsidRPr="009F28FB">
        <w:rPr>
          <w:sz w:val="22"/>
        </w:rPr>
        <w:t xml:space="preserve">Η ασφάλεια του πρωτοκόλλου DHKE </w:t>
      </w:r>
      <w:r w:rsidR="00D17E99" w:rsidRPr="009F28FB">
        <w:rPr>
          <w:sz w:val="22"/>
        </w:rPr>
        <w:t xml:space="preserve">εξαρτάται από τρία δύσκολα </w:t>
      </w:r>
      <w:r w:rsidR="00A03B1F">
        <w:rPr>
          <w:sz w:val="22"/>
        </w:rPr>
        <w:t xml:space="preserve">υπολογιστική </w:t>
      </w:r>
      <w:r w:rsidR="00D17E99" w:rsidRPr="009F28FB">
        <w:rPr>
          <w:sz w:val="22"/>
        </w:rPr>
        <w:t>προβλήματα τα οποία παραθέτουμε παρακάτω, με φθίνουσα σειρά δυσκολίας</w:t>
      </w:r>
      <w:r w:rsidR="009215B0" w:rsidRPr="009F28FB">
        <w:rPr>
          <w:sz w:val="22"/>
        </w:rPr>
        <w:t>.</w:t>
      </w:r>
    </w:p>
    <w:p w:rsidR="009215B0" w:rsidRDefault="00740EEF" w:rsidP="009F28FB">
      <w:pPr>
        <w:pStyle w:val="Subtitle"/>
        <w:spacing w:before="240" w:after="0"/>
      </w:pPr>
      <w:r>
        <w:t>Το πρόβλημα του Διακριτού Λογαρίθμου</w:t>
      </w:r>
    </w:p>
    <w:p w:rsidR="00740EEF" w:rsidRPr="009F28FB" w:rsidRDefault="00740EEF" w:rsidP="00740EEF">
      <w:pPr>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ένα τυχαίο στοιχείο </w:t>
      </w:r>
      <m:oMath>
        <m:r>
          <w:rPr>
            <w:rFonts w:ascii="Cambria Math" w:hAnsi="Cambria Math"/>
            <w:sz w:val="22"/>
          </w:rPr>
          <m:t>y</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p>
    <w:p w:rsidR="00740EEF" w:rsidRPr="00BD0069" w:rsidRDefault="00740EEF" w:rsidP="00740EEF">
      <w:pPr>
        <w:jc w:val="both"/>
        <w:rPr>
          <w:sz w:val="22"/>
        </w:rPr>
      </w:pPr>
      <w:r w:rsidRPr="009F28FB">
        <w:rPr>
          <w:sz w:val="22"/>
        </w:rPr>
        <w:t xml:space="preserve">Να υπολογιστεί </w:t>
      </w:r>
      <m:oMath>
        <m:r>
          <w:rPr>
            <w:rFonts w:ascii="Cambria Math" w:hAnsi="Cambria Math"/>
            <w:sz w:val="22"/>
          </w:rPr>
          <m:t>x</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Pr="009F28FB">
        <w:rPr>
          <w:sz w:val="22"/>
        </w:rPr>
        <w:t xml:space="preserve"> ώστε </w:t>
      </w:r>
      <m:oMath>
        <m:sSup>
          <m:sSupPr>
            <m:ctrlPr>
              <w:rPr>
                <w:rFonts w:ascii="Cambria Math" w:hAnsi="Cambria Math"/>
                <w:sz w:val="22"/>
              </w:rPr>
            </m:ctrlPr>
          </m:sSupPr>
          <m:e>
            <m:r>
              <w:rPr>
                <w:rFonts w:ascii="Cambria Math" w:hAnsi="Cambria Math"/>
                <w:sz w:val="22"/>
              </w:rPr>
              <m:t>g</m:t>
            </m:r>
          </m:e>
          <m:sup>
            <m:r>
              <w:rPr>
                <w:rFonts w:ascii="Cambria Math" w:hAnsi="Cambria Math"/>
                <w:sz w:val="22"/>
              </w:rPr>
              <m:t>x</m:t>
            </m:r>
          </m:sup>
        </m:sSup>
        <m:r>
          <m:rPr>
            <m:sty m:val="p"/>
          </m:rPr>
          <w:rPr>
            <w:rFonts w:ascii="Cambria Math" w:hAnsi="Cambria Math"/>
            <w:sz w:val="22"/>
          </w:rPr>
          <m:t xml:space="preserve"> = </m:t>
        </m:r>
        <m:r>
          <w:rPr>
            <w:rFonts w:ascii="Cambria Math" w:hAnsi="Cambria Math"/>
            <w:sz w:val="22"/>
          </w:rPr>
          <m:t>y</m:t>
        </m:r>
      </m:oMath>
      <w:r w:rsidRPr="009F28FB">
        <w:rPr>
          <w:sz w:val="22"/>
        </w:rPr>
        <w:t xml:space="preserve"> δηλ. το</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log</m:t>
            </m:r>
          </m:e>
          <m:sub>
            <m:r>
              <w:rPr>
                <w:rFonts w:ascii="Cambria Math" w:hAnsi="Cambria Math"/>
                <w:sz w:val="22"/>
              </w:rPr>
              <m:t>g</m:t>
            </m:r>
          </m:sub>
        </m:sSub>
        <m:r>
          <w:rPr>
            <w:rFonts w:ascii="Cambria Math" w:hAnsi="Cambria Math"/>
            <w:sz w:val="22"/>
          </w:rPr>
          <m:t>y</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00641231">
        <w:rPr>
          <w:sz w:val="22"/>
        </w:rPr>
        <w:t>.</w:t>
      </w:r>
      <w:r w:rsidR="00641231" w:rsidRPr="00641231">
        <w:rPr>
          <w:sz w:val="22"/>
        </w:rPr>
        <w:t xml:space="preserve"> </w:t>
      </w:r>
      <w:r w:rsidR="00641231">
        <w:rPr>
          <w:sz w:val="22"/>
        </w:rPr>
        <w:t>Το πρόβλημα αυτό αντιστοιχεί στην προσπάθεια ενός αντιπάλου να μαντέψει το κλειδί από τ</w:t>
      </w:r>
      <w:r w:rsidR="00BD0069">
        <w:rPr>
          <w:sz w:val="22"/>
        </w:rPr>
        <w:t>α</w:t>
      </w:r>
      <w:r w:rsidR="00641231">
        <w:rPr>
          <w:sz w:val="22"/>
        </w:rPr>
        <w:t xml:space="preserve"> τελευταί</w:t>
      </w:r>
      <w:r w:rsidR="00BD0069">
        <w:rPr>
          <w:sz w:val="22"/>
        </w:rPr>
        <w:t xml:space="preserve">α μήνυμα της επικοινωνίας, βρίσκοντας ταυτόχρονα και τα μυστικά </w:t>
      </w:r>
      <m:oMath>
        <m:r>
          <w:rPr>
            <w:rFonts w:ascii="Cambria Math" w:hAnsi="Cambria Math"/>
            <w:sz w:val="22"/>
          </w:rPr>
          <m:t>α,</m:t>
        </m:r>
        <m:r>
          <w:rPr>
            <w:rFonts w:ascii="Cambria Math" w:hAnsi="Cambria Math"/>
            <w:sz w:val="22"/>
            <w:lang w:val="en-US"/>
          </w:rPr>
          <m:t>b</m:t>
        </m:r>
      </m:oMath>
      <w:r w:rsidR="00BD0069" w:rsidRPr="00BD0069">
        <w:rPr>
          <w:sz w:val="22"/>
        </w:rPr>
        <w:t xml:space="preserve"> </w:t>
      </w:r>
      <w:r w:rsidR="00BD0069">
        <w:rPr>
          <w:sz w:val="22"/>
        </w:rPr>
        <w:t>των Α,Β.</w:t>
      </w:r>
    </w:p>
    <w:p w:rsidR="00740EEF" w:rsidRPr="000942C9" w:rsidRDefault="00740EEF" w:rsidP="009F28FB">
      <w:pPr>
        <w:pStyle w:val="Subtitle"/>
        <w:spacing w:before="240" w:after="0"/>
      </w:pPr>
      <w:r>
        <w:t xml:space="preserve">Το υπολογιστικό πρόβλημα </w:t>
      </w:r>
      <w:r>
        <w:rPr>
          <w:lang w:val="en-US"/>
        </w:rPr>
        <w:t>Diffie</w:t>
      </w:r>
      <w:r w:rsidRPr="000942C9">
        <w:t xml:space="preserve"> - </w:t>
      </w:r>
      <w:r>
        <w:rPr>
          <w:lang w:val="en-US"/>
        </w:rPr>
        <w:t>Hellman</w:t>
      </w:r>
    </w:p>
    <w:p w:rsidR="000942C9" w:rsidRPr="009F28FB" w:rsidRDefault="000942C9" w:rsidP="000942C9">
      <w:pPr>
        <w:jc w:val="both"/>
        <w:rPr>
          <w:sz w:val="22"/>
        </w:rPr>
      </w:pPr>
      <w:r w:rsidRPr="009F28FB">
        <w:rPr>
          <w:sz w:val="22"/>
        </w:rPr>
        <w:lastRenderedPageBreak/>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δύο τυχαία στοιχεία </w:t>
      </w:r>
      <m:oMath>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r w:rsidR="00E85170" w:rsidRPr="009F28FB">
        <w:rPr>
          <w:sz w:val="22"/>
        </w:rPr>
        <w:t xml:space="preserve">, με διακριτούς λογαρίθμους </w:t>
      </w:r>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00E85170">
        <w:rPr>
          <w:sz w:val="22"/>
        </w:rPr>
        <w:t xml:space="preserve">. Να υπολογιστεί το </w:t>
      </w:r>
      <m:oMath>
        <m:sSup>
          <m:sSupPr>
            <m:ctrlPr>
              <w:rPr>
                <w:rFonts w:ascii="Cambria Math" w:hAnsi="Cambria Math"/>
                <w:sz w:val="22"/>
              </w:rPr>
            </m:ctrlPr>
          </m:sSupPr>
          <m:e>
            <m:r>
              <w:rPr>
                <w:rFonts w:ascii="Cambria Math" w:hAnsi="Cambria Math"/>
                <w:sz w:val="22"/>
              </w:rPr>
              <m:t>g</m:t>
            </m:r>
          </m:e>
          <m:sup>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sup>
        </m:sSup>
      </m:oMath>
      <w:r w:rsidR="006C4D2A" w:rsidRPr="009F28FB">
        <w:rPr>
          <w:sz w:val="22"/>
        </w:rPr>
        <w:t>.</w:t>
      </w:r>
    </w:p>
    <w:p w:rsidR="00740EEF" w:rsidRPr="00740EEF" w:rsidRDefault="00740EEF" w:rsidP="009F28FB">
      <w:pPr>
        <w:pStyle w:val="Subtitle"/>
        <w:spacing w:before="240" w:after="0"/>
      </w:pPr>
      <w:r>
        <w:t>Το πρόβλημα</w:t>
      </w:r>
      <w:r w:rsidRPr="006C4D2A">
        <w:t xml:space="preserve"> </w:t>
      </w:r>
      <w:r>
        <w:t xml:space="preserve">απόφασης </w:t>
      </w:r>
      <w:r>
        <w:rPr>
          <w:lang w:val="en-US"/>
        </w:rPr>
        <w:t>Diffie</w:t>
      </w:r>
      <w:r w:rsidRPr="00740EEF">
        <w:t xml:space="preserve"> - </w:t>
      </w:r>
      <w:r>
        <w:rPr>
          <w:lang w:val="en-US"/>
        </w:rPr>
        <w:t>Hellman</w:t>
      </w:r>
    </w:p>
    <w:p w:rsidR="00740EEF" w:rsidRPr="003C4D91" w:rsidRDefault="006C4D2A" w:rsidP="003C4D91">
      <w:pPr>
        <w:spacing w:after="240"/>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τρία τυχαία στοιχεία </w:t>
      </w:r>
      <m:oMath>
        <m:sSub>
          <m:sSubPr>
            <m:ctrlPr>
              <w:rPr>
                <w:rFonts w:ascii="Cambria Math" w:hAnsi="Cambria Math"/>
                <w:sz w:val="22"/>
              </w:rPr>
            </m:ctrlPr>
          </m:sSubPr>
          <m:e>
            <m:r>
              <w:rPr>
                <w:rFonts w:ascii="Cambria Math" w:hAnsi="Cambria Math"/>
                <w:sz w:val="22"/>
              </w:rPr>
              <m:t>y</m:t>
            </m:r>
            <m:r>
              <m:rPr>
                <m:sty m:val="p"/>
              </m:rPr>
              <w:rPr>
                <w:rFonts w:ascii="Cambria Math" w:hAnsi="Cambria Math"/>
                <w:sz w:val="22"/>
              </w:rPr>
              <m:t>,</m:t>
            </m:r>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r w:rsidRPr="009F28FB">
        <w:rPr>
          <w:sz w:val="22"/>
        </w:rPr>
        <w:t xml:space="preserve">, με διακριτούς λογαρίθμους </w:t>
      </w:r>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Pr>
          <w:sz w:val="22"/>
        </w:rPr>
        <w:t xml:space="preserve">. Να εξεταστεί αν </w:t>
      </w:r>
      <m:oMath>
        <m:sSup>
          <m:sSupPr>
            <m:ctrlPr>
              <w:rPr>
                <w:rFonts w:ascii="Cambria Math" w:hAnsi="Cambria Math"/>
                <w:sz w:val="22"/>
              </w:rPr>
            </m:ctrlPr>
          </m:sSupPr>
          <m:e>
            <m:r>
              <w:rPr>
                <w:rFonts w:ascii="Cambria Math" w:hAnsi="Cambria Math"/>
                <w:sz w:val="22"/>
              </w:rPr>
              <m:t>y</m:t>
            </m:r>
            <m:r>
              <m:rPr>
                <m:sty m:val="p"/>
              </m:rPr>
              <w:rPr>
                <w:rFonts w:ascii="Cambria Math" w:hAnsi="Cambria Math"/>
                <w:sz w:val="22"/>
              </w:rPr>
              <m:t>=</m:t>
            </m:r>
            <m:r>
              <w:rPr>
                <w:rFonts w:ascii="Cambria Math" w:hAnsi="Cambria Math"/>
                <w:sz w:val="22"/>
              </w:rPr>
              <m:t>g</m:t>
            </m:r>
          </m:e>
          <m:sup>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sup>
        </m:sSup>
      </m:oMath>
      <w:r w:rsidRPr="009F28FB">
        <w:rPr>
          <w:sz w:val="22"/>
        </w:rPr>
        <w:t>.</w:t>
      </w:r>
    </w:p>
    <w:p w:rsidR="00246E81" w:rsidRDefault="00641231" w:rsidP="00D5109B">
      <w:pPr>
        <w:spacing w:after="240"/>
        <w:jc w:val="both"/>
        <w:rPr>
          <w:iCs/>
          <w:sz w:val="22"/>
        </w:rPr>
      </w:pPr>
      <w:r>
        <w:rPr>
          <w:sz w:val="22"/>
        </w:rPr>
        <w:t>Τα δύο τελευταία προβλήματα αντιστοιχούν σε έναν αντίπαλο ο οποίος προσπαθεί να να βρει το κοινό κλειδί</w:t>
      </w:r>
      <w:r w:rsidR="00BD0069">
        <w:rPr>
          <w:sz w:val="22"/>
        </w:rPr>
        <w:t>, χωρίς να υπολογίσει τις ιδιωτικές πληροφορίες των Α,Β</w:t>
      </w:r>
      <w:bookmarkStart w:id="0" w:name="_GoBack"/>
      <w:bookmarkEnd w:id="0"/>
      <w:r>
        <w:rPr>
          <w:sz w:val="22"/>
        </w:rPr>
        <w:t xml:space="preserve">. </w:t>
      </w:r>
      <w:r w:rsidR="009F28FB" w:rsidRPr="009F28FB">
        <w:rPr>
          <w:sz w:val="22"/>
        </w:rPr>
        <w:t>Από την περι</w:t>
      </w:r>
      <w:r w:rsidR="009F28FB">
        <w:rPr>
          <w:sz w:val="22"/>
        </w:rPr>
        <w:t xml:space="preserve">γραφή της ενότητας 2.2 </w:t>
      </w:r>
      <w:r w:rsidR="00E134E5">
        <w:rPr>
          <w:sz w:val="22"/>
        </w:rPr>
        <w:t xml:space="preserve">είναι φανερό </w:t>
      </w:r>
      <w:r w:rsidR="003C4D91">
        <w:rPr>
          <w:sz w:val="22"/>
        </w:rPr>
        <w:t xml:space="preserve">ότι αν είναι </w:t>
      </w:r>
      <w:r w:rsidR="00725241">
        <w:rPr>
          <w:sz w:val="22"/>
        </w:rPr>
        <w:t xml:space="preserve">υπολογιστικά </w:t>
      </w:r>
      <w:r w:rsidR="003C4D91">
        <w:rPr>
          <w:sz w:val="22"/>
        </w:rPr>
        <w:t xml:space="preserve">δύσκολο να εξετάσουμε αν ισχύει το πρόβλημα απόφασης </w:t>
      </w:r>
      <w:r w:rsidR="003C4D91" w:rsidRPr="003C4D91">
        <w:rPr>
          <w:sz w:val="22"/>
        </w:rPr>
        <w:t xml:space="preserve">Diffie </w:t>
      </w:r>
      <w:r w:rsidR="003C4D91">
        <w:rPr>
          <w:sz w:val="22"/>
        </w:rPr>
        <w:t>–</w:t>
      </w:r>
      <w:r w:rsidR="003C4D91" w:rsidRPr="003C4D91">
        <w:rPr>
          <w:sz w:val="22"/>
        </w:rPr>
        <w:t xml:space="preserve"> Hellman</w:t>
      </w:r>
      <w:r w:rsidR="003C4D91">
        <w:rPr>
          <w:sz w:val="22"/>
        </w:rPr>
        <w:t xml:space="preserve"> σε μια ομάδα </w:t>
      </w:r>
      <m:oMath>
        <m:r>
          <w:rPr>
            <w:rFonts w:ascii="Cambria Math" w:hAnsi="Cambria Math"/>
            <w:sz w:val="22"/>
          </w:rPr>
          <m:t>G</m:t>
        </m:r>
      </m:oMath>
      <w:r w:rsidR="003C4D91">
        <w:rPr>
          <w:iCs/>
          <w:sz w:val="22"/>
        </w:rPr>
        <w:t>, τότε το πρωτόκολλο είναι ασφαλές απέναντι σε κάποιον παθητικό αντίπαλο.</w:t>
      </w:r>
      <w:r w:rsidR="00174C78">
        <w:rPr>
          <w:iCs/>
          <w:sz w:val="22"/>
        </w:rPr>
        <w:t xml:space="preserve"> Αξίζει να σημειωθεί ότι το πρωτόκολλο δεν είναι καθόλου ασφαλές, αν ο αντίπαλος είναι ενεργητικός.</w:t>
      </w:r>
    </w:p>
    <w:p w:rsidR="008B747C" w:rsidRPr="008B747C" w:rsidRDefault="008B747C" w:rsidP="008B747C">
      <w:pPr>
        <w:spacing w:before="240" w:after="120"/>
        <w:rPr>
          <w:b/>
          <w:i/>
          <w:sz w:val="28"/>
        </w:rPr>
      </w:pPr>
      <w:r>
        <w:rPr>
          <w:b/>
          <w:i/>
          <w:sz w:val="28"/>
        </w:rPr>
        <w:t xml:space="preserve">3. </w:t>
      </w:r>
      <w:r w:rsidR="00780466">
        <w:rPr>
          <w:b/>
          <w:i/>
          <w:sz w:val="28"/>
        </w:rPr>
        <w:t>Διδακτική προσέγγιση</w:t>
      </w:r>
    </w:p>
    <w:p w:rsidR="008B747C" w:rsidRDefault="001276B6" w:rsidP="00740EEF">
      <w:pPr>
        <w:jc w:val="both"/>
        <w:rPr>
          <w:sz w:val="22"/>
        </w:rPr>
      </w:pPr>
      <w:r>
        <w:rPr>
          <w:sz w:val="22"/>
        </w:rPr>
        <w:t xml:space="preserve">Έχοντας </w:t>
      </w:r>
      <w:r w:rsidR="002767D2">
        <w:rPr>
          <w:sz w:val="22"/>
        </w:rPr>
        <w:t>τώρα μία πλήρη</w:t>
      </w:r>
      <w:r>
        <w:rPr>
          <w:sz w:val="22"/>
        </w:rPr>
        <w:t xml:space="preserve"> κατανόηση της διαδικασίας ανταλλαγής κλειδιού</w:t>
      </w:r>
      <w:r w:rsidRPr="001276B6">
        <w:rPr>
          <w:sz w:val="22"/>
        </w:rPr>
        <w:t xml:space="preserve">, </w:t>
      </w:r>
      <w:r>
        <w:rPr>
          <w:sz w:val="22"/>
        </w:rPr>
        <w:t xml:space="preserve">μπορούμε να κάνουμε τις απαραίτητες απλοποιήσεις ώστε να βρεθούμε πιο κοντά στις αναπαραστάσεις των μαθητών. </w:t>
      </w:r>
    </w:p>
    <w:p w:rsidR="007A3CAB" w:rsidRDefault="007A3CAB" w:rsidP="007A3CAB">
      <w:pPr>
        <w:spacing w:before="240" w:after="120"/>
        <w:rPr>
          <w:b/>
          <w:i/>
        </w:rPr>
      </w:pPr>
      <w:r w:rsidRPr="007A3CAB">
        <w:rPr>
          <w:b/>
          <w:i/>
        </w:rPr>
        <w:t>3.1 Αφαιρετικό Μοντέλο</w:t>
      </w:r>
    </w:p>
    <w:p w:rsidR="002767D2" w:rsidRDefault="002767D2" w:rsidP="002767D2">
      <w:pPr>
        <w:spacing w:after="120"/>
        <w:jc w:val="both"/>
        <w:rPr>
          <w:sz w:val="22"/>
        </w:rPr>
      </w:pPr>
      <w:r>
        <w:rPr>
          <w:sz w:val="22"/>
        </w:rPr>
        <w:t xml:space="preserve">Είναι </w:t>
      </w:r>
      <w:r w:rsidR="00A03B1F">
        <w:rPr>
          <w:sz w:val="22"/>
        </w:rPr>
        <w:t>φανερό</w:t>
      </w:r>
      <w:r>
        <w:rPr>
          <w:sz w:val="22"/>
        </w:rPr>
        <w:t xml:space="preserve"> ότι οι παραπάνω λεπτομέρειες της Θεωρίας Ομάδων δεν </w:t>
      </w:r>
      <w:r w:rsidR="00A03B1F">
        <w:rPr>
          <w:sz w:val="22"/>
        </w:rPr>
        <w:t>αφορούν τους μαθητές</w:t>
      </w:r>
      <w:r>
        <w:rPr>
          <w:sz w:val="22"/>
        </w:rPr>
        <w:t xml:space="preserve"> στην δευτεροβάθμια εκπαίδευση, με την παρούσα μορφή της, του</w:t>
      </w:r>
      <w:r w:rsidR="00A21914">
        <w:rPr>
          <w:sz w:val="22"/>
        </w:rPr>
        <w:t xml:space="preserve">λάχιστον. Αν παρατηρήσουμε όμως, </w:t>
      </w:r>
      <w:r>
        <w:rPr>
          <w:sz w:val="22"/>
        </w:rPr>
        <w:t xml:space="preserve">θα δούμε ότι ουσιαστικά το πρωτόκολλο αυτό </w:t>
      </w:r>
      <w:r w:rsidR="005C5093">
        <w:rPr>
          <w:sz w:val="22"/>
        </w:rPr>
        <w:t xml:space="preserve">αποτελείται από </w:t>
      </w:r>
      <w:r w:rsidR="00A21914">
        <w:rPr>
          <w:sz w:val="22"/>
        </w:rPr>
        <w:t>απλές</w:t>
      </w:r>
      <w:r w:rsidR="005C5093">
        <w:rPr>
          <w:sz w:val="22"/>
        </w:rPr>
        <w:t xml:space="preserve"> ενέργειες:</w:t>
      </w:r>
    </w:p>
    <w:p w:rsidR="005C5093" w:rsidRDefault="005C5093" w:rsidP="005C5093">
      <w:pPr>
        <w:pStyle w:val="ListParagraph"/>
        <w:numPr>
          <w:ilvl w:val="0"/>
          <w:numId w:val="19"/>
        </w:numPr>
        <w:spacing w:after="120"/>
        <w:jc w:val="both"/>
        <w:rPr>
          <w:sz w:val="22"/>
        </w:rPr>
      </w:pPr>
      <w:r w:rsidRPr="002C316F">
        <w:rPr>
          <w:b/>
          <w:sz w:val="22"/>
        </w:rPr>
        <w:t>Συμφωνία στη δημόσια πληροφορία</w:t>
      </w:r>
      <w:r>
        <w:rPr>
          <w:sz w:val="22"/>
        </w:rPr>
        <w:t>. Όπως προαναφέραμε δεν χρειάζεται να υπάρξει κανενός είδους αλληλεπίδραση εδώ. Αρκεί ένας από τους δύο συμμετέχοντες να επιλέξει αυθαίρετα τις απαιτούμενες παραμέτρους.</w:t>
      </w:r>
    </w:p>
    <w:p w:rsidR="002C316F" w:rsidRDefault="002C316F" w:rsidP="002C316F">
      <w:pPr>
        <w:pStyle w:val="ListParagraph"/>
        <w:numPr>
          <w:ilvl w:val="0"/>
          <w:numId w:val="19"/>
        </w:numPr>
        <w:spacing w:after="120"/>
        <w:jc w:val="both"/>
        <w:rPr>
          <w:sz w:val="22"/>
        </w:rPr>
      </w:pPr>
      <w:r w:rsidRPr="002C316F">
        <w:rPr>
          <w:b/>
          <w:sz w:val="22"/>
        </w:rPr>
        <w:t>Επιλογή Μυστικού</w:t>
      </w:r>
      <w:r>
        <w:rPr>
          <w:sz w:val="22"/>
        </w:rPr>
        <w:t>. Ο κάθε συμμετέχ</w:t>
      </w:r>
      <w:r w:rsidR="00174C78">
        <w:rPr>
          <w:sz w:val="22"/>
        </w:rPr>
        <w:t>ω</w:t>
      </w:r>
      <w:r>
        <w:rPr>
          <w:sz w:val="22"/>
        </w:rPr>
        <w:t>ν διαλέγει α</w:t>
      </w:r>
      <w:r w:rsidR="003271C7">
        <w:rPr>
          <w:sz w:val="22"/>
        </w:rPr>
        <w:t>υθαίρετα μία μυστική πληροφορία για τον εαυτό του.</w:t>
      </w:r>
    </w:p>
    <w:p w:rsidR="002C316F" w:rsidRDefault="002C316F" w:rsidP="002C316F">
      <w:pPr>
        <w:pStyle w:val="ListParagraph"/>
        <w:numPr>
          <w:ilvl w:val="0"/>
          <w:numId w:val="19"/>
        </w:numPr>
        <w:spacing w:after="120"/>
        <w:jc w:val="both"/>
        <w:rPr>
          <w:sz w:val="22"/>
        </w:rPr>
      </w:pPr>
      <w:r w:rsidRPr="002C316F">
        <w:rPr>
          <w:b/>
          <w:sz w:val="22"/>
        </w:rPr>
        <w:t>Πρώτη Μίξη</w:t>
      </w:r>
      <w:r w:rsidR="005A0B9A">
        <w:rPr>
          <w:b/>
          <w:sz w:val="22"/>
        </w:rPr>
        <w:t xml:space="preserve"> και Αποστολή</w:t>
      </w:r>
      <w:r>
        <w:rPr>
          <w:b/>
          <w:sz w:val="22"/>
        </w:rPr>
        <w:t xml:space="preserve">: </w:t>
      </w:r>
      <w:r>
        <w:rPr>
          <w:sz w:val="22"/>
        </w:rPr>
        <w:t xml:space="preserve">Η </w:t>
      </w:r>
      <w:r w:rsidR="005A0B9A">
        <w:rPr>
          <w:sz w:val="22"/>
        </w:rPr>
        <w:t>δ</w:t>
      </w:r>
      <w:r>
        <w:rPr>
          <w:sz w:val="22"/>
        </w:rPr>
        <w:t xml:space="preserve">ημόσια </w:t>
      </w:r>
      <w:r w:rsidR="005A0B9A">
        <w:rPr>
          <w:sz w:val="22"/>
        </w:rPr>
        <w:t>π</w:t>
      </w:r>
      <w:r>
        <w:rPr>
          <w:sz w:val="22"/>
        </w:rPr>
        <w:t>ληροφορία  του βήματος 1 συνδυάζεται με το μυστικό του βήματος 2</w:t>
      </w:r>
      <w:r w:rsidR="005A0B9A">
        <w:rPr>
          <w:sz w:val="22"/>
        </w:rPr>
        <w:t xml:space="preserve"> για κάθε παίκτη και το αποτέλεσμα αποστέλλεται (δημόσια) στον άλλο παίκτη.</w:t>
      </w:r>
      <w:r w:rsidR="003271C7">
        <w:rPr>
          <w:sz w:val="22"/>
        </w:rPr>
        <w:t xml:space="preserve"> Η μίξη πρέπει να είναι τέτοια ώστε το μυστικό να μην μπορεί να εξαχθεί (εύκολα) από τη δημόσια πληροφορία.</w:t>
      </w:r>
    </w:p>
    <w:p w:rsidR="002C316F" w:rsidRDefault="002C316F" w:rsidP="002C316F">
      <w:pPr>
        <w:pStyle w:val="ListParagraph"/>
        <w:numPr>
          <w:ilvl w:val="0"/>
          <w:numId w:val="19"/>
        </w:numPr>
        <w:spacing w:after="120"/>
        <w:jc w:val="both"/>
        <w:rPr>
          <w:sz w:val="22"/>
        </w:rPr>
      </w:pPr>
      <w:r w:rsidRPr="005A0B9A">
        <w:rPr>
          <w:b/>
          <w:sz w:val="22"/>
        </w:rPr>
        <w:t xml:space="preserve">Δεύτερη Μίξη </w:t>
      </w:r>
      <w:r w:rsidR="005A0B9A" w:rsidRPr="005A0B9A">
        <w:rPr>
          <w:b/>
          <w:sz w:val="22"/>
        </w:rPr>
        <w:t>και Συμφωνία</w:t>
      </w:r>
      <w:r w:rsidR="005A0B9A">
        <w:rPr>
          <w:sz w:val="22"/>
        </w:rPr>
        <w:t>:</w:t>
      </w:r>
      <w:r w:rsidR="005A0B9A" w:rsidRPr="005A0B9A">
        <w:rPr>
          <w:sz w:val="22"/>
        </w:rPr>
        <w:t xml:space="preserve"> </w:t>
      </w:r>
      <w:r w:rsidR="005A0B9A">
        <w:rPr>
          <w:sz w:val="22"/>
        </w:rPr>
        <w:t xml:space="preserve">Τα </w:t>
      </w:r>
      <w:r w:rsidR="00F504A9">
        <w:rPr>
          <w:sz w:val="22"/>
        </w:rPr>
        <w:t>αποτελέσματα της πρώτης μίξης</w:t>
      </w:r>
      <w:r w:rsidR="005A0B9A">
        <w:rPr>
          <w:sz w:val="22"/>
        </w:rPr>
        <w:t xml:space="preserve"> που ελήφθησαν στο βήμα 3</w:t>
      </w:r>
      <w:r w:rsidR="00F504A9">
        <w:rPr>
          <w:sz w:val="22"/>
        </w:rPr>
        <w:t>,</w:t>
      </w:r>
      <w:r w:rsidR="005A0B9A">
        <w:rPr>
          <w:sz w:val="22"/>
        </w:rPr>
        <w:t xml:space="preserve"> συνδυάζονται ξανά με την μυστική πληροφορία σε κάθε πλευρά, π</w:t>
      </w:r>
      <w:r w:rsidR="003271C7">
        <w:rPr>
          <w:sz w:val="22"/>
        </w:rPr>
        <w:t>αράγοντας έτσι το κοινό μυστικό, το οποίο χρησιμοποιείται στο εξής. Και πάλι η μίξη πρέπει να αποτρέπει την εξαγωγή του μυστικού κλειδιού.</w:t>
      </w:r>
    </w:p>
    <w:p w:rsidR="00780466" w:rsidRPr="00780466" w:rsidRDefault="00A21914" w:rsidP="00D6053E">
      <w:pPr>
        <w:spacing w:after="120"/>
        <w:jc w:val="both"/>
        <w:rPr>
          <w:sz w:val="22"/>
        </w:rPr>
      </w:pPr>
      <w:r>
        <w:rPr>
          <w:sz w:val="22"/>
        </w:rPr>
        <w:t>Οι</w:t>
      </w:r>
      <w:r w:rsidR="00D6053E">
        <w:rPr>
          <w:sz w:val="22"/>
        </w:rPr>
        <w:t xml:space="preserve"> διαδικασίες αυτές</w:t>
      </w:r>
      <w:r>
        <w:rPr>
          <w:sz w:val="22"/>
        </w:rPr>
        <w:t xml:space="preserve">, </w:t>
      </w:r>
      <w:r w:rsidR="00D6053E">
        <w:rPr>
          <w:sz w:val="22"/>
        </w:rPr>
        <w:t>είναι ανεξάρτητες της Θεωρίας Ομάδων και κατά συνέπεια μπορούν να παρουσιαστούν στους μαθητ</w:t>
      </w:r>
      <w:r w:rsidR="00782967">
        <w:rPr>
          <w:sz w:val="22"/>
        </w:rPr>
        <w:t xml:space="preserve">ές, χωρίς καμία απαίτηση </w:t>
      </w:r>
      <w:r w:rsidR="00A859E9">
        <w:rPr>
          <w:sz w:val="22"/>
        </w:rPr>
        <w:t>μ</w:t>
      </w:r>
      <w:r w:rsidR="00782967">
        <w:rPr>
          <w:sz w:val="22"/>
        </w:rPr>
        <w:t xml:space="preserve">αθηματικών </w:t>
      </w:r>
      <w:r w:rsidR="00782967">
        <w:rPr>
          <w:sz w:val="22"/>
        </w:rPr>
        <w:lastRenderedPageBreak/>
        <w:t xml:space="preserve">γνώσεων. </w:t>
      </w:r>
      <w:r w:rsidR="00780466">
        <w:rPr>
          <w:sz w:val="22"/>
        </w:rPr>
        <w:t>Στην συνέχεια λοιπόν θα καθοδηγήσουμε τους μαθητές σε αυτές, χρησιμοποιώντας απλά παραδείγματα και αναλογίες.</w:t>
      </w:r>
    </w:p>
    <w:p w:rsidR="002767D2" w:rsidRPr="00C9498F" w:rsidRDefault="002767D2" w:rsidP="002767D2">
      <w:pPr>
        <w:spacing w:before="240" w:after="120"/>
        <w:rPr>
          <w:b/>
          <w:i/>
        </w:rPr>
      </w:pPr>
      <w:r w:rsidRPr="007A3CAB">
        <w:rPr>
          <w:b/>
          <w:i/>
        </w:rPr>
        <w:t>3.</w:t>
      </w:r>
      <w:r>
        <w:rPr>
          <w:b/>
          <w:i/>
        </w:rPr>
        <w:t>2</w:t>
      </w:r>
      <w:r w:rsidRPr="007A3CAB">
        <w:rPr>
          <w:b/>
          <w:i/>
        </w:rPr>
        <w:t xml:space="preserve"> </w:t>
      </w:r>
      <w:r w:rsidR="000034F7">
        <w:rPr>
          <w:b/>
          <w:i/>
        </w:rPr>
        <w:t>Προετοιμασία</w:t>
      </w:r>
    </w:p>
    <w:p w:rsidR="00A94FA3" w:rsidRPr="000034F7" w:rsidRDefault="0049407B" w:rsidP="007B4C5C">
      <w:pPr>
        <w:spacing w:after="240"/>
        <w:jc w:val="both"/>
        <w:rPr>
          <w:sz w:val="22"/>
        </w:rPr>
      </w:pPr>
      <w:r>
        <w:rPr>
          <w:sz w:val="22"/>
        </w:rPr>
        <w:t>Αρχικά</w:t>
      </w:r>
      <w:r w:rsidR="00782967">
        <w:rPr>
          <w:sz w:val="22"/>
        </w:rPr>
        <w:t xml:space="preserve">, θα πρέπει να </w:t>
      </w:r>
      <w:r w:rsidR="00A94FA3">
        <w:rPr>
          <w:sz w:val="22"/>
        </w:rPr>
        <w:t>ξεκαθαριστεί ο στόχος του πρωτοκόλλου. Εμπειρικά έχουμε παρατηρήσει ότι οι μαθητές επικεντρώνονται στην ανταλλαγή των μηνυμάτων χωρίς να έχουν εμπεδώσει πλήρως ότι όλα γίνονται για να δημιουργηθεί ένα κοινό κλειδί. Για τον σκοπό, αυτό πρέπει να έχει δοθεί προηγουμένως μία ιστορική αναδρομή της έννοιας της κρυπτογραφίας όπου θα έχει τονιστεί ο ρόλος του κρυπτογραφικού κλειδιού, αλλά και τα το πρόβλημα της διανομής του.</w:t>
      </w:r>
      <w:r w:rsidR="000034F7" w:rsidRPr="000034F7">
        <w:rPr>
          <w:sz w:val="22"/>
        </w:rPr>
        <w:t xml:space="preserve"> </w:t>
      </w:r>
      <w:r w:rsidR="000034F7">
        <w:rPr>
          <w:sz w:val="22"/>
        </w:rPr>
        <w:t>Στο τέλος, μπορεί να χρησιμοποιηθεί η προσέγγιση επίλυσης προβλήματος, όπου οι μαθητές, χωρισμένοι ίσως σε ομάδες, θα κληθούν να προτείνουν λύσεις για το πώς δύο οντότητες θα μπορέσουν να δημιουργήσουν ένα κοινό κλειδί χωρίς να διαθέτουν ένα ασφαλές κανάλι επικοινωνίας.</w:t>
      </w:r>
    </w:p>
    <w:p w:rsidR="007B4C5C" w:rsidRDefault="000034F7" w:rsidP="007B4C5C">
      <w:pPr>
        <w:spacing w:after="240"/>
        <w:jc w:val="both"/>
        <w:rPr>
          <w:sz w:val="22"/>
        </w:rPr>
      </w:pPr>
      <w:r>
        <w:rPr>
          <w:sz w:val="22"/>
        </w:rPr>
        <w:t>Για να γίνει αυτό</w:t>
      </w:r>
      <w:r w:rsidR="00947472">
        <w:rPr>
          <w:sz w:val="22"/>
        </w:rPr>
        <w:t xml:space="preserve"> </w:t>
      </w:r>
      <w:r>
        <w:rPr>
          <w:sz w:val="22"/>
        </w:rPr>
        <w:t>θα πρέπει να</w:t>
      </w:r>
      <w:r w:rsidR="00947472">
        <w:rPr>
          <w:sz w:val="22"/>
        </w:rPr>
        <w:t xml:space="preserve"> αποσαφηνιστούν</w:t>
      </w:r>
      <w:r w:rsidR="00782967">
        <w:rPr>
          <w:sz w:val="22"/>
        </w:rPr>
        <w:t xml:space="preserve"> οι έννοιες της δημόσιας και ιδιωτικής πληροφορίας</w:t>
      </w:r>
      <w:r w:rsidR="00CB0062">
        <w:rPr>
          <w:sz w:val="22"/>
        </w:rPr>
        <w:t>.</w:t>
      </w:r>
      <w:r w:rsidR="00782967">
        <w:rPr>
          <w:sz w:val="22"/>
        </w:rPr>
        <w:t xml:space="preserve"> </w:t>
      </w:r>
      <w:r w:rsidR="00947472">
        <w:rPr>
          <w:sz w:val="22"/>
        </w:rPr>
        <w:t>Να τονιστεί δηλαδή ότι όλα τα μηνύματα που ανταλλάσσονται είναι προσβάσιμα, από οποιονδήποτε</w:t>
      </w:r>
      <w:r w:rsidR="0064077F">
        <w:rPr>
          <w:sz w:val="22"/>
        </w:rPr>
        <w:t>, ακόμα και από κάποια εχθρική οντότητα.</w:t>
      </w:r>
      <w:r w:rsidR="00947472">
        <w:rPr>
          <w:sz w:val="22"/>
        </w:rPr>
        <w:t xml:space="preserve"> Αυτό μπορεί να επιτευχθεί δίνοντας στους μαθητές </w:t>
      </w:r>
      <w:r w:rsidR="00630860">
        <w:rPr>
          <w:sz w:val="22"/>
        </w:rPr>
        <w:t>μια εικόνα υψηλού επιπέδου για το τι ακριβώς συμβαίνει</w:t>
      </w:r>
      <w:r w:rsidR="0064077F">
        <w:rPr>
          <w:sz w:val="22"/>
        </w:rPr>
        <w:t>.</w:t>
      </w:r>
      <w:r w:rsidR="00630860">
        <w:rPr>
          <w:sz w:val="22"/>
        </w:rPr>
        <w:t xml:space="preserve"> Για τον σκοπό αυτό ε</w:t>
      </w:r>
      <w:r w:rsidR="00CB0062">
        <w:rPr>
          <w:sz w:val="22"/>
        </w:rPr>
        <w:t xml:space="preserve">ίναι χρήσιμο να </w:t>
      </w:r>
      <w:r w:rsidR="00947472">
        <w:rPr>
          <w:sz w:val="22"/>
        </w:rPr>
        <w:t xml:space="preserve">παρουσιαστεί </w:t>
      </w:r>
      <w:r w:rsidR="00630860">
        <w:rPr>
          <w:sz w:val="22"/>
        </w:rPr>
        <w:t xml:space="preserve">πώς φαίνεται το πρωτόκολλο σε κάποιον εξωτερικό </w:t>
      </w:r>
      <w:r w:rsidR="00782967">
        <w:rPr>
          <w:sz w:val="22"/>
        </w:rPr>
        <w:t>παρατηρητή, ο οποίος το παρακολουθεί</w:t>
      </w:r>
      <w:r w:rsidR="00CB0062">
        <w:rPr>
          <w:sz w:val="22"/>
        </w:rPr>
        <w:t xml:space="preserve"> χωρίς να παρεμβαίνει (ωτακουστής).</w:t>
      </w:r>
      <w:r w:rsidR="00BF7774">
        <w:rPr>
          <w:sz w:val="22"/>
        </w:rPr>
        <w:t xml:space="preserve"> Γι’ αυτό μπορεί να παρουσιαστεί ένα</w:t>
      </w:r>
      <w:r w:rsidR="00BC3836">
        <w:rPr>
          <w:sz w:val="22"/>
        </w:rPr>
        <w:t xml:space="preserve"> </w:t>
      </w:r>
      <w:r w:rsidR="00CB0062">
        <w:rPr>
          <w:sz w:val="22"/>
        </w:rPr>
        <w:t xml:space="preserve">ανθρωπομορφικό </w:t>
      </w:r>
      <w:r w:rsidR="00BC3836">
        <w:rPr>
          <w:sz w:val="22"/>
        </w:rPr>
        <w:t>ανάλογο του πραγματικού κόσμου</w:t>
      </w:r>
      <w:r w:rsidR="00CB0062">
        <w:rPr>
          <w:sz w:val="22"/>
        </w:rPr>
        <w:t xml:space="preserve"> </w:t>
      </w:r>
      <w:sdt>
        <w:sdtPr>
          <w:rPr>
            <w:sz w:val="22"/>
          </w:rPr>
          <w:id w:val="110947127"/>
          <w:citation/>
        </w:sdtPr>
        <w:sdtEndPr/>
        <w:sdtContent>
          <w:r w:rsidR="00CB0062">
            <w:rPr>
              <w:sz w:val="22"/>
            </w:rPr>
            <w:fldChar w:fldCharType="begin"/>
          </w:r>
          <w:r w:rsidR="00A32831">
            <w:rPr>
              <w:sz w:val="22"/>
            </w:rPr>
            <w:instrText xml:space="preserve">CITATION Κια11 \l 1032 </w:instrText>
          </w:r>
          <w:r w:rsidR="00CB0062">
            <w:rPr>
              <w:sz w:val="22"/>
            </w:rPr>
            <w:fldChar w:fldCharType="separate"/>
          </w:r>
          <w:r w:rsidR="00A32831" w:rsidRPr="00A32831">
            <w:rPr>
              <w:noProof/>
              <w:sz w:val="22"/>
            </w:rPr>
            <w:t>(Κιαγιάς, 2011)</w:t>
          </w:r>
          <w:r w:rsidR="00CB0062">
            <w:rPr>
              <w:sz w:val="22"/>
            </w:rPr>
            <w:fldChar w:fldCharType="end"/>
          </w:r>
        </w:sdtContent>
      </w:sdt>
      <w:r w:rsidR="00BF7774">
        <w:rPr>
          <w:sz w:val="22"/>
        </w:rPr>
        <w:t xml:space="preserve">, ίσως και με ένα παιχνίδι ρόλων. </w:t>
      </w:r>
      <w:r w:rsidR="00BC3836">
        <w:rPr>
          <w:sz w:val="22"/>
        </w:rPr>
        <w:t>Δύο μαθητές ξεκινούν μία συζήτηση μεταξύ τους στα ελληνικά</w:t>
      </w:r>
      <w:r w:rsidR="00BF7774">
        <w:rPr>
          <w:sz w:val="22"/>
        </w:rPr>
        <w:t>. Όσοι</w:t>
      </w:r>
      <w:r w:rsidR="00BC3836">
        <w:rPr>
          <w:sz w:val="22"/>
        </w:rPr>
        <w:t xml:space="preserve"> παρακολουθούν την καταλαβαίνουν πλήρως.</w:t>
      </w:r>
      <w:r w:rsidR="00BF7774">
        <w:rPr>
          <w:sz w:val="22"/>
        </w:rPr>
        <w:t xml:space="preserve"> Στόχος της είναι να συμφωνήσουν σε μία ξένη γλώσσα που και οι δύο γνωρίζουν. </w:t>
      </w:r>
      <w:r w:rsidR="00BC3836">
        <w:rPr>
          <w:sz w:val="22"/>
        </w:rPr>
        <w:t xml:space="preserve">Ξαφνικά όμως και ενώ όλοι έχουν παρακολουθήσει τις </w:t>
      </w:r>
      <w:r w:rsidR="00CB0062">
        <w:rPr>
          <w:sz w:val="22"/>
        </w:rPr>
        <w:t>λέξεις</w:t>
      </w:r>
      <w:r w:rsidR="00BC3836">
        <w:rPr>
          <w:sz w:val="22"/>
        </w:rPr>
        <w:t xml:space="preserve"> που έχουν </w:t>
      </w:r>
      <w:r w:rsidR="00CB0062">
        <w:rPr>
          <w:sz w:val="22"/>
        </w:rPr>
        <w:t>ειπωθεί</w:t>
      </w:r>
      <w:r w:rsidR="00BC3836">
        <w:rPr>
          <w:sz w:val="22"/>
        </w:rPr>
        <w:t>, η γλώσσα της συζήτησης</w:t>
      </w:r>
      <w:r w:rsidR="00CB0062">
        <w:rPr>
          <w:sz w:val="22"/>
        </w:rPr>
        <w:t>,</w:t>
      </w:r>
      <w:r w:rsidR="00BC3836">
        <w:rPr>
          <w:sz w:val="22"/>
        </w:rPr>
        <w:t xml:space="preserve"> </w:t>
      </w:r>
      <w:r w:rsidR="00BF7774">
        <w:rPr>
          <w:sz w:val="22"/>
        </w:rPr>
        <w:t xml:space="preserve">θα </w:t>
      </w:r>
      <w:r w:rsidR="00BC3836">
        <w:rPr>
          <w:sz w:val="22"/>
        </w:rPr>
        <w:t>αλλά</w:t>
      </w:r>
      <w:r w:rsidR="00BF7774">
        <w:rPr>
          <w:sz w:val="22"/>
        </w:rPr>
        <w:t>ξ</w:t>
      </w:r>
      <w:r w:rsidR="00BC3836">
        <w:rPr>
          <w:sz w:val="22"/>
        </w:rPr>
        <w:t xml:space="preserve">ει χωρίς πλέον </w:t>
      </w:r>
      <w:r w:rsidR="00CB0062">
        <w:rPr>
          <w:sz w:val="22"/>
        </w:rPr>
        <w:t xml:space="preserve">να καταλαβαίνει κανένας, εκτός από τους δύο ομιλούντες. </w:t>
      </w:r>
    </w:p>
    <w:p w:rsidR="00170EC7" w:rsidRDefault="00170EC7" w:rsidP="00170EC7">
      <w:pPr>
        <w:spacing w:before="240" w:after="120"/>
        <w:rPr>
          <w:b/>
          <w:i/>
        </w:rPr>
      </w:pPr>
      <w:r w:rsidRPr="007A3CAB">
        <w:rPr>
          <w:b/>
          <w:i/>
        </w:rPr>
        <w:t>3.</w:t>
      </w:r>
      <w:r w:rsidR="00E5480A">
        <w:rPr>
          <w:b/>
          <w:i/>
        </w:rPr>
        <w:t>3</w:t>
      </w:r>
      <w:r w:rsidRPr="007A3CAB">
        <w:rPr>
          <w:b/>
          <w:i/>
        </w:rPr>
        <w:t xml:space="preserve"> </w:t>
      </w:r>
      <w:r>
        <w:rPr>
          <w:b/>
          <w:i/>
        </w:rPr>
        <w:t>Χρήση αναλογιών</w:t>
      </w:r>
    </w:p>
    <w:p w:rsidR="00630860" w:rsidRDefault="00170EC7" w:rsidP="00697573">
      <w:pPr>
        <w:spacing w:after="240"/>
        <w:jc w:val="both"/>
        <w:rPr>
          <w:sz w:val="22"/>
        </w:rPr>
      </w:pPr>
      <w:r>
        <w:rPr>
          <w:sz w:val="22"/>
        </w:rPr>
        <w:t xml:space="preserve">Οι αναλογίες είναι ένας μηχανισμός ο οποίος μπορεί να χρησιμοποιηθεί για να γίνουν κάποιες έννοιες πιο προσιτές στους μαθητές </w:t>
      </w:r>
      <w:sdt>
        <w:sdtPr>
          <w:rPr>
            <w:sz w:val="22"/>
          </w:rPr>
          <w:id w:val="1819232476"/>
          <w:citation/>
        </w:sdtPr>
        <w:sdtEndPr/>
        <w:sdtContent>
          <w:r>
            <w:rPr>
              <w:sz w:val="22"/>
            </w:rPr>
            <w:fldChar w:fldCharType="begin"/>
          </w:r>
          <w:r>
            <w:rPr>
              <w:sz w:val="22"/>
            </w:rPr>
            <w:instrText xml:space="preserve"> CITATION Vos87 \l 1032 </w:instrText>
          </w:r>
          <w:r>
            <w:rPr>
              <w:sz w:val="22"/>
            </w:rPr>
            <w:fldChar w:fldCharType="separate"/>
          </w:r>
          <w:r w:rsidRPr="009E6FAE">
            <w:rPr>
              <w:noProof/>
              <w:sz w:val="22"/>
            </w:rPr>
            <w:t>(Vosniadou &amp; Brewer, 1987)</w:t>
          </w:r>
          <w:r>
            <w:rPr>
              <w:sz w:val="22"/>
            </w:rPr>
            <w:fldChar w:fldCharType="end"/>
          </w:r>
        </w:sdtContent>
      </w:sdt>
      <w:r>
        <w:rPr>
          <w:sz w:val="22"/>
        </w:rPr>
        <w:t>. Απαιτείται όμως προσοχή ώστε να μην χαθεί ο διδακτικός στόχος λόγω της προσήλωσης στην αναλογία, αλλά και να επισημανθούν τυχούσες διαφορές</w:t>
      </w:r>
      <w:r w:rsidR="00F211A6">
        <w:rPr>
          <w:sz w:val="22"/>
        </w:rPr>
        <w:t xml:space="preserve"> </w:t>
      </w:r>
      <w:sdt>
        <w:sdtPr>
          <w:rPr>
            <w:sz w:val="22"/>
          </w:rPr>
          <w:id w:val="-2024384223"/>
          <w:citation/>
        </w:sdtPr>
        <w:sdtEndPr/>
        <w:sdtContent>
          <w:r w:rsidR="00F211A6">
            <w:rPr>
              <w:sz w:val="22"/>
            </w:rPr>
            <w:fldChar w:fldCharType="begin"/>
          </w:r>
          <w:r w:rsidR="00F211A6">
            <w:rPr>
              <w:sz w:val="22"/>
            </w:rPr>
            <w:instrText xml:space="preserve"> CITATION Αδα05 \l 1032 </w:instrText>
          </w:r>
          <w:r w:rsidR="00F211A6">
            <w:rPr>
              <w:sz w:val="22"/>
            </w:rPr>
            <w:fldChar w:fldCharType="separate"/>
          </w:r>
          <w:r w:rsidR="00F211A6" w:rsidRPr="00F211A6">
            <w:rPr>
              <w:noProof/>
              <w:sz w:val="22"/>
            </w:rPr>
            <w:t>(Αδαµόπουλος, 2005)</w:t>
          </w:r>
          <w:r w:rsidR="00F211A6">
            <w:rPr>
              <w:sz w:val="22"/>
            </w:rPr>
            <w:fldChar w:fldCharType="end"/>
          </w:r>
        </w:sdtContent>
      </w:sdt>
      <w:r>
        <w:rPr>
          <w:sz w:val="22"/>
        </w:rPr>
        <w:t>.</w:t>
      </w:r>
      <w:r w:rsidR="00697573">
        <w:rPr>
          <w:sz w:val="22"/>
        </w:rPr>
        <w:t xml:space="preserve"> </w:t>
      </w:r>
      <w:r w:rsidR="004A7C04">
        <w:rPr>
          <w:sz w:val="22"/>
        </w:rPr>
        <w:t xml:space="preserve">Μία πιο </w:t>
      </w:r>
      <w:r w:rsidR="00BF7774">
        <w:rPr>
          <w:sz w:val="22"/>
        </w:rPr>
        <w:t>λεπτομερής</w:t>
      </w:r>
      <w:r w:rsidR="004A7C04">
        <w:rPr>
          <w:sz w:val="22"/>
        </w:rPr>
        <w:t xml:space="preserve"> μοντ</w:t>
      </w:r>
      <w:r w:rsidR="00362CA3">
        <w:rPr>
          <w:sz w:val="22"/>
        </w:rPr>
        <w:t>ε</w:t>
      </w:r>
      <w:r w:rsidR="004A7C04">
        <w:rPr>
          <w:sz w:val="22"/>
        </w:rPr>
        <w:t xml:space="preserve">λοποίηση της συζήτησης </w:t>
      </w:r>
      <w:r w:rsidR="00697573">
        <w:rPr>
          <w:sz w:val="22"/>
        </w:rPr>
        <w:t xml:space="preserve">λοιπόν, </w:t>
      </w:r>
      <w:r w:rsidR="004A7C04">
        <w:rPr>
          <w:sz w:val="22"/>
        </w:rPr>
        <w:t xml:space="preserve">μπορεί να </w:t>
      </w:r>
      <w:r w:rsidR="00B469FA">
        <w:rPr>
          <w:sz w:val="22"/>
        </w:rPr>
        <w:t xml:space="preserve"> </w:t>
      </w:r>
      <w:r w:rsidR="002770A8">
        <w:rPr>
          <w:sz w:val="22"/>
        </w:rPr>
        <w:t xml:space="preserve">γίνει </w:t>
      </w:r>
      <w:r w:rsidR="00697573">
        <w:rPr>
          <w:sz w:val="22"/>
        </w:rPr>
        <w:t>αντικαθιστώντας τους αριθμούς με χρώματα</w:t>
      </w:r>
      <w:r w:rsidR="002770A8">
        <w:rPr>
          <w:sz w:val="22"/>
        </w:rPr>
        <w:t xml:space="preserve">, </w:t>
      </w:r>
      <w:r w:rsidR="00697573">
        <w:rPr>
          <w:sz w:val="22"/>
        </w:rPr>
        <w:t>όπως</w:t>
      </w:r>
      <w:r w:rsidR="002770A8">
        <w:rPr>
          <w:sz w:val="22"/>
        </w:rPr>
        <w:t xml:space="preserve"> έχει </w:t>
      </w:r>
      <w:r w:rsidR="00697573">
        <w:rPr>
          <w:sz w:val="22"/>
        </w:rPr>
        <w:t>προτείνει</w:t>
      </w:r>
      <w:r w:rsidR="002770A8">
        <w:rPr>
          <w:sz w:val="22"/>
        </w:rPr>
        <w:t xml:space="preserve"> </w:t>
      </w:r>
      <w:r w:rsidR="00697573">
        <w:rPr>
          <w:sz w:val="22"/>
        </w:rPr>
        <w:t xml:space="preserve">ο </w:t>
      </w:r>
      <w:r w:rsidR="002770A8">
        <w:rPr>
          <w:sz w:val="22"/>
          <w:lang w:val="en-US"/>
        </w:rPr>
        <w:t>Singh</w:t>
      </w:r>
      <w:r w:rsidR="002770A8" w:rsidRPr="002770A8">
        <w:rPr>
          <w:sz w:val="22"/>
        </w:rPr>
        <w:t xml:space="preserve"> </w:t>
      </w:r>
      <w:r w:rsidR="002770A8">
        <w:rPr>
          <w:sz w:val="22"/>
        </w:rPr>
        <w:t xml:space="preserve">στο </w:t>
      </w:r>
      <w:sdt>
        <w:sdtPr>
          <w:rPr>
            <w:sz w:val="22"/>
          </w:rPr>
          <w:id w:val="-121005692"/>
          <w:citation/>
        </w:sdtPr>
        <w:sdtEndPr/>
        <w:sdtContent>
          <w:r w:rsidR="00F504A9">
            <w:rPr>
              <w:sz w:val="22"/>
            </w:rPr>
            <w:fldChar w:fldCharType="begin"/>
          </w:r>
          <w:r w:rsidR="00F504A9" w:rsidRPr="00F504A9">
            <w:rPr>
              <w:sz w:val="22"/>
            </w:rPr>
            <w:instrText xml:space="preserve"> </w:instrText>
          </w:r>
          <w:r w:rsidR="00F504A9">
            <w:rPr>
              <w:sz w:val="22"/>
              <w:lang w:val="en-US"/>
            </w:rPr>
            <w:instrText>CITATION</w:instrText>
          </w:r>
          <w:r w:rsidR="00F504A9" w:rsidRPr="00F504A9">
            <w:rPr>
              <w:sz w:val="22"/>
            </w:rPr>
            <w:instrText xml:space="preserve"> </w:instrText>
          </w:r>
          <w:r w:rsidR="00F504A9">
            <w:rPr>
              <w:sz w:val="22"/>
              <w:lang w:val="en-US"/>
            </w:rPr>
            <w:instrText>Sin</w:instrText>
          </w:r>
          <w:r w:rsidR="00F504A9" w:rsidRPr="00F504A9">
            <w:rPr>
              <w:sz w:val="22"/>
            </w:rPr>
            <w:instrText>01 \</w:instrText>
          </w:r>
          <w:r w:rsidR="00F504A9">
            <w:rPr>
              <w:sz w:val="22"/>
              <w:lang w:val="en-US"/>
            </w:rPr>
            <w:instrText>l</w:instrText>
          </w:r>
          <w:r w:rsidR="00F504A9" w:rsidRPr="00F504A9">
            <w:rPr>
              <w:sz w:val="22"/>
            </w:rPr>
            <w:instrText xml:space="preserve"> 1033 </w:instrText>
          </w:r>
          <w:r w:rsidR="00F504A9">
            <w:rPr>
              <w:sz w:val="22"/>
            </w:rPr>
            <w:fldChar w:fldCharType="separate"/>
          </w:r>
          <w:r w:rsidR="005D6954" w:rsidRPr="005D6954">
            <w:rPr>
              <w:noProof/>
              <w:sz w:val="22"/>
            </w:rPr>
            <w:t>(</w:t>
          </w:r>
          <w:r w:rsidR="005D6954" w:rsidRPr="005D6954">
            <w:rPr>
              <w:noProof/>
              <w:sz w:val="22"/>
              <w:lang w:val="en-US"/>
            </w:rPr>
            <w:t>Singh</w:t>
          </w:r>
          <w:r w:rsidR="005D6954" w:rsidRPr="005D6954">
            <w:rPr>
              <w:noProof/>
              <w:sz w:val="22"/>
            </w:rPr>
            <w:t>, 2001)</w:t>
          </w:r>
          <w:r w:rsidR="00F504A9">
            <w:rPr>
              <w:sz w:val="22"/>
            </w:rPr>
            <w:fldChar w:fldCharType="end"/>
          </w:r>
        </w:sdtContent>
      </w:sdt>
      <w:r w:rsidR="002770A8">
        <w:rPr>
          <w:sz w:val="22"/>
        </w:rPr>
        <w:t xml:space="preserve"> και έχει υλοποιηθεί σε μορφή βίντεο στο </w:t>
      </w:r>
      <w:sdt>
        <w:sdtPr>
          <w:rPr>
            <w:sz w:val="22"/>
          </w:rPr>
          <w:id w:val="-94865611"/>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002770A8">
        <w:rPr>
          <w:sz w:val="22"/>
        </w:rPr>
        <w:t>. Συγκεκριμ</w:t>
      </w:r>
      <w:r w:rsidR="00F8239C">
        <w:rPr>
          <w:sz w:val="22"/>
        </w:rPr>
        <w:t>ένα</w:t>
      </w:r>
      <w:r w:rsidR="00F8239C" w:rsidRPr="00F8239C">
        <w:rPr>
          <w:sz w:val="22"/>
        </w:rPr>
        <w:t xml:space="preserve">, </w:t>
      </w:r>
      <w:r w:rsidR="00B643A6">
        <w:rPr>
          <w:sz w:val="22"/>
        </w:rPr>
        <w:t>το κλειδί σ</w:t>
      </w:r>
      <w:r w:rsidR="00F8239C">
        <w:rPr>
          <w:sz w:val="22"/>
        </w:rPr>
        <w:t>το παράδειγμα</w:t>
      </w:r>
      <w:r w:rsidR="00B643A6">
        <w:rPr>
          <w:sz w:val="22"/>
        </w:rPr>
        <w:t xml:space="preserve"> αυτό είναι ένα κοινό χρώμα στο οποίο έχουν συμφωνήσει οι </w:t>
      </w:r>
      <w:r w:rsidR="00B643A6" w:rsidRPr="00BF7774">
        <w:rPr>
          <w:i/>
          <w:sz w:val="22"/>
          <w:lang w:val="en-US"/>
        </w:rPr>
        <w:t>A</w:t>
      </w:r>
      <w:r w:rsidR="00B643A6" w:rsidRPr="00B643A6">
        <w:rPr>
          <w:sz w:val="22"/>
        </w:rPr>
        <w:t xml:space="preserve"> </w:t>
      </w:r>
      <w:r w:rsidR="00B643A6">
        <w:rPr>
          <w:sz w:val="22"/>
        </w:rPr>
        <w:t xml:space="preserve">και </w:t>
      </w:r>
      <w:r w:rsidR="00B643A6" w:rsidRPr="00BF7774">
        <w:rPr>
          <w:i/>
          <w:sz w:val="22"/>
        </w:rPr>
        <w:t>Β</w:t>
      </w:r>
      <w:r w:rsidR="00B643A6">
        <w:rPr>
          <w:sz w:val="22"/>
        </w:rPr>
        <w:t>. Η από κοινού δημιουργία του χρώματος</w:t>
      </w:r>
      <w:r w:rsidR="00F8239C">
        <w:rPr>
          <w:sz w:val="22"/>
        </w:rPr>
        <w:t xml:space="preserve"> προσαρμοσμέν</w:t>
      </w:r>
      <w:r w:rsidR="00B643A6">
        <w:rPr>
          <w:sz w:val="22"/>
        </w:rPr>
        <w:t>η</w:t>
      </w:r>
      <w:r w:rsidR="00F8239C">
        <w:rPr>
          <w:sz w:val="22"/>
        </w:rPr>
        <w:t xml:space="preserve"> στο πλαίσιο της ενότητας 2.2 έχει ως εξής:</w:t>
      </w:r>
    </w:p>
    <w:p w:rsidR="00F8239C" w:rsidRDefault="00912BD1" w:rsidP="002B12F4">
      <w:pPr>
        <w:pStyle w:val="ListParagraph"/>
        <w:numPr>
          <w:ilvl w:val="0"/>
          <w:numId w:val="15"/>
        </w:numPr>
        <w:spacing w:after="120"/>
        <w:jc w:val="both"/>
        <w:rPr>
          <w:sz w:val="22"/>
        </w:rPr>
      </w:pPr>
      <w:r w:rsidRPr="00912BD1">
        <w:rPr>
          <w:b/>
          <w:sz w:val="22"/>
        </w:rPr>
        <w:lastRenderedPageBreak/>
        <w:t>Συμφωνία:</w:t>
      </w:r>
      <w:r>
        <w:rPr>
          <w:sz w:val="22"/>
        </w:rPr>
        <w:t xml:space="preserve"> </w:t>
      </w:r>
      <w:r w:rsidR="00F8239C">
        <w:rPr>
          <w:sz w:val="22"/>
        </w:rPr>
        <w:t xml:space="preserve">Οι </w:t>
      </w:r>
      <w:r w:rsidR="00F8239C" w:rsidRPr="00BF7774">
        <w:rPr>
          <w:i/>
          <w:sz w:val="22"/>
        </w:rPr>
        <w:t>Α</w:t>
      </w:r>
      <w:r w:rsidR="00F8239C">
        <w:rPr>
          <w:sz w:val="22"/>
        </w:rPr>
        <w:t xml:space="preserve">, </w:t>
      </w:r>
      <w:r w:rsidR="00F8239C" w:rsidRPr="00BF7774">
        <w:rPr>
          <w:i/>
          <w:sz w:val="22"/>
        </w:rPr>
        <w:t>Β</w:t>
      </w:r>
      <w:r w:rsidR="00F8239C">
        <w:rPr>
          <w:sz w:val="22"/>
        </w:rPr>
        <w:t xml:space="preserve"> συμφωνούν σε </w:t>
      </w:r>
      <w:r w:rsidR="002B12F4">
        <w:rPr>
          <w:sz w:val="22"/>
        </w:rPr>
        <w:t>ένα κοινό δημόσιο χρώμα</w:t>
      </w:r>
      <w:r w:rsidR="00D5434A">
        <w:rPr>
          <w:sz w:val="22"/>
        </w:rPr>
        <w:t xml:space="preserve"> Κ</w:t>
      </w:r>
      <w:r w:rsidR="002B12F4">
        <w:rPr>
          <w:sz w:val="22"/>
        </w:rPr>
        <w:t xml:space="preserve"> και στις ποσότητες που θα χρησιμοποιηθούν για τη συνέχεια – όπως και πριν μπορεί απλά να το επιλέξει μία από τις δύο οντότητες.</w:t>
      </w:r>
    </w:p>
    <w:p w:rsidR="00F8239C" w:rsidRDefault="00912BD1" w:rsidP="00F8239C">
      <w:pPr>
        <w:pStyle w:val="ListParagraph"/>
        <w:numPr>
          <w:ilvl w:val="0"/>
          <w:numId w:val="15"/>
        </w:numPr>
        <w:spacing w:after="120"/>
        <w:jc w:val="both"/>
        <w:rPr>
          <w:sz w:val="22"/>
        </w:rPr>
      </w:pPr>
      <w:r w:rsidRPr="00912BD1">
        <w:rPr>
          <w:b/>
          <w:sz w:val="22"/>
        </w:rPr>
        <w:t>Επιλογή Μυστικού:</w:t>
      </w:r>
      <w:r>
        <w:rPr>
          <w:sz w:val="22"/>
        </w:rPr>
        <w:t xml:space="preserve"> </w:t>
      </w:r>
      <w:r w:rsidR="002B12F4">
        <w:rPr>
          <w:sz w:val="22"/>
        </w:rPr>
        <w:t xml:space="preserve">Οι </w:t>
      </w:r>
      <w:r w:rsidR="002B12F4" w:rsidRPr="00BF7774">
        <w:rPr>
          <w:i/>
          <w:sz w:val="22"/>
        </w:rPr>
        <w:t>Α</w:t>
      </w:r>
      <w:r w:rsidR="002B12F4">
        <w:rPr>
          <w:sz w:val="22"/>
        </w:rPr>
        <w:t xml:space="preserve"> και </w:t>
      </w:r>
      <w:r w:rsidR="002B12F4" w:rsidRPr="00BF7774">
        <w:rPr>
          <w:i/>
          <w:sz w:val="22"/>
        </w:rPr>
        <w:t>Β</w:t>
      </w:r>
      <w:r w:rsidR="002B12F4">
        <w:rPr>
          <w:sz w:val="22"/>
        </w:rPr>
        <w:t xml:space="preserve"> επιλέγουν από ένα μυστικό χρώμα ο καθένας.</w:t>
      </w:r>
    </w:p>
    <w:p w:rsidR="00F8239C" w:rsidRDefault="00912BD1" w:rsidP="00F8239C">
      <w:pPr>
        <w:pStyle w:val="ListParagraph"/>
        <w:numPr>
          <w:ilvl w:val="0"/>
          <w:numId w:val="15"/>
        </w:numPr>
        <w:spacing w:after="120"/>
        <w:jc w:val="both"/>
        <w:rPr>
          <w:sz w:val="22"/>
        </w:rPr>
      </w:pPr>
      <w:r w:rsidRPr="00912BD1">
        <w:rPr>
          <w:b/>
          <w:sz w:val="22"/>
        </w:rPr>
        <w:t>Μίξη 1:</w:t>
      </w:r>
      <w:r>
        <w:rPr>
          <w:sz w:val="22"/>
        </w:rPr>
        <w:t xml:space="preserve"> </w:t>
      </w:r>
      <w:r w:rsidR="00F8239C">
        <w:rPr>
          <w:sz w:val="22"/>
        </w:rPr>
        <w:t xml:space="preserve">Ο κάθε ένας συνδυάζει </w:t>
      </w:r>
      <w:r w:rsidR="002B12F4">
        <w:rPr>
          <w:sz w:val="22"/>
        </w:rPr>
        <w:t xml:space="preserve">το </w:t>
      </w:r>
      <w:r w:rsidR="00F8239C">
        <w:rPr>
          <w:sz w:val="22"/>
        </w:rPr>
        <w:t>ιδιωτικ</w:t>
      </w:r>
      <w:r w:rsidR="002B12F4">
        <w:rPr>
          <w:sz w:val="22"/>
        </w:rPr>
        <w:t>ό</w:t>
      </w:r>
      <w:r w:rsidR="00F8239C">
        <w:rPr>
          <w:sz w:val="22"/>
        </w:rPr>
        <w:t xml:space="preserve"> του </w:t>
      </w:r>
      <w:r w:rsidR="002B12F4">
        <w:rPr>
          <w:sz w:val="22"/>
        </w:rPr>
        <w:t>χρώμα</w:t>
      </w:r>
      <w:r w:rsidR="00F8239C">
        <w:rPr>
          <w:sz w:val="22"/>
        </w:rPr>
        <w:t xml:space="preserve"> με τ</w:t>
      </w:r>
      <w:r w:rsidR="000D4056">
        <w:rPr>
          <w:sz w:val="22"/>
          <w:lang w:val="en-US"/>
        </w:rPr>
        <w:t>o</w:t>
      </w:r>
      <w:r w:rsidR="00F8239C">
        <w:rPr>
          <w:sz w:val="22"/>
        </w:rPr>
        <w:t xml:space="preserve"> δημόσι</w:t>
      </w:r>
      <w:r w:rsidR="00BF1FE1">
        <w:rPr>
          <w:sz w:val="22"/>
        </w:rPr>
        <w:t>ο</w:t>
      </w:r>
      <w:r w:rsidR="000D4056" w:rsidRPr="000D4056">
        <w:rPr>
          <w:sz w:val="22"/>
        </w:rPr>
        <w:t>,</w:t>
      </w:r>
      <w:r w:rsidR="00F8239C">
        <w:rPr>
          <w:sz w:val="22"/>
        </w:rPr>
        <w:t xml:space="preserve"> δημιουργώντας έτσι </w:t>
      </w:r>
      <w:r w:rsidR="002B12F4">
        <w:rPr>
          <w:sz w:val="22"/>
        </w:rPr>
        <w:t>ένα μίγμα διαφορετικού χρώματος το οποίο αποστέλλει στον άλλο.</w:t>
      </w:r>
    </w:p>
    <w:p w:rsidR="000D4056" w:rsidRDefault="00912BD1" w:rsidP="00F8239C">
      <w:pPr>
        <w:pStyle w:val="ListParagraph"/>
        <w:numPr>
          <w:ilvl w:val="0"/>
          <w:numId w:val="15"/>
        </w:numPr>
        <w:spacing w:after="120"/>
        <w:jc w:val="both"/>
        <w:rPr>
          <w:sz w:val="22"/>
        </w:rPr>
      </w:pPr>
      <w:r w:rsidRPr="00912BD1">
        <w:rPr>
          <w:b/>
          <w:sz w:val="22"/>
        </w:rPr>
        <w:t>Μίξη 2:</w:t>
      </w:r>
      <w:r>
        <w:rPr>
          <w:sz w:val="22"/>
        </w:rPr>
        <w:t xml:space="preserve"> </w:t>
      </w:r>
      <w:r w:rsidR="000D4056">
        <w:rPr>
          <w:sz w:val="22"/>
        </w:rPr>
        <w:t>Τέλος ο κάθε ένας προσθέτει το δικό του ιδιωτικό χρώμα στο μίγμα των δύο χρωμάτων που έλαβε από το προηγούμενο βήμα.</w:t>
      </w:r>
    </w:p>
    <w:p w:rsidR="00F8239C" w:rsidRDefault="00F8239C" w:rsidP="00F8239C">
      <w:pPr>
        <w:pStyle w:val="ListParagraph"/>
        <w:numPr>
          <w:ilvl w:val="0"/>
          <w:numId w:val="15"/>
        </w:numPr>
        <w:spacing w:after="120"/>
        <w:jc w:val="both"/>
        <w:rPr>
          <w:sz w:val="22"/>
        </w:rPr>
      </w:pPr>
      <w:r>
        <w:rPr>
          <w:sz w:val="22"/>
        </w:rPr>
        <w:t xml:space="preserve">Με το πέρας της επικοινωνίας οι </w:t>
      </w:r>
      <w:r w:rsidRPr="00BF7774">
        <w:rPr>
          <w:i/>
          <w:sz w:val="22"/>
        </w:rPr>
        <w:t>Α</w:t>
      </w:r>
      <w:r>
        <w:rPr>
          <w:sz w:val="22"/>
        </w:rPr>
        <w:t xml:space="preserve">, </w:t>
      </w:r>
      <w:r w:rsidRPr="00BF7774">
        <w:rPr>
          <w:i/>
          <w:sz w:val="22"/>
        </w:rPr>
        <w:t>Β</w:t>
      </w:r>
      <w:r>
        <w:rPr>
          <w:sz w:val="22"/>
        </w:rPr>
        <w:t xml:space="preserve"> έχουν συμφωνήσει στο κοινό κλειδί </w:t>
      </w:r>
      <w:r w:rsidR="000D4056">
        <w:rPr>
          <w:sz w:val="22"/>
        </w:rPr>
        <w:t>- χρώμα</w:t>
      </w:r>
      <w:r>
        <w:rPr>
          <w:sz w:val="22"/>
        </w:rPr>
        <w:t xml:space="preserve">, το οποίο </w:t>
      </w:r>
      <w:r w:rsidR="000D4056">
        <w:rPr>
          <w:sz w:val="22"/>
        </w:rPr>
        <w:t xml:space="preserve">έχει προκύψει από την ανάμιξη των τριών χρωμάτων – δημόσιο, ιδιωτικό </w:t>
      </w:r>
      <w:r w:rsidR="000D4056" w:rsidRPr="00BF7774">
        <w:rPr>
          <w:i/>
          <w:sz w:val="22"/>
        </w:rPr>
        <w:t>Α</w:t>
      </w:r>
      <w:r w:rsidR="000D4056">
        <w:rPr>
          <w:sz w:val="22"/>
        </w:rPr>
        <w:t xml:space="preserve"> και ιδιωτικό </w:t>
      </w:r>
      <w:r w:rsidR="000D4056" w:rsidRPr="00BF7774">
        <w:rPr>
          <w:i/>
          <w:sz w:val="22"/>
        </w:rPr>
        <w:t>Β</w:t>
      </w:r>
      <w:r w:rsidR="000D4056">
        <w:rPr>
          <w:sz w:val="22"/>
        </w:rPr>
        <w:t xml:space="preserve"> με διαφορετική σειρά βέβαια.</w:t>
      </w:r>
    </w:p>
    <w:p w:rsidR="000D4056" w:rsidRDefault="000D4056" w:rsidP="000D4056">
      <w:pPr>
        <w:spacing w:after="120"/>
        <w:jc w:val="both"/>
        <w:rPr>
          <w:sz w:val="22"/>
        </w:rPr>
      </w:pPr>
      <w:r>
        <w:rPr>
          <w:sz w:val="22"/>
        </w:rPr>
        <w:t xml:space="preserve">Εκτός από την προβολή του βίντεο στο </w:t>
      </w:r>
      <w:sdt>
        <w:sdtPr>
          <w:rPr>
            <w:sz w:val="22"/>
          </w:rPr>
          <w:id w:val="-1517219962"/>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Pr="000D4056">
        <w:rPr>
          <w:sz w:val="22"/>
        </w:rPr>
        <w:t xml:space="preserve">, </w:t>
      </w:r>
      <w:r>
        <w:rPr>
          <w:sz w:val="22"/>
          <w:lang w:val="en-US"/>
        </w:rPr>
        <w:t>o</w:t>
      </w:r>
      <w:r>
        <w:rPr>
          <w:sz w:val="22"/>
        </w:rPr>
        <w:t>ι μαθητές μπορούν να πειραματιστούν ανά δύο με διαθέσιμα διαδραστικά εργαλεία του παγκόσμιου ιστού όπως για παράδειγμα το</w:t>
      </w:r>
      <w:r w:rsidR="00E716D2">
        <w:rPr>
          <w:sz w:val="22"/>
        </w:rPr>
        <w:t xml:space="preserve"> </w:t>
      </w:r>
      <w:sdt>
        <w:sdtPr>
          <w:rPr>
            <w:sz w:val="22"/>
          </w:rPr>
          <w:id w:val="-1007281449"/>
          <w:citation/>
        </w:sdtPr>
        <w:sdtEndPr/>
        <w:sdtContent>
          <w:r w:rsidR="00E716D2">
            <w:rPr>
              <w:sz w:val="22"/>
            </w:rPr>
            <w:fldChar w:fldCharType="begin"/>
          </w:r>
          <w:r w:rsidR="00E716D2">
            <w:rPr>
              <w:sz w:val="22"/>
            </w:rPr>
            <w:instrText xml:space="preserve"> CITATION Onl16 \l 1032 </w:instrText>
          </w:r>
          <w:r w:rsidR="00E716D2">
            <w:rPr>
              <w:sz w:val="22"/>
            </w:rPr>
            <w:fldChar w:fldCharType="separate"/>
          </w:r>
          <w:r w:rsidR="005D6954" w:rsidRPr="005D6954">
            <w:rPr>
              <w:noProof/>
              <w:sz w:val="22"/>
            </w:rPr>
            <w:t>(Online Color Mixing Tool, 2016)</w:t>
          </w:r>
          <w:r w:rsidR="00E716D2">
            <w:rPr>
              <w:sz w:val="22"/>
            </w:rPr>
            <w:fldChar w:fldCharType="end"/>
          </w:r>
        </w:sdtContent>
      </w:sdt>
      <w:r w:rsidRPr="000D4056">
        <w:rPr>
          <w:sz w:val="22"/>
        </w:rPr>
        <w:t xml:space="preserve">, </w:t>
      </w:r>
      <w:r>
        <w:rPr>
          <w:sz w:val="22"/>
        </w:rPr>
        <w:t xml:space="preserve">για να κατανοήσουν </w:t>
      </w:r>
      <w:r w:rsidR="00E716D2">
        <w:rPr>
          <w:sz w:val="22"/>
        </w:rPr>
        <w:t xml:space="preserve">καλύτερα </w:t>
      </w:r>
      <w:r>
        <w:rPr>
          <w:sz w:val="22"/>
        </w:rPr>
        <w:t>τη διαδικασ</w:t>
      </w:r>
      <w:r w:rsidR="00BF7774">
        <w:rPr>
          <w:sz w:val="22"/>
        </w:rPr>
        <w:t>ία</w:t>
      </w:r>
      <w:r w:rsidR="00641231">
        <w:rPr>
          <w:sz w:val="22"/>
        </w:rPr>
        <w:t>.</w:t>
      </w:r>
      <w:r w:rsidR="00BF7774">
        <w:rPr>
          <w:sz w:val="22"/>
        </w:rPr>
        <w:t xml:space="preserve"> </w:t>
      </w:r>
      <w:r w:rsidR="00641231">
        <w:rPr>
          <w:sz w:val="22"/>
        </w:rPr>
        <w:t>Εναλλακτικά μπορούν να πειραματιστούν και</w:t>
      </w:r>
      <w:r w:rsidR="00BF7774">
        <w:rPr>
          <w:sz w:val="22"/>
        </w:rPr>
        <w:t xml:space="preserve"> με πραγματικά χρώματα, ίσως σε συνεργασία με το μάθημα των Καλλιτεχνικών.</w:t>
      </w:r>
    </w:p>
    <w:p w:rsidR="00EC1EF6" w:rsidRDefault="00EC1EF6" w:rsidP="000D4056">
      <w:pPr>
        <w:spacing w:after="120"/>
        <w:jc w:val="both"/>
        <w:rPr>
          <w:sz w:val="22"/>
        </w:rPr>
      </w:pPr>
      <w:r>
        <w:rPr>
          <w:sz w:val="22"/>
        </w:rPr>
        <w:t xml:space="preserve">Έχοντας τη διαδικασία στο μυαλό τους είναι ενδιαφέρον να προσπαθήσουν οι μαθητές </w:t>
      </w:r>
      <w:r w:rsidR="00641231">
        <w:rPr>
          <w:sz w:val="22"/>
        </w:rPr>
        <w:t xml:space="preserve">μόνοι τους </w:t>
      </w:r>
      <w:r>
        <w:rPr>
          <w:sz w:val="22"/>
        </w:rPr>
        <w:t>να ορίσουν τα προβλήματα της ενότητας 2.3 πάνω στα οποία βασίζεται η ασφάλεια του πρωτοκ</w:t>
      </w:r>
      <w:r w:rsidR="00D5434A">
        <w:rPr>
          <w:sz w:val="22"/>
        </w:rPr>
        <w:t>όλλου</w:t>
      </w:r>
      <w:r w:rsidR="00432707">
        <w:rPr>
          <w:sz w:val="22"/>
        </w:rPr>
        <w:t xml:space="preserve">. </w:t>
      </w:r>
    </w:p>
    <w:p w:rsidR="00D5434A" w:rsidRPr="00D5434A" w:rsidRDefault="00D5434A" w:rsidP="00D5434A">
      <w:pPr>
        <w:pStyle w:val="Subtitle"/>
        <w:spacing w:before="240" w:after="0"/>
      </w:pPr>
      <w:r>
        <w:t>Το πρόβλημα της Ανάλυσης Χρώματος</w:t>
      </w:r>
    </w:p>
    <w:p w:rsidR="00D5434A" w:rsidRDefault="00D5434A" w:rsidP="006F4B84">
      <w:pPr>
        <w:spacing w:after="240"/>
        <w:jc w:val="both"/>
        <w:rPr>
          <w:sz w:val="22"/>
        </w:rPr>
      </w:pPr>
      <w:r w:rsidRPr="009F28FB">
        <w:rPr>
          <w:sz w:val="22"/>
        </w:rPr>
        <w:t xml:space="preserve">Δίνεται </w:t>
      </w:r>
      <w:r>
        <w:rPr>
          <w:sz w:val="22"/>
        </w:rPr>
        <w:t xml:space="preserve">ένα χρώμα </w:t>
      </w:r>
      <w:r w:rsidR="00B55B0F" w:rsidRPr="00432707">
        <w:rPr>
          <w:i/>
          <w:sz w:val="22"/>
        </w:rPr>
        <w:t>Α</w:t>
      </w:r>
      <w:r>
        <w:rPr>
          <w:sz w:val="22"/>
        </w:rPr>
        <w:t xml:space="preserve"> το οποίο αποτελείται από δύο χρώματα </w:t>
      </w:r>
      <w:r w:rsidR="00432707" w:rsidRPr="00432707">
        <w:rPr>
          <w:i/>
          <w:sz w:val="22"/>
        </w:rPr>
        <w:t>Κ</w:t>
      </w:r>
      <w:r>
        <w:rPr>
          <w:sz w:val="22"/>
        </w:rPr>
        <w:t xml:space="preserve"> και </w:t>
      </w:r>
      <w:r w:rsidR="00B55B0F" w:rsidRPr="00432707">
        <w:rPr>
          <w:i/>
          <w:sz w:val="22"/>
        </w:rPr>
        <w:t>α</w:t>
      </w:r>
      <w:r>
        <w:rPr>
          <w:sz w:val="22"/>
        </w:rPr>
        <w:t>. Να βρεθ</w:t>
      </w:r>
      <w:r w:rsidR="00CB1378">
        <w:rPr>
          <w:sz w:val="22"/>
        </w:rPr>
        <w:t>εί</w:t>
      </w:r>
      <w:r>
        <w:rPr>
          <w:sz w:val="22"/>
        </w:rPr>
        <w:t xml:space="preserve"> τ</w:t>
      </w:r>
      <w:r w:rsidR="00CB1378">
        <w:rPr>
          <w:sz w:val="22"/>
        </w:rPr>
        <w:t xml:space="preserve">ο </w:t>
      </w:r>
      <w:r w:rsidR="00CB1378" w:rsidRPr="00432707">
        <w:rPr>
          <w:i/>
          <w:sz w:val="22"/>
        </w:rPr>
        <w:t>α</w:t>
      </w:r>
      <w:r w:rsidR="00E5480A">
        <w:rPr>
          <w:i/>
          <w:sz w:val="22"/>
        </w:rPr>
        <w:t>.</w:t>
      </w:r>
      <w:r>
        <w:rPr>
          <w:sz w:val="22"/>
        </w:rPr>
        <w:t xml:space="preserve"> </w:t>
      </w:r>
    </w:p>
    <w:p w:rsidR="00D5434A" w:rsidRPr="00B55B0F" w:rsidRDefault="00D5434A" w:rsidP="00D5434A">
      <w:pPr>
        <w:pStyle w:val="Subtitle"/>
        <w:spacing w:before="240" w:after="0"/>
      </w:pPr>
      <w:r>
        <w:t xml:space="preserve">Το υπολογιστικό πρόβλημα </w:t>
      </w:r>
      <w:r w:rsidR="00B55B0F">
        <w:t>Κοινού Χρώματος</w:t>
      </w:r>
    </w:p>
    <w:p w:rsidR="00D5434A" w:rsidRPr="009F28FB" w:rsidRDefault="00B55B0F" w:rsidP="00432707">
      <w:pPr>
        <w:jc w:val="both"/>
        <w:rPr>
          <w:sz w:val="22"/>
        </w:rPr>
      </w:pPr>
      <w:r w:rsidRPr="00432707">
        <w:rPr>
          <w:sz w:val="22"/>
        </w:rPr>
        <w:t xml:space="preserve">Δίνεται ένα κοινό χρώμα </w:t>
      </w:r>
      <w:r w:rsidRPr="00432707">
        <w:rPr>
          <w:i/>
          <w:sz w:val="22"/>
        </w:rPr>
        <w:t>Κ</w:t>
      </w:r>
      <w:r w:rsidRPr="00432707">
        <w:rPr>
          <w:sz w:val="22"/>
        </w:rPr>
        <w:t xml:space="preserve"> και δύο χρώματα </w:t>
      </w:r>
      <w:r w:rsidRPr="00432707">
        <w:rPr>
          <w:i/>
          <w:sz w:val="22"/>
        </w:rPr>
        <w:t>Α</w:t>
      </w:r>
      <w:r w:rsidRPr="00432707">
        <w:rPr>
          <w:sz w:val="22"/>
        </w:rPr>
        <w:t xml:space="preserve"> και </w:t>
      </w:r>
      <w:r w:rsidRPr="00432707">
        <w:rPr>
          <w:i/>
          <w:sz w:val="22"/>
        </w:rPr>
        <w:t>Β</w:t>
      </w:r>
      <w:r w:rsidRPr="00432707">
        <w:rPr>
          <w:sz w:val="22"/>
        </w:rPr>
        <w:t xml:space="preserve"> τα οποία αποτελούνται από το </w:t>
      </w:r>
      <w:r w:rsidRPr="00432707">
        <w:rPr>
          <w:i/>
          <w:sz w:val="22"/>
        </w:rPr>
        <w:t>Κ</w:t>
      </w:r>
      <w:r w:rsidRPr="00432707">
        <w:rPr>
          <w:sz w:val="22"/>
        </w:rPr>
        <w:t xml:space="preserve"> και ένα μυστικό χρώμα </w:t>
      </w:r>
      <w:r w:rsidRPr="00432707">
        <w:rPr>
          <w:i/>
          <w:sz w:val="22"/>
        </w:rPr>
        <w:t>α</w:t>
      </w:r>
      <w:r w:rsidRPr="00432707">
        <w:rPr>
          <w:sz w:val="22"/>
        </w:rPr>
        <w:t xml:space="preserve"> και </w:t>
      </w:r>
      <w:r w:rsidR="0064077F">
        <w:rPr>
          <w:i/>
          <w:sz w:val="22"/>
        </w:rPr>
        <w:t xml:space="preserve">β, </w:t>
      </w:r>
      <w:r w:rsidR="0064077F" w:rsidRPr="0064077F">
        <w:rPr>
          <w:sz w:val="22"/>
        </w:rPr>
        <w:t>αντίστοιχα</w:t>
      </w:r>
      <w:r w:rsidR="0064077F">
        <w:rPr>
          <w:i/>
          <w:sz w:val="22"/>
        </w:rPr>
        <w:t>.</w:t>
      </w:r>
      <w:r w:rsidRPr="00432707">
        <w:rPr>
          <w:sz w:val="22"/>
        </w:rPr>
        <w:t xml:space="preserve">. </w:t>
      </w:r>
      <w:r w:rsidR="00BE0E45" w:rsidRPr="00432707">
        <w:rPr>
          <w:sz w:val="22"/>
        </w:rPr>
        <w:t xml:space="preserve">Να βρεθεί το χρώμα που προκύπτει από </w:t>
      </w:r>
      <w:r w:rsidRPr="00432707">
        <w:rPr>
          <w:sz w:val="22"/>
        </w:rPr>
        <w:t xml:space="preserve"> </w:t>
      </w:r>
      <w:r w:rsidR="00BE0E45" w:rsidRPr="00432707">
        <w:rPr>
          <w:sz w:val="22"/>
        </w:rPr>
        <w:t xml:space="preserve">την ανάμιξη των </w:t>
      </w:r>
      <w:r w:rsidR="00BE0E45" w:rsidRPr="00432707">
        <w:rPr>
          <w:i/>
          <w:sz w:val="22"/>
        </w:rPr>
        <w:t>Κ</w:t>
      </w:r>
      <w:r w:rsidR="00BE0E45" w:rsidRPr="00432707">
        <w:rPr>
          <w:sz w:val="22"/>
        </w:rPr>
        <w:t>,</w:t>
      </w:r>
      <w:r w:rsidR="00432707">
        <w:rPr>
          <w:sz w:val="22"/>
        </w:rPr>
        <w:t xml:space="preserve"> </w:t>
      </w:r>
      <w:r w:rsidR="00BE0E45" w:rsidRPr="00432707">
        <w:rPr>
          <w:i/>
          <w:sz w:val="22"/>
        </w:rPr>
        <w:t>α</w:t>
      </w:r>
      <w:r w:rsidR="00BE0E45" w:rsidRPr="00432707">
        <w:rPr>
          <w:sz w:val="22"/>
        </w:rPr>
        <w:t>,</w:t>
      </w:r>
      <w:r w:rsidR="00432707">
        <w:rPr>
          <w:sz w:val="22"/>
        </w:rPr>
        <w:t xml:space="preserve"> </w:t>
      </w:r>
      <w:r w:rsidR="00BE0E45" w:rsidRPr="00432707">
        <w:rPr>
          <w:i/>
          <w:sz w:val="22"/>
        </w:rPr>
        <w:t>β</w:t>
      </w:r>
      <w:r w:rsidR="00BE0E45" w:rsidRPr="00432707">
        <w:rPr>
          <w:sz w:val="22"/>
        </w:rPr>
        <w:t xml:space="preserve">. </w:t>
      </w:r>
    </w:p>
    <w:p w:rsidR="00D5434A" w:rsidRPr="00740EEF" w:rsidRDefault="00D5434A" w:rsidP="00D5434A">
      <w:pPr>
        <w:pStyle w:val="Subtitle"/>
        <w:spacing w:before="240" w:after="0"/>
      </w:pPr>
      <w:r>
        <w:t>Το πρόβλημα</w:t>
      </w:r>
      <w:r w:rsidRPr="006C4D2A">
        <w:t xml:space="preserve"> </w:t>
      </w:r>
      <w:r>
        <w:t xml:space="preserve">απόφασης </w:t>
      </w:r>
      <w:r w:rsidR="00432707">
        <w:t>Κοινού Χρώματος</w:t>
      </w:r>
    </w:p>
    <w:p w:rsidR="00D5434A" w:rsidRDefault="00AC7B84" w:rsidP="00AC7B84">
      <w:pPr>
        <w:jc w:val="both"/>
        <w:rPr>
          <w:sz w:val="22"/>
        </w:rPr>
      </w:pPr>
      <w:r w:rsidRPr="00432707">
        <w:rPr>
          <w:sz w:val="22"/>
        </w:rPr>
        <w:t xml:space="preserve">Δίνεται ένα κοινό χρώμα </w:t>
      </w:r>
      <w:r w:rsidRPr="00432707">
        <w:rPr>
          <w:i/>
          <w:sz w:val="22"/>
        </w:rPr>
        <w:t>Κ</w:t>
      </w:r>
      <w:r w:rsidRPr="00432707">
        <w:rPr>
          <w:sz w:val="22"/>
        </w:rPr>
        <w:t xml:space="preserve"> και δύο χρώματα </w:t>
      </w:r>
      <w:r w:rsidRPr="00432707">
        <w:rPr>
          <w:i/>
          <w:sz w:val="22"/>
        </w:rPr>
        <w:t>Α</w:t>
      </w:r>
      <w:r w:rsidRPr="00432707">
        <w:rPr>
          <w:sz w:val="22"/>
        </w:rPr>
        <w:t xml:space="preserve"> και </w:t>
      </w:r>
      <w:r w:rsidRPr="00432707">
        <w:rPr>
          <w:i/>
          <w:sz w:val="22"/>
        </w:rPr>
        <w:t>Β</w:t>
      </w:r>
      <w:r w:rsidRPr="00432707">
        <w:rPr>
          <w:sz w:val="22"/>
        </w:rPr>
        <w:t xml:space="preserve"> τα οποία αποτελούνται από το </w:t>
      </w:r>
      <w:r w:rsidRPr="00432707">
        <w:rPr>
          <w:i/>
          <w:sz w:val="22"/>
        </w:rPr>
        <w:t>Κ</w:t>
      </w:r>
      <w:r w:rsidRPr="00432707">
        <w:rPr>
          <w:sz w:val="22"/>
        </w:rPr>
        <w:t xml:space="preserve"> και ένα μυστικό χρώμα </w:t>
      </w:r>
      <w:r w:rsidRPr="00432707">
        <w:rPr>
          <w:i/>
          <w:sz w:val="22"/>
        </w:rPr>
        <w:t>α</w:t>
      </w:r>
      <w:r w:rsidRPr="00432707">
        <w:rPr>
          <w:sz w:val="22"/>
        </w:rPr>
        <w:t xml:space="preserve"> και </w:t>
      </w:r>
      <w:r w:rsidRPr="00432707">
        <w:rPr>
          <w:i/>
          <w:sz w:val="22"/>
        </w:rPr>
        <w:t>β</w:t>
      </w:r>
      <w:r>
        <w:rPr>
          <w:sz w:val="22"/>
        </w:rPr>
        <w:t>, καθώς και ένα τρίτο χρώμα Υ.</w:t>
      </w:r>
      <w:r w:rsidRPr="00432707">
        <w:rPr>
          <w:sz w:val="22"/>
        </w:rPr>
        <w:t xml:space="preserve"> </w:t>
      </w:r>
      <w:r>
        <w:rPr>
          <w:sz w:val="22"/>
        </w:rPr>
        <w:t xml:space="preserve">Να εξεταστεί αν το </w:t>
      </w:r>
      <w:r>
        <w:rPr>
          <w:sz w:val="22"/>
          <w:lang w:val="en-US"/>
        </w:rPr>
        <w:t>Y</w:t>
      </w:r>
      <w:r w:rsidRPr="00AC7B84">
        <w:rPr>
          <w:sz w:val="22"/>
        </w:rPr>
        <w:t xml:space="preserve"> </w:t>
      </w:r>
      <w:r>
        <w:rPr>
          <w:sz w:val="22"/>
        </w:rPr>
        <w:t>μπορεί να</w:t>
      </w:r>
      <w:r w:rsidR="00885B4B">
        <w:rPr>
          <w:sz w:val="22"/>
        </w:rPr>
        <w:t xml:space="preserve"> προκύψει</w:t>
      </w:r>
      <w:r>
        <w:rPr>
          <w:sz w:val="22"/>
        </w:rPr>
        <w:t xml:space="preserve"> </w:t>
      </w:r>
      <w:r w:rsidRPr="00432707">
        <w:rPr>
          <w:sz w:val="22"/>
        </w:rPr>
        <w:t xml:space="preserve">από  την ανάμιξη των </w:t>
      </w:r>
      <w:r w:rsidRPr="00432707">
        <w:rPr>
          <w:i/>
          <w:sz w:val="22"/>
        </w:rPr>
        <w:t>Κ</w:t>
      </w:r>
      <w:r w:rsidRPr="00432707">
        <w:rPr>
          <w:sz w:val="22"/>
        </w:rPr>
        <w:t>,</w:t>
      </w:r>
      <w:r>
        <w:rPr>
          <w:sz w:val="22"/>
        </w:rPr>
        <w:t xml:space="preserve"> </w:t>
      </w:r>
      <w:r w:rsidRPr="00432707">
        <w:rPr>
          <w:i/>
          <w:sz w:val="22"/>
        </w:rPr>
        <w:t>α</w:t>
      </w:r>
      <w:r w:rsidRPr="00432707">
        <w:rPr>
          <w:sz w:val="22"/>
        </w:rPr>
        <w:t>,</w:t>
      </w:r>
      <w:r>
        <w:rPr>
          <w:sz w:val="22"/>
        </w:rPr>
        <w:t xml:space="preserve"> </w:t>
      </w:r>
      <w:r w:rsidRPr="00432707">
        <w:rPr>
          <w:i/>
          <w:sz w:val="22"/>
        </w:rPr>
        <w:t>β</w:t>
      </w:r>
      <w:r w:rsidR="000B5E43">
        <w:rPr>
          <w:sz w:val="22"/>
        </w:rPr>
        <w:t>.</w:t>
      </w:r>
    </w:p>
    <w:p w:rsidR="000B5E43" w:rsidRDefault="000B5E43" w:rsidP="00AC7B84">
      <w:pPr>
        <w:jc w:val="both"/>
        <w:rPr>
          <w:sz w:val="22"/>
        </w:rPr>
      </w:pPr>
    </w:p>
    <w:p w:rsidR="000B5E43" w:rsidRPr="008D209E" w:rsidRDefault="000B5E43" w:rsidP="00AC7B84">
      <w:pPr>
        <w:jc w:val="both"/>
        <w:rPr>
          <w:sz w:val="22"/>
        </w:rPr>
      </w:pPr>
      <w:r>
        <w:rPr>
          <w:sz w:val="22"/>
        </w:rPr>
        <w:t>Στο σημείο</w:t>
      </w:r>
      <w:r w:rsidR="0064077F">
        <w:rPr>
          <w:sz w:val="22"/>
        </w:rPr>
        <w:t xml:space="preserve"> αυτό η διαθεματική προσέγγιση μπορεί να χρησιμοποιηθεί για την επισήμανση της δυσκολίας των παραπάνω προβλημάτων. </w:t>
      </w:r>
      <w:r w:rsidR="008E3FBD">
        <w:rPr>
          <w:sz w:val="22"/>
        </w:rPr>
        <w:t>Επιπλέον οι μαθητές πρέπει να ανακαλύψουν τη σχετική</w:t>
      </w:r>
      <w:r w:rsidR="00BF7832">
        <w:rPr>
          <w:sz w:val="22"/>
        </w:rPr>
        <w:t xml:space="preserve"> δυσκολίας τους. Για τον σκοπό αυτό </w:t>
      </w:r>
      <w:r w:rsidR="00CA0517">
        <w:rPr>
          <w:sz w:val="22"/>
        </w:rPr>
        <w:t xml:space="preserve">μπορούν να καθοδηγηθούν με ερωτήσεις σχετικές με την ποσότητα πληροφορίας που διαθέτει ο κάθε αντίπαλος, αλλά και να αξιολογήσουν οι ίδιοι ποια μέθοδο θα επέλεγαν για να </w:t>
      </w:r>
      <w:r w:rsidR="003546FC">
        <w:rPr>
          <w:sz w:val="22"/>
        </w:rPr>
        <w:t>βρουν το κοινό</w:t>
      </w:r>
      <w:r w:rsidR="00CA0517">
        <w:rPr>
          <w:sz w:val="22"/>
        </w:rPr>
        <w:t xml:space="preserve"> χρώμα</w:t>
      </w:r>
      <w:r w:rsidR="007763A1">
        <w:rPr>
          <w:sz w:val="22"/>
        </w:rPr>
        <w:t>, βάζοντας τους στη θέση των κρυπταναλυτών.</w:t>
      </w:r>
      <w:r w:rsidR="008D209E" w:rsidRPr="008D209E">
        <w:rPr>
          <w:sz w:val="22"/>
        </w:rPr>
        <w:t xml:space="preserve"> </w:t>
      </w:r>
      <w:r w:rsidR="008D209E">
        <w:rPr>
          <w:sz w:val="22"/>
        </w:rPr>
        <w:t xml:space="preserve">Τέλος, θα ήταν </w:t>
      </w:r>
      <w:r w:rsidR="008D209E">
        <w:rPr>
          <w:sz w:val="22"/>
        </w:rPr>
        <w:lastRenderedPageBreak/>
        <w:t>ενδιαφέρον να προσπαθήσουν οι μαθητές να ‘σπάσουν’ το σύστημα με οποιονδήποτε τρόπο επιθυμούν, ως ενεργητικοί αντίπαλοι.</w:t>
      </w:r>
    </w:p>
    <w:p w:rsidR="007A3CAB" w:rsidRDefault="007A3CAB" w:rsidP="007A3CAB">
      <w:pPr>
        <w:spacing w:before="240" w:after="120"/>
        <w:rPr>
          <w:b/>
          <w:i/>
        </w:rPr>
      </w:pPr>
      <w:r w:rsidRPr="007A3CAB">
        <w:rPr>
          <w:b/>
          <w:i/>
        </w:rPr>
        <w:t>3.</w:t>
      </w:r>
      <w:r w:rsidR="00C87C80" w:rsidRPr="00053F4E">
        <w:rPr>
          <w:b/>
          <w:i/>
        </w:rPr>
        <w:t>4</w:t>
      </w:r>
      <w:r>
        <w:rPr>
          <w:b/>
          <w:i/>
        </w:rPr>
        <w:t xml:space="preserve"> Συμπλήρωση με απλά μαθηματικά</w:t>
      </w:r>
    </w:p>
    <w:p w:rsidR="00912BD1" w:rsidRDefault="00F86AF5" w:rsidP="00EC1EF6">
      <w:pPr>
        <w:jc w:val="both"/>
        <w:rPr>
          <w:sz w:val="22"/>
        </w:rPr>
      </w:pPr>
      <w:r>
        <w:rPr>
          <w:sz w:val="22"/>
        </w:rPr>
        <w:t xml:space="preserve">Αφού έχουμε παρουσιάσει </w:t>
      </w:r>
      <w:r w:rsidR="00EA7F24">
        <w:rPr>
          <w:sz w:val="22"/>
        </w:rPr>
        <w:t xml:space="preserve">μια υψηλού επιπέδου αναπαράσταση του πρωτοκόλλου μπορούμε να δώσουμε μία περιγραφή </w:t>
      </w:r>
      <w:r w:rsidR="00C0150F">
        <w:rPr>
          <w:sz w:val="22"/>
        </w:rPr>
        <w:t>που είναι πιο κοντά στο βασικό πρωτόκολλο.</w:t>
      </w:r>
      <w:r w:rsidR="00C0150F" w:rsidRPr="00C0150F">
        <w:rPr>
          <w:sz w:val="22"/>
        </w:rPr>
        <w:t xml:space="preserve"> </w:t>
      </w:r>
      <w:r w:rsidR="00C0150F">
        <w:rPr>
          <w:sz w:val="22"/>
        </w:rPr>
        <w:t xml:space="preserve">Συγκεκριμένα θα παραλείψουμε τις λεπτομέρειες για την επιλογή ομάδας και </w:t>
      </w:r>
      <w:r w:rsidR="00813D61">
        <w:rPr>
          <w:sz w:val="22"/>
        </w:rPr>
        <w:t xml:space="preserve">θα </w:t>
      </w:r>
      <w:r w:rsidR="00912BD1">
        <w:rPr>
          <w:sz w:val="22"/>
        </w:rPr>
        <w:t xml:space="preserve">δώσουμε </w:t>
      </w:r>
      <w:r w:rsidR="00EC1EF6">
        <w:rPr>
          <w:sz w:val="22"/>
        </w:rPr>
        <w:t xml:space="preserve">ακριβώς </w:t>
      </w:r>
      <w:r w:rsidR="00912BD1">
        <w:rPr>
          <w:sz w:val="22"/>
        </w:rPr>
        <w:t>τις βασικές λειτουργίες του πρωτοκόλλου</w:t>
      </w:r>
      <w:r w:rsidR="00EC1EF6">
        <w:rPr>
          <w:sz w:val="22"/>
        </w:rPr>
        <w:t>,</w:t>
      </w:r>
      <w:r w:rsidR="00912BD1">
        <w:rPr>
          <w:sz w:val="22"/>
        </w:rPr>
        <w:t xml:space="preserve"> οι οποίες θα ευθυγραμμιστούν με την περιγραφή με τα χρώματα:</w:t>
      </w:r>
    </w:p>
    <w:p w:rsidR="00EC1EF6" w:rsidRDefault="00EC1EF6" w:rsidP="00EC1EF6">
      <w:pPr>
        <w:pStyle w:val="ListParagraph"/>
        <w:numPr>
          <w:ilvl w:val="0"/>
          <w:numId w:val="16"/>
        </w:numPr>
        <w:spacing w:after="120"/>
        <w:jc w:val="both"/>
        <w:rPr>
          <w:sz w:val="22"/>
        </w:rPr>
      </w:pPr>
      <w:r w:rsidRPr="00912BD1">
        <w:rPr>
          <w:b/>
          <w:sz w:val="22"/>
        </w:rPr>
        <w:t>Συμφωνία:</w:t>
      </w:r>
      <w:r>
        <w:rPr>
          <w:sz w:val="22"/>
        </w:rPr>
        <w:t xml:space="preserve"> Οι </w:t>
      </w:r>
      <w:r w:rsidRPr="00CC65E5">
        <w:rPr>
          <w:i/>
          <w:sz w:val="22"/>
        </w:rPr>
        <w:t>Α, Β</w:t>
      </w:r>
      <w:r>
        <w:rPr>
          <w:sz w:val="22"/>
        </w:rPr>
        <w:t xml:space="preserve"> συμφωνούν σε έναν κοινό αριθμό </w:t>
      </w:r>
      <m:oMath>
        <m:r>
          <w:rPr>
            <w:rFonts w:ascii="Cambria Math" w:hAnsi="Cambria Math"/>
            <w:sz w:val="22"/>
            <w:lang w:val="en-US"/>
          </w:rPr>
          <m:t>g</m:t>
        </m:r>
      </m:oMath>
      <w:r w:rsidRPr="00EC1EF6">
        <w:rPr>
          <w:sz w:val="22"/>
        </w:rPr>
        <w:t>.</w:t>
      </w:r>
    </w:p>
    <w:p w:rsidR="00EC1EF6" w:rsidRDefault="00EC1EF6" w:rsidP="00EC1EF6">
      <w:pPr>
        <w:pStyle w:val="ListParagraph"/>
        <w:numPr>
          <w:ilvl w:val="0"/>
          <w:numId w:val="16"/>
        </w:numPr>
        <w:spacing w:after="120"/>
        <w:jc w:val="both"/>
        <w:rPr>
          <w:sz w:val="22"/>
        </w:rPr>
      </w:pPr>
      <w:r w:rsidRPr="00912BD1">
        <w:rPr>
          <w:b/>
          <w:sz w:val="22"/>
        </w:rPr>
        <w:t>Επιλογή Μυστικού:</w:t>
      </w:r>
      <w:r>
        <w:rPr>
          <w:sz w:val="22"/>
        </w:rPr>
        <w:t xml:space="preserve"> Οι </w:t>
      </w:r>
      <w:r w:rsidRPr="00CC65E5">
        <w:rPr>
          <w:i/>
          <w:sz w:val="22"/>
        </w:rPr>
        <w:t>Α</w:t>
      </w:r>
      <w:r>
        <w:rPr>
          <w:sz w:val="22"/>
        </w:rPr>
        <w:t xml:space="preserve"> και </w:t>
      </w:r>
      <w:r w:rsidRPr="00CC65E5">
        <w:rPr>
          <w:i/>
          <w:sz w:val="22"/>
        </w:rPr>
        <w:t>Β</w:t>
      </w:r>
      <w:r>
        <w:rPr>
          <w:sz w:val="22"/>
        </w:rPr>
        <w:t xml:space="preserve"> επιλέγουν από ένα μυστικό αριθμό ο καθένας</w:t>
      </w:r>
      <w:r w:rsidR="007133CC">
        <w:rPr>
          <w:sz w:val="22"/>
        </w:rPr>
        <w:t xml:space="preserve">, </w:t>
      </w:r>
      <m:oMath>
        <m:r>
          <w:rPr>
            <w:rFonts w:ascii="Cambria Math" w:hAnsi="Cambria Math"/>
            <w:sz w:val="22"/>
          </w:rPr>
          <m:t>α</m:t>
        </m:r>
      </m:oMath>
      <w:r w:rsidR="007133CC">
        <w:rPr>
          <w:sz w:val="22"/>
        </w:rPr>
        <w:t xml:space="preserve"> και</w:t>
      </w:r>
      <m:oMath>
        <m:r>
          <w:rPr>
            <w:rFonts w:ascii="Cambria Math" w:hAnsi="Cambria Math"/>
            <w:sz w:val="22"/>
          </w:rPr>
          <m:t xml:space="preserve"> β</m:t>
        </m:r>
      </m:oMath>
      <w:r w:rsidR="007133CC">
        <w:rPr>
          <w:sz w:val="22"/>
        </w:rPr>
        <w:t xml:space="preserve"> αντίστοιχα</w:t>
      </w:r>
      <w:r>
        <w:rPr>
          <w:sz w:val="22"/>
        </w:rPr>
        <w:t>.</w:t>
      </w:r>
    </w:p>
    <w:p w:rsidR="00EC1EF6" w:rsidRDefault="00EC1EF6" w:rsidP="00EC1EF6">
      <w:pPr>
        <w:pStyle w:val="ListParagraph"/>
        <w:numPr>
          <w:ilvl w:val="0"/>
          <w:numId w:val="16"/>
        </w:numPr>
        <w:spacing w:after="120"/>
        <w:jc w:val="both"/>
        <w:rPr>
          <w:sz w:val="22"/>
        </w:rPr>
      </w:pPr>
      <w:r w:rsidRPr="00912BD1">
        <w:rPr>
          <w:b/>
          <w:sz w:val="22"/>
        </w:rPr>
        <w:t>Μίξη 1:</w:t>
      </w:r>
      <w:r>
        <w:rPr>
          <w:sz w:val="22"/>
        </w:rPr>
        <w:t xml:space="preserve"> Ο κάθε ένας συνδυάζει το ιδιωτικό του </w:t>
      </w:r>
      <w:r w:rsidR="007133CC">
        <w:rPr>
          <w:sz w:val="22"/>
        </w:rPr>
        <w:t>αριθμό</w:t>
      </w:r>
      <w:r>
        <w:rPr>
          <w:sz w:val="22"/>
        </w:rPr>
        <w:t xml:space="preserve"> με τ</w:t>
      </w:r>
      <w:r>
        <w:rPr>
          <w:sz w:val="22"/>
          <w:lang w:val="en-US"/>
        </w:rPr>
        <w:t>o</w:t>
      </w:r>
      <w:r w:rsidR="007133CC">
        <w:rPr>
          <w:sz w:val="22"/>
        </w:rPr>
        <w:t>ν</w:t>
      </w:r>
      <w:r>
        <w:rPr>
          <w:sz w:val="22"/>
        </w:rPr>
        <w:t xml:space="preserve"> δημόσι</w:t>
      </w:r>
      <w:r w:rsidR="007133CC">
        <w:rPr>
          <w:sz w:val="22"/>
        </w:rPr>
        <w:t>ο</w:t>
      </w:r>
      <w:r w:rsidRPr="000D4056">
        <w:rPr>
          <w:sz w:val="22"/>
        </w:rPr>
        <w:t>,</w:t>
      </w:r>
      <w:r>
        <w:rPr>
          <w:sz w:val="22"/>
        </w:rPr>
        <w:t xml:space="preserve"> </w:t>
      </w:r>
      <w:r w:rsidR="007133CC">
        <w:rPr>
          <w:sz w:val="22"/>
        </w:rPr>
        <w:t xml:space="preserve">χρησιμοποιώντας την πράξη της ύψωσης σε δύναμη και υπολογίζοντας τα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oMath>
      <w:r w:rsidR="007133CC" w:rsidRPr="00DF7DBA">
        <w:rPr>
          <w:sz w:val="22"/>
          <w:vertAlign w:val="superscript"/>
        </w:rPr>
        <w:t xml:space="preserve"> </w:t>
      </w:r>
      <w:r w:rsidR="007133CC">
        <w:rPr>
          <w:sz w:val="22"/>
        </w:rPr>
        <w:t xml:space="preserve">και </w:t>
      </w:r>
      <w:r w:rsidR="007133CC" w:rsidRPr="007133CC">
        <w:rPr>
          <w:sz w:val="22"/>
        </w:rPr>
        <w:t xml:space="preserve">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oMath>
      <w:r w:rsidR="00B364F0">
        <w:rPr>
          <w:sz w:val="22"/>
        </w:rPr>
        <w:t xml:space="preserve"> και αποστέλλει το αποτ</w:t>
      </w:r>
      <w:r w:rsidR="00772702">
        <w:rPr>
          <w:sz w:val="22"/>
        </w:rPr>
        <w:t>έλεσμα στην άλλη οντότητα.</w:t>
      </w:r>
    </w:p>
    <w:p w:rsidR="00EC1EF6" w:rsidRDefault="00EC1EF6" w:rsidP="00EC1EF6">
      <w:pPr>
        <w:pStyle w:val="ListParagraph"/>
        <w:numPr>
          <w:ilvl w:val="0"/>
          <w:numId w:val="16"/>
        </w:numPr>
        <w:spacing w:after="120"/>
        <w:jc w:val="both"/>
        <w:rPr>
          <w:sz w:val="22"/>
        </w:rPr>
      </w:pPr>
      <w:r w:rsidRPr="00912BD1">
        <w:rPr>
          <w:b/>
          <w:sz w:val="22"/>
        </w:rPr>
        <w:t>Μίξη 2:</w:t>
      </w:r>
      <w:r>
        <w:rPr>
          <w:sz w:val="22"/>
        </w:rPr>
        <w:t xml:space="preserve"> </w:t>
      </w:r>
      <w:r w:rsidR="00DA3F53">
        <w:rPr>
          <w:sz w:val="22"/>
        </w:rPr>
        <w:t xml:space="preserve"> </w:t>
      </w:r>
      <w:r w:rsidR="00003244">
        <w:rPr>
          <w:sz w:val="22"/>
        </w:rPr>
        <w:t xml:space="preserve">Οι </w:t>
      </w:r>
      <w:r w:rsidR="00003244" w:rsidRPr="00CC65E5">
        <w:rPr>
          <w:i/>
          <w:sz w:val="22"/>
        </w:rPr>
        <w:t>Α</w:t>
      </w:r>
      <w:r w:rsidR="00003244">
        <w:rPr>
          <w:sz w:val="22"/>
        </w:rPr>
        <w:t xml:space="preserve"> και </w:t>
      </w:r>
      <w:r w:rsidR="00003244" w:rsidRPr="00CC65E5">
        <w:rPr>
          <w:i/>
          <w:sz w:val="22"/>
        </w:rPr>
        <w:t>Β</w:t>
      </w:r>
      <w:r w:rsidR="00003244">
        <w:rPr>
          <w:sz w:val="22"/>
        </w:rPr>
        <w:t xml:space="preserve"> συνδυάζουν το </w:t>
      </w:r>
      <w:r w:rsidR="00003244"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a</m:t>
            </m:r>
          </m:sup>
        </m:sSup>
      </m:oMath>
      <w:r w:rsidR="00003244">
        <w:rPr>
          <w:sz w:val="22"/>
        </w:rPr>
        <w:t xml:space="preserve"> και </w:t>
      </w:r>
      <w:r w:rsidR="00003244"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α</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b</m:t>
            </m:r>
          </m:sup>
        </m:sSup>
      </m:oMath>
      <w:r w:rsidR="00003244">
        <w:rPr>
          <w:sz w:val="22"/>
        </w:rPr>
        <w:t xml:space="preserve"> με την ύψωση σε δύναμη.</w:t>
      </w:r>
    </w:p>
    <w:p w:rsidR="00EC1EF6" w:rsidRDefault="00EC1EF6" w:rsidP="00EC1EF6">
      <w:pPr>
        <w:pStyle w:val="ListParagraph"/>
        <w:numPr>
          <w:ilvl w:val="0"/>
          <w:numId w:val="16"/>
        </w:numPr>
        <w:spacing w:after="120"/>
        <w:jc w:val="both"/>
        <w:rPr>
          <w:sz w:val="22"/>
        </w:rPr>
      </w:pPr>
      <w:r>
        <w:rPr>
          <w:sz w:val="22"/>
        </w:rPr>
        <w:t xml:space="preserve">Με το πέρας της επικοινωνίας οι </w:t>
      </w:r>
      <w:r w:rsidRPr="00CC65E5">
        <w:rPr>
          <w:i/>
          <w:sz w:val="22"/>
        </w:rPr>
        <w:t>Α, Β</w:t>
      </w:r>
      <w:r>
        <w:rPr>
          <w:sz w:val="22"/>
        </w:rPr>
        <w:t xml:space="preserve"> έχουν συμφωνήσει στο κοινό κλειδί </w:t>
      </w:r>
      <w:r w:rsidR="00003244">
        <w:rPr>
          <w:sz w:val="22"/>
        </w:rPr>
        <w:t xml:space="preserve">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αb</m:t>
            </m:r>
          </m:sup>
        </m:sSup>
      </m:oMath>
      <w:r w:rsidR="00003244">
        <w:rPr>
          <w:sz w:val="22"/>
        </w:rPr>
        <w:t>.</w:t>
      </w:r>
    </w:p>
    <w:p w:rsidR="00C2628C" w:rsidRDefault="005B17FA" w:rsidP="00C2628C">
      <w:pPr>
        <w:spacing w:after="120"/>
        <w:jc w:val="both"/>
        <w:rPr>
          <w:sz w:val="22"/>
        </w:rPr>
      </w:pPr>
      <w:r>
        <w:rPr>
          <w:sz w:val="22"/>
        </w:rPr>
        <w:t xml:space="preserve">Σε αυτό το σημείο </w:t>
      </w:r>
      <w:r w:rsidR="000F5A6B">
        <w:rPr>
          <w:sz w:val="22"/>
        </w:rPr>
        <w:t xml:space="preserve">θα </w:t>
      </w:r>
      <w:r w:rsidR="00C3667B">
        <w:rPr>
          <w:sz w:val="22"/>
        </w:rPr>
        <w:t>πρέπει να οριστούν</w:t>
      </w:r>
      <w:r w:rsidR="00792839">
        <w:rPr>
          <w:sz w:val="22"/>
        </w:rPr>
        <w:t xml:space="preserve"> ξανά</w:t>
      </w:r>
      <w:r w:rsidR="00C3667B">
        <w:rPr>
          <w:sz w:val="22"/>
        </w:rPr>
        <w:t xml:space="preserve"> τα δύσκολα προβλήματα στα οποία βασίζεται το πρωτόκολλο με παρόμοιο τρόπο με την ενότητα 2.3 χωρίς βέβαια τις λεπτομέρειες για τις ομάδες. </w:t>
      </w:r>
    </w:p>
    <w:p w:rsidR="00C3667B" w:rsidRDefault="00C3667B" w:rsidP="00C3667B">
      <w:pPr>
        <w:spacing w:before="240" w:after="120"/>
        <w:rPr>
          <w:b/>
          <w:i/>
          <w:sz w:val="28"/>
        </w:rPr>
      </w:pPr>
      <w:r>
        <w:rPr>
          <w:b/>
          <w:i/>
          <w:sz w:val="28"/>
        </w:rPr>
        <w:t>4. Διδακτικ</w:t>
      </w:r>
      <w:r w:rsidR="00D1536C">
        <w:rPr>
          <w:b/>
          <w:i/>
          <w:sz w:val="28"/>
        </w:rPr>
        <w:t>ά</w:t>
      </w:r>
      <w:r>
        <w:rPr>
          <w:b/>
          <w:i/>
          <w:sz w:val="28"/>
        </w:rPr>
        <w:t xml:space="preserve"> </w:t>
      </w:r>
      <w:r w:rsidR="00D1536C">
        <w:rPr>
          <w:b/>
          <w:i/>
          <w:sz w:val="28"/>
        </w:rPr>
        <w:t>οφέλη</w:t>
      </w:r>
      <w:r>
        <w:rPr>
          <w:b/>
          <w:i/>
          <w:sz w:val="28"/>
        </w:rPr>
        <w:t xml:space="preserve"> και δυσκολίες</w:t>
      </w:r>
    </w:p>
    <w:p w:rsidR="00C3667B" w:rsidRDefault="00343B0D" w:rsidP="00343B0D">
      <w:pPr>
        <w:spacing w:before="240" w:after="120"/>
        <w:rPr>
          <w:b/>
          <w:i/>
        </w:rPr>
      </w:pPr>
      <w:r w:rsidRPr="00343B0D">
        <w:rPr>
          <w:b/>
          <w:i/>
        </w:rPr>
        <w:t xml:space="preserve">4.1 </w:t>
      </w:r>
      <w:r w:rsidR="00B735F8">
        <w:rPr>
          <w:b/>
          <w:i/>
        </w:rPr>
        <w:t>Υπολογισμός και Ασυμμετρία</w:t>
      </w:r>
    </w:p>
    <w:p w:rsidR="00B735F8" w:rsidRDefault="00D21148" w:rsidP="00E5480A">
      <w:pPr>
        <w:spacing w:after="120"/>
        <w:jc w:val="both"/>
        <w:rPr>
          <w:sz w:val="22"/>
        </w:rPr>
      </w:pPr>
      <w:r>
        <w:rPr>
          <w:sz w:val="22"/>
        </w:rPr>
        <w:t xml:space="preserve">Όπως είδαμε στην ενότητα 2.3 η ασφάλεια του πρωτοκόλλου βασίζεται στην ασυμμετρία του προβλήματος της ύψωσης σε δύναμη. Η μία κατεύθυνση είναι εύκολη, ενώ η αντίστροφη είναι δύσκολη. </w:t>
      </w:r>
      <w:r w:rsidR="00B735F8">
        <w:rPr>
          <w:sz w:val="22"/>
        </w:rPr>
        <w:t xml:space="preserve">Η διαδικασία μπορεί να παραλληλιστεί με την αντιστροφή συνάρτησης σε μαθητές που </w:t>
      </w:r>
      <w:r w:rsidR="004147CB">
        <w:rPr>
          <w:sz w:val="22"/>
        </w:rPr>
        <w:t xml:space="preserve">την </w:t>
      </w:r>
      <w:r w:rsidR="00B735F8">
        <w:rPr>
          <w:sz w:val="22"/>
        </w:rPr>
        <w:t>έχουν διδαχθεί</w:t>
      </w:r>
      <w:r w:rsidR="004147CB">
        <w:rPr>
          <w:sz w:val="22"/>
        </w:rPr>
        <w:t>.</w:t>
      </w:r>
    </w:p>
    <w:p w:rsidR="00B735F8" w:rsidRDefault="004147CB" w:rsidP="00E5480A">
      <w:pPr>
        <w:spacing w:after="120"/>
        <w:jc w:val="both"/>
        <w:rPr>
          <w:sz w:val="22"/>
        </w:rPr>
      </w:pPr>
      <w:r>
        <w:rPr>
          <w:sz w:val="22"/>
        </w:rPr>
        <w:t>Εμπειρικά</w:t>
      </w:r>
      <w:r w:rsidR="00A96E7B">
        <w:rPr>
          <w:sz w:val="22"/>
        </w:rPr>
        <w:t>,</w:t>
      </w:r>
      <w:r>
        <w:rPr>
          <w:sz w:val="22"/>
        </w:rPr>
        <w:t xml:space="preserve"> έχουμε διαπιστώσει ότι κάτι τέτοιο είναι</w:t>
      </w:r>
      <w:r w:rsidR="00D21148">
        <w:rPr>
          <w:sz w:val="22"/>
        </w:rPr>
        <w:t xml:space="preserve"> δύσκολο να κατανοηθεί </w:t>
      </w:r>
      <w:r w:rsidR="00B735F8">
        <w:rPr>
          <w:sz w:val="22"/>
        </w:rPr>
        <w:t xml:space="preserve">καθώς </w:t>
      </w:r>
      <w:r>
        <w:rPr>
          <w:sz w:val="22"/>
        </w:rPr>
        <w:t>έ</w:t>
      </w:r>
      <w:r w:rsidR="00B735F8">
        <w:rPr>
          <w:sz w:val="22"/>
        </w:rPr>
        <w:t>χουν συνηθίσει να θεωρούν ότι η ύψωση σε δύναμη, είναι απλά ένα σύμβολο, και όχι μια ενεργητική διαδικασία, η οποία χρειάζεται κάποια βήματα. Η ασυμμετρία δηλαδή μπορεί να επισημάνει την διαφορά του συμβολισμού ενός υπολογισμού από τα πραγματικά βήματα που χρειάζονται για την εκτέλεσή του.</w:t>
      </w:r>
    </w:p>
    <w:p w:rsidR="00DF7ACE" w:rsidRDefault="004147CB" w:rsidP="00E5480A">
      <w:pPr>
        <w:spacing w:after="120"/>
        <w:jc w:val="both"/>
        <w:rPr>
          <w:sz w:val="22"/>
        </w:rPr>
      </w:pPr>
      <w:r>
        <w:rPr>
          <w:sz w:val="22"/>
        </w:rPr>
        <w:t>Εδώ μπορεί να βοηθήσει η</w:t>
      </w:r>
      <w:r w:rsidR="005C24F4">
        <w:rPr>
          <w:sz w:val="22"/>
        </w:rPr>
        <w:t xml:space="preserve"> αναλογία με τη μίξη χρωμάτων, </w:t>
      </w:r>
      <w:r>
        <w:rPr>
          <w:sz w:val="22"/>
        </w:rPr>
        <w:t xml:space="preserve">όπου φαίνεται με εύκολο τρόπο ότι δεν </w:t>
      </w:r>
      <w:r w:rsidR="00A96E7B">
        <w:rPr>
          <w:sz w:val="22"/>
        </w:rPr>
        <w:t>πρόκειται για</w:t>
      </w:r>
      <w:r>
        <w:rPr>
          <w:sz w:val="22"/>
        </w:rPr>
        <w:t xml:space="preserve"> μία αυτόματη διαδικασία. Δηλαδή για να αναμιχθούν δύο χρώματα, πρέπει να γίνουν κάποια βήματα. Το ίδιο ισχύει και για να αναλυθεί ένα χρώμα στα συστατικά του, μόνο που χρειάζονται περισσότερα βήματα.</w:t>
      </w:r>
    </w:p>
    <w:p w:rsidR="00343B0D" w:rsidRDefault="00343B0D" w:rsidP="00B735F8">
      <w:pPr>
        <w:spacing w:before="240" w:after="120"/>
        <w:jc w:val="both"/>
        <w:rPr>
          <w:b/>
          <w:i/>
        </w:rPr>
      </w:pPr>
      <w:r w:rsidRPr="00343B0D">
        <w:rPr>
          <w:b/>
          <w:i/>
        </w:rPr>
        <w:t>4.</w:t>
      </w:r>
      <w:r>
        <w:rPr>
          <w:b/>
          <w:i/>
        </w:rPr>
        <w:t>2</w:t>
      </w:r>
      <w:r w:rsidRPr="00343B0D">
        <w:rPr>
          <w:b/>
          <w:i/>
        </w:rPr>
        <w:t xml:space="preserve"> </w:t>
      </w:r>
      <w:r>
        <w:rPr>
          <w:b/>
          <w:i/>
        </w:rPr>
        <w:t>Προηγούμενες αναπαραστάσεις</w:t>
      </w:r>
    </w:p>
    <w:p w:rsidR="00265ED3" w:rsidRPr="00837036" w:rsidRDefault="00343B0D" w:rsidP="00343B0D">
      <w:pPr>
        <w:spacing w:after="120"/>
        <w:jc w:val="both"/>
        <w:rPr>
          <w:sz w:val="22"/>
        </w:rPr>
      </w:pPr>
      <w:r>
        <w:rPr>
          <w:sz w:val="22"/>
        </w:rPr>
        <w:lastRenderedPageBreak/>
        <w:t xml:space="preserve">Μία δυσκολία που μπορεί να αντιμετωπίσουν οι μαθητές και η οποία έχει παρατηρηθεί σε ανεπίσημες συζητήσεις του πρωτοκόλλου, είναι ότι οι </w:t>
      </w:r>
      <w:r w:rsidR="00A96E7B">
        <w:rPr>
          <w:sz w:val="22"/>
        </w:rPr>
        <w:t>δυσκολία</w:t>
      </w:r>
      <w:r>
        <w:rPr>
          <w:sz w:val="22"/>
        </w:rPr>
        <w:t xml:space="preserve"> </w:t>
      </w:r>
      <w:r w:rsidR="00647FF4">
        <w:rPr>
          <w:sz w:val="22"/>
        </w:rPr>
        <w:t xml:space="preserve">κατανόησης </w:t>
      </w:r>
      <w:r w:rsidR="00A96E7B">
        <w:rPr>
          <w:sz w:val="22"/>
        </w:rPr>
        <w:t>του</w:t>
      </w:r>
      <w:r>
        <w:rPr>
          <w:sz w:val="22"/>
        </w:rPr>
        <w:t xml:space="preserve"> ότι η εύρεση του λογαρίθμου είναι μία δύσκολη πράξη. Αυτό </w:t>
      </w:r>
      <w:r w:rsidR="00B87CAC">
        <w:rPr>
          <w:sz w:val="22"/>
        </w:rPr>
        <w:t xml:space="preserve">συμβαίνει ιδιαίτερα </w:t>
      </w:r>
      <w:r w:rsidR="00FC587E">
        <w:rPr>
          <w:sz w:val="22"/>
        </w:rPr>
        <w:t xml:space="preserve">σε μαθητές μεγαλύτερων ηλικιών που έχουν γνωρίσει </w:t>
      </w:r>
      <w:r w:rsidR="00216F97">
        <w:rPr>
          <w:sz w:val="22"/>
        </w:rPr>
        <w:t xml:space="preserve">την αντίστοιχη έννοια </w:t>
      </w:r>
      <w:r w:rsidR="00FC587E">
        <w:rPr>
          <w:sz w:val="22"/>
        </w:rPr>
        <w:t>στα μαθηματικ</w:t>
      </w:r>
      <w:r w:rsidR="00216F97">
        <w:rPr>
          <w:sz w:val="22"/>
        </w:rPr>
        <w:t>ά. Μία τέτοια δυσκολία ε</w:t>
      </w:r>
      <w:r w:rsidR="00265ED3">
        <w:rPr>
          <w:sz w:val="22"/>
        </w:rPr>
        <w:t xml:space="preserve">ίναι εύλογη καθώς τέτοιοι μαθητές </w:t>
      </w:r>
      <w:r w:rsidR="00837036">
        <w:rPr>
          <w:sz w:val="22"/>
        </w:rPr>
        <w:t xml:space="preserve">μπορούν να υπολογίσουν από μόνοι τους μικρούς λογαρίθμους. Κάτι τέτοιο όμως μπορεί να αποτελέσει εκκίνηση για την αντιμετώπιση της, αφού αρκεί να ‘προκληθεί’ ο μαθητής  να υπολογίσει τον λογάριθμο ενός αριθμού με </w:t>
      </w:r>
      <w:r w:rsidR="00837036" w:rsidRPr="00837036">
        <w:rPr>
          <w:sz w:val="22"/>
        </w:rPr>
        <w:t>μέγεθο</w:t>
      </w:r>
      <w:r w:rsidR="00837036">
        <w:rPr>
          <w:sz w:val="22"/>
        </w:rPr>
        <w:t xml:space="preserve">ς χιλιάδων ψηφίων. Σε πιθανή αντίρρηση, σχετικά ότι η ταχύτητα μπορεί να βελτιωθεί με χρήση υπολογιστή, μπορούν να παρουσιαστούν πίνακες όπως ο </w:t>
      </w:r>
      <w:sdt>
        <w:sdtPr>
          <w:rPr>
            <w:sz w:val="22"/>
          </w:rPr>
          <w:id w:val="-486317738"/>
          <w:citation/>
        </w:sdtPr>
        <w:sdtEndPr/>
        <w:sdtContent>
          <w:r w:rsidR="00837036">
            <w:rPr>
              <w:sz w:val="22"/>
            </w:rPr>
            <w:fldChar w:fldCharType="begin"/>
          </w:r>
          <w:r w:rsidR="00837036" w:rsidRPr="00837036">
            <w:rPr>
              <w:sz w:val="22"/>
            </w:rPr>
            <w:instrText xml:space="preserve"> </w:instrText>
          </w:r>
          <w:r w:rsidR="00837036">
            <w:rPr>
              <w:sz w:val="22"/>
              <w:lang w:val="en-US"/>
            </w:rPr>
            <w:instrText>CITATION</w:instrText>
          </w:r>
          <w:r w:rsidR="00837036" w:rsidRPr="00837036">
            <w:rPr>
              <w:sz w:val="22"/>
            </w:rPr>
            <w:instrText xml:space="preserve"> </w:instrText>
          </w:r>
          <w:r w:rsidR="00837036">
            <w:rPr>
              <w:sz w:val="22"/>
              <w:lang w:val="en-US"/>
            </w:rPr>
            <w:instrText>Wik</w:instrText>
          </w:r>
          <w:r w:rsidR="00837036" w:rsidRPr="00837036">
            <w:rPr>
              <w:sz w:val="22"/>
            </w:rPr>
            <w:instrText>16 \</w:instrText>
          </w:r>
          <w:r w:rsidR="00837036">
            <w:rPr>
              <w:sz w:val="22"/>
              <w:lang w:val="en-US"/>
            </w:rPr>
            <w:instrText>l</w:instrText>
          </w:r>
          <w:r w:rsidR="00837036" w:rsidRPr="00837036">
            <w:rPr>
              <w:sz w:val="22"/>
            </w:rPr>
            <w:instrText xml:space="preserve"> 1033 </w:instrText>
          </w:r>
          <w:r w:rsidR="00837036">
            <w:rPr>
              <w:sz w:val="22"/>
            </w:rPr>
            <w:fldChar w:fldCharType="separate"/>
          </w:r>
          <w:r w:rsidR="00837036" w:rsidRPr="00837036">
            <w:rPr>
              <w:noProof/>
              <w:sz w:val="22"/>
            </w:rPr>
            <w:t>(</w:t>
          </w:r>
          <w:r w:rsidR="00837036" w:rsidRPr="00837036">
            <w:rPr>
              <w:noProof/>
              <w:sz w:val="22"/>
              <w:lang w:val="en-US"/>
            </w:rPr>
            <w:t>Wikipedia</w:t>
          </w:r>
          <w:r w:rsidR="00837036" w:rsidRPr="00837036">
            <w:rPr>
              <w:noProof/>
              <w:sz w:val="22"/>
            </w:rPr>
            <w:t>, 2016)</w:t>
          </w:r>
          <w:r w:rsidR="00837036">
            <w:rPr>
              <w:sz w:val="22"/>
            </w:rPr>
            <w:fldChar w:fldCharType="end"/>
          </w:r>
        </w:sdtContent>
      </w:sdt>
      <w:r w:rsidR="00837036">
        <w:rPr>
          <w:sz w:val="22"/>
        </w:rPr>
        <w:t xml:space="preserve">, που να παρέχουν μία </w:t>
      </w:r>
      <w:r w:rsidR="00CA0E5F">
        <w:rPr>
          <w:sz w:val="22"/>
        </w:rPr>
        <w:t>απόδειξη</w:t>
      </w:r>
      <w:r w:rsidR="00837036">
        <w:rPr>
          <w:sz w:val="22"/>
        </w:rPr>
        <w:t xml:space="preserve"> της δυσκολίας του προβλήμ</w:t>
      </w:r>
      <w:r w:rsidR="00CA0E5F">
        <w:rPr>
          <w:sz w:val="22"/>
        </w:rPr>
        <w:t>ατος στην πράξη.</w:t>
      </w:r>
    </w:p>
    <w:p w:rsidR="00DC01B6" w:rsidRDefault="00CA0E5F" w:rsidP="00CA0E5F">
      <w:pPr>
        <w:spacing w:after="120"/>
        <w:jc w:val="both"/>
        <w:rPr>
          <w:sz w:val="22"/>
        </w:rPr>
      </w:pPr>
      <w:r>
        <w:rPr>
          <w:sz w:val="22"/>
        </w:rPr>
        <w:t>Επιπλέον, το πρόβλημα του Διακριτού Λογαρίθμου μπορεί να επισημάνει τη διαφορά που υπάρχει στον χειρισμό ακεραίων και πραγματικών αριθμών, καθώς στη δεύτερη περίπτωση, μπορεί να προσεγγιστεί σχετικά εύκολα.</w:t>
      </w:r>
      <w:r w:rsidR="00E17BA6" w:rsidRPr="00CA0E5F">
        <w:rPr>
          <w:sz w:val="22"/>
        </w:rPr>
        <w:t xml:space="preserve"> </w:t>
      </w:r>
      <w:r>
        <w:rPr>
          <w:sz w:val="22"/>
        </w:rPr>
        <w:t xml:space="preserve">Αυτό θα δείξει στους μαθητές ότι κάποια υπολογιστικά </w:t>
      </w:r>
      <w:r w:rsidR="00805699" w:rsidRPr="00CA0E5F">
        <w:rPr>
          <w:sz w:val="22"/>
        </w:rPr>
        <w:t>προβλήματα της πληροφορικής είναι εύκολα στους πραγματικούς αλλά δύσκολα στους ακέρ</w:t>
      </w:r>
      <w:r>
        <w:rPr>
          <w:sz w:val="22"/>
        </w:rPr>
        <w:t xml:space="preserve">αιους. </w:t>
      </w:r>
      <w:r w:rsidR="0037175A" w:rsidRPr="00CA0E5F">
        <w:rPr>
          <w:sz w:val="22"/>
        </w:rPr>
        <w:t>Η διαφορά αυτή αξίζει ίσως να αποτελέσει ξεχωριστό άρθρο προσαρμοσμένο ίσως και στις ανάγκες της τριτοβάθμιας εκπαίδευσης.</w:t>
      </w:r>
    </w:p>
    <w:p w:rsidR="00CA0E5F" w:rsidRPr="00CA0E5F" w:rsidRDefault="00CA0E5F" w:rsidP="00CA0E5F">
      <w:pPr>
        <w:spacing w:after="120"/>
        <w:jc w:val="both"/>
        <w:rPr>
          <w:sz w:val="22"/>
        </w:rPr>
      </w:pPr>
      <w:r>
        <w:rPr>
          <w:sz w:val="22"/>
        </w:rPr>
        <w:t>Το πιο σημαντικό όμως που μπορεί να προκύψει από την όλη συζήτησης περί δυσκολίας προβλημάτων</w:t>
      </w:r>
      <w:r w:rsidR="009B35DC">
        <w:rPr>
          <w:sz w:val="22"/>
        </w:rPr>
        <w:t xml:space="preserve">, αφορά την διάκριση των προβλημάτων η οποία έχει γίνει είναι ήδη γνωστή από την Γ’ Γυμνασίου. Η διάκριση αυτή μπορεί να </w:t>
      </w:r>
      <w:r w:rsidR="001A5349">
        <w:rPr>
          <w:sz w:val="22"/>
        </w:rPr>
        <w:t>γίνει πιο εκλεπτυσμένη, καθώς θα εμπλουτιστεί με τα δυσεπίλυτα προβλήματα, τα οποία αν και είναι επιλύσιμα, έχουν συμπεριφορά πρακτικά παρόμοια με τα άλυτα.</w:t>
      </w:r>
      <w:r w:rsidR="009B35DC">
        <w:rPr>
          <w:sz w:val="22"/>
        </w:rPr>
        <w:t xml:space="preserve"> </w:t>
      </w:r>
      <w:r>
        <w:rPr>
          <w:sz w:val="22"/>
        </w:rPr>
        <w:t xml:space="preserve"> </w:t>
      </w:r>
      <w:r w:rsidR="001A5349">
        <w:rPr>
          <w:sz w:val="22"/>
        </w:rPr>
        <w:t xml:space="preserve">Γίνεται </w:t>
      </w:r>
      <w:r w:rsidR="00E30240">
        <w:rPr>
          <w:sz w:val="22"/>
        </w:rPr>
        <w:t xml:space="preserve">έτσι </w:t>
      </w:r>
      <w:r w:rsidR="00647FF4">
        <w:rPr>
          <w:sz w:val="22"/>
        </w:rPr>
        <w:t>και</w:t>
      </w:r>
      <w:r w:rsidR="00E30240">
        <w:rPr>
          <w:sz w:val="22"/>
        </w:rPr>
        <w:t xml:space="preserve"> μία σύντομη εισαγωγή στη Θεωρία Υπολογιστικής Πολυπλοκότητας.</w:t>
      </w:r>
      <w:r w:rsidR="001A5349">
        <w:rPr>
          <w:sz w:val="22"/>
        </w:rPr>
        <w:t xml:space="preserve"> </w:t>
      </w:r>
    </w:p>
    <w:p w:rsidR="00C3667B" w:rsidRDefault="00C3667B" w:rsidP="00C3667B">
      <w:pPr>
        <w:spacing w:before="240" w:after="120"/>
        <w:rPr>
          <w:b/>
          <w:i/>
          <w:sz w:val="28"/>
        </w:rPr>
      </w:pPr>
      <w:r>
        <w:rPr>
          <w:b/>
          <w:i/>
          <w:sz w:val="28"/>
        </w:rPr>
        <w:t xml:space="preserve">5. Ένταξη </w:t>
      </w:r>
      <w:r w:rsidR="00BF7832">
        <w:rPr>
          <w:b/>
          <w:i/>
          <w:sz w:val="28"/>
        </w:rPr>
        <w:t>στη διδασκαλία</w:t>
      </w:r>
    </w:p>
    <w:p w:rsidR="00BF7832" w:rsidRPr="003525AA" w:rsidRDefault="00636A1A" w:rsidP="00C3667B">
      <w:pPr>
        <w:spacing w:after="120"/>
        <w:jc w:val="both"/>
        <w:rPr>
          <w:sz w:val="22"/>
        </w:rPr>
      </w:pPr>
      <w:r>
        <w:rPr>
          <w:sz w:val="22"/>
        </w:rPr>
        <w:t>Το δύσκολο στην διδακτική πρόταση της παρούσας εργασίας είναι η ένταξή της στο υπάρχον πρόγραμμα σπουδών.</w:t>
      </w:r>
      <w:r w:rsidR="00BF7832" w:rsidRPr="00BF7832">
        <w:rPr>
          <w:sz w:val="22"/>
        </w:rPr>
        <w:t xml:space="preserve"> </w:t>
      </w:r>
      <w:r w:rsidR="00BF7832">
        <w:rPr>
          <w:sz w:val="22"/>
        </w:rPr>
        <w:t>Υπολογίζουμε ότι για την παρουσίαση χρειάζονται 3 με 4 διδακτικές ώρες</w:t>
      </w:r>
      <w:r w:rsidR="003525AA">
        <w:rPr>
          <w:sz w:val="22"/>
        </w:rPr>
        <w:t xml:space="preserve"> οι οποίες θα διατεθούν</w:t>
      </w:r>
      <w:r w:rsidR="00BF7832">
        <w:rPr>
          <w:sz w:val="22"/>
        </w:rPr>
        <w:t xml:space="preserve"> για </w:t>
      </w:r>
      <w:r w:rsidR="003525AA">
        <w:rPr>
          <w:sz w:val="22"/>
        </w:rPr>
        <w:t>μια ιστορική αναδρομή στην Κρυπτογραφία, τις δύο απλοποιημένες προσεγγίσεις αλλά και την σχετική συζήτηση και ανατροφοδότηση.</w:t>
      </w:r>
    </w:p>
    <w:p w:rsidR="00636A1A" w:rsidRDefault="00BF7832" w:rsidP="00C3667B">
      <w:pPr>
        <w:spacing w:after="120"/>
        <w:jc w:val="both"/>
        <w:rPr>
          <w:sz w:val="22"/>
        </w:rPr>
      </w:pPr>
      <w:r>
        <w:rPr>
          <w:sz w:val="22"/>
        </w:rPr>
        <w:t>Σε</w:t>
      </w:r>
      <w:r w:rsidR="00636A1A">
        <w:rPr>
          <w:sz w:val="22"/>
        </w:rPr>
        <w:t xml:space="preserve"> παλαιότερ</w:t>
      </w:r>
      <w:r>
        <w:rPr>
          <w:sz w:val="22"/>
        </w:rPr>
        <w:t>α</w:t>
      </w:r>
      <w:r w:rsidR="00636A1A">
        <w:rPr>
          <w:sz w:val="22"/>
        </w:rPr>
        <w:t xml:space="preserve"> ωρολόγι</w:t>
      </w:r>
      <w:r>
        <w:rPr>
          <w:sz w:val="22"/>
        </w:rPr>
        <w:t>α</w:t>
      </w:r>
      <w:r w:rsidR="00636A1A">
        <w:rPr>
          <w:sz w:val="22"/>
        </w:rPr>
        <w:t xml:space="preserve"> </w:t>
      </w:r>
      <w:r w:rsidR="00B13354">
        <w:rPr>
          <w:sz w:val="22"/>
        </w:rPr>
        <w:t>προγράμματα</w:t>
      </w:r>
      <w:r w:rsidR="00636A1A">
        <w:rPr>
          <w:sz w:val="22"/>
        </w:rPr>
        <w:t xml:space="preserve"> υπήρχε χώρος να γίνει κάτι τέτοιο στα μαθήματα επιλογής «Εφαρμογές Πληροφορικής» και «Εφαρμογές Υπολογιστών». Τώρα όμως τα μαθήματα αυτά έχουν </w:t>
      </w:r>
      <w:r w:rsidR="0009249B">
        <w:rPr>
          <w:sz w:val="22"/>
        </w:rPr>
        <w:t>καταργηθεί παντού</w:t>
      </w:r>
      <w:r w:rsidR="00636A1A">
        <w:rPr>
          <w:sz w:val="22"/>
        </w:rPr>
        <w:t xml:space="preserve"> εκτός από την Α’ τάξη του Λυκε</w:t>
      </w:r>
      <w:r w:rsidR="00FA580C">
        <w:rPr>
          <w:sz w:val="22"/>
        </w:rPr>
        <w:t>ίου, όπου είναι εφικτή μία τέτοια διδακτική πρότ</w:t>
      </w:r>
      <w:r w:rsidR="003A0240">
        <w:rPr>
          <w:sz w:val="22"/>
        </w:rPr>
        <w:t>αση</w:t>
      </w:r>
      <w:r w:rsidR="003525AA">
        <w:rPr>
          <w:sz w:val="22"/>
        </w:rPr>
        <w:t xml:space="preserve">, </w:t>
      </w:r>
      <w:r w:rsidR="003A0240">
        <w:rPr>
          <w:sz w:val="22"/>
        </w:rPr>
        <w:t>ενταγμένη</w:t>
      </w:r>
      <w:r w:rsidR="00D359F4">
        <w:rPr>
          <w:sz w:val="22"/>
        </w:rPr>
        <w:t>, ίσως,</w:t>
      </w:r>
      <w:r w:rsidR="003A0240">
        <w:rPr>
          <w:sz w:val="22"/>
        </w:rPr>
        <w:t xml:space="preserve"> στο </w:t>
      </w:r>
      <w:r w:rsidR="007D220C">
        <w:rPr>
          <w:sz w:val="22"/>
        </w:rPr>
        <w:t>κεφάλαιο 10.</w:t>
      </w:r>
      <w:r w:rsidR="003A0240">
        <w:rPr>
          <w:sz w:val="22"/>
        </w:rPr>
        <w:t xml:space="preserve"> </w:t>
      </w:r>
    </w:p>
    <w:p w:rsidR="007D220C" w:rsidRDefault="005C26B0" w:rsidP="00C3667B">
      <w:pPr>
        <w:spacing w:after="120"/>
        <w:jc w:val="both"/>
        <w:rPr>
          <w:sz w:val="22"/>
        </w:rPr>
      </w:pPr>
      <w:r>
        <w:rPr>
          <w:sz w:val="22"/>
        </w:rPr>
        <w:t xml:space="preserve">Μία </w:t>
      </w:r>
      <w:r w:rsidR="003A0240">
        <w:rPr>
          <w:sz w:val="22"/>
        </w:rPr>
        <w:t>εναλλακτική προσέγγιση είναι η διδασκαλία αυτής της μεθόδου στα πλαίσια της ερευνητικής εργασίας, σχετικά με την Κρυπτογραφία</w:t>
      </w:r>
      <w:r w:rsidR="00152E1C">
        <w:rPr>
          <w:sz w:val="22"/>
        </w:rPr>
        <w:t xml:space="preserve"> και την </w:t>
      </w:r>
      <w:r>
        <w:rPr>
          <w:sz w:val="22"/>
        </w:rPr>
        <w:t>ι</w:t>
      </w:r>
      <w:r w:rsidR="00152E1C">
        <w:rPr>
          <w:sz w:val="22"/>
        </w:rPr>
        <w:t>στορία της</w:t>
      </w:r>
      <w:r w:rsidR="00BB5443">
        <w:rPr>
          <w:sz w:val="22"/>
        </w:rPr>
        <w:t>.</w:t>
      </w:r>
      <w:r w:rsidR="003A0240">
        <w:rPr>
          <w:sz w:val="22"/>
        </w:rPr>
        <w:t xml:space="preserve"> </w:t>
      </w:r>
      <w:r>
        <w:rPr>
          <w:sz w:val="22"/>
        </w:rPr>
        <w:t xml:space="preserve">Εκεί θα υπάρχει και χρόνος για αναλυτική συζήτηση και για τις εφαρμογές του. </w:t>
      </w:r>
      <w:r w:rsidR="007D220C">
        <w:rPr>
          <w:sz w:val="22"/>
        </w:rPr>
        <w:t xml:space="preserve">Σε κάθε </w:t>
      </w:r>
      <w:r w:rsidR="007D220C">
        <w:rPr>
          <w:sz w:val="22"/>
        </w:rPr>
        <w:lastRenderedPageBreak/>
        <w:t xml:space="preserve">περίπτωση </w:t>
      </w:r>
      <w:r>
        <w:rPr>
          <w:sz w:val="22"/>
        </w:rPr>
        <w:t>αναγνωρίζουμε ότι η διδακτική πρόταση ταιριάζει καλύτερα σε ένα εμπλουτισμένο πρόγραμμα σπουδών, το οποίου την ανάγκη προσπαθεί να τονίσει.</w:t>
      </w:r>
    </w:p>
    <w:p w:rsidR="00C3667B" w:rsidRDefault="00C3667B" w:rsidP="00C3667B">
      <w:pPr>
        <w:spacing w:before="240" w:after="120"/>
        <w:rPr>
          <w:b/>
          <w:i/>
          <w:sz w:val="28"/>
        </w:rPr>
      </w:pPr>
      <w:r>
        <w:rPr>
          <w:b/>
          <w:i/>
          <w:sz w:val="28"/>
        </w:rPr>
        <w:t>6. Συμπεράσματα και μελλοντική δουλειά.</w:t>
      </w:r>
    </w:p>
    <w:p w:rsidR="00C3667B" w:rsidRDefault="00291E1F" w:rsidP="00C3667B">
      <w:pPr>
        <w:spacing w:after="120"/>
        <w:jc w:val="both"/>
        <w:rPr>
          <w:sz w:val="22"/>
        </w:rPr>
      </w:pPr>
      <w:r>
        <w:rPr>
          <w:sz w:val="22"/>
        </w:rPr>
        <w:t xml:space="preserve">Στην εργασία αυτή παρουσιάσαμε μια διδακτική προσέγγιση για το πρωτόκολλο ανταλλαγής κλειδιού </w:t>
      </w:r>
      <w:r>
        <w:rPr>
          <w:sz w:val="22"/>
          <w:lang w:val="en-US"/>
        </w:rPr>
        <w:t>Diffie</w:t>
      </w:r>
      <w:r w:rsidRPr="00291E1F">
        <w:rPr>
          <w:sz w:val="22"/>
        </w:rPr>
        <w:t xml:space="preserve"> </w:t>
      </w:r>
      <w:r>
        <w:rPr>
          <w:sz w:val="22"/>
          <w:lang w:val="en-US"/>
        </w:rPr>
        <w:t>Hellman</w:t>
      </w:r>
      <w:r w:rsidRPr="00291E1F">
        <w:rPr>
          <w:sz w:val="22"/>
        </w:rPr>
        <w:t xml:space="preserve">. </w:t>
      </w:r>
      <w:r>
        <w:rPr>
          <w:sz w:val="22"/>
        </w:rPr>
        <w:t>Η προσέγγιση αυτή έχει προκύψει μετά από συνεχείς, αλλά ανεπίσημες, συζητήσεις με μαθητές που έχουν ενδιαφέρον για την πληροφορική, στα πλαίσια μαθημάτων επιλογής και ερευνητικών εργασιών καθώς και από αντίστοιχες προσπάθειες όπως αυτές που αναφέρθηκαν στην εργασία. Είναι σαφές ότι οι προτάσεις και οι προβληματισμοί που αναπτύχθηκαν χρειάζονται ένα πιο συστηματικό πλαίσιο για να επιβεβαιωθούν, να καταρριφθούν ή να εμπλουτιστούν, μέσω κάποι</w:t>
      </w:r>
      <w:r w:rsidR="005C26B0">
        <w:rPr>
          <w:sz w:val="22"/>
        </w:rPr>
        <w:t>ου ερωτηματολογίου ενδεχομένως, κάτι που αποτελεί μελλοντικό στόχο.</w:t>
      </w:r>
    </w:p>
    <w:p w:rsidR="007A3CAB" w:rsidRPr="00F52A4B" w:rsidRDefault="00291E1F" w:rsidP="00035A53">
      <w:pPr>
        <w:spacing w:after="120"/>
        <w:jc w:val="both"/>
      </w:pPr>
      <w:r>
        <w:rPr>
          <w:sz w:val="22"/>
        </w:rPr>
        <w:t xml:space="preserve">Πιο σημαντικά όμως η διδακτική πρόταση έχει ως στόχο να διερευνήσει πώς μπορεί να εμπλουτιστεί η διδασκαλία στη Δευτεροβάθμια εκπαίδευση με </w:t>
      </w:r>
      <w:r w:rsidR="00035A53">
        <w:rPr>
          <w:i/>
          <w:sz w:val="22"/>
        </w:rPr>
        <w:t>βασικά</w:t>
      </w:r>
      <w:r w:rsidRPr="00291E1F">
        <w:rPr>
          <w:i/>
          <w:sz w:val="22"/>
        </w:rPr>
        <w:t xml:space="preserve"> αποτελέσματα</w:t>
      </w:r>
      <w:r>
        <w:rPr>
          <w:sz w:val="22"/>
        </w:rPr>
        <w:t xml:space="preserve"> της επιστήμης της πληροφορικής</w:t>
      </w:r>
      <w:r w:rsidR="00035A53">
        <w:rPr>
          <w:sz w:val="22"/>
        </w:rPr>
        <w:t>, τα οποία είναι σημαντικά, θεμελιώδη και δεν εξαρτώνται από συγκεκριμένες υλοποιήσεις ή τεχνολογίες</w:t>
      </w:r>
      <w:r>
        <w:rPr>
          <w:sz w:val="22"/>
        </w:rPr>
        <w:t xml:space="preserve">. </w:t>
      </w:r>
      <w:r w:rsidR="00035A53">
        <w:rPr>
          <w:sz w:val="22"/>
        </w:rPr>
        <w:t>Η απάντηση που δίνουμε στο ερώτημα αυτό είναι καταρχήν θετική, αρκεί να βρεθούν τα κατάλληλα προβλήματα αλλά και οι κατάλληλες αφαιρέσεις. Κατά τη γνώμη μας κάτι τέτοιο είναι απόλυτα εφικτό και μπορεί να εφαρμοστεί σε αρκετές περιπτώσεις τις οποίες θα παρουσιάσουμε σε μελλοντικές εργασίε</w:t>
      </w:r>
      <w:r w:rsidR="00F52A4B">
        <w:rPr>
          <w:sz w:val="22"/>
        </w:rPr>
        <w:t>ς. Επιπλέον αξίζει να εξεταστεί</w:t>
      </w:r>
      <w:r w:rsidR="002A36C2" w:rsidRPr="002A36C2">
        <w:rPr>
          <w:sz w:val="22"/>
        </w:rPr>
        <w:t>,</w:t>
      </w:r>
      <w:r w:rsidR="00F52A4B">
        <w:rPr>
          <w:sz w:val="22"/>
        </w:rPr>
        <w:t xml:space="preserve"> αν εκτός από μεμονωμένα παραδείγματα, μπορεί να βρεθεί ένα γενικευμένο παράδειγμα που να ορίζει ποια είναι τα κατάλληλα αποτελέσματα της πληροφορικής τα οποία έχουν θέση στη δευτεροβάθμια εκπαίδευση.</w:t>
      </w:r>
    </w:p>
    <w:sdt>
      <w:sdtPr>
        <w:rPr>
          <w:rFonts w:ascii="Times New Roman" w:eastAsia="Times New Roman" w:hAnsi="Times New Roman" w:cs="Times New Roman"/>
          <w:color w:val="auto"/>
          <w:sz w:val="24"/>
          <w:szCs w:val="24"/>
          <w:lang w:val="el-GR" w:eastAsia="el-GR"/>
        </w:rPr>
        <w:id w:val="1084885369"/>
        <w:docPartObj>
          <w:docPartGallery w:val="Bibliographies"/>
          <w:docPartUnique/>
        </w:docPartObj>
      </w:sdtPr>
      <w:sdtEndPr>
        <w:rPr>
          <w:sz w:val="22"/>
          <w:lang w:val="en-US"/>
        </w:rPr>
      </w:sdtEndPr>
      <w:sdtContent>
        <w:p w:rsidR="0010169E" w:rsidRPr="00C9498F" w:rsidRDefault="00722F76" w:rsidP="00722F76">
          <w:pPr>
            <w:pStyle w:val="Heading1"/>
            <w:spacing w:after="240"/>
            <w:rPr>
              <w:rFonts w:ascii="Times New Roman" w:eastAsia="Times New Roman" w:hAnsi="Times New Roman" w:cs="Times New Roman"/>
              <w:b/>
              <w:i/>
              <w:color w:val="auto"/>
              <w:sz w:val="28"/>
              <w:szCs w:val="24"/>
              <w:lang w:eastAsia="el-GR"/>
            </w:rPr>
          </w:pPr>
          <w:r>
            <w:rPr>
              <w:rFonts w:ascii="Times New Roman" w:eastAsia="Times New Roman" w:hAnsi="Times New Roman" w:cs="Times New Roman"/>
              <w:b/>
              <w:i/>
              <w:color w:val="auto"/>
              <w:sz w:val="28"/>
              <w:szCs w:val="24"/>
              <w:lang w:val="el-GR" w:eastAsia="el-GR"/>
            </w:rPr>
            <w:t>Αναφορές</w:t>
          </w:r>
        </w:p>
        <w:sdt>
          <w:sdtPr>
            <w:id w:val="111145805"/>
            <w:bibliography/>
          </w:sdtPr>
          <w:sdtEndPr>
            <w:rPr>
              <w:sz w:val="22"/>
              <w:lang w:val="en-US"/>
            </w:rPr>
          </w:sdtEndPr>
          <w:sdtContent>
            <w:p w:rsidR="008E14AB" w:rsidRPr="00D41EE7" w:rsidRDefault="0010169E" w:rsidP="008E14AB">
              <w:pPr>
                <w:spacing w:after="200" w:line="276" w:lineRule="auto"/>
                <w:jc w:val="both"/>
                <w:rPr>
                  <w:sz w:val="22"/>
                </w:rPr>
              </w:pPr>
              <w:r w:rsidRPr="0013465A">
                <w:rPr>
                  <w:sz w:val="22"/>
                  <w:lang w:val="en-US"/>
                </w:rPr>
                <w:fldChar w:fldCharType="begin"/>
              </w:r>
              <w:r w:rsidRPr="0013465A">
                <w:rPr>
                  <w:sz w:val="22"/>
                  <w:lang w:val="en-US"/>
                </w:rPr>
                <w:instrText xml:space="preserve"> BIBLIOGRAPHY </w:instrText>
              </w:r>
              <w:r w:rsidRPr="0013465A">
                <w:rPr>
                  <w:sz w:val="22"/>
                  <w:lang w:val="en-US"/>
                </w:rPr>
                <w:fldChar w:fldCharType="separate"/>
              </w:r>
              <w:r w:rsidR="008E14AB" w:rsidRPr="008E14AB">
                <w:rPr>
                  <w:sz w:val="22"/>
                  <w:lang w:val="en-US"/>
                </w:rPr>
                <w:t xml:space="preserve">ACM. (2016, 07 01). Cryptography Pioneers Receive ACM A.M. Turing Award. </w:t>
              </w:r>
              <w:r w:rsidR="008E14AB" w:rsidRPr="00D41EE7">
                <w:rPr>
                  <w:sz w:val="22"/>
                </w:rPr>
                <w:t xml:space="preserve">Ανάκτηση από </w:t>
              </w:r>
              <w:r w:rsidR="008E14AB" w:rsidRPr="008E14AB">
                <w:rPr>
                  <w:sz w:val="22"/>
                  <w:lang w:val="en-US"/>
                </w:rPr>
                <w:t>https</w:t>
              </w:r>
              <w:r w:rsidR="008E14AB" w:rsidRPr="00D41EE7">
                <w:rPr>
                  <w:sz w:val="22"/>
                </w:rPr>
                <w:t>://</w:t>
              </w:r>
              <w:r w:rsidR="008E14AB" w:rsidRPr="008E14AB">
                <w:rPr>
                  <w:sz w:val="22"/>
                  <w:lang w:val="en-US"/>
                </w:rPr>
                <w:t>goo</w:t>
              </w:r>
              <w:r w:rsidR="008E14AB" w:rsidRPr="00D41EE7">
                <w:rPr>
                  <w:sz w:val="22"/>
                </w:rPr>
                <w:t>.</w:t>
              </w:r>
              <w:r w:rsidR="008E14AB" w:rsidRPr="008E14AB">
                <w:rPr>
                  <w:sz w:val="22"/>
                  <w:lang w:val="en-US"/>
                </w:rPr>
                <w:t>gl</w:t>
              </w:r>
              <w:r w:rsidR="008E14AB" w:rsidRPr="00D41EE7">
                <w:rPr>
                  <w:sz w:val="22"/>
                </w:rPr>
                <w:t>/</w:t>
              </w:r>
              <w:r w:rsidR="008E14AB" w:rsidRPr="008E14AB">
                <w:rPr>
                  <w:sz w:val="22"/>
                  <w:lang w:val="en-US"/>
                </w:rPr>
                <w:t>quphJ</w:t>
              </w:r>
              <w:r w:rsidR="008E14AB" w:rsidRPr="00D41EE7">
                <w:rPr>
                  <w:sz w:val="22"/>
                </w:rPr>
                <w:t>2</w:t>
              </w:r>
            </w:p>
            <w:p w:rsidR="008E14AB" w:rsidRPr="008E14AB" w:rsidRDefault="008E14AB" w:rsidP="008E14AB">
              <w:pPr>
                <w:spacing w:after="200" w:line="276" w:lineRule="auto"/>
                <w:jc w:val="both"/>
                <w:rPr>
                  <w:sz w:val="22"/>
                  <w:lang w:val="en-US"/>
                </w:rPr>
              </w:pPr>
              <w:r w:rsidRPr="008E14AB">
                <w:rPr>
                  <w:sz w:val="22"/>
                  <w:lang w:val="en-US"/>
                </w:rPr>
                <w:t>Diffie</w:t>
              </w:r>
              <w:r w:rsidRPr="00D41EE7">
                <w:rPr>
                  <w:sz w:val="22"/>
                </w:rPr>
                <w:t xml:space="preserve">, </w:t>
              </w:r>
              <w:r w:rsidRPr="008E14AB">
                <w:rPr>
                  <w:sz w:val="22"/>
                  <w:lang w:val="en-US"/>
                </w:rPr>
                <w:t>W</w:t>
              </w:r>
              <w:r w:rsidRPr="00D41EE7">
                <w:rPr>
                  <w:sz w:val="22"/>
                </w:rPr>
                <w:t xml:space="preserve">., &amp; </w:t>
              </w:r>
              <w:r w:rsidRPr="008E14AB">
                <w:rPr>
                  <w:sz w:val="22"/>
                  <w:lang w:val="en-US"/>
                </w:rPr>
                <w:t>Hellman</w:t>
              </w:r>
              <w:r w:rsidRPr="00D41EE7">
                <w:rPr>
                  <w:sz w:val="22"/>
                </w:rPr>
                <w:t xml:space="preserve">, </w:t>
              </w:r>
              <w:r w:rsidRPr="008E14AB">
                <w:rPr>
                  <w:sz w:val="22"/>
                  <w:lang w:val="en-US"/>
                </w:rPr>
                <w:t>M</w:t>
              </w:r>
              <w:r w:rsidRPr="00D41EE7">
                <w:rPr>
                  <w:sz w:val="22"/>
                </w:rPr>
                <w:t xml:space="preserve">. (1976). </w:t>
              </w:r>
              <w:r w:rsidRPr="008E14AB">
                <w:rPr>
                  <w:sz w:val="22"/>
                  <w:lang w:val="en-US"/>
                </w:rPr>
                <w:t>New Directions In Cryptography. IEEE Transactions on Information Theory, 644–654.</w:t>
              </w:r>
            </w:p>
            <w:p w:rsidR="008E14AB" w:rsidRPr="00D41EE7" w:rsidRDefault="008E14AB" w:rsidP="008E14AB">
              <w:pPr>
                <w:spacing w:after="200" w:line="276" w:lineRule="auto"/>
                <w:jc w:val="both"/>
                <w:rPr>
                  <w:sz w:val="22"/>
                </w:rPr>
              </w:pPr>
              <w:r w:rsidRPr="008E14AB">
                <w:rPr>
                  <w:sz w:val="22"/>
                  <w:lang w:val="en-US"/>
                </w:rPr>
                <w:t xml:space="preserve">Khan Academy. (2016, 07 01). Public key cryptography: What is it? </w:t>
              </w:r>
              <w:r w:rsidRPr="00D41EE7">
                <w:rPr>
                  <w:sz w:val="22"/>
                </w:rPr>
                <w:t xml:space="preserve">Ανάκτηση από </w:t>
              </w:r>
              <w:r w:rsidRPr="008E14AB">
                <w:rPr>
                  <w:sz w:val="22"/>
                  <w:lang w:val="en-US"/>
                </w:rPr>
                <w:t>https</w:t>
              </w:r>
              <w:r w:rsidRPr="00D41EE7">
                <w:rPr>
                  <w:sz w:val="22"/>
                </w:rPr>
                <w:t>://</w:t>
              </w:r>
              <w:r w:rsidRPr="008E14AB">
                <w:rPr>
                  <w:sz w:val="22"/>
                  <w:lang w:val="en-US"/>
                </w:rPr>
                <w:t>goo</w:t>
              </w:r>
              <w:r w:rsidRPr="00D41EE7">
                <w:rPr>
                  <w:sz w:val="22"/>
                </w:rPr>
                <w:t>.</w:t>
              </w:r>
              <w:r w:rsidRPr="008E14AB">
                <w:rPr>
                  <w:sz w:val="22"/>
                  <w:lang w:val="en-US"/>
                </w:rPr>
                <w:t>gl</w:t>
              </w:r>
              <w:r w:rsidRPr="00D41EE7">
                <w:rPr>
                  <w:sz w:val="22"/>
                </w:rPr>
                <w:t>/</w:t>
              </w:r>
              <w:r w:rsidRPr="008E14AB">
                <w:rPr>
                  <w:sz w:val="22"/>
                  <w:lang w:val="en-US"/>
                </w:rPr>
                <w:t>Fyo</w:t>
              </w:r>
              <w:r w:rsidRPr="00D41EE7">
                <w:rPr>
                  <w:sz w:val="22"/>
                </w:rPr>
                <w:t>9</w:t>
              </w:r>
              <w:r w:rsidRPr="008E14AB">
                <w:rPr>
                  <w:sz w:val="22"/>
                  <w:lang w:val="en-US"/>
                </w:rPr>
                <w:t>GB</w:t>
              </w:r>
            </w:p>
            <w:p w:rsidR="008E14AB" w:rsidRPr="00D41EE7" w:rsidRDefault="008E14AB" w:rsidP="008E14AB">
              <w:pPr>
                <w:spacing w:after="200" w:line="276" w:lineRule="auto"/>
                <w:jc w:val="both"/>
                <w:rPr>
                  <w:sz w:val="22"/>
                </w:rPr>
              </w:pPr>
              <w:r w:rsidRPr="008E14AB">
                <w:rPr>
                  <w:sz w:val="22"/>
                  <w:lang w:val="en-US"/>
                </w:rPr>
                <w:t>Online</w:t>
              </w:r>
              <w:r w:rsidRPr="00D41EE7">
                <w:rPr>
                  <w:sz w:val="22"/>
                </w:rPr>
                <w:t xml:space="preserve"> </w:t>
              </w:r>
              <w:r w:rsidRPr="008E14AB">
                <w:rPr>
                  <w:sz w:val="22"/>
                  <w:lang w:val="en-US"/>
                </w:rPr>
                <w:t>Color</w:t>
              </w:r>
              <w:r w:rsidRPr="00D41EE7">
                <w:rPr>
                  <w:sz w:val="22"/>
                </w:rPr>
                <w:t xml:space="preserve"> </w:t>
              </w:r>
              <w:r w:rsidRPr="008E14AB">
                <w:rPr>
                  <w:sz w:val="22"/>
                  <w:lang w:val="en-US"/>
                </w:rPr>
                <w:t>Mixing</w:t>
              </w:r>
              <w:r w:rsidRPr="00D41EE7">
                <w:rPr>
                  <w:sz w:val="22"/>
                </w:rPr>
                <w:t xml:space="preserve"> </w:t>
              </w:r>
              <w:r w:rsidRPr="008E14AB">
                <w:rPr>
                  <w:sz w:val="22"/>
                  <w:lang w:val="en-US"/>
                </w:rPr>
                <w:t>Tool</w:t>
              </w:r>
              <w:r w:rsidRPr="00D41EE7">
                <w:rPr>
                  <w:sz w:val="22"/>
                </w:rPr>
                <w:t xml:space="preserve">. (2016, 07 01). Ανάκτηση από </w:t>
              </w:r>
              <w:r w:rsidRPr="008E14AB">
                <w:rPr>
                  <w:sz w:val="22"/>
                  <w:lang w:val="en-US"/>
                </w:rPr>
                <w:t>http</w:t>
              </w:r>
              <w:r w:rsidRPr="00D41EE7">
                <w:rPr>
                  <w:sz w:val="22"/>
                </w:rPr>
                <w:t>://</w:t>
              </w:r>
              <w:r w:rsidRPr="008E14AB">
                <w:rPr>
                  <w:sz w:val="22"/>
                  <w:lang w:val="en-US"/>
                </w:rPr>
                <w:t>trycolors</w:t>
              </w:r>
              <w:r w:rsidRPr="00D41EE7">
                <w:rPr>
                  <w:sz w:val="22"/>
                </w:rPr>
                <w:t>.</w:t>
              </w:r>
              <w:r w:rsidRPr="008E14AB">
                <w:rPr>
                  <w:sz w:val="22"/>
                  <w:lang w:val="en-US"/>
                </w:rPr>
                <w:t>com</w:t>
              </w:r>
              <w:r w:rsidRPr="00D41EE7">
                <w:rPr>
                  <w:sz w:val="22"/>
                </w:rPr>
                <w:t>/</w:t>
              </w:r>
            </w:p>
            <w:p w:rsidR="008E14AB" w:rsidRPr="00D41EE7" w:rsidRDefault="008E14AB" w:rsidP="008E14AB">
              <w:pPr>
                <w:spacing w:after="200" w:line="276" w:lineRule="auto"/>
                <w:jc w:val="both"/>
                <w:rPr>
                  <w:sz w:val="22"/>
                </w:rPr>
              </w:pPr>
              <w:r w:rsidRPr="008E14AB">
                <w:rPr>
                  <w:sz w:val="22"/>
                  <w:lang w:val="en-US"/>
                </w:rPr>
                <w:t>Singh</w:t>
              </w:r>
              <w:r w:rsidRPr="00D41EE7">
                <w:rPr>
                  <w:sz w:val="22"/>
                </w:rPr>
                <w:t xml:space="preserve">, </w:t>
              </w:r>
              <w:r w:rsidRPr="008E14AB">
                <w:rPr>
                  <w:sz w:val="22"/>
                  <w:lang w:val="en-US"/>
                </w:rPr>
                <w:t>S</w:t>
              </w:r>
              <w:r w:rsidRPr="00D41EE7">
                <w:rPr>
                  <w:sz w:val="22"/>
                </w:rPr>
                <w:t>. (2001). Κώδικες και μυστικά. Αθήνα: Τραυλός.</w:t>
              </w:r>
            </w:p>
            <w:p w:rsidR="008E14AB" w:rsidRPr="008E14AB" w:rsidRDefault="008E14AB" w:rsidP="008E14AB">
              <w:pPr>
                <w:spacing w:after="200" w:line="276" w:lineRule="auto"/>
                <w:jc w:val="both"/>
                <w:rPr>
                  <w:sz w:val="22"/>
                  <w:lang w:val="en-US"/>
                </w:rPr>
              </w:pPr>
              <w:r w:rsidRPr="008E14AB">
                <w:rPr>
                  <w:sz w:val="22"/>
                  <w:lang w:val="en-US"/>
                </w:rPr>
                <w:lastRenderedPageBreak/>
                <w:t>Vosniadou</w:t>
              </w:r>
              <w:r w:rsidRPr="00D41EE7">
                <w:rPr>
                  <w:sz w:val="22"/>
                </w:rPr>
                <w:t xml:space="preserve">, </w:t>
              </w:r>
              <w:r w:rsidRPr="008E14AB">
                <w:rPr>
                  <w:sz w:val="22"/>
                  <w:lang w:val="en-US"/>
                </w:rPr>
                <w:t>S</w:t>
              </w:r>
              <w:r w:rsidRPr="00D41EE7">
                <w:rPr>
                  <w:sz w:val="22"/>
                </w:rPr>
                <w:t xml:space="preserve">., &amp; </w:t>
              </w:r>
              <w:r w:rsidRPr="008E14AB">
                <w:rPr>
                  <w:sz w:val="22"/>
                  <w:lang w:val="en-US"/>
                </w:rPr>
                <w:t>Brewer</w:t>
              </w:r>
              <w:r w:rsidRPr="00D41EE7">
                <w:rPr>
                  <w:sz w:val="22"/>
                </w:rPr>
                <w:t xml:space="preserve">, </w:t>
              </w:r>
              <w:r w:rsidRPr="008E14AB">
                <w:rPr>
                  <w:sz w:val="22"/>
                  <w:lang w:val="en-US"/>
                </w:rPr>
                <w:t>W</w:t>
              </w:r>
              <w:r w:rsidRPr="00D41EE7">
                <w:rPr>
                  <w:sz w:val="22"/>
                </w:rPr>
                <w:t xml:space="preserve">. (1987). </w:t>
              </w:r>
              <w:r w:rsidRPr="008E14AB">
                <w:rPr>
                  <w:sz w:val="22"/>
                  <w:lang w:val="en-US"/>
                </w:rPr>
                <w:t>Theories of knowledge restructuring in development. Review of Educational Research, 51-67.</w:t>
              </w:r>
            </w:p>
            <w:p w:rsidR="008E14AB" w:rsidRPr="008E14AB" w:rsidRDefault="008E14AB" w:rsidP="008E14AB">
              <w:pPr>
                <w:spacing w:after="200" w:line="276" w:lineRule="auto"/>
                <w:jc w:val="both"/>
                <w:rPr>
                  <w:sz w:val="22"/>
                  <w:lang w:val="en-US"/>
                </w:rPr>
              </w:pPr>
              <w:r w:rsidRPr="008E14AB">
                <w:rPr>
                  <w:sz w:val="22"/>
                  <w:lang w:val="en-US"/>
                </w:rPr>
                <w:t>Wikipedia. (2016, 07 01). Ανάκτηση από Discrete Logarithm Records: https://en.wikipedia.org/wiki/Discrete_logarithm_records</w:t>
              </w:r>
            </w:p>
            <w:p w:rsidR="008E14AB" w:rsidRPr="00D41EE7" w:rsidRDefault="008E14AB" w:rsidP="008E14AB">
              <w:pPr>
                <w:spacing w:after="200" w:line="276" w:lineRule="auto"/>
                <w:jc w:val="both"/>
                <w:rPr>
                  <w:sz w:val="22"/>
                </w:rPr>
              </w:pPr>
              <w:r w:rsidRPr="00D41EE7">
                <w:rPr>
                  <w:sz w:val="22"/>
                </w:rPr>
                <w:t>Αδαµόπουλος, Ν. (2005). Χρήση Αναλογιών και Μεταφορών στη ∆ιδασκαλία του Μαθήµατος ‘Μετάδοση ∆εδοµένων &amp; ∆ίκτυα Υπολογιστών’: Μια µελέτη Περίπτωσης. 3ο Πανελλήνιο Συνέδριο "Διδακτική της Πληροφορικής". Κόρινθος.</w:t>
              </w:r>
            </w:p>
            <w:p w:rsidR="008E14AB" w:rsidRPr="008E14AB" w:rsidRDefault="008E14AB" w:rsidP="008E14AB">
              <w:pPr>
                <w:spacing w:after="200" w:line="276" w:lineRule="auto"/>
                <w:jc w:val="both"/>
                <w:rPr>
                  <w:sz w:val="22"/>
                  <w:lang w:val="en-US"/>
                </w:rPr>
              </w:pPr>
              <w:r w:rsidRPr="00D41EE7">
                <w:rPr>
                  <w:sz w:val="22"/>
                </w:rPr>
                <w:t xml:space="preserve">Αλεξόπουλος, Κ., &amp; Ρόμπολα, Ε. (2012). Μια πρόταση για τη διδασκαλία του αλγόριθμου βέλτιστης διαδρομής του </w:t>
              </w:r>
              <w:r w:rsidRPr="008E14AB">
                <w:rPr>
                  <w:sz w:val="22"/>
                  <w:lang w:val="en-US"/>
                </w:rPr>
                <w:t>Dijkstra</w:t>
              </w:r>
              <w:r w:rsidRPr="00D41EE7">
                <w:rPr>
                  <w:sz w:val="22"/>
                </w:rPr>
                <w:t xml:space="preserve"> στο Γενικό Λύκειο. </w:t>
              </w:r>
              <w:r w:rsidRPr="008E14AB">
                <w:rPr>
                  <w:sz w:val="22"/>
                  <w:lang w:val="en-US"/>
                </w:rPr>
                <w:t>4th Conference on Informatics in Education (σσ. 110-122). Πειραιάς: ΕΠΥ.</w:t>
              </w:r>
            </w:p>
            <w:p w:rsidR="008E14AB" w:rsidRPr="008E14AB" w:rsidRDefault="008E14AB" w:rsidP="008E14AB">
              <w:pPr>
                <w:spacing w:after="200" w:line="276" w:lineRule="auto"/>
                <w:jc w:val="both"/>
                <w:rPr>
                  <w:sz w:val="22"/>
                  <w:lang w:val="en-US"/>
                </w:rPr>
              </w:pPr>
              <w:r w:rsidRPr="008E14AB">
                <w:rPr>
                  <w:sz w:val="22"/>
                  <w:lang w:val="en-US"/>
                </w:rPr>
                <w:t xml:space="preserve">Καραγεώργος, Π. (2010). </w:t>
              </w:r>
              <w:r w:rsidRPr="00D41EE7">
                <w:rPr>
                  <w:sz w:val="22"/>
                </w:rPr>
                <w:t xml:space="preserve">Ένα Ηλεκτρονικό Μάθημα με Θέμα την Αυθεντικότητα και την Εμπιστευτικότητα στη Μετάδοση Πληροφοριών. </w:t>
              </w:r>
              <w:r w:rsidRPr="008E14AB">
                <w:rPr>
                  <w:sz w:val="22"/>
                  <w:lang w:val="en-US"/>
                </w:rPr>
                <w:t>Workshop on Informatics in Education (σσ. 29-38). Τρίπολη: ΕΠΥ.</w:t>
              </w:r>
            </w:p>
            <w:p w:rsidR="008E14AB" w:rsidRPr="00D41EE7" w:rsidRDefault="008E14AB" w:rsidP="008E14AB">
              <w:pPr>
                <w:spacing w:after="200" w:line="276" w:lineRule="auto"/>
                <w:jc w:val="both"/>
                <w:rPr>
                  <w:sz w:val="22"/>
                </w:rPr>
              </w:pPr>
              <w:r w:rsidRPr="008E14AB">
                <w:rPr>
                  <w:sz w:val="22"/>
                  <w:lang w:val="en-US"/>
                </w:rPr>
                <w:t xml:space="preserve">Κιαγιάς, Ά. (2011). </w:t>
              </w:r>
              <w:r w:rsidRPr="00D41EE7">
                <w:rPr>
                  <w:sz w:val="22"/>
                </w:rPr>
                <w:t>Προφορική συζήτηση στα πλαίσια διδασκαλίας.</w:t>
              </w:r>
            </w:p>
            <w:p w:rsidR="008E14AB" w:rsidRPr="00D41EE7" w:rsidRDefault="008E14AB" w:rsidP="008E14AB">
              <w:pPr>
                <w:spacing w:after="200" w:line="276" w:lineRule="auto"/>
                <w:jc w:val="both"/>
                <w:rPr>
                  <w:sz w:val="22"/>
                </w:rPr>
              </w:pPr>
              <w:r w:rsidRPr="00D41EE7">
                <w:rPr>
                  <w:sz w:val="22"/>
                </w:rPr>
                <w:t>Μπουκέας, Γ., Πουλάκης, Ε., &amp; Τσοπόκης, Ι. (2012). Η Πληροφορική ως Μάθημα Γενικής Παιδείας. 6ο Πανελλήνιο Συνέδριο Καθηγητών Πληροφορικής. Πάτρα.</w:t>
              </w:r>
            </w:p>
            <w:p w:rsidR="008E14AB" w:rsidRPr="00D41EE7" w:rsidRDefault="008E14AB" w:rsidP="008E14AB">
              <w:pPr>
                <w:spacing w:after="200" w:line="276" w:lineRule="auto"/>
                <w:jc w:val="both"/>
                <w:rPr>
                  <w:sz w:val="22"/>
                </w:rPr>
              </w:pPr>
              <w:r w:rsidRPr="00D41EE7">
                <w:rPr>
                  <w:sz w:val="22"/>
                </w:rPr>
                <w:t>Παγουρτζής, Α., &amp; Ζάχος, Ε. (2016). Υπολογιστική Κρυπτογραφία. Αθήνα: ΣΕΑΒ.</w:t>
              </w:r>
            </w:p>
            <w:p w:rsidR="0010169E" w:rsidRPr="0013465A" w:rsidRDefault="008E14AB" w:rsidP="008E14AB">
              <w:pPr>
                <w:spacing w:after="200" w:line="276" w:lineRule="auto"/>
                <w:jc w:val="both"/>
                <w:rPr>
                  <w:sz w:val="22"/>
                  <w:lang w:val="en-US"/>
                </w:rPr>
              </w:pPr>
              <w:r w:rsidRPr="00D41EE7">
                <w:rPr>
                  <w:sz w:val="22"/>
                </w:rPr>
                <w:t xml:space="preserve">Πέρδος, Α., Δουκάκης, Σ., Γιαννοπούλου, Ν., &amp; Σαράφης, Ι. (2015). Ανάπτυξη Διαδικτυακής Εφαρμογής Κρυπτογράφησης Αποκρυπτογράφησης Κειμένου με Βάση Αλγόριθμους Μετάθεσης. </w:t>
              </w:r>
              <w:r w:rsidRPr="008E14AB">
                <w:rPr>
                  <w:sz w:val="22"/>
                  <w:lang w:val="en-US"/>
                </w:rPr>
                <w:t>7th Conference on Informatics in Education (σσ. 84-92). Πειραιάς: ΕΠΥ.</w:t>
              </w:r>
              <w:r w:rsidR="0010169E" w:rsidRPr="0013465A">
                <w:rPr>
                  <w:sz w:val="22"/>
                  <w:lang w:val="en-US"/>
                </w:rPr>
                <w:fldChar w:fldCharType="end"/>
              </w:r>
            </w:p>
          </w:sdtContent>
        </w:sdt>
      </w:sdtContent>
    </w:sdt>
    <w:p w:rsidR="00904B98" w:rsidRPr="00422FB9" w:rsidRDefault="00904B98" w:rsidP="00904B98">
      <w:pPr>
        <w:jc w:val="center"/>
        <w:rPr>
          <w:b/>
          <w:lang w:val="en-US"/>
        </w:rPr>
      </w:pPr>
      <w:r>
        <w:rPr>
          <w:b/>
          <w:lang w:val="en-US"/>
        </w:rPr>
        <w:t>Abstract</w:t>
      </w:r>
    </w:p>
    <w:p w:rsidR="00904B98" w:rsidRPr="00CB7385" w:rsidRDefault="00904B98" w:rsidP="00CB7385">
      <w:pPr>
        <w:jc w:val="both"/>
        <w:rPr>
          <w:sz w:val="20"/>
          <w:lang w:val="en-US"/>
        </w:rPr>
      </w:pPr>
      <w:r>
        <w:rPr>
          <w:sz w:val="20"/>
          <w:lang w:val="en-US"/>
        </w:rPr>
        <w:t>We</w:t>
      </w:r>
      <w:r w:rsidRPr="00904B98">
        <w:rPr>
          <w:sz w:val="20"/>
          <w:lang w:val="en-US"/>
        </w:rPr>
        <w:t xml:space="preserve"> </w:t>
      </w:r>
      <w:r>
        <w:rPr>
          <w:sz w:val="20"/>
          <w:lang w:val="en-US"/>
        </w:rPr>
        <w:t>present</w:t>
      </w:r>
      <w:r w:rsidRPr="00904B98">
        <w:rPr>
          <w:sz w:val="20"/>
          <w:lang w:val="en-US"/>
        </w:rPr>
        <w:t xml:space="preserve"> </w:t>
      </w:r>
      <w:r>
        <w:rPr>
          <w:sz w:val="20"/>
          <w:lang w:val="en-US"/>
        </w:rPr>
        <w:t>a</w:t>
      </w:r>
      <w:r w:rsidRPr="00904B98">
        <w:rPr>
          <w:sz w:val="20"/>
          <w:lang w:val="en-US"/>
        </w:rPr>
        <w:t xml:space="preserve"> </w:t>
      </w:r>
      <w:r>
        <w:rPr>
          <w:sz w:val="20"/>
          <w:lang w:val="en-US"/>
        </w:rPr>
        <w:t>teaching</w:t>
      </w:r>
      <w:r w:rsidRPr="00904B98">
        <w:rPr>
          <w:sz w:val="20"/>
          <w:lang w:val="en-US"/>
        </w:rPr>
        <w:t xml:space="preserve"> </w:t>
      </w:r>
      <w:r>
        <w:rPr>
          <w:sz w:val="20"/>
          <w:lang w:val="en-US"/>
        </w:rPr>
        <w:t>proposal</w:t>
      </w:r>
      <w:r w:rsidRPr="00904B98">
        <w:rPr>
          <w:sz w:val="20"/>
          <w:lang w:val="en-US"/>
        </w:rPr>
        <w:t xml:space="preserve"> </w:t>
      </w:r>
      <w:r>
        <w:rPr>
          <w:sz w:val="20"/>
          <w:lang w:val="en-US"/>
        </w:rPr>
        <w:t>for</w:t>
      </w:r>
      <w:r w:rsidRPr="00904B98">
        <w:rPr>
          <w:sz w:val="20"/>
          <w:lang w:val="en-US"/>
        </w:rPr>
        <w:t xml:space="preserve"> </w:t>
      </w:r>
      <w:r>
        <w:rPr>
          <w:sz w:val="20"/>
          <w:lang w:val="en-US"/>
        </w:rPr>
        <w:t>the</w:t>
      </w:r>
      <w:r w:rsidRPr="00904B98">
        <w:rPr>
          <w:sz w:val="20"/>
          <w:lang w:val="en-US"/>
        </w:rPr>
        <w:t xml:space="preserve"> </w:t>
      </w:r>
      <w:r>
        <w:rPr>
          <w:sz w:val="20"/>
          <w:lang w:val="en-US"/>
        </w:rPr>
        <w:t>Diffie</w:t>
      </w:r>
      <w:r w:rsidRPr="00904B98">
        <w:rPr>
          <w:sz w:val="20"/>
          <w:lang w:val="en-US"/>
        </w:rPr>
        <w:t xml:space="preserve"> – </w:t>
      </w:r>
      <w:r>
        <w:rPr>
          <w:sz w:val="20"/>
          <w:lang w:val="en-US"/>
        </w:rPr>
        <w:t>Hellman</w:t>
      </w:r>
      <w:r w:rsidRPr="00904B98">
        <w:rPr>
          <w:sz w:val="20"/>
          <w:lang w:val="en-US"/>
        </w:rPr>
        <w:t xml:space="preserve"> </w:t>
      </w:r>
      <w:r>
        <w:rPr>
          <w:sz w:val="20"/>
          <w:lang w:val="en-US"/>
        </w:rPr>
        <w:t>Key</w:t>
      </w:r>
      <w:r w:rsidRPr="00904B98">
        <w:rPr>
          <w:sz w:val="20"/>
          <w:lang w:val="en-US"/>
        </w:rPr>
        <w:t xml:space="preserve"> </w:t>
      </w:r>
      <w:r>
        <w:rPr>
          <w:sz w:val="20"/>
          <w:lang w:val="en-US"/>
        </w:rPr>
        <w:t>Exchange</w:t>
      </w:r>
      <w:r w:rsidRPr="00904B98">
        <w:rPr>
          <w:sz w:val="20"/>
          <w:lang w:val="en-US"/>
        </w:rPr>
        <w:t xml:space="preserve">, </w:t>
      </w:r>
      <w:r>
        <w:rPr>
          <w:sz w:val="20"/>
          <w:lang w:val="en-US"/>
        </w:rPr>
        <w:t>an</w:t>
      </w:r>
      <w:r w:rsidRPr="00904B98">
        <w:rPr>
          <w:sz w:val="20"/>
          <w:lang w:val="en-US"/>
        </w:rPr>
        <w:t xml:space="preserve"> </w:t>
      </w:r>
      <w:r>
        <w:rPr>
          <w:sz w:val="20"/>
          <w:lang w:val="en-US"/>
        </w:rPr>
        <w:t>important</w:t>
      </w:r>
      <w:r w:rsidRPr="00904B98">
        <w:rPr>
          <w:sz w:val="20"/>
          <w:lang w:val="en-US"/>
        </w:rPr>
        <w:t xml:space="preserve"> </w:t>
      </w:r>
      <w:r>
        <w:rPr>
          <w:sz w:val="20"/>
          <w:lang w:val="en-US"/>
        </w:rPr>
        <w:t>cryptographic</w:t>
      </w:r>
      <w:r w:rsidRPr="00904B98">
        <w:rPr>
          <w:sz w:val="20"/>
          <w:lang w:val="en-US"/>
        </w:rPr>
        <w:t xml:space="preserve"> </w:t>
      </w:r>
      <w:r>
        <w:rPr>
          <w:sz w:val="20"/>
          <w:lang w:val="en-US"/>
        </w:rPr>
        <w:t>technique</w:t>
      </w:r>
      <w:r w:rsidRPr="00904B98">
        <w:rPr>
          <w:sz w:val="20"/>
          <w:lang w:val="en-US"/>
        </w:rPr>
        <w:t xml:space="preserve"> </w:t>
      </w:r>
      <w:r>
        <w:rPr>
          <w:sz w:val="20"/>
          <w:lang w:val="en-US"/>
        </w:rPr>
        <w:t>that</w:t>
      </w:r>
      <w:r w:rsidRPr="00904B98">
        <w:rPr>
          <w:sz w:val="20"/>
          <w:lang w:val="en-US"/>
        </w:rPr>
        <w:t xml:space="preserve"> </w:t>
      </w:r>
      <w:r>
        <w:rPr>
          <w:sz w:val="20"/>
          <w:lang w:val="en-US"/>
        </w:rPr>
        <w:t>is</w:t>
      </w:r>
      <w:r w:rsidRPr="00904B98">
        <w:rPr>
          <w:sz w:val="20"/>
          <w:lang w:val="en-US"/>
        </w:rPr>
        <w:t xml:space="preserve"> </w:t>
      </w:r>
      <w:r>
        <w:rPr>
          <w:sz w:val="20"/>
          <w:lang w:val="en-US"/>
        </w:rPr>
        <w:t>crucial</w:t>
      </w:r>
      <w:r w:rsidRPr="00904B98">
        <w:rPr>
          <w:sz w:val="20"/>
          <w:lang w:val="en-US"/>
        </w:rPr>
        <w:t xml:space="preserve"> </w:t>
      </w:r>
      <w:r>
        <w:rPr>
          <w:sz w:val="20"/>
          <w:lang w:val="en-US"/>
        </w:rPr>
        <w:t>to</w:t>
      </w:r>
      <w:r w:rsidR="00CB7385" w:rsidRPr="00CB7385">
        <w:rPr>
          <w:sz w:val="20"/>
          <w:lang w:val="en-US"/>
        </w:rPr>
        <w:t xml:space="preserve"> </w:t>
      </w:r>
      <w:r w:rsidR="00CB7385">
        <w:rPr>
          <w:sz w:val="20"/>
          <w:lang w:val="en-US"/>
        </w:rPr>
        <w:t>the</w:t>
      </w:r>
      <w:r w:rsidRPr="00904B98">
        <w:rPr>
          <w:sz w:val="20"/>
          <w:lang w:val="en-US"/>
        </w:rPr>
        <w:t xml:space="preserve"> </w:t>
      </w:r>
      <w:r>
        <w:rPr>
          <w:sz w:val="20"/>
          <w:lang w:val="en-US"/>
        </w:rPr>
        <w:t>Internet</w:t>
      </w:r>
      <w:r w:rsidRPr="00904B98">
        <w:rPr>
          <w:sz w:val="20"/>
          <w:lang w:val="en-US"/>
        </w:rPr>
        <w:t xml:space="preserve"> </w:t>
      </w:r>
      <w:r>
        <w:rPr>
          <w:sz w:val="20"/>
          <w:lang w:val="en-US"/>
        </w:rPr>
        <w:t>and</w:t>
      </w:r>
      <w:r w:rsidRPr="00904B98">
        <w:rPr>
          <w:sz w:val="20"/>
          <w:lang w:val="en-US"/>
        </w:rPr>
        <w:t xml:space="preserve"> </w:t>
      </w:r>
      <w:r>
        <w:rPr>
          <w:sz w:val="20"/>
          <w:lang w:val="en-US"/>
        </w:rPr>
        <w:t>the</w:t>
      </w:r>
      <w:r w:rsidRPr="00904B98">
        <w:rPr>
          <w:sz w:val="20"/>
          <w:lang w:val="en-US"/>
        </w:rPr>
        <w:t xml:space="preserve"> </w:t>
      </w:r>
      <w:r>
        <w:rPr>
          <w:sz w:val="20"/>
          <w:lang w:val="en-US"/>
        </w:rPr>
        <w:t>World</w:t>
      </w:r>
      <w:r w:rsidRPr="00904B98">
        <w:rPr>
          <w:sz w:val="20"/>
          <w:lang w:val="en-US"/>
        </w:rPr>
        <w:t xml:space="preserve"> </w:t>
      </w:r>
      <w:r>
        <w:rPr>
          <w:sz w:val="20"/>
          <w:lang w:val="en-US"/>
        </w:rPr>
        <w:t>Wide</w:t>
      </w:r>
      <w:r w:rsidRPr="00904B98">
        <w:rPr>
          <w:sz w:val="20"/>
          <w:lang w:val="en-US"/>
        </w:rPr>
        <w:t xml:space="preserve">. </w:t>
      </w:r>
      <w:r>
        <w:rPr>
          <w:sz w:val="20"/>
          <w:lang w:val="en-US"/>
        </w:rPr>
        <w:t>Despite</w:t>
      </w:r>
      <w:r w:rsidRPr="00677546">
        <w:rPr>
          <w:sz w:val="20"/>
          <w:lang w:val="en-US"/>
        </w:rPr>
        <w:t xml:space="preserve"> </w:t>
      </w:r>
      <w:r>
        <w:rPr>
          <w:sz w:val="20"/>
          <w:lang w:val="en-US"/>
        </w:rPr>
        <w:t>the</w:t>
      </w:r>
      <w:r w:rsidRPr="00677546">
        <w:rPr>
          <w:sz w:val="20"/>
          <w:lang w:val="en-US"/>
        </w:rPr>
        <w:t xml:space="preserve"> </w:t>
      </w:r>
      <w:r>
        <w:rPr>
          <w:sz w:val="20"/>
          <w:lang w:val="en-US"/>
        </w:rPr>
        <w:t>fact</w:t>
      </w:r>
      <w:r w:rsidRPr="00677546">
        <w:rPr>
          <w:sz w:val="20"/>
          <w:lang w:val="en-US"/>
        </w:rPr>
        <w:t xml:space="preserve"> </w:t>
      </w:r>
      <w:r>
        <w:rPr>
          <w:sz w:val="20"/>
          <w:lang w:val="en-US"/>
        </w:rPr>
        <w:t>that</w:t>
      </w:r>
      <w:r w:rsidRPr="00677546">
        <w:rPr>
          <w:sz w:val="20"/>
          <w:lang w:val="en-US"/>
        </w:rPr>
        <w:t xml:space="preserve"> </w:t>
      </w:r>
      <w:r w:rsidR="00CB7385">
        <w:rPr>
          <w:sz w:val="20"/>
          <w:lang w:val="en-US"/>
        </w:rPr>
        <w:t>it</w:t>
      </w:r>
      <w:r w:rsidR="00677546" w:rsidRPr="00677546">
        <w:rPr>
          <w:sz w:val="20"/>
          <w:lang w:val="en-US"/>
        </w:rPr>
        <w:t xml:space="preserve"> </w:t>
      </w:r>
      <w:r w:rsidR="00677546">
        <w:rPr>
          <w:sz w:val="20"/>
          <w:lang w:val="en-US"/>
        </w:rPr>
        <w:t>builds</w:t>
      </w:r>
      <w:r w:rsidR="00677546" w:rsidRPr="00677546">
        <w:rPr>
          <w:sz w:val="20"/>
          <w:lang w:val="en-US"/>
        </w:rPr>
        <w:t xml:space="preserve"> </w:t>
      </w:r>
      <w:r w:rsidR="00677546">
        <w:rPr>
          <w:sz w:val="20"/>
          <w:lang w:val="en-US"/>
        </w:rPr>
        <w:t>on</w:t>
      </w:r>
      <w:r w:rsidR="00677546" w:rsidRPr="00677546">
        <w:rPr>
          <w:sz w:val="20"/>
          <w:lang w:val="en-US"/>
        </w:rPr>
        <w:t xml:space="preserve"> </w:t>
      </w:r>
      <w:r w:rsidR="00677546">
        <w:rPr>
          <w:sz w:val="20"/>
          <w:lang w:val="en-US"/>
        </w:rPr>
        <w:t>advanced</w:t>
      </w:r>
      <w:r w:rsidR="00677546" w:rsidRPr="00677546">
        <w:rPr>
          <w:sz w:val="20"/>
          <w:lang w:val="en-US"/>
        </w:rPr>
        <w:t xml:space="preserve"> </w:t>
      </w:r>
      <w:r w:rsidR="00677546">
        <w:rPr>
          <w:sz w:val="20"/>
          <w:lang w:val="en-US"/>
        </w:rPr>
        <w:t>knowledge</w:t>
      </w:r>
      <w:r w:rsidR="00677546" w:rsidRPr="00677546">
        <w:rPr>
          <w:sz w:val="20"/>
          <w:lang w:val="en-US"/>
        </w:rPr>
        <w:t xml:space="preserve"> </w:t>
      </w:r>
      <w:r w:rsidR="00CB7385">
        <w:rPr>
          <w:sz w:val="20"/>
          <w:lang w:val="en-US"/>
        </w:rPr>
        <w:t>of</w:t>
      </w:r>
      <w:r w:rsidR="00677546" w:rsidRPr="00677546">
        <w:rPr>
          <w:sz w:val="20"/>
          <w:lang w:val="en-US"/>
        </w:rPr>
        <w:t xml:space="preserve"> </w:t>
      </w:r>
      <w:r w:rsidR="00677546">
        <w:rPr>
          <w:sz w:val="20"/>
          <w:lang w:val="en-US"/>
        </w:rPr>
        <w:t xml:space="preserve">mathematics, we </w:t>
      </w:r>
      <w:r w:rsidR="00CB7385">
        <w:rPr>
          <w:sz w:val="20"/>
          <w:lang w:val="en-US"/>
        </w:rPr>
        <w:t>support that, at its core it consists of processes that are easily understood by Senior High School students. To this end we cite analogies from the bibliography and everyday life and analyze potential benefits and problems.</w:t>
      </w:r>
    </w:p>
    <w:p w:rsidR="00677546" w:rsidRPr="00677546" w:rsidRDefault="00677546" w:rsidP="00677546">
      <w:pPr>
        <w:jc w:val="both"/>
        <w:rPr>
          <w:sz w:val="20"/>
          <w:lang w:val="en-US"/>
        </w:rPr>
      </w:pPr>
    </w:p>
    <w:p w:rsidR="007A3CAB" w:rsidRPr="00677546" w:rsidRDefault="00904B98" w:rsidP="00677546">
      <w:pPr>
        <w:jc w:val="both"/>
        <w:rPr>
          <w:b/>
          <w:i/>
          <w:lang w:val="en-US"/>
        </w:rPr>
      </w:pPr>
      <w:r>
        <w:rPr>
          <w:b/>
          <w:sz w:val="20"/>
        </w:rPr>
        <w:t>Λέξεις</w:t>
      </w:r>
      <w:r w:rsidRPr="00677546">
        <w:rPr>
          <w:b/>
          <w:sz w:val="20"/>
          <w:lang w:val="en-US"/>
        </w:rPr>
        <w:t xml:space="preserve"> </w:t>
      </w:r>
      <w:r>
        <w:rPr>
          <w:b/>
          <w:sz w:val="20"/>
        </w:rPr>
        <w:t>κλειδιά</w:t>
      </w:r>
      <w:r w:rsidRPr="00677546">
        <w:rPr>
          <w:b/>
          <w:sz w:val="20"/>
          <w:lang w:val="en-US"/>
        </w:rPr>
        <w:t>:</w:t>
      </w:r>
      <w:r w:rsidRPr="00677546">
        <w:rPr>
          <w:sz w:val="20"/>
          <w:lang w:val="en-US"/>
        </w:rPr>
        <w:t xml:space="preserve"> </w:t>
      </w:r>
      <w:r w:rsidR="00677546">
        <w:rPr>
          <w:sz w:val="20"/>
          <w:lang w:val="en-US"/>
        </w:rPr>
        <w:t>Cryptography</w:t>
      </w:r>
      <w:r w:rsidRPr="00677546">
        <w:rPr>
          <w:sz w:val="20"/>
          <w:lang w:val="en-US"/>
        </w:rPr>
        <w:t xml:space="preserve">, </w:t>
      </w:r>
      <w:r>
        <w:rPr>
          <w:sz w:val="20"/>
          <w:lang w:val="en-US"/>
        </w:rPr>
        <w:t>Diffie</w:t>
      </w:r>
      <w:r w:rsidRPr="00677546">
        <w:rPr>
          <w:sz w:val="20"/>
          <w:lang w:val="en-US"/>
        </w:rPr>
        <w:t xml:space="preserve"> – </w:t>
      </w:r>
      <w:r>
        <w:rPr>
          <w:sz w:val="20"/>
          <w:lang w:val="en-US"/>
        </w:rPr>
        <w:t>Hellman</w:t>
      </w:r>
      <w:r w:rsidR="00677546" w:rsidRPr="00677546">
        <w:rPr>
          <w:sz w:val="20"/>
          <w:lang w:val="en-US"/>
        </w:rPr>
        <w:t xml:space="preserve"> </w:t>
      </w:r>
      <w:r w:rsidR="00677546">
        <w:rPr>
          <w:sz w:val="20"/>
          <w:lang w:val="en-US"/>
        </w:rPr>
        <w:t>Key Exchange</w:t>
      </w:r>
      <w:r w:rsidRPr="00677546">
        <w:rPr>
          <w:sz w:val="20"/>
          <w:lang w:val="en-US"/>
        </w:rPr>
        <w:t xml:space="preserve">, </w:t>
      </w:r>
      <w:r w:rsidR="00677546">
        <w:rPr>
          <w:sz w:val="20"/>
          <w:lang w:val="en-US"/>
        </w:rPr>
        <w:t>Asymmetry</w:t>
      </w:r>
      <w:r w:rsidRPr="00677546">
        <w:rPr>
          <w:sz w:val="20"/>
          <w:lang w:val="en-US"/>
        </w:rPr>
        <w:t xml:space="preserve">, </w:t>
      </w:r>
      <w:r w:rsidR="00677546">
        <w:rPr>
          <w:sz w:val="20"/>
          <w:lang w:val="en-US"/>
        </w:rPr>
        <w:t>Computational Thinking</w:t>
      </w:r>
    </w:p>
    <w:sectPr w:rsidR="007A3CAB" w:rsidRPr="00677546" w:rsidSect="00781B7C">
      <w:headerReference w:type="even" r:id="rId8"/>
      <w:headerReference w:type="default" r:id="rId9"/>
      <w:footerReference w:type="even" r:id="rId10"/>
      <w:footerReference w:type="default" r:id="rId11"/>
      <w:headerReference w:type="first" r:id="rId12"/>
      <w:footerReference w:type="first" r:id="rId13"/>
      <w:pgSz w:w="9639" w:h="13608" w:code="9"/>
      <w:pgMar w:top="1571" w:right="1021" w:bottom="1304" w:left="1021" w:header="1021" w:footer="85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061" w:rsidRDefault="002F2061">
      <w:r>
        <w:separator/>
      </w:r>
    </w:p>
  </w:endnote>
  <w:endnote w:type="continuationSeparator" w:id="0">
    <w:p w:rsidR="002F2061" w:rsidRDefault="002F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Arial">
    <w:panose1 w:val="020B0604020202020204"/>
    <w:charset w:val="A1"/>
    <w:family w:val="swiss"/>
    <w:pitch w:val="variable"/>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061" w:rsidRDefault="002F2061">
      <w:r>
        <w:separator/>
      </w:r>
    </w:p>
  </w:footnote>
  <w:footnote w:type="continuationSeparator" w:id="0">
    <w:p w:rsidR="002F2061" w:rsidRDefault="002F2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Pr="001B497B" w:rsidRDefault="00BF7832" w:rsidP="001B497B">
    <w:pPr>
      <w:pStyle w:val="Header"/>
      <w:rPr>
        <w:sz w:val="22"/>
        <w:szCs w:val="20"/>
        <w:lang w:val="en-US"/>
      </w:rPr>
    </w:pPr>
    <w:r>
      <w:rPr>
        <w:noProof/>
        <w:lang w:val="el-GR" w:eastAsia="el-GR"/>
      </w:rPr>
      <mc:AlternateContent>
        <mc:Choice Requires="wps">
          <w:drawing>
            <wp:anchor distT="0" distB="0" distL="114300" distR="114300" simplePos="0" relativeHeight="251657728" behindDoc="0" locked="0" layoutInCell="1" allowOverlap="1">
              <wp:simplePos x="0" y="0"/>
              <wp:positionH relativeFrom="column">
                <wp:posOffset>-95885</wp:posOffset>
              </wp:positionH>
              <wp:positionV relativeFrom="paragraph">
                <wp:posOffset>170815</wp:posOffset>
              </wp:positionV>
              <wp:extent cx="4895850" cy="9525"/>
              <wp:effectExtent l="8890" t="8890" r="1016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BCE42E5" id="_x0000_t32" coordsize="21600,21600" o:spt="32" o:oned="t" path="m,l21600,21600e" filled="f">
              <v:path arrowok="t" fillok="f" o:connecttype="none"/>
              <o:lock v:ext="edit" shapetype="t"/>
            </v:shapetype>
            <v:shape id="AutoShape 1" o:spid="_x0000_s1026" type="#_x0000_t32" style="position:absolute;margin-left:-7.55pt;margin-top:13.45pt;width:385.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"/>
          </w:pict>
        </mc:Fallback>
      </mc:AlternateContent>
    </w:r>
    <w:r>
      <w:fldChar w:fldCharType="begin"/>
    </w:r>
    <w:r w:rsidRPr="00932DBD">
      <w:rPr>
        <w:lang w:val="en-US"/>
      </w:rPr>
      <w:instrText xml:space="preserve"> PAGE   \* MERGEFORMAT </w:instrText>
    </w:r>
    <w:r>
      <w:fldChar w:fldCharType="separate"/>
    </w:r>
    <w:r w:rsidR="00BD0069">
      <w:rPr>
        <w:noProof/>
        <w:lang w:val="en-US"/>
      </w:rPr>
      <w:t>8</w:t>
    </w:r>
    <w:r>
      <w:rPr>
        <w:noProof/>
      </w:rPr>
      <w:fldChar w:fldCharType="end"/>
    </w:r>
    <w:r w:rsidRPr="00932DBD">
      <w:rPr>
        <w:noProof/>
        <w:lang w:val="en-US"/>
      </w:rPr>
      <w:t xml:space="preserve"> </w:t>
    </w:r>
    <w:r>
      <w:rPr>
        <w:noProof/>
        <w:lang w:val="en-US"/>
      </w:rPr>
      <w:t xml:space="preserve">                                        8th </w:t>
    </w:r>
    <w:r w:rsidRPr="006111A8">
      <w:rPr>
        <w:noProof/>
        <w:color w:val="808080"/>
        <w:lang w:val="en-US"/>
      </w:rPr>
      <w:t xml:space="preserve">Conference on Informatics in Education </w:t>
    </w:r>
    <w:r>
      <w:rPr>
        <w:noProof/>
        <w:color w:val="808080"/>
        <w:lang w:val="en-US"/>
      </w:rPr>
      <w:t>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Pr="00781B7C" w:rsidRDefault="00BF7832" w:rsidP="007A2794">
    <w:pPr>
      <w:pStyle w:val="Header"/>
      <w:framePr w:wrap="around" w:vAnchor="text" w:hAnchor="margin" w:xAlign="outside" w:y="1"/>
      <w:tabs>
        <w:tab w:val="clear" w:pos="4153"/>
        <w:tab w:val="clear" w:pos="8306"/>
      </w:tabs>
      <w:rPr>
        <w:rStyle w:val="PageNumber"/>
        <w:b/>
        <w:lang w:val="en-US"/>
      </w:rPr>
    </w:pPr>
  </w:p>
  <w:p w:rsidR="00BF7832" w:rsidRPr="007A2794" w:rsidRDefault="00BF7832" w:rsidP="007A2794">
    <w:pPr>
      <w:pBdr>
        <w:bottom w:val="single" w:sz="4" w:space="1" w:color="auto"/>
      </w:pBdr>
      <w:rPr>
        <w:sz w:val="22"/>
        <w:szCs w:val="20"/>
        <w:lang w:val="en-US"/>
      </w:rPr>
    </w:pPr>
    <w:r w:rsidRPr="007A2794">
      <w:rPr>
        <w:sz w:val="22"/>
        <w:szCs w:val="20"/>
      </w:rPr>
      <w:t xml:space="preserve">Πρακτικά </w:t>
    </w:r>
    <w:r>
      <w:rPr>
        <w:sz w:val="22"/>
        <w:szCs w:val="20"/>
      </w:rPr>
      <w:t>8</w:t>
    </w:r>
    <w:proofErr w:type="spellStart"/>
    <w:r w:rsidRPr="00750334">
      <w:rPr>
        <w:sz w:val="22"/>
        <w:szCs w:val="20"/>
        <w:vertAlign w:val="superscript"/>
        <w:lang w:val="en-US"/>
      </w:rPr>
      <w:t>th</w:t>
    </w:r>
    <w:proofErr w:type="spellEnd"/>
    <w:r>
      <w:rPr>
        <w:sz w:val="22"/>
        <w:szCs w:val="20"/>
        <w:lang w:val="en-US"/>
      </w:rPr>
      <w:t xml:space="preserve"> CIE201</w:t>
    </w:r>
    <w:r>
      <w:rPr>
        <w:sz w:val="22"/>
        <w:szCs w:val="20"/>
      </w:rPr>
      <w:t>6</w:t>
    </w:r>
    <w:r w:rsidRPr="007A2794">
      <w:rPr>
        <w:sz w:val="22"/>
        <w:szCs w:val="20"/>
      </w:rPr>
      <w:t xml:space="preserve"> </w:t>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sidRPr="00003F86">
      <w:rPr>
        <w:sz w:val="22"/>
        <w:szCs w:val="20"/>
        <w:lang w:val="en-US"/>
      </w:rPr>
      <w:fldChar w:fldCharType="begin"/>
    </w:r>
    <w:r w:rsidRPr="00003F86">
      <w:rPr>
        <w:sz w:val="22"/>
        <w:szCs w:val="20"/>
        <w:lang w:val="en-US"/>
      </w:rPr>
      <w:instrText xml:space="preserve"> PAGE   \* MERGEFORMAT </w:instrText>
    </w:r>
    <w:r w:rsidRPr="00003F86">
      <w:rPr>
        <w:sz w:val="22"/>
        <w:szCs w:val="20"/>
        <w:lang w:val="en-US"/>
      </w:rPr>
      <w:fldChar w:fldCharType="separate"/>
    </w:r>
    <w:r w:rsidR="00BD0069">
      <w:rPr>
        <w:noProof/>
        <w:sz w:val="22"/>
        <w:szCs w:val="20"/>
        <w:lang w:val="en-US"/>
      </w:rPr>
      <w:t>7</w:t>
    </w:r>
    <w:r w:rsidRPr="00003F86">
      <w:rPr>
        <w:sz w:val="22"/>
        <w:szCs w:val="2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pPr>
      <w:pStyle w:val="Heade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F34F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D42FF"/>
    <w:multiLevelType w:val="hybridMultilevel"/>
    <w:tmpl w:val="D13CA8A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 w15:restartNumberingAfterBreak="0">
    <w:nsid w:val="128C45B1"/>
    <w:multiLevelType w:val="hybridMultilevel"/>
    <w:tmpl w:val="CB144960"/>
    <w:lvl w:ilvl="0" w:tplc="66264D9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15:restartNumberingAfterBreak="0">
    <w:nsid w:val="14BE6F84"/>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B750189"/>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23753F5"/>
    <w:multiLevelType w:val="hybridMultilevel"/>
    <w:tmpl w:val="5E9859E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15:restartNumberingAfterBreak="0">
    <w:nsid w:val="2EBB6C9A"/>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B6B2D"/>
    <w:multiLevelType w:val="hybridMultilevel"/>
    <w:tmpl w:val="C14AB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C1507F6"/>
    <w:multiLevelType w:val="hybridMultilevel"/>
    <w:tmpl w:val="0ECC23B0"/>
    <w:lvl w:ilvl="0" w:tplc="6874B22A">
      <w:start w:val="10"/>
      <w:numFmt w:val="decimal"/>
      <w:lvlText w:val="%1."/>
      <w:lvlJc w:val="left"/>
      <w:pPr>
        <w:ind w:left="1077"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D771471"/>
    <w:multiLevelType w:val="hybridMultilevel"/>
    <w:tmpl w:val="E96ED2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5D346888"/>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966341A"/>
    <w:multiLevelType w:val="hybridMultilevel"/>
    <w:tmpl w:val="23E8EDC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6A5C1BDE"/>
    <w:multiLevelType w:val="hybridMultilevel"/>
    <w:tmpl w:val="8E8ABD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B445CE"/>
    <w:multiLevelType w:val="hybridMultilevel"/>
    <w:tmpl w:val="49F81F64"/>
    <w:lvl w:ilvl="0" w:tplc="04080001">
      <w:start w:val="1"/>
      <w:numFmt w:val="bullet"/>
      <w:lvlText w:val=""/>
      <w:lvlJc w:val="left"/>
      <w:pPr>
        <w:ind w:left="885" w:hanging="360"/>
      </w:pPr>
      <w:rPr>
        <w:rFonts w:ascii="Symbol" w:hAnsi="Symbol" w:hint="default"/>
      </w:rPr>
    </w:lvl>
    <w:lvl w:ilvl="1" w:tplc="04080003" w:tentative="1">
      <w:start w:val="1"/>
      <w:numFmt w:val="bullet"/>
      <w:lvlText w:val="o"/>
      <w:lvlJc w:val="left"/>
      <w:pPr>
        <w:ind w:left="1605" w:hanging="360"/>
      </w:pPr>
      <w:rPr>
        <w:rFonts w:ascii="Courier New" w:hAnsi="Courier New" w:cs="Courier New" w:hint="default"/>
      </w:rPr>
    </w:lvl>
    <w:lvl w:ilvl="2" w:tplc="04080005" w:tentative="1">
      <w:start w:val="1"/>
      <w:numFmt w:val="bullet"/>
      <w:lvlText w:val=""/>
      <w:lvlJc w:val="left"/>
      <w:pPr>
        <w:ind w:left="2325" w:hanging="360"/>
      </w:pPr>
      <w:rPr>
        <w:rFonts w:ascii="Wingdings" w:hAnsi="Wingdings" w:hint="default"/>
      </w:rPr>
    </w:lvl>
    <w:lvl w:ilvl="3" w:tplc="04080001" w:tentative="1">
      <w:start w:val="1"/>
      <w:numFmt w:val="bullet"/>
      <w:lvlText w:val=""/>
      <w:lvlJc w:val="left"/>
      <w:pPr>
        <w:ind w:left="3045" w:hanging="360"/>
      </w:pPr>
      <w:rPr>
        <w:rFonts w:ascii="Symbol" w:hAnsi="Symbol" w:hint="default"/>
      </w:rPr>
    </w:lvl>
    <w:lvl w:ilvl="4" w:tplc="04080003" w:tentative="1">
      <w:start w:val="1"/>
      <w:numFmt w:val="bullet"/>
      <w:lvlText w:val="o"/>
      <w:lvlJc w:val="left"/>
      <w:pPr>
        <w:ind w:left="3765" w:hanging="360"/>
      </w:pPr>
      <w:rPr>
        <w:rFonts w:ascii="Courier New" w:hAnsi="Courier New" w:cs="Courier New" w:hint="default"/>
      </w:rPr>
    </w:lvl>
    <w:lvl w:ilvl="5" w:tplc="04080005" w:tentative="1">
      <w:start w:val="1"/>
      <w:numFmt w:val="bullet"/>
      <w:lvlText w:val=""/>
      <w:lvlJc w:val="left"/>
      <w:pPr>
        <w:ind w:left="4485" w:hanging="360"/>
      </w:pPr>
      <w:rPr>
        <w:rFonts w:ascii="Wingdings" w:hAnsi="Wingdings" w:hint="default"/>
      </w:rPr>
    </w:lvl>
    <w:lvl w:ilvl="6" w:tplc="04080001" w:tentative="1">
      <w:start w:val="1"/>
      <w:numFmt w:val="bullet"/>
      <w:lvlText w:val=""/>
      <w:lvlJc w:val="left"/>
      <w:pPr>
        <w:ind w:left="5205" w:hanging="360"/>
      </w:pPr>
      <w:rPr>
        <w:rFonts w:ascii="Symbol" w:hAnsi="Symbol" w:hint="default"/>
      </w:rPr>
    </w:lvl>
    <w:lvl w:ilvl="7" w:tplc="04080003" w:tentative="1">
      <w:start w:val="1"/>
      <w:numFmt w:val="bullet"/>
      <w:lvlText w:val="o"/>
      <w:lvlJc w:val="left"/>
      <w:pPr>
        <w:ind w:left="5925" w:hanging="360"/>
      </w:pPr>
      <w:rPr>
        <w:rFonts w:ascii="Courier New" w:hAnsi="Courier New" w:cs="Courier New" w:hint="default"/>
      </w:rPr>
    </w:lvl>
    <w:lvl w:ilvl="8" w:tplc="04080005" w:tentative="1">
      <w:start w:val="1"/>
      <w:numFmt w:val="bullet"/>
      <w:lvlText w:val=""/>
      <w:lvlJc w:val="left"/>
      <w:pPr>
        <w:ind w:left="6645" w:hanging="360"/>
      </w:pPr>
      <w:rPr>
        <w:rFonts w:ascii="Wingdings" w:hAnsi="Wingdings" w:hint="default"/>
      </w:rPr>
    </w:lvl>
  </w:abstractNum>
  <w:abstractNum w:abstractNumId="17" w15:restartNumberingAfterBreak="0">
    <w:nsid w:val="7CD2497F"/>
    <w:multiLevelType w:val="hybridMultilevel"/>
    <w:tmpl w:val="A31267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7EBC5106"/>
    <w:multiLevelType w:val="multilevel"/>
    <w:tmpl w:val="23E8E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8"/>
  </w:num>
  <w:num w:numId="3">
    <w:abstractNumId w:val="13"/>
  </w:num>
  <w:num w:numId="4">
    <w:abstractNumId w:val="18"/>
  </w:num>
  <w:num w:numId="5">
    <w:abstractNumId w:val="3"/>
  </w:num>
  <w:num w:numId="6">
    <w:abstractNumId w:val="6"/>
  </w:num>
  <w:num w:numId="7">
    <w:abstractNumId w:val="11"/>
  </w:num>
  <w:num w:numId="8">
    <w:abstractNumId w:val="17"/>
  </w:num>
  <w:num w:numId="9">
    <w:abstractNumId w:val="0"/>
  </w:num>
  <w:num w:numId="10">
    <w:abstractNumId w:val="1"/>
  </w:num>
  <w:num w:numId="11">
    <w:abstractNumId w:val="10"/>
  </w:num>
  <w:num w:numId="12">
    <w:abstractNumId w:val="16"/>
  </w:num>
  <w:num w:numId="13">
    <w:abstractNumId w:val="4"/>
  </w:num>
  <w:num w:numId="14">
    <w:abstractNumId w:val="7"/>
  </w:num>
  <w:num w:numId="15">
    <w:abstractNumId w:val="12"/>
  </w:num>
  <w:num w:numId="16">
    <w:abstractNumId w:val="5"/>
  </w:num>
  <w:num w:numId="17">
    <w:abstractNumId w:val="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10"/>
    <w:rsid w:val="00003244"/>
    <w:rsid w:val="000034F7"/>
    <w:rsid w:val="00003F86"/>
    <w:rsid w:val="00004E9E"/>
    <w:rsid w:val="00005992"/>
    <w:rsid w:val="00020F1B"/>
    <w:rsid w:val="00021FC6"/>
    <w:rsid w:val="00024E66"/>
    <w:rsid w:val="000276A8"/>
    <w:rsid w:val="00035A53"/>
    <w:rsid w:val="00042F92"/>
    <w:rsid w:val="000441CF"/>
    <w:rsid w:val="00046C01"/>
    <w:rsid w:val="00053F4E"/>
    <w:rsid w:val="000566E4"/>
    <w:rsid w:val="000660EB"/>
    <w:rsid w:val="0009249B"/>
    <w:rsid w:val="000942C9"/>
    <w:rsid w:val="00094F2A"/>
    <w:rsid w:val="000A69AB"/>
    <w:rsid w:val="000B5E43"/>
    <w:rsid w:val="000D4056"/>
    <w:rsid w:val="000D6B46"/>
    <w:rsid w:val="000E4EAB"/>
    <w:rsid w:val="000F0C1E"/>
    <w:rsid w:val="000F14A9"/>
    <w:rsid w:val="000F5A6B"/>
    <w:rsid w:val="000F6BAD"/>
    <w:rsid w:val="00100AF4"/>
    <w:rsid w:val="0010169E"/>
    <w:rsid w:val="0012603D"/>
    <w:rsid w:val="00126B73"/>
    <w:rsid w:val="001276B6"/>
    <w:rsid w:val="0013465A"/>
    <w:rsid w:val="0013775C"/>
    <w:rsid w:val="001524BD"/>
    <w:rsid w:val="00152E1C"/>
    <w:rsid w:val="00160961"/>
    <w:rsid w:val="001648DF"/>
    <w:rsid w:val="0016689C"/>
    <w:rsid w:val="00170EC7"/>
    <w:rsid w:val="00174C78"/>
    <w:rsid w:val="0018373B"/>
    <w:rsid w:val="00193911"/>
    <w:rsid w:val="001A5349"/>
    <w:rsid w:val="001B497B"/>
    <w:rsid w:val="001B5D6F"/>
    <w:rsid w:val="001B5E55"/>
    <w:rsid w:val="001B6DF7"/>
    <w:rsid w:val="001C3EFF"/>
    <w:rsid w:val="001C7270"/>
    <w:rsid w:val="001D4DEF"/>
    <w:rsid w:val="001D610F"/>
    <w:rsid w:val="001E4FD4"/>
    <w:rsid w:val="00202799"/>
    <w:rsid w:val="00207F64"/>
    <w:rsid w:val="00216907"/>
    <w:rsid w:val="00216F97"/>
    <w:rsid w:val="0024534A"/>
    <w:rsid w:val="00246E81"/>
    <w:rsid w:val="002502AC"/>
    <w:rsid w:val="00251F92"/>
    <w:rsid w:val="0025371A"/>
    <w:rsid w:val="0026595C"/>
    <w:rsid w:val="00265ED3"/>
    <w:rsid w:val="00266BA5"/>
    <w:rsid w:val="002767D2"/>
    <w:rsid w:val="002770A8"/>
    <w:rsid w:val="00283ECD"/>
    <w:rsid w:val="00287DAF"/>
    <w:rsid w:val="00291E1F"/>
    <w:rsid w:val="00297FC4"/>
    <w:rsid w:val="002A0701"/>
    <w:rsid w:val="002A36C2"/>
    <w:rsid w:val="002A7BE4"/>
    <w:rsid w:val="002B12F4"/>
    <w:rsid w:val="002C316F"/>
    <w:rsid w:val="002D4A97"/>
    <w:rsid w:val="002E08C9"/>
    <w:rsid w:val="002F2061"/>
    <w:rsid w:val="002F5D99"/>
    <w:rsid w:val="003076EF"/>
    <w:rsid w:val="00307712"/>
    <w:rsid w:val="003168CA"/>
    <w:rsid w:val="003271C7"/>
    <w:rsid w:val="0033479F"/>
    <w:rsid w:val="00343B0D"/>
    <w:rsid w:val="003525AA"/>
    <w:rsid w:val="003546FC"/>
    <w:rsid w:val="00362CA3"/>
    <w:rsid w:val="0037175A"/>
    <w:rsid w:val="003958D0"/>
    <w:rsid w:val="003A0065"/>
    <w:rsid w:val="003A0240"/>
    <w:rsid w:val="003A3495"/>
    <w:rsid w:val="003A4E2B"/>
    <w:rsid w:val="003A5BCE"/>
    <w:rsid w:val="003A6CE8"/>
    <w:rsid w:val="003A71AB"/>
    <w:rsid w:val="003C254E"/>
    <w:rsid w:val="003C4D91"/>
    <w:rsid w:val="003D5FF1"/>
    <w:rsid w:val="003D6F10"/>
    <w:rsid w:val="003E4351"/>
    <w:rsid w:val="00407E6D"/>
    <w:rsid w:val="004147CB"/>
    <w:rsid w:val="00415465"/>
    <w:rsid w:val="00422FB9"/>
    <w:rsid w:val="00432707"/>
    <w:rsid w:val="00432C34"/>
    <w:rsid w:val="0043362F"/>
    <w:rsid w:val="00434849"/>
    <w:rsid w:val="004355CA"/>
    <w:rsid w:val="00454E76"/>
    <w:rsid w:val="00460FD2"/>
    <w:rsid w:val="00465B1E"/>
    <w:rsid w:val="00470A0C"/>
    <w:rsid w:val="00476FE5"/>
    <w:rsid w:val="0048684E"/>
    <w:rsid w:val="00487E98"/>
    <w:rsid w:val="00493B26"/>
    <w:rsid w:val="0049407B"/>
    <w:rsid w:val="00497BD9"/>
    <w:rsid w:val="004A61E4"/>
    <w:rsid w:val="004A7322"/>
    <w:rsid w:val="004A7C04"/>
    <w:rsid w:val="004B0B99"/>
    <w:rsid w:val="004B1B75"/>
    <w:rsid w:val="004B1BF2"/>
    <w:rsid w:val="004B393C"/>
    <w:rsid w:val="004B40E4"/>
    <w:rsid w:val="004B5ADC"/>
    <w:rsid w:val="004C1213"/>
    <w:rsid w:val="004C27EF"/>
    <w:rsid w:val="004C6682"/>
    <w:rsid w:val="004E4110"/>
    <w:rsid w:val="004F0A44"/>
    <w:rsid w:val="004F24B7"/>
    <w:rsid w:val="004F549C"/>
    <w:rsid w:val="00505B40"/>
    <w:rsid w:val="00510A01"/>
    <w:rsid w:val="00510A02"/>
    <w:rsid w:val="00515BE4"/>
    <w:rsid w:val="00521981"/>
    <w:rsid w:val="005245B6"/>
    <w:rsid w:val="0055087F"/>
    <w:rsid w:val="00551A11"/>
    <w:rsid w:val="0055677A"/>
    <w:rsid w:val="00582E7C"/>
    <w:rsid w:val="00585542"/>
    <w:rsid w:val="005A0B9A"/>
    <w:rsid w:val="005A3ABF"/>
    <w:rsid w:val="005B17FA"/>
    <w:rsid w:val="005B2779"/>
    <w:rsid w:val="005B3EEF"/>
    <w:rsid w:val="005B402A"/>
    <w:rsid w:val="005C06FB"/>
    <w:rsid w:val="005C24F4"/>
    <w:rsid w:val="005C26B0"/>
    <w:rsid w:val="005C4363"/>
    <w:rsid w:val="005C5093"/>
    <w:rsid w:val="005D6954"/>
    <w:rsid w:val="005F46C6"/>
    <w:rsid w:val="0060755D"/>
    <w:rsid w:val="006111A8"/>
    <w:rsid w:val="00630860"/>
    <w:rsid w:val="0063336A"/>
    <w:rsid w:val="00636A1A"/>
    <w:rsid w:val="0064077F"/>
    <w:rsid w:val="00641231"/>
    <w:rsid w:val="006431C7"/>
    <w:rsid w:val="006466CA"/>
    <w:rsid w:val="00647FF4"/>
    <w:rsid w:val="00675432"/>
    <w:rsid w:val="00677546"/>
    <w:rsid w:val="0068125F"/>
    <w:rsid w:val="00697573"/>
    <w:rsid w:val="006C4D2A"/>
    <w:rsid w:val="006D27A5"/>
    <w:rsid w:val="006F2A67"/>
    <w:rsid w:val="006F4626"/>
    <w:rsid w:val="006F4B84"/>
    <w:rsid w:val="006F5313"/>
    <w:rsid w:val="007133CC"/>
    <w:rsid w:val="00722F76"/>
    <w:rsid w:val="00725241"/>
    <w:rsid w:val="007330A4"/>
    <w:rsid w:val="00740EEF"/>
    <w:rsid w:val="00742853"/>
    <w:rsid w:val="00745673"/>
    <w:rsid w:val="00750334"/>
    <w:rsid w:val="00767C40"/>
    <w:rsid w:val="00772702"/>
    <w:rsid w:val="007763A1"/>
    <w:rsid w:val="00780466"/>
    <w:rsid w:val="00781B7C"/>
    <w:rsid w:val="00782967"/>
    <w:rsid w:val="00792839"/>
    <w:rsid w:val="00795249"/>
    <w:rsid w:val="007A2794"/>
    <w:rsid w:val="007A3CAB"/>
    <w:rsid w:val="007A571B"/>
    <w:rsid w:val="007B042A"/>
    <w:rsid w:val="007B4C5C"/>
    <w:rsid w:val="007C42DC"/>
    <w:rsid w:val="007D220C"/>
    <w:rsid w:val="007D46DB"/>
    <w:rsid w:val="007D7172"/>
    <w:rsid w:val="007D7FF3"/>
    <w:rsid w:val="007F6DEF"/>
    <w:rsid w:val="00805699"/>
    <w:rsid w:val="00813D61"/>
    <w:rsid w:val="008233DA"/>
    <w:rsid w:val="00835D7B"/>
    <w:rsid w:val="00837036"/>
    <w:rsid w:val="00842C90"/>
    <w:rsid w:val="00843F2E"/>
    <w:rsid w:val="00850177"/>
    <w:rsid w:val="00853DDE"/>
    <w:rsid w:val="00862915"/>
    <w:rsid w:val="008655C7"/>
    <w:rsid w:val="00885B4B"/>
    <w:rsid w:val="008A116F"/>
    <w:rsid w:val="008A7A1F"/>
    <w:rsid w:val="008B2A03"/>
    <w:rsid w:val="008B6D1A"/>
    <w:rsid w:val="008B747C"/>
    <w:rsid w:val="008C6763"/>
    <w:rsid w:val="008D209E"/>
    <w:rsid w:val="008E14AB"/>
    <w:rsid w:val="008E304A"/>
    <w:rsid w:val="008E3FBD"/>
    <w:rsid w:val="008E68D3"/>
    <w:rsid w:val="008F609E"/>
    <w:rsid w:val="00904B98"/>
    <w:rsid w:val="00906D47"/>
    <w:rsid w:val="00907785"/>
    <w:rsid w:val="00912BD1"/>
    <w:rsid w:val="009215B0"/>
    <w:rsid w:val="00925755"/>
    <w:rsid w:val="00932DBD"/>
    <w:rsid w:val="009376F9"/>
    <w:rsid w:val="00940C09"/>
    <w:rsid w:val="00947472"/>
    <w:rsid w:val="009509ED"/>
    <w:rsid w:val="009602F1"/>
    <w:rsid w:val="009664CA"/>
    <w:rsid w:val="0099016C"/>
    <w:rsid w:val="009955D8"/>
    <w:rsid w:val="009A4543"/>
    <w:rsid w:val="009B18B6"/>
    <w:rsid w:val="009B35DC"/>
    <w:rsid w:val="009C4305"/>
    <w:rsid w:val="009E3B96"/>
    <w:rsid w:val="009E6FAE"/>
    <w:rsid w:val="009F28FB"/>
    <w:rsid w:val="009F3291"/>
    <w:rsid w:val="009F54D8"/>
    <w:rsid w:val="00A02807"/>
    <w:rsid w:val="00A03B1F"/>
    <w:rsid w:val="00A03DEE"/>
    <w:rsid w:val="00A11A82"/>
    <w:rsid w:val="00A21914"/>
    <w:rsid w:val="00A27305"/>
    <w:rsid w:val="00A32831"/>
    <w:rsid w:val="00A50F31"/>
    <w:rsid w:val="00A55F43"/>
    <w:rsid w:val="00A700C8"/>
    <w:rsid w:val="00A70D47"/>
    <w:rsid w:val="00A859E9"/>
    <w:rsid w:val="00A90E4F"/>
    <w:rsid w:val="00A94FA3"/>
    <w:rsid w:val="00A96E7B"/>
    <w:rsid w:val="00AB655D"/>
    <w:rsid w:val="00AC1391"/>
    <w:rsid w:val="00AC392A"/>
    <w:rsid w:val="00AC4513"/>
    <w:rsid w:val="00AC7B84"/>
    <w:rsid w:val="00AD6C40"/>
    <w:rsid w:val="00AE252F"/>
    <w:rsid w:val="00AF126C"/>
    <w:rsid w:val="00AF1A00"/>
    <w:rsid w:val="00B001C9"/>
    <w:rsid w:val="00B02262"/>
    <w:rsid w:val="00B127D9"/>
    <w:rsid w:val="00B12C72"/>
    <w:rsid w:val="00B13354"/>
    <w:rsid w:val="00B158C1"/>
    <w:rsid w:val="00B213F9"/>
    <w:rsid w:val="00B26ED6"/>
    <w:rsid w:val="00B364F0"/>
    <w:rsid w:val="00B469FA"/>
    <w:rsid w:val="00B53729"/>
    <w:rsid w:val="00B54653"/>
    <w:rsid w:val="00B55B0F"/>
    <w:rsid w:val="00B643A6"/>
    <w:rsid w:val="00B735F8"/>
    <w:rsid w:val="00B86E0C"/>
    <w:rsid w:val="00B87CAC"/>
    <w:rsid w:val="00B90051"/>
    <w:rsid w:val="00BA0C51"/>
    <w:rsid w:val="00BB5443"/>
    <w:rsid w:val="00BC0025"/>
    <w:rsid w:val="00BC3836"/>
    <w:rsid w:val="00BD0069"/>
    <w:rsid w:val="00BD06B1"/>
    <w:rsid w:val="00BD6AC1"/>
    <w:rsid w:val="00BE0E45"/>
    <w:rsid w:val="00BE3A32"/>
    <w:rsid w:val="00BF1FE1"/>
    <w:rsid w:val="00BF23F5"/>
    <w:rsid w:val="00BF7774"/>
    <w:rsid w:val="00BF7832"/>
    <w:rsid w:val="00C0150F"/>
    <w:rsid w:val="00C06CCE"/>
    <w:rsid w:val="00C07DE1"/>
    <w:rsid w:val="00C2628C"/>
    <w:rsid w:val="00C3665B"/>
    <w:rsid w:val="00C3667B"/>
    <w:rsid w:val="00C4034C"/>
    <w:rsid w:val="00C510A2"/>
    <w:rsid w:val="00C54BCD"/>
    <w:rsid w:val="00C6041F"/>
    <w:rsid w:val="00C616EB"/>
    <w:rsid w:val="00C66D85"/>
    <w:rsid w:val="00C70375"/>
    <w:rsid w:val="00C8182F"/>
    <w:rsid w:val="00C81E4C"/>
    <w:rsid w:val="00C87C80"/>
    <w:rsid w:val="00C9498F"/>
    <w:rsid w:val="00CA0517"/>
    <w:rsid w:val="00CA0E5F"/>
    <w:rsid w:val="00CA690B"/>
    <w:rsid w:val="00CB0062"/>
    <w:rsid w:val="00CB1378"/>
    <w:rsid w:val="00CB3037"/>
    <w:rsid w:val="00CB38DF"/>
    <w:rsid w:val="00CB7385"/>
    <w:rsid w:val="00CC591C"/>
    <w:rsid w:val="00CC5C90"/>
    <w:rsid w:val="00CC65E5"/>
    <w:rsid w:val="00CD325F"/>
    <w:rsid w:val="00CD425E"/>
    <w:rsid w:val="00CD6C5E"/>
    <w:rsid w:val="00CE029C"/>
    <w:rsid w:val="00CF6329"/>
    <w:rsid w:val="00CF75CA"/>
    <w:rsid w:val="00D1536C"/>
    <w:rsid w:val="00D16312"/>
    <w:rsid w:val="00D17133"/>
    <w:rsid w:val="00D17E99"/>
    <w:rsid w:val="00D21148"/>
    <w:rsid w:val="00D25676"/>
    <w:rsid w:val="00D32737"/>
    <w:rsid w:val="00D359F4"/>
    <w:rsid w:val="00D4155E"/>
    <w:rsid w:val="00D41EE7"/>
    <w:rsid w:val="00D43293"/>
    <w:rsid w:val="00D43CA1"/>
    <w:rsid w:val="00D5109B"/>
    <w:rsid w:val="00D5434A"/>
    <w:rsid w:val="00D6053E"/>
    <w:rsid w:val="00D624D9"/>
    <w:rsid w:val="00D8161A"/>
    <w:rsid w:val="00D849AC"/>
    <w:rsid w:val="00D84ED9"/>
    <w:rsid w:val="00D85154"/>
    <w:rsid w:val="00D85795"/>
    <w:rsid w:val="00D8620C"/>
    <w:rsid w:val="00DA06F2"/>
    <w:rsid w:val="00DA3F53"/>
    <w:rsid w:val="00DB7963"/>
    <w:rsid w:val="00DC01B6"/>
    <w:rsid w:val="00DC200A"/>
    <w:rsid w:val="00DC699C"/>
    <w:rsid w:val="00DE0123"/>
    <w:rsid w:val="00DE7F7D"/>
    <w:rsid w:val="00DF7ACE"/>
    <w:rsid w:val="00DF7DBA"/>
    <w:rsid w:val="00E0111C"/>
    <w:rsid w:val="00E134E5"/>
    <w:rsid w:val="00E15C42"/>
    <w:rsid w:val="00E17BA6"/>
    <w:rsid w:val="00E30240"/>
    <w:rsid w:val="00E37F20"/>
    <w:rsid w:val="00E43FEC"/>
    <w:rsid w:val="00E507A4"/>
    <w:rsid w:val="00E542E2"/>
    <w:rsid w:val="00E5480A"/>
    <w:rsid w:val="00E6177B"/>
    <w:rsid w:val="00E6286B"/>
    <w:rsid w:val="00E716D2"/>
    <w:rsid w:val="00E72E07"/>
    <w:rsid w:val="00E75CC5"/>
    <w:rsid w:val="00E7614E"/>
    <w:rsid w:val="00E81D34"/>
    <w:rsid w:val="00E83AAB"/>
    <w:rsid w:val="00E85170"/>
    <w:rsid w:val="00EA45E5"/>
    <w:rsid w:val="00EA7F24"/>
    <w:rsid w:val="00EB784F"/>
    <w:rsid w:val="00EC1EF6"/>
    <w:rsid w:val="00EC4F24"/>
    <w:rsid w:val="00ED1410"/>
    <w:rsid w:val="00ED3683"/>
    <w:rsid w:val="00EE46E5"/>
    <w:rsid w:val="00EE6510"/>
    <w:rsid w:val="00EF7FD8"/>
    <w:rsid w:val="00F065CD"/>
    <w:rsid w:val="00F12A86"/>
    <w:rsid w:val="00F14251"/>
    <w:rsid w:val="00F211A6"/>
    <w:rsid w:val="00F25C66"/>
    <w:rsid w:val="00F3335E"/>
    <w:rsid w:val="00F504A9"/>
    <w:rsid w:val="00F52A4B"/>
    <w:rsid w:val="00F660CE"/>
    <w:rsid w:val="00F8239C"/>
    <w:rsid w:val="00F86AF5"/>
    <w:rsid w:val="00FA08AC"/>
    <w:rsid w:val="00FA337B"/>
    <w:rsid w:val="00FA580C"/>
    <w:rsid w:val="00FC139F"/>
    <w:rsid w:val="00FC2F03"/>
    <w:rsid w:val="00FC587E"/>
    <w:rsid w:val="00FD2DE8"/>
    <w:rsid w:val="00FD631D"/>
    <w:rsid w:val="00FD77EA"/>
    <w:rsid w:val="00FF0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190E5F-AC2A-4AC8-A84B-A5345B0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98"/>
    <w:rPr>
      <w:sz w:val="24"/>
      <w:szCs w:val="24"/>
      <w:lang w:val="el-GR" w:eastAsia="el-GR"/>
    </w:rPr>
  </w:style>
  <w:style w:type="paragraph" w:styleId="Heading1">
    <w:name w:val="heading 1"/>
    <w:basedOn w:val="Normal"/>
    <w:next w:val="Normal"/>
    <w:link w:val="Heading1Char"/>
    <w:uiPriority w:val="9"/>
    <w:qFormat/>
    <w:rsid w:val="0010169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val="x-none" w:eastAsia="x-none"/>
    </w:rPr>
  </w:style>
  <w:style w:type="character" w:styleId="PageNumber">
    <w:name w:val="page number"/>
    <w:basedOn w:val="DefaultParagraphFont"/>
  </w:style>
  <w:style w:type="character" w:customStyle="1" w:styleId="HeaderChar">
    <w:name w:val="Header Char"/>
    <w:link w:val="Header"/>
    <w:rsid w:val="00781B7C"/>
    <w:rPr>
      <w:sz w:val="24"/>
      <w:szCs w:val="24"/>
    </w:rPr>
  </w:style>
  <w:style w:type="character" w:styleId="Hyperlink">
    <w:name w:val="Hyperlink"/>
    <w:rPr>
      <w:color w:val="0000FF"/>
      <w:u w:val="single"/>
    </w:rPr>
  </w:style>
  <w:style w:type="paragraph" w:styleId="Footer">
    <w:name w:val="footer"/>
    <w:basedOn w:val="Normal"/>
    <w:pPr>
      <w:tabs>
        <w:tab w:val="center" w:pos="4153"/>
        <w:tab w:val="right" w:pos="8306"/>
      </w:tabs>
    </w:pPr>
  </w:style>
  <w:style w:type="character" w:styleId="FollowedHyperlink">
    <w:name w:val="FollowedHyperlink"/>
    <w:uiPriority w:val="99"/>
    <w:semiHidden/>
    <w:unhideWhenUsed/>
    <w:rsid w:val="004A61E4"/>
    <w:rPr>
      <w:color w:val="800080"/>
      <w:u w:val="single"/>
    </w:rPr>
  </w:style>
  <w:style w:type="character" w:styleId="CommentReference">
    <w:name w:val="annotation reference"/>
    <w:basedOn w:val="DefaultParagraphFont"/>
    <w:uiPriority w:val="99"/>
    <w:semiHidden/>
    <w:unhideWhenUsed/>
    <w:rsid w:val="006F4626"/>
    <w:rPr>
      <w:sz w:val="16"/>
      <w:szCs w:val="16"/>
    </w:rPr>
  </w:style>
  <w:style w:type="paragraph" w:styleId="CommentText">
    <w:name w:val="annotation text"/>
    <w:basedOn w:val="Normal"/>
    <w:link w:val="CommentTextChar"/>
    <w:uiPriority w:val="99"/>
    <w:semiHidden/>
    <w:unhideWhenUsed/>
    <w:rsid w:val="006F4626"/>
    <w:rPr>
      <w:sz w:val="20"/>
      <w:szCs w:val="20"/>
    </w:rPr>
  </w:style>
  <w:style w:type="character" w:customStyle="1" w:styleId="CommentTextChar">
    <w:name w:val="Comment Text Char"/>
    <w:basedOn w:val="DefaultParagraphFont"/>
    <w:link w:val="CommentText"/>
    <w:uiPriority w:val="99"/>
    <w:semiHidden/>
    <w:rsid w:val="006F4626"/>
  </w:style>
  <w:style w:type="paragraph" w:styleId="CommentSubject">
    <w:name w:val="annotation subject"/>
    <w:basedOn w:val="CommentText"/>
    <w:next w:val="CommentText"/>
    <w:link w:val="CommentSubjectChar"/>
    <w:uiPriority w:val="99"/>
    <w:semiHidden/>
    <w:unhideWhenUsed/>
    <w:rsid w:val="006F4626"/>
    <w:rPr>
      <w:b/>
      <w:bCs/>
    </w:rPr>
  </w:style>
  <w:style w:type="character" w:customStyle="1" w:styleId="CommentSubjectChar">
    <w:name w:val="Comment Subject Char"/>
    <w:basedOn w:val="CommentTextChar"/>
    <w:link w:val="CommentSubject"/>
    <w:uiPriority w:val="99"/>
    <w:semiHidden/>
    <w:rsid w:val="006F4626"/>
    <w:rPr>
      <w:b/>
      <w:bCs/>
    </w:rPr>
  </w:style>
  <w:style w:type="paragraph" w:styleId="BalloonText">
    <w:name w:val="Balloon Text"/>
    <w:basedOn w:val="Normal"/>
    <w:link w:val="BalloonTextChar"/>
    <w:uiPriority w:val="99"/>
    <w:semiHidden/>
    <w:unhideWhenUsed/>
    <w:rsid w:val="006F4626"/>
    <w:rPr>
      <w:rFonts w:ascii="Tahoma" w:hAnsi="Tahoma" w:cs="Tahoma"/>
      <w:sz w:val="16"/>
      <w:szCs w:val="16"/>
    </w:rPr>
  </w:style>
  <w:style w:type="character" w:customStyle="1" w:styleId="BalloonTextChar">
    <w:name w:val="Balloon Text Char"/>
    <w:basedOn w:val="DefaultParagraphFont"/>
    <w:link w:val="BalloonText"/>
    <w:uiPriority w:val="99"/>
    <w:semiHidden/>
    <w:rsid w:val="006F4626"/>
    <w:rPr>
      <w:rFonts w:ascii="Tahoma" w:hAnsi="Tahoma" w:cs="Tahoma"/>
      <w:sz w:val="16"/>
      <w:szCs w:val="16"/>
    </w:rPr>
  </w:style>
  <w:style w:type="paragraph" w:styleId="EndnoteText">
    <w:name w:val="endnote text"/>
    <w:basedOn w:val="Normal"/>
    <w:link w:val="EndnoteTextChar"/>
    <w:uiPriority w:val="99"/>
    <w:semiHidden/>
    <w:unhideWhenUsed/>
    <w:rsid w:val="00A03DEE"/>
    <w:rPr>
      <w:sz w:val="20"/>
      <w:szCs w:val="20"/>
    </w:rPr>
  </w:style>
  <w:style w:type="character" w:customStyle="1" w:styleId="EndnoteTextChar">
    <w:name w:val="Endnote Text Char"/>
    <w:basedOn w:val="DefaultParagraphFont"/>
    <w:link w:val="EndnoteText"/>
    <w:uiPriority w:val="99"/>
    <w:semiHidden/>
    <w:rsid w:val="00A03DEE"/>
  </w:style>
  <w:style w:type="character" w:styleId="EndnoteReference">
    <w:name w:val="endnote reference"/>
    <w:basedOn w:val="DefaultParagraphFont"/>
    <w:uiPriority w:val="99"/>
    <w:semiHidden/>
    <w:unhideWhenUsed/>
    <w:rsid w:val="00A03DEE"/>
    <w:rPr>
      <w:vertAlign w:val="superscript"/>
    </w:rPr>
  </w:style>
  <w:style w:type="paragraph" w:styleId="ListParagraph">
    <w:name w:val="List Paragraph"/>
    <w:basedOn w:val="Normal"/>
    <w:uiPriority w:val="34"/>
    <w:qFormat/>
    <w:rsid w:val="00CD425E"/>
    <w:pPr>
      <w:ind w:left="720"/>
      <w:contextualSpacing/>
    </w:pPr>
  </w:style>
  <w:style w:type="paragraph" w:styleId="Subtitle">
    <w:name w:val="Subtitle"/>
    <w:basedOn w:val="Normal"/>
    <w:next w:val="Normal"/>
    <w:link w:val="SubtitleChar"/>
    <w:uiPriority w:val="11"/>
    <w:qFormat/>
    <w:rsid w:val="009215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15B0"/>
    <w:rPr>
      <w:rFonts w:asciiTheme="minorHAnsi" w:eastAsiaTheme="minorEastAsia" w:hAnsiTheme="minorHAnsi" w:cstheme="minorBidi"/>
      <w:color w:val="5A5A5A" w:themeColor="text1" w:themeTint="A5"/>
      <w:spacing w:val="15"/>
      <w:sz w:val="22"/>
      <w:szCs w:val="22"/>
      <w:lang w:val="el-GR" w:eastAsia="el-GR"/>
    </w:rPr>
  </w:style>
  <w:style w:type="character" w:styleId="PlaceholderText">
    <w:name w:val="Placeholder Text"/>
    <w:basedOn w:val="DefaultParagraphFont"/>
    <w:uiPriority w:val="99"/>
    <w:semiHidden/>
    <w:rsid w:val="000D4056"/>
    <w:rPr>
      <w:color w:val="808080"/>
    </w:rPr>
  </w:style>
  <w:style w:type="character" w:customStyle="1" w:styleId="Heading1Char">
    <w:name w:val="Heading 1 Char"/>
    <w:basedOn w:val="DefaultParagraphFont"/>
    <w:link w:val="Heading1"/>
    <w:uiPriority w:val="9"/>
    <w:rsid w:val="0010169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10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07">
      <w:bodyDiv w:val="1"/>
      <w:marLeft w:val="0"/>
      <w:marRight w:val="0"/>
      <w:marTop w:val="0"/>
      <w:marBottom w:val="0"/>
      <w:divBdr>
        <w:top w:val="none" w:sz="0" w:space="0" w:color="auto"/>
        <w:left w:val="none" w:sz="0" w:space="0" w:color="auto"/>
        <w:bottom w:val="none" w:sz="0" w:space="0" w:color="auto"/>
        <w:right w:val="none" w:sz="0" w:space="0" w:color="auto"/>
      </w:divBdr>
    </w:div>
    <w:div w:id="30156074">
      <w:bodyDiv w:val="1"/>
      <w:marLeft w:val="0"/>
      <w:marRight w:val="0"/>
      <w:marTop w:val="0"/>
      <w:marBottom w:val="0"/>
      <w:divBdr>
        <w:top w:val="none" w:sz="0" w:space="0" w:color="auto"/>
        <w:left w:val="none" w:sz="0" w:space="0" w:color="auto"/>
        <w:bottom w:val="none" w:sz="0" w:space="0" w:color="auto"/>
        <w:right w:val="none" w:sz="0" w:space="0" w:color="auto"/>
      </w:divBdr>
    </w:div>
    <w:div w:id="46731318">
      <w:bodyDiv w:val="1"/>
      <w:marLeft w:val="0"/>
      <w:marRight w:val="0"/>
      <w:marTop w:val="0"/>
      <w:marBottom w:val="0"/>
      <w:divBdr>
        <w:top w:val="none" w:sz="0" w:space="0" w:color="auto"/>
        <w:left w:val="none" w:sz="0" w:space="0" w:color="auto"/>
        <w:bottom w:val="none" w:sz="0" w:space="0" w:color="auto"/>
        <w:right w:val="none" w:sz="0" w:space="0" w:color="auto"/>
      </w:divBdr>
    </w:div>
    <w:div w:id="77798169">
      <w:bodyDiv w:val="1"/>
      <w:marLeft w:val="0"/>
      <w:marRight w:val="0"/>
      <w:marTop w:val="0"/>
      <w:marBottom w:val="0"/>
      <w:divBdr>
        <w:top w:val="none" w:sz="0" w:space="0" w:color="auto"/>
        <w:left w:val="none" w:sz="0" w:space="0" w:color="auto"/>
        <w:bottom w:val="none" w:sz="0" w:space="0" w:color="auto"/>
        <w:right w:val="none" w:sz="0" w:space="0" w:color="auto"/>
      </w:divBdr>
    </w:div>
    <w:div w:id="108936873">
      <w:bodyDiv w:val="1"/>
      <w:marLeft w:val="0"/>
      <w:marRight w:val="0"/>
      <w:marTop w:val="0"/>
      <w:marBottom w:val="0"/>
      <w:divBdr>
        <w:top w:val="none" w:sz="0" w:space="0" w:color="auto"/>
        <w:left w:val="none" w:sz="0" w:space="0" w:color="auto"/>
        <w:bottom w:val="none" w:sz="0" w:space="0" w:color="auto"/>
        <w:right w:val="none" w:sz="0" w:space="0" w:color="auto"/>
      </w:divBdr>
    </w:div>
    <w:div w:id="108940297">
      <w:bodyDiv w:val="1"/>
      <w:marLeft w:val="0"/>
      <w:marRight w:val="0"/>
      <w:marTop w:val="0"/>
      <w:marBottom w:val="0"/>
      <w:divBdr>
        <w:top w:val="none" w:sz="0" w:space="0" w:color="auto"/>
        <w:left w:val="none" w:sz="0" w:space="0" w:color="auto"/>
        <w:bottom w:val="none" w:sz="0" w:space="0" w:color="auto"/>
        <w:right w:val="none" w:sz="0" w:space="0" w:color="auto"/>
      </w:divBdr>
    </w:div>
    <w:div w:id="126047533">
      <w:bodyDiv w:val="1"/>
      <w:marLeft w:val="0"/>
      <w:marRight w:val="0"/>
      <w:marTop w:val="0"/>
      <w:marBottom w:val="0"/>
      <w:divBdr>
        <w:top w:val="none" w:sz="0" w:space="0" w:color="auto"/>
        <w:left w:val="none" w:sz="0" w:space="0" w:color="auto"/>
        <w:bottom w:val="none" w:sz="0" w:space="0" w:color="auto"/>
        <w:right w:val="none" w:sz="0" w:space="0" w:color="auto"/>
      </w:divBdr>
    </w:div>
    <w:div w:id="126241839">
      <w:bodyDiv w:val="1"/>
      <w:marLeft w:val="0"/>
      <w:marRight w:val="0"/>
      <w:marTop w:val="0"/>
      <w:marBottom w:val="0"/>
      <w:divBdr>
        <w:top w:val="none" w:sz="0" w:space="0" w:color="auto"/>
        <w:left w:val="none" w:sz="0" w:space="0" w:color="auto"/>
        <w:bottom w:val="none" w:sz="0" w:space="0" w:color="auto"/>
        <w:right w:val="none" w:sz="0" w:space="0" w:color="auto"/>
      </w:divBdr>
    </w:div>
    <w:div w:id="140006816">
      <w:bodyDiv w:val="1"/>
      <w:marLeft w:val="0"/>
      <w:marRight w:val="0"/>
      <w:marTop w:val="0"/>
      <w:marBottom w:val="0"/>
      <w:divBdr>
        <w:top w:val="none" w:sz="0" w:space="0" w:color="auto"/>
        <w:left w:val="none" w:sz="0" w:space="0" w:color="auto"/>
        <w:bottom w:val="none" w:sz="0" w:space="0" w:color="auto"/>
        <w:right w:val="none" w:sz="0" w:space="0" w:color="auto"/>
      </w:divBdr>
    </w:div>
    <w:div w:id="141315200">
      <w:bodyDiv w:val="1"/>
      <w:marLeft w:val="0"/>
      <w:marRight w:val="0"/>
      <w:marTop w:val="0"/>
      <w:marBottom w:val="0"/>
      <w:divBdr>
        <w:top w:val="none" w:sz="0" w:space="0" w:color="auto"/>
        <w:left w:val="none" w:sz="0" w:space="0" w:color="auto"/>
        <w:bottom w:val="none" w:sz="0" w:space="0" w:color="auto"/>
        <w:right w:val="none" w:sz="0" w:space="0" w:color="auto"/>
      </w:divBdr>
    </w:div>
    <w:div w:id="147139932">
      <w:bodyDiv w:val="1"/>
      <w:marLeft w:val="0"/>
      <w:marRight w:val="0"/>
      <w:marTop w:val="0"/>
      <w:marBottom w:val="0"/>
      <w:divBdr>
        <w:top w:val="none" w:sz="0" w:space="0" w:color="auto"/>
        <w:left w:val="none" w:sz="0" w:space="0" w:color="auto"/>
        <w:bottom w:val="none" w:sz="0" w:space="0" w:color="auto"/>
        <w:right w:val="none" w:sz="0" w:space="0" w:color="auto"/>
      </w:divBdr>
    </w:div>
    <w:div w:id="149639860">
      <w:bodyDiv w:val="1"/>
      <w:marLeft w:val="0"/>
      <w:marRight w:val="0"/>
      <w:marTop w:val="0"/>
      <w:marBottom w:val="0"/>
      <w:divBdr>
        <w:top w:val="none" w:sz="0" w:space="0" w:color="auto"/>
        <w:left w:val="none" w:sz="0" w:space="0" w:color="auto"/>
        <w:bottom w:val="none" w:sz="0" w:space="0" w:color="auto"/>
        <w:right w:val="none" w:sz="0" w:space="0" w:color="auto"/>
      </w:divBdr>
    </w:div>
    <w:div w:id="156187744">
      <w:bodyDiv w:val="1"/>
      <w:marLeft w:val="0"/>
      <w:marRight w:val="0"/>
      <w:marTop w:val="0"/>
      <w:marBottom w:val="0"/>
      <w:divBdr>
        <w:top w:val="none" w:sz="0" w:space="0" w:color="auto"/>
        <w:left w:val="none" w:sz="0" w:space="0" w:color="auto"/>
        <w:bottom w:val="none" w:sz="0" w:space="0" w:color="auto"/>
        <w:right w:val="none" w:sz="0" w:space="0" w:color="auto"/>
      </w:divBdr>
    </w:div>
    <w:div w:id="157113415">
      <w:bodyDiv w:val="1"/>
      <w:marLeft w:val="0"/>
      <w:marRight w:val="0"/>
      <w:marTop w:val="0"/>
      <w:marBottom w:val="0"/>
      <w:divBdr>
        <w:top w:val="none" w:sz="0" w:space="0" w:color="auto"/>
        <w:left w:val="none" w:sz="0" w:space="0" w:color="auto"/>
        <w:bottom w:val="none" w:sz="0" w:space="0" w:color="auto"/>
        <w:right w:val="none" w:sz="0" w:space="0" w:color="auto"/>
      </w:divBdr>
    </w:div>
    <w:div w:id="169027303">
      <w:bodyDiv w:val="1"/>
      <w:marLeft w:val="0"/>
      <w:marRight w:val="0"/>
      <w:marTop w:val="0"/>
      <w:marBottom w:val="0"/>
      <w:divBdr>
        <w:top w:val="none" w:sz="0" w:space="0" w:color="auto"/>
        <w:left w:val="none" w:sz="0" w:space="0" w:color="auto"/>
        <w:bottom w:val="none" w:sz="0" w:space="0" w:color="auto"/>
        <w:right w:val="none" w:sz="0" w:space="0" w:color="auto"/>
      </w:divBdr>
    </w:div>
    <w:div w:id="171382681">
      <w:bodyDiv w:val="1"/>
      <w:marLeft w:val="0"/>
      <w:marRight w:val="0"/>
      <w:marTop w:val="0"/>
      <w:marBottom w:val="0"/>
      <w:divBdr>
        <w:top w:val="none" w:sz="0" w:space="0" w:color="auto"/>
        <w:left w:val="none" w:sz="0" w:space="0" w:color="auto"/>
        <w:bottom w:val="none" w:sz="0" w:space="0" w:color="auto"/>
        <w:right w:val="none" w:sz="0" w:space="0" w:color="auto"/>
      </w:divBdr>
    </w:div>
    <w:div w:id="174541330">
      <w:bodyDiv w:val="1"/>
      <w:marLeft w:val="0"/>
      <w:marRight w:val="0"/>
      <w:marTop w:val="0"/>
      <w:marBottom w:val="0"/>
      <w:divBdr>
        <w:top w:val="none" w:sz="0" w:space="0" w:color="auto"/>
        <w:left w:val="none" w:sz="0" w:space="0" w:color="auto"/>
        <w:bottom w:val="none" w:sz="0" w:space="0" w:color="auto"/>
        <w:right w:val="none" w:sz="0" w:space="0" w:color="auto"/>
      </w:divBdr>
    </w:div>
    <w:div w:id="180630402">
      <w:bodyDiv w:val="1"/>
      <w:marLeft w:val="0"/>
      <w:marRight w:val="0"/>
      <w:marTop w:val="0"/>
      <w:marBottom w:val="0"/>
      <w:divBdr>
        <w:top w:val="none" w:sz="0" w:space="0" w:color="auto"/>
        <w:left w:val="none" w:sz="0" w:space="0" w:color="auto"/>
        <w:bottom w:val="none" w:sz="0" w:space="0" w:color="auto"/>
        <w:right w:val="none" w:sz="0" w:space="0" w:color="auto"/>
      </w:divBdr>
    </w:div>
    <w:div w:id="184249033">
      <w:bodyDiv w:val="1"/>
      <w:marLeft w:val="0"/>
      <w:marRight w:val="0"/>
      <w:marTop w:val="0"/>
      <w:marBottom w:val="0"/>
      <w:divBdr>
        <w:top w:val="none" w:sz="0" w:space="0" w:color="auto"/>
        <w:left w:val="none" w:sz="0" w:space="0" w:color="auto"/>
        <w:bottom w:val="none" w:sz="0" w:space="0" w:color="auto"/>
        <w:right w:val="none" w:sz="0" w:space="0" w:color="auto"/>
      </w:divBdr>
    </w:div>
    <w:div w:id="195849171">
      <w:bodyDiv w:val="1"/>
      <w:marLeft w:val="0"/>
      <w:marRight w:val="0"/>
      <w:marTop w:val="0"/>
      <w:marBottom w:val="0"/>
      <w:divBdr>
        <w:top w:val="none" w:sz="0" w:space="0" w:color="auto"/>
        <w:left w:val="none" w:sz="0" w:space="0" w:color="auto"/>
        <w:bottom w:val="none" w:sz="0" w:space="0" w:color="auto"/>
        <w:right w:val="none" w:sz="0" w:space="0" w:color="auto"/>
      </w:divBdr>
    </w:div>
    <w:div w:id="207031613">
      <w:bodyDiv w:val="1"/>
      <w:marLeft w:val="0"/>
      <w:marRight w:val="0"/>
      <w:marTop w:val="0"/>
      <w:marBottom w:val="0"/>
      <w:divBdr>
        <w:top w:val="none" w:sz="0" w:space="0" w:color="auto"/>
        <w:left w:val="none" w:sz="0" w:space="0" w:color="auto"/>
        <w:bottom w:val="none" w:sz="0" w:space="0" w:color="auto"/>
        <w:right w:val="none" w:sz="0" w:space="0" w:color="auto"/>
      </w:divBdr>
    </w:div>
    <w:div w:id="212547838">
      <w:bodyDiv w:val="1"/>
      <w:marLeft w:val="0"/>
      <w:marRight w:val="0"/>
      <w:marTop w:val="0"/>
      <w:marBottom w:val="0"/>
      <w:divBdr>
        <w:top w:val="none" w:sz="0" w:space="0" w:color="auto"/>
        <w:left w:val="none" w:sz="0" w:space="0" w:color="auto"/>
        <w:bottom w:val="none" w:sz="0" w:space="0" w:color="auto"/>
        <w:right w:val="none" w:sz="0" w:space="0" w:color="auto"/>
      </w:divBdr>
    </w:div>
    <w:div w:id="216746885">
      <w:bodyDiv w:val="1"/>
      <w:marLeft w:val="0"/>
      <w:marRight w:val="0"/>
      <w:marTop w:val="0"/>
      <w:marBottom w:val="0"/>
      <w:divBdr>
        <w:top w:val="none" w:sz="0" w:space="0" w:color="auto"/>
        <w:left w:val="none" w:sz="0" w:space="0" w:color="auto"/>
        <w:bottom w:val="none" w:sz="0" w:space="0" w:color="auto"/>
        <w:right w:val="none" w:sz="0" w:space="0" w:color="auto"/>
      </w:divBdr>
    </w:div>
    <w:div w:id="221256526">
      <w:bodyDiv w:val="1"/>
      <w:marLeft w:val="0"/>
      <w:marRight w:val="0"/>
      <w:marTop w:val="0"/>
      <w:marBottom w:val="0"/>
      <w:divBdr>
        <w:top w:val="none" w:sz="0" w:space="0" w:color="auto"/>
        <w:left w:val="none" w:sz="0" w:space="0" w:color="auto"/>
        <w:bottom w:val="none" w:sz="0" w:space="0" w:color="auto"/>
        <w:right w:val="none" w:sz="0" w:space="0" w:color="auto"/>
      </w:divBdr>
    </w:div>
    <w:div w:id="252280102">
      <w:bodyDiv w:val="1"/>
      <w:marLeft w:val="0"/>
      <w:marRight w:val="0"/>
      <w:marTop w:val="0"/>
      <w:marBottom w:val="0"/>
      <w:divBdr>
        <w:top w:val="none" w:sz="0" w:space="0" w:color="auto"/>
        <w:left w:val="none" w:sz="0" w:space="0" w:color="auto"/>
        <w:bottom w:val="none" w:sz="0" w:space="0" w:color="auto"/>
        <w:right w:val="none" w:sz="0" w:space="0" w:color="auto"/>
      </w:divBdr>
    </w:div>
    <w:div w:id="270669631">
      <w:bodyDiv w:val="1"/>
      <w:marLeft w:val="0"/>
      <w:marRight w:val="0"/>
      <w:marTop w:val="0"/>
      <w:marBottom w:val="0"/>
      <w:divBdr>
        <w:top w:val="none" w:sz="0" w:space="0" w:color="auto"/>
        <w:left w:val="none" w:sz="0" w:space="0" w:color="auto"/>
        <w:bottom w:val="none" w:sz="0" w:space="0" w:color="auto"/>
        <w:right w:val="none" w:sz="0" w:space="0" w:color="auto"/>
      </w:divBdr>
    </w:div>
    <w:div w:id="281814586">
      <w:bodyDiv w:val="1"/>
      <w:marLeft w:val="0"/>
      <w:marRight w:val="0"/>
      <w:marTop w:val="0"/>
      <w:marBottom w:val="0"/>
      <w:divBdr>
        <w:top w:val="none" w:sz="0" w:space="0" w:color="auto"/>
        <w:left w:val="none" w:sz="0" w:space="0" w:color="auto"/>
        <w:bottom w:val="none" w:sz="0" w:space="0" w:color="auto"/>
        <w:right w:val="none" w:sz="0" w:space="0" w:color="auto"/>
      </w:divBdr>
    </w:div>
    <w:div w:id="313141023">
      <w:bodyDiv w:val="1"/>
      <w:marLeft w:val="0"/>
      <w:marRight w:val="0"/>
      <w:marTop w:val="0"/>
      <w:marBottom w:val="0"/>
      <w:divBdr>
        <w:top w:val="none" w:sz="0" w:space="0" w:color="auto"/>
        <w:left w:val="none" w:sz="0" w:space="0" w:color="auto"/>
        <w:bottom w:val="none" w:sz="0" w:space="0" w:color="auto"/>
        <w:right w:val="none" w:sz="0" w:space="0" w:color="auto"/>
      </w:divBdr>
    </w:div>
    <w:div w:id="313679941">
      <w:bodyDiv w:val="1"/>
      <w:marLeft w:val="0"/>
      <w:marRight w:val="0"/>
      <w:marTop w:val="0"/>
      <w:marBottom w:val="0"/>
      <w:divBdr>
        <w:top w:val="none" w:sz="0" w:space="0" w:color="auto"/>
        <w:left w:val="none" w:sz="0" w:space="0" w:color="auto"/>
        <w:bottom w:val="none" w:sz="0" w:space="0" w:color="auto"/>
        <w:right w:val="none" w:sz="0" w:space="0" w:color="auto"/>
      </w:divBdr>
    </w:div>
    <w:div w:id="315961819">
      <w:bodyDiv w:val="1"/>
      <w:marLeft w:val="0"/>
      <w:marRight w:val="0"/>
      <w:marTop w:val="0"/>
      <w:marBottom w:val="0"/>
      <w:divBdr>
        <w:top w:val="none" w:sz="0" w:space="0" w:color="auto"/>
        <w:left w:val="none" w:sz="0" w:space="0" w:color="auto"/>
        <w:bottom w:val="none" w:sz="0" w:space="0" w:color="auto"/>
        <w:right w:val="none" w:sz="0" w:space="0" w:color="auto"/>
      </w:divBdr>
    </w:div>
    <w:div w:id="318771070">
      <w:bodyDiv w:val="1"/>
      <w:marLeft w:val="0"/>
      <w:marRight w:val="0"/>
      <w:marTop w:val="0"/>
      <w:marBottom w:val="0"/>
      <w:divBdr>
        <w:top w:val="none" w:sz="0" w:space="0" w:color="auto"/>
        <w:left w:val="none" w:sz="0" w:space="0" w:color="auto"/>
        <w:bottom w:val="none" w:sz="0" w:space="0" w:color="auto"/>
        <w:right w:val="none" w:sz="0" w:space="0" w:color="auto"/>
      </w:divBdr>
    </w:div>
    <w:div w:id="323431706">
      <w:bodyDiv w:val="1"/>
      <w:marLeft w:val="0"/>
      <w:marRight w:val="0"/>
      <w:marTop w:val="0"/>
      <w:marBottom w:val="0"/>
      <w:divBdr>
        <w:top w:val="none" w:sz="0" w:space="0" w:color="auto"/>
        <w:left w:val="none" w:sz="0" w:space="0" w:color="auto"/>
        <w:bottom w:val="none" w:sz="0" w:space="0" w:color="auto"/>
        <w:right w:val="none" w:sz="0" w:space="0" w:color="auto"/>
      </w:divBdr>
    </w:div>
    <w:div w:id="332686207">
      <w:bodyDiv w:val="1"/>
      <w:marLeft w:val="0"/>
      <w:marRight w:val="0"/>
      <w:marTop w:val="0"/>
      <w:marBottom w:val="0"/>
      <w:divBdr>
        <w:top w:val="none" w:sz="0" w:space="0" w:color="auto"/>
        <w:left w:val="none" w:sz="0" w:space="0" w:color="auto"/>
        <w:bottom w:val="none" w:sz="0" w:space="0" w:color="auto"/>
        <w:right w:val="none" w:sz="0" w:space="0" w:color="auto"/>
      </w:divBdr>
    </w:div>
    <w:div w:id="343242018">
      <w:bodyDiv w:val="1"/>
      <w:marLeft w:val="0"/>
      <w:marRight w:val="0"/>
      <w:marTop w:val="0"/>
      <w:marBottom w:val="0"/>
      <w:divBdr>
        <w:top w:val="none" w:sz="0" w:space="0" w:color="auto"/>
        <w:left w:val="none" w:sz="0" w:space="0" w:color="auto"/>
        <w:bottom w:val="none" w:sz="0" w:space="0" w:color="auto"/>
        <w:right w:val="none" w:sz="0" w:space="0" w:color="auto"/>
      </w:divBdr>
    </w:div>
    <w:div w:id="350496330">
      <w:bodyDiv w:val="1"/>
      <w:marLeft w:val="0"/>
      <w:marRight w:val="0"/>
      <w:marTop w:val="0"/>
      <w:marBottom w:val="0"/>
      <w:divBdr>
        <w:top w:val="none" w:sz="0" w:space="0" w:color="auto"/>
        <w:left w:val="none" w:sz="0" w:space="0" w:color="auto"/>
        <w:bottom w:val="none" w:sz="0" w:space="0" w:color="auto"/>
        <w:right w:val="none" w:sz="0" w:space="0" w:color="auto"/>
      </w:divBdr>
    </w:div>
    <w:div w:id="378210052">
      <w:bodyDiv w:val="1"/>
      <w:marLeft w:val="0"/>
      <w:marRight w:val="0"/>
      <w:marTop w:val="0"/>
      <w:marBottom w:val="0"/>
      <w:divBdr>
        <w:top w:val="none" w:sz="0" w:space="0" w:color="auto"/>
        <w:left w:val="none" w:sz="0" w:space="0" w:color="auto"/>
        <w:bottom w:val="none" w:sz="0" w:space="0" w:color="auto"/>
        <w:right w:val="none" w:sz="0" w:space="0" w:color="auto"/>
      </w:divBdr>
    </w:div>
    <w:div w:id="381028920">
      <w:bodyDiv w:val="1"/>
      <w:marLeft w:val="0"/>
      <w:marRight w:val="0"/>
      <w:marTop w:val="0"/>
      <w:marBottom w:val="0"/>
      <w:divBdr>
        <w:top w:val="none" w:sz="0" w:space="0" w:color="auto"/>
        <w:left w:val="none" w:sz="0" w:space="0" w:color="auto"/>
        <w:bottom w:val="none" w:sz="0" w:space="0" w:color="auto"/>
        <w:right w:val="none" w:sz="0" w:space="0" w:color="auto"/>
      </w:divBdr>
    </w:div>
    <w:div w:id="381444492">
      <w:bodyDiv w:val="1"/>
      <w:marLeft w:val="0"/>
      <w:marRight w:val="0"/>
      <w:marTop w:val="0"/>
      <w:marBottom w:val="0"/>
      <w:divBdr>
        <w:top w:val="none" w:sz="0" w:space="0" w:color="auto"/>
        <w:left w:val="none" w:sz="0" w:space="0" w:color="auto"/>
        <w:bottom w:val="none" w:sz="0" w:space="0" w:color="auto"/>
        <w:right w:val="none" w:sz="0" w:space="0" w:color="auto"/>
      </w:divBdr>
    </w:div>
    <w:div w:id="388917695">
      <w:bodyDiv w:val="1"/>
      <w:marLeft w:val="0"/>
      <w:marRight w:val="0"/>
      <w:marTop w:val="0"/>
      <w:marBottom w:val="0"/>
      <w:divBdr>
        <w:top w:val="none" w:sz="0" w:space="0" w:color="auto"/>
        <w:left w:val="none" w:sz="0" w:space="0" w:color="auto"/>
        <w:bottom w:val="none" w:sz="0" w:space="0" w:color="auto"/>
        <w:right w:val="none" w:sz="0" w:space="0" w:color="auto"/>
      </w:divBdr>
    </w:div>
    <w:div w:id="393741580">
      <w:bodyDiv w:val="1"/>
      <w:marLeft w:val="0"/>
      <w:marRight w:val="0"/>
      <w:marTop w:val="0"/>
      <w:marBottom w:val="0"/>
      <w:divBdr>
        <w:top w:val="none" w:sz="0" w:space="0" w:color="auto"/>
        <w:left w:val="none" w:sz="0" w:space="0" w:color="auto"/>
        <w:bottom w:val="none" w:sz="0" w:space="0" w:color="auto"/>
        <w:right w:val="none" w:sz="0" w:space="0" w:color="auto"/>
      </w:divBdr>
    </w:div>
    <w:div w:id="395974807">
      <w:bodyDiv w:val="1"/>
      <w:marLeft w:val="0"/>
      <w:marRight w:val="0"/>
      <w:marTop w:val="0"/>
      <w:marBottom w:val="0"/>
      <w:divBdr>
        <w:top w:val="none" w:sz="0" w:space="0" w:color="auto"/>
        <w:left w:val="none" w:sz="0" w:space="0" w:color="auto"/>
        <w:bottom w:val="none" w:sz="0" w:space="0" w:color="auto"/>
        <w:right w:val="none" w:sz="0" w:space="0" w:color="auto"/>
      </w:divBdr>
    </w:div>
    <w:div w:id="397098484">
      <w:bodyDiv w:val="1"/>
      <w:marLeft w:val="0"/>
      <w:marRight w:val="0"/>
      <w:marTop w:val="0"/>
      <w:marBottom w:val="0"/>
      <w:divBdr>
        <w:top w:val="none" w:sz="0" w:space="0" w:color="auto"/>
        <w:left w:val="none" w:sz="0" w:space="0" w:color="auto"/>
        <w:bottom w:val="none" w:sz="0" w:space="0" w:color="auto"/>
        <w:right w:val="none" w:sz="0" w:space="0" w:color="auto"/>
      </w:divBdr>
    </w:div>
    <w:div w:id="408582671">
      <w:bodyDiv w:val="1"/>
      <w:marLeft w:val="0"/>
      <w:marRight w:val="0"/>
      <w:marTop w:val="0"/>
      <w:marBottom w:val="0"/>
      <w:divBdr>
        <w:top w:val="none" w:sz="0" w:space="0" w:color="auto"/>
        <w:left w:val="none" w:sz="0" w:space="0" w:color="auto"/>
        <w:bottom w:val="none" w:sz="0" w:space="0" w:color="auto"/>
        <w:right w:val="none" w:sz="0" w:space="0" w:color="auto"/>
      </w:divBdr>
    </w:div>
    <w:div w:id="411515043">
      <w:bodyDiv w:val="1"/>
      <w:marLeft w:val="0"/>
      <w:marRight w:val="0"/>
      <w:marTop w:val="0"/>
      <w:marBottom w:val="0"/>
      <w:divBdr>
        <w:top w:val="none" w:sz="0" w:space="0" w:color="auto"/>
        <w:left w:val="none" w:sz="0" w:space="0" w:color="auto"/>
        <w:bottom w:val="none" w:sz="0" w:space="0" w:color="auto"/>
        <w:right w:val="none" w:sz="0" w:space="0" w:color="auto"/>
      </w:divBdr>
    </w:div>
    <w:div w:id="429548754">
      <w:bodyDiv w:val="1"/>
      <w:marLeft w:val="0"/>
      <w:marRight w:val="0"/>
      <w:marTop w:val="0"/>
      <w:marBottom w:val="0"/>
      <w:divBdr>
        <w:top w:val="none" w:sz="0" w:space="0" w:color="auto"/>
        <w:left w:val="none" w:sz="0" w:space="0" w:color="auto"/>
        <w:bottom w:val="none" w:sz="0" w:space="0" w:color="auto"/>
        <w:right w:val="none" w:sz="0" w:space="0" w:color="auto"/>
      </w:divBdr>
    </w:div>
    <w:div w:id="454104587">
      <w:bodyDiv w:val="1"/>
      <w:marLeft w:val="0"/>
      <w:marRight w:val="0"/>
      <w:marTop w:val="0"/>
      <w:marBottom w:val="0"/>
      <w:divBdr>
        <w:top w:val="none" w:sz="0" w:space="0" w:color="auto"/>
        <w:left w:val="none" w:sz="0" w:space="0" w:color="auto"/>
        <w:bottom w:val="none" w:sz="0" w:space="0" w:color="auto"/>
        <w:right w:val="none" w:sz="0" w:space="0" w:color="auto"/>
      </w:divBdr>
    </w:div>
    <w:div w:id="466975492">
      <w:bodyDiv w:val="1"/>
      <w:marLeft w:val="0"/>
      <w:marRight w:val="0"/>
      <w:marTop w:val="0"/>
      <w:marBottom w:val="0"/>
      <w:divBdr>
        <w:top w:val="none" w:sz="0" w:space="0" w:color="auto"/>
        <w:left w:val="none" w:sz="0" w:space="0" w:color="auto"/>
        <w:bottom w:val="none" w:sz="0" w:space="0" w:color="auto"/>
        <w:right w:val="none" w:sz="0" w:space="0" w:color="auto"/>
      </w:divBdr>
    </w:div>
    <w:div w:id="467939869">
      <w:bodyDiv w:val="1"/>
      <w:marLeft w:val="0"/>
      <w:marRight w:val="0"/>
      <w:marTop w:val="0"/>
      <w:marBottom w:val="0"/>
      <w:divBdr>
        <w:top w:val="none" w:sz="0" w:space="0" w:color="auto"/>
        <w:left w:val="none" w:sz="0" w:space="0" w:color="auto"/>
        <w:bottom w:val="none" w:sz="0" w:space="0" w:color="auto"/>
        <w:right w:val="none" w:sz="0" w:space="0" w:color="auto"/>
      </w:divBdr>
    </w:div>
    <w:div w:id="469517025">
      <w:bodyDiv w:val="1"/>
      <w:marLeft w:val="0"/>
      <w:marRight w:val="0"/>
      <w:marTop w:val="0"/>
      <w:marBottom w:val="0"/>
      <w:divBdr>
        <w:top w:val="none" w:sz="0" w:space="0" w:color="auto"/>
        <w:left w:val="none" w:sz="0" w:space="0" w:color="auto"/>
        <w:bottom w:val="none" w:sz="0" w:space="0" w:color="auto"/>
        <w:right w:val="none" w:sz="0" w:space="0" w:color="auto"/>
      </w:divBdr>
    </w:div>
    <w:div w:id="480466663">
      <w:bodyDiv w:val="1"/>
      <w:marLeft w:val="0"/>
      <w:marRight w:val="0"/>
      <w:marTop w:val="0"/>
      <w:marBottom w:val="0"/>
      <w:divBdr>
        <w:top w:val="none" w:sz="0" w:space="0" w:color="auto"/>
        <w:left w:val="none" w:sz="0" w:space="0" w:color="auto"/>
        <w:bottom w:val="none" w:sz="0" w:space="0" w:color="auto"/>
        <w:right w:val="none" w:sz="0" w:space="0" w:color="auto"/>
      </w:divBdr>
    </w:div>
    <w:div w:id="491221638">
      <w:bodyDiv w:val="1"/>
      <w:marLeft w:val="0"/>
      <w:marRight w:val="0"/>
      <w:marTop w:val="0"/>
      <w:marBottom w:val="0"/>
      <w:divBdr>
        <w:top w:val="none" w:sz="0" w:space="0" w:color="auto"/>
        <w:left w:val="none" w:sz="0" w:space="0" w:color="auto"/>
        <w:bottom w:val="none" w:sz="0" w:space="0" w:color="auto"/>
        <w:right w:val="none" w:sz="0" w:space="0" w:color="auto"/>
      </w:divBdr>
    </w:div>
    <w:div w:id="499589040">
      <w:bodyDiv w:val="1"/>
      <w:marLeft w:val="0"/>
      <w:marRight w:val="0"/>
      <w:marTop w:val="0"/>
      <w:marBottom w:val="0"/>
      <w:divBdr>
        <w:top w:val="none" w:sz="0" w:space="0" w:color="auto"/>
        <w:left w:val="none" w:sz="0" w:space="0" w:color="auto"/>
        <w:bottom w:val="none" w:sz="0" w:space="0" w:color="auto"/>
        <w:right w:val="none" w:sz="0" w:space="0" w:color="auto"/>
      </w:divBdr>
    </w:div>
    <w:div w:id="507214628">
      <w:bodyDiv w:val="1"/>
      <w:marLeft w:val="0"/>
      <w:marRight w:val="0"/>
      <w:marTop w:val="0"/>
      <w:marBottom w:val="0"/>
      <w:divBdr>
        <w:top w:val="none" w:sz="0" w:space="0" w:color="auto"/>
        <w:left w:val="none" w:sz="0" w:space="0" w:color="auto"/>
        <w:bottom w:val="none" w:sz="0" w:space="0" w:color="auto"/>
        <w:right w:val="none" w:sz="0" w:space="0" w:color="auto"/>
      </w:divBdr>
    </w:div>
    <w:div w:id="511917202">
      <w:bodyDiv w:val="1"/>
      <w:marLeft w:val="0"/>
      <w:marRight w:val="0"/>
      <w:marTop w:val="0"/>
      <w:marBottom w:val="0"/>
      <w:divBdr>
        <w:top w:val="none" w:sz="0" w:space="0" w:color="auto"/>
        <w:left w:val="none" w:sz="0" w:space="0" w:color="auto"/>
        <w:bottom w:val="none" w:sz="0" w:space="0" w:color="auto"/>
        <w:right w:val="none" w:sz="0" w:space="0" w:color="auto"/>
      </w:divBdr>
    </w:div>
    <w:div w:id="549000612">
      <w:bodyDiv w:val="1"/>
      <w:marLeft w:val="0"/>
      <w:marRight w:val="0"/>
      <w:marTop w:val="0"/>
      <w:marBottom w:val="0"/>
      <w:divBdr>
        <w:top w:val="none" w:sz="0" w:space="0" w:color="auto"/>
        <w:left w:val="none" w:sz="0" w:space="0" w:color="auto"/>
        <w:bottom w:val="none" w:sz="0" w:space="0" w:color="auto"/>
        <w:right w:val="none" w:sz="0" w:space="0" w:color="auto"/>
      </w:divBdr>
    </w:div>
    <w:div w:id="557404774">
      <w:bodyDiv w:val="1"/>
      <w:marLeft w:val="0"/>
      <w:marRight w:val="0"/>
      <w:marTop w:val="0"/>
      <w:marBottom w:val="0"/>
      <w:divBdr>
        <w:top w:val="none" w:sz="0" w:space="0" w:color="auto"/>
        <w:left w:val="none" w:sz="0" w:space="0" w:color="auto"/>
        <w:bottom w:val="none" w:sz="0" w:space="0" w:color="auto"/>
        <w:right w:val="none" w:sz="0" w:space="0" w:color="auto"/>
      </w:divBdr>
    </w:div>
    <w:div w:id="566040107">
      <w:bodyDiv w:val="1"/>
      <w:marLeft w:val="0"/>
      <w:marRight w:val="0"/>
      <w:marTop w:val="0"/>
      <w:marBottom w:val="0"/>
      <w:divBdr>
        <w:top w:val="none" w:sz="0" w:space="0" w:color="auto"/>
        <w:left w:val="none" w:sz="0" w:space="0" w:color="auto"/>
        <w:bottom w:val="none" w:sz="0" w:space="0" w:color="auto"/>
        <w:right w:val="none" w:sz="0" w:space="0" w:color="auto"/>
      </w:divBdr>
    </w:div>
    <w:div w:id="569848854">
      <w:bodyDiv w:val="1"/>
      <w:marLeft w:val="0"/>
      <w:marRight w:val="0"/>
      <w:marTop w:val="0"/>
      <w:marBottom w:val="0"/>
      <w:divBdr>
        <w:top w:val="none" w:sz="0" w:space="0" w:color="auto"/>
        <w:left w:val="none" w:sz="0" w:space="0" w:color="auto"/>
        <w:bottom w:val="none" w:sz="0" w:space="0" w:color="auto"/>
        <w:right w:val="none" w:sz="0" w:space="0" w:color="auto"/>
      </w:divBdr>
    </w:div>
    <w:div w:id="570428141">
      <w:bodyDiv w:val="1"/>
      <w:marLeft w:val="0"/>
      <w:marRight w:val="0"/>
      <w:marTop w:val="0"/>
      <w:marBottom w:val="0"/>
      <w:divBdr>
        <w:top w:val="none" w:sz="0" w:space="0" w:color="auto"/>
        <w:left w:val="none" w:sz="0" w:space="0" w:color="auto"/>
        <w:bottom w:val="none" w:sz="0" w:space="0" w:color="auto"/>
        <w:right w:val="none" w:sz="0" w:space="0" w:color="auto"/>
      </w:divBdr>
    </w:div>
    <w:div w:id="58445940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6713046">
      <w:bodyDiv w:val="1"/>
      <w:marLeft w:val="0"/>
      <w:marRight w:val="0"/>
      <w:marTop w:val="0"/>
      <w:marBottom w:val="0"/>
      <w:divBdr>
        <w:top w:val="none" w:sz="0" w:space="0" w:color="auto"/>
        <w:left w:val="none" w:sz="0" w:space="0" w:color="auto"/>
        <w:bottom w:val="none" w:sz="0" w:space="0" w:color="auto"/>
        <w:right w:val="none" w:sz="0" w:space="0" w:color="auto"/>
      </w:divBdr>
    </w:div>
    <w:div w:id="598025395">
      <w:bodyDiv w:val="1"/>
      <w:marLeft w:val="0"/>
      <w:marRight w:val="0"/>
      <w:marTop w:val="0"/>
      <w:marBottom w:val="0"/>
      <w:divBdr>
        <w:top w:val="none" w:sz="0" w:space="0" w:color="auto"/>
        <w:left w:val="none" w:sz="0" w:space="0" w:color="auto"/>
        <w:bottom w:val="none" w:sz="0" w:space="0" w:color="auto"/>
        <w:right w:val="none" w:sz="0" w:space="0" w:color="auto"/>
      </w:divBdr>
    </w:div>
    <w:div w:id="599946562">
      <w:bodyDiv w:val="1"/>
      <w:marLeft w:val="0"/>
      <w:marRight w:val="0"/>
      <w:marTop w:val="0"/>
      <w:marBottom w:val="0"/>
      <w:divBdr>
        <w:top w:val="none" w:sz="0" w:space="0" w:color="auto"/>
        <w:left w:val="none" w:sz="0" w:space="0" w:color="auto"/>
        <w:bottom w:val="none" w:sz="0" w:space="0" w:color="auto"/>
        <w:right w:val="none" w:sz="0" w:space="0" w:color="auto"/>
      </w:divBdr>
    </w:div>
    <w:div w:id="614681248">
      <w:bodyDiv w:val="1"/>
      <w:marLeft w:val="0"/>
      <w:marRight w:val="0"/>
      <w:marTop w:val="0"/>
      <w:marBottom w:val="0"/>
      <w:divBdr>
        <w:top w:val="none" w:sz="0" w:space="0" w:color="auto"/>
        <w:left w:val="none" w:sz="0" w:space="0" w:color="auto"/>
        <w:bottom w:val="none" w:sz="0" w:space="0" w:color="auto"/>
        <w:right w:val="none" w:sz="0" w:space="0" w:color="auto"/>
      </w:divBdr>
    </w:div>
    <w:div w:id="624654212">
      <w:bodyDiv w:val="1"/>
      <w:marLeft w:val="0"/>
      <w:marRight w:val="0"/>
      <w:marTop w:val="0"/>
      <w:marBottom w:val="0"/>
      <w:divBdr>
        <w:top w:val="none" w:sz="0" w:space="0" w:color="auto"/>
        <w:left w:val="none" w:sz="0" w:space="0" w:color="auto"/>
        <w:bottom w:val="none" w:sz="0" w:space="0" w:color="auto"/>
        <w:right w:val="none" w:sz="0" w:space="0" w:color="auto"/>
      </w:divBdr>
    </w:div>
    <w:div w:id="625084259">
      <w:bodyDiv w:val="1"/>
      <w:marLeft w:val="0"/>
      <w:marRight w:val="0"/>
      <w:marTop w:val="0"/>
      <w:marBottom w:val="0"/>
      <w:divBdr>
        <w:top w:val="none" w:sz="0" w:space="0" w:color="auto"/>
        <w:left w:val="none" w:sz="0" w:space="0" w:color="auto"/>
        <w:bottom w:val="none" w:sz="0" w:space="0" w:color="auto"/>
        <w:right w:val="none" w:sz="0" w:space="0" w:color="auto"/>
      </w:divBdr>
    </w:div>
    <w:div w:id="640842255">
      <w:bodyDiv w:val="1"/>
      <w:marLeft w:val="0"/>
      <w:marRight w:val="0"/>
      <w:marTop w:val="0"/>
      <w:marBottom w:val="0"/>
      <w:divBdr>
        <w:top w:val="none" w:sz="0" w:space="0" w:color="auto"/>
        <w:left w:val="none" w:sz="0" w:space="0" w:color="auto"/>
        <w:bottom w:val="none" w:sz="0" w:space="0" w:color="auto"/>
        <w:right w:val="none" w:sz="0" w:space="0" w:color="auto"/>
      </w:divBdr>
    </w:div>
    <w:div w:id="651643590">
      <w:bodyDiv w:val="1"/>
      <w:marLeft w:val="0"/>
      <w:marRight w:val="0"/>
      <w:marTop w:val="0"/>
      <w:marBottom w:val="0"/>
      <w:divBdr>
        <w:top w:val="none" w:sz="0" w:space="0" w:color="auto"/>
        <w:left w:val="none" w:sz="0" w:space="0" w:color="auto"/>
        <w:bottom w:val="none" w:sz="0" w:space="0" w:color="auto"/>
        <w:right w:val="none" w:sz="0" w:space="0" w:color="auto"/>
      </w:divBdr>
    </w:div>
    <w:div w:id="665864785">
      <w:bodyDiv w:val="1"/>
      <w:marLeft w:val="0"/>
      <w:marRight w:val="0"/>
      <w:marTop w:val="0"/>
      <w:marBottom w:val="0"/>
      <w:divBdr>
        <w:top w:val="none" w:sz="0" w:space="0" w:color="auto"/>
        <w:left w:val="none" w:sz="0" w:space="0" w:color="auto"/>
        <w:bottom w:val="none" w:sz="0" w:space="0" w:color="auto"/>
        <w:right w:val="none" w:sz="0" w:space="0" w:color="auto"/>
      </w:divBdr>
    </w:div>
    <w:div w:id="672728668">
      <w:bodyDiv w:val="1"/>
      <w:marLeft w:val="0"/>
      <w:marRight w:val="0"/>
      <w:marTop w:val="0"/>
      <w:marBottom w:val="0"/>
      <w:divBdr>
        <w:top w:val="none" w:sz="0" w:space="0" w:color="auto"/>
        <w:left w:val="none" w:sz="0" w:space="0" w:color="auto"/>
        <w:bottom w:val="none" w:sz="0" w:space="0" w:color="auto"/>
        <w:right w:val="none" w:sz="0" w:space="0" w:color="auto"/>
      </w:divBdr>
    </w:div>
    <w:div w:id="673336333">
      <w:bodyDiv w:val="1"/>
      <w:marLeft w:val="0"/>
      <w:marRight w:val="0"/>
      <w:marTop w:val="0"/>
      <w:marBottom w:val="0"/>
      <w:divBdr>
        <w:top w:val="none" w:sz="0" w:space="0" w:color="auto"/>
        <w:left w:val="none" w:sz="0" w:space="0" w:color="auto"/>
        <w:bottom w:val="none" w:sz="0" w:space="0" w:color="auto"/>
        <w:right w:val="none" w:sz="0" w:space="0" w:color="auto"/>
      </w:divBdr>
    </w:div>
    <w:div w:id="674458559">
      <w:bodyDiv w:val="1"/>
      <w:marLeft w:val="0"/>
      <w:marRight w:val="0"/>
      <w:marTop w:val="0"/>
      <w:marBottom w:val="0"/>
      <w:divBdr>
        <w:top w:val="none" w:sz="0" w:space="0" w:color="auto"/>
        <w:left w:val="none" w:sz="0" w:space="0" w:color="auto"/>
        <w:bottom w:val="none" w:sz="0" w:space="0" w:color="auto"/>
        <w:right w:val="none" w:sz="0" w:space="0" w:color="auto"/>
      </w:divBdr>
    </w:div>
    <w:div w:id="681247445">
      <w:bodyDiv w:val="1"/>
      <w:marLeft w:val="0"/>
      <w:marRight w:val="0"/>
      <w:marTop w:val="0"/>
      <w:marBottom w:val="0"/>
      <w:divBdr>
        <w:top w:val="none" w:sz="0" w:space="0" w:color="auto"/>
        <w:left w:val="none" w:sz="0" w:space="0" w:color="auto"/>
        <w:bottom w:val="none" w:sz="0" w:space="0" w:color="auto"/>
        <w:right w:val="none" w:sz="0" w:space="0" w:color="auto"/>
      </w:divBdr>
    </w:div>
    <w:div w:id="694044616">
      <w:bodyDiv w:val="1"/>
      <w:marLeft w:val="0"/>
      <w:marRight w:val="0"/>
      <w:marTop w:val="0"/>
      <w:marBottom w:val="0"/>
      <w:divBdr>
        <w:top w:val="none" w:sz="0" w:space="0" w:color="auto"/>
        <w:left w:val="none" w:sz="0" w:space="0" w:color="auto"/>
        <w:bottom w:val="none" w:sz="0" w:space="0" w:color="auto"/>
        <w:right w:val="none" w:sz="0" w:space="0" w:color="auto"/>
      </w:divBdr>
    </w:div>
    <w:div w:id="696664090">
      <w:bodyDiv w:val="1"/>
      <w:marLeft w:val="0"/>
      <w:marRight w:val="0"/>
      <w:marTop w:val="0"/>
      <w:marBottom w:val="0"/>
      <w:divBdr>
        <w:top w:val="none" w:sz="0" w:space="0" w:color="auto"/>
        <w:left w:val="none" w:sz="0" w:space="0" w:color="auto"/>
        <w:bottom w:val="none" w:sz="0" w:space="0" w:color="auto"/>
        <w:right w:val="none" w:sz="0" w:space="0" w:color="auto"/>
      </w:divBdr>
    </w:div>
    <w:div w:id="699401164">
      <w:bodyDiv w:val="1"/>
      <w:marLeft w:val="0"/>
      <w:marRight w:val="0"/>
      <w:marTop w:val="0"/>
      <w:marBottom w:val="0"/>
      <w:divBdr>
        <w:top w:val="none" w:sz="0" w:space="0" w:color="auto"/>
        <w:left w:val="none" w:sz="0" w:space="0" w:color="auto"/>
        <w:bottom w:val="none" w:sz="0" w:space="0" w:color="auto"/>
        <w:right w:val="none" w:sz="0" w:space="0" w:color="auto"/>
      </w:divBdr>
    </w:div>
    <w:div w:id="706371762">
      <w:bodyDiv w:val="1"/>
      <w:marLeft w:val="0"/>
      <w:marRight w:val="0"/>
      <w:marTop w:val="0"/>
      <w:marBottom w:val="0"/>
      <w:divBdr>
        <w:top w:val="none" w:sz="0" w:space="0" w:color="auto"/>
        <w:left w:val="none" w:sz="0" w:space="0" w:color="auto"/>
        <w:bottom w:val="none" w:sz="0" w:space="0" w:color="auto"/>
        <w:right w:val="none" w:sz="0" w:space="0" w:color="auto"/>
      </w:divBdr>
    </w:div>
    <w:div w:id="716901376">
      <w:bodyDiv w:val="1"/>
      <w:marLeft w:val="0"/>
      <w:marRight w:val="0"/>
      <w:marTop w:val="0"/>
      <w:marBottom w:val="0"/>
      <w:divBdr>
        <w:top w:val="none" w:sz="0" w:space="0" w:color="auto"/>
        <w:left w:val="none" w:sz="0" w:space="0" w:color="auto"/>
        <w:bottom w:val="none" w:sz="0" w:space="0" w:color="auto"/>
        <w:right w:val="none" w:sz="0" w:space="0" w:color="auto"/>
      </w:divBdr>
    </w:div>
    <w:div w:id="717316999">
      <w:bodyDiv w:val="1"/>
      <w:marLeft w:val="0"/>
      <w:marRight w:val="0"/>
      <w:marTop w:val="0"/>
      <w:marBottom w:val="0"/>
      <w:divBdr>
        <w:top w:val="none" w:sz="0" w:space="0" w:color="auto"/>
        <w:left w:val="none" w:sz="0" w:space="0" w:color="auto"/>
        <w:bottom w:val="none" w:sz="0" w:space="0" w:color="auto"/>
        <w:right w:val="none" w:sz="0" w:space="0" w:color="auto"/>
      </w:divBdr>
    </w:div>
    <w:div w:id="735201303">
      <w:bodyDiv w:val="1"/>
      <w:marLeft w:val="0"/>
      <w:marRight w:val="0"/>
      <w:marTop w:val="0"/>
      <w:marBottom w:val="0"/>
      <w:divBdr>
        <w:top w:val="none" w:sz="0" w:space="0" w:color="auto"/>
        <w:left w:val="none" w:sz="0" w:space="0" w:color="auto"/>
        <w:bottom w:val="none" w:sz="0" w:space="0" w:color="auto"/>
        <w:right w:val="none" w:sz="0" w:space="0" w:color="auto"/>
      </w:divBdr>
    </w:div>
    <w:div w:id="739060777">
      <w:bodyDiv w:val="1"/>
      <w:marLeft w:val="0"/>
      <w:marRight w:val="0"/>
      <w:marTop w:val="0"/>
      <w:marBottom w:val="0"/>
      <w:divBdr>
        <w:top w:val="none" w:sz="0" w:space="0" w:color="auto"/>
        <w:left w:val="none" w:sz="0" w:space="0" w:color="auto"/>
        <w:bottom w:val="none" w:sz="0" w:space="0" w:color="auto"/>
        <w:right w:val="none" w:sz="0" w:space="0" w:color="auto"/>
      </w:divBdr>
    </w:div>
    <w:div w:id="747187782">
      <w:bodyDiv w:val="1"/>
      <w:marLeft w:val="0"/>
      <w:marRight w:val="0"/>
      <w:marTop w:val="0"/>
      <w:marBottom w:val="0"/>
      <w:divBdr>
        <w:top w:val="none" w:sz="0" w:space="0" w:color="auto"/>
        <w:left w:val="none" w:sz="0" w:space="0" w:color="auto"/>
        <w:bottom w:val="none" w:sz="0" w:space="0" w:color="auto"/>
        <w:right w:val="none" w:sz="0" w:space="0" w:color="auto"/>
      </w:divBdr>
    </w:div>
    <w:div w:id="750855809">
      <w:bodyDiv w:val="1"/>
      <w:marLeft w:val="0"/>
      <w:marRight w:val="0"/>
      <w:marTop w:val="0"/>
      <w:marBottom w:val="0"/>
      <w:divBdr>
        <w:top w:val="none" w:sz="0" w:space="0" w:color="auto"/>
        <w:left w:val="none" w:sz="0" w:space="0" w:color="auto"/>
        <w:bottom w:val="none" w:sz="0" w:space="0" w:color="auto"/>
        <w:right w:val="none" w:sz="0" w:space="0" w:color="auto"/>
      </w:divBdr>
    </w:div>
    <w:div w:id="751507295">
      <w:bodyDiv w:val="1"/>
      <w:marLeft w:val="0"/>
      <w:marRight w:val="0"/>
      <w:marTop w:val="0"/>
      <w:marBottom w:val="0"/>
      <w:divBdr>
        <w:top w:val="none" w:sz="0" w:space="0" w:color="auto"/>
        <w:left w:val="none" w:sz="0" w:space="0" w:color="auto"/>
        <w:bottom w:val="none" w:sz="0" w:space="0" w:color="auto"/>
        <w:right w:val="none" w:sz="0" w:space="0" w:color="auto"/>
      </w:divBdr>
    </w:div>
    <w:div w:id="758019710">
      <w:bodyDiv w:val="1"/>
      <w:marLeft w:val="0"/>
      <w:marRight w:val="0"/>
      <w:marTop w:val="0"/>
      <w:marBottom w:val="0"/>
      <w:divBdr>
        <w:top w:val="none" w:sz="0" w:space="0" w:color="auto"/>
        <w:left w:val="none" w:sz="0" w:space="0" w:color="auto"/>
        <w:bottom w:val="none" w:sz="0" w:space="0" w:color="auto"/>
        <w:right w:val="none" w:sz="0" w:space="0" w:color="auto"/>
      </w:divBdr>
    </w:div>
    <w:div w:id="811874790">
      <w:bodyDiv w:val="1"/>
      <w:marLeft w:val="0"/>
      <w:marRight w:val="0"/>
      <w:marTop w:val="0"/>
      <w:marBottom w:val="0"/>
      <w:divBdr>
        <w:top w:val="none" w:sz="0" w:space="0" w:color="auto"/>
        <w:left w:val="none" w:sz="0" w:space="0" w:color="auto"/>
        <w:bottom w:val="none" w:sz="0" w:space="0" w:color="auto"/>
        <w:right w:val="none" w:sz="0" w:space="0" w:color="auto"/>
      </w:divBdr>
    </w:div>
    <w:div w:id="828133613">
      <w:bodyDiv w:val="1"/>
      <w:marLeft w:val="0"/>
      <w:marRight w:val="0"/>
      <w:marTop w:val="0"/>
      <w:marBottom w:val="0"/>
      <w:divBdr>
        <w:top w:val="none" w:sz="0" w:space="0" w:color="auto"/>
        <w:left w:val="none" w:sz="0" w:space="0" w:color="auto"/>
        <w:bottom w:val="none" w:sz="0" w:space="0" w:color="auto"/>
        <w:right w:val="none" w:sz="0" w:space="0" w:color="auto"/>
      </w:divBdr>
    </w:div>
    <w:div w:id="830831136">
      <w:bodyDiv w:val="1"/>
      <w:marLeft w:val="0"/>
      <w:marRight w:val="0"/>
      <w:marTop w:val="0"/>
      <w:marBottom w:val="0"/>
      <w:divBdr>
        <w:top w:val="none" w:sz="0" w:space="0" w:color="auto"/>
        <w:left w:val="none" w:sz="0" w:space="0" w:color="auto"/>
        <w:bottom w:val="none" w:sz="0" w:space="0" w:color="auto"/>
        <w:right w:val="none" w:sz="0" w:space="0" w:color="auto"/>
      </w:divBdr>
    </w:div>
    <w:div w:id="846359394">
      <w:bodyDiv w:val="1"/>
      <w:marLeft w:val="0"/>
      <w:marRight w:val="0"/>
      <w:marTop w:val="0"/>
      <w:marBottom w:val="0"/>
      <w:divBdr>
        <w:top w:val="none" w:sz="0" w:space="0" w:color="auto"/>
        <w:left w:val="none" w:sz="0" w:space="0" w:color="auto"/>
        <w:bottom w:val="none" w:sz="0" w:space="0" w:color="auto"/>
        <w:right w:val="none" w:sz="0" w:space="0" w:color="auto"/>
      </w:divBdr>
    </w:div>
    <w:div w:id="852954844">
      <w:bodyDiv w:val="1"/>
      <w:marLeft w:val="0"/>
      <w:marRight w:val="0"/>
      <w:marTop w:val="0"/>
      <w:marBottom w:val="0"/>
      <w:divBdr>
        <w:top w:val="none" w:sz="0" w:space="0" w:color="auto"/>
        <w:left w:val="none" w:sz="0" w:space="0" w:color="auto"/>
        <w:bottom w:val="none" w:sz="0" w:space="0" w:color="auto"/>
        <w:right w:val="none" w:sz="0" w:space="0" w:color="auto"/>
      </w:divBdr>
    </w:div>
    <w:div w:id="852954894">
      <w:bodyDiv w:val="1"/>
      <w:marLeft w:val="0"/>
      <w:marRight w:val="0"/>
      <w:marTop w:val="0"/>
      <w:marBottom w:val="0"/>
      <w:divBdr>
        <w:top w:val="none" w:sz="0" w:space="0" w:color="auto"/>
        <w:left w:val="none" w:sz="0" w:space="0" w:color="auto"/>
        <w:bottom w:val="none" w:sz="0" w:space="0" w:color="auto"/>
        <w:right w:val="none" w:sz="0" w:space="0" w:color="auto"/>
      </w:divBdr>
    </w:div>
    <w:div w:id="853038854">
      <w:bodyDiv w:val="1"/>
      <w:marLeft w:val="0"/>
      <w:marRight w:val="0"/>
      <w:marTop w:val="0"/>
      <w:marBottom w:val="0"/>
      <w:divBdr>
        <w:top w:val="none" w:sz="0" w:space="0" w:color="auto"/>
        <w:left w:val="none" w:sz="0" w:space="0" w:color="auto"/>
        <w:bottom w:val="none" w:sz="0" w:space="0" w:color="auto"/>
        <w:right w:val="none" w:sz="0" w:space="0" w:color="auto"/>
      </w:divBdr>
    </w:div>
    <w:div w:id="873077571">
      <w:bodyDiv w:val="1"/>
      <w:marLeft w:val="0"/>
      <w:marRight w:val="0"/>
      <w:marTop w:val="0"/>
      <w:marBottom w:val="0"/>
      <w:divBdr>
        <w:top w:val="none" w:sz="0" w:space="0" w:color="auto"/>
        <w:left w:val="none" w:sz="0" w:space="0" w:color="auto"/>
        <w:bottom w:val="none" w:sz="0" w:space="0" w:color="auto"/>
        <w:right w:val="none" w:sz="0" w:space="0" w:color="auto"/>
      </w:divBdr>
    </w:div>
    <w:div w:id="883906737">
      <w:bodyDiv w:val="1"/>
      <w:marLeft w:val="0"/>
      <w:marRight w:val="0"/>
      <w:marTop w:val="0"/>
      <w:marBottom w:val="0"/>
      <w:divBdr>
        <w:top w:val="none" w:sz="0" w:space="0" w:color="auto"/>
        <w:left w:val="none" w:sz="0" w:space="0" w:color="auto"/>
        <w:bottom w:val="none" w:sz="0" w:space="0" w:color="auto"/>
        <w:right w:val="none" w:sz="0" w:space="0" w:color="auto"/>
      </w:divBdr>
    </w:div>
    <w:div w:id="884679751">
      <w:bodyDiv w:val="1"/>
      <w:marLeft w:val="0"/>
      <w:marRight w:val="0"/>
      <w:marTop w:val="0"/>
      <w:marBottom w:val="0"/>
      <w:divBdr>
        <w:top w:val="none" w:sz="0" w:space="0" w:color="auto"/>
        <w:left w:val="none" w:sz="0" w:space="0" w:color="auto"/>
        <w:bottom w:val="none" w:sz="0" w:space="0" w:color="auto"/>
        <w:right w:val="none" w:sz="0" w:space="0" w:color="auto"/>
      </w:divBdr>
    </w:div>
    <w:div w:id="891506279">
      <w:bodyDiv w:val="1"/>
      <w:marLeft w:val="0"/>
      <w:marRight w:val="0"/>
      <w:marTop w:val="0"/>
      <w:marBottom w:val="0"/>
      <w:divBdr>
        <w:top w:val="none" w:sz="0" w:space="0" w:color="auto"/>
        <w:left w:val="none" w:sz="0" w:space="0" w:color="auto"/>
        <w:bottom w:val="none" w:sz="0" w:space="0" w:color="auto"/>
        <w:right w:val="none" w:sz="0" w:space="0" w:color="auto"/>
      </w:divBdr>
    </w:div>
    <w:div w:id="893395888">
      <w:bodyDiv w:val="1"/>
      <w:marLeft w:val="0"/>
      <w:marRight w:val="0"/>
      <w:marTop w:val="0"/>
      <w:marBottom w:val="0"/>
      <w:divBdr>
        <w:top w:val="none" w:sz="0" w:space="0" w:color="auto"/>
        <w:left w:val="none" w:sz="0" w:space="0" w:color="auto"/>
        <w:bottom w:val="none" w:sz="0" w:space="0" w:color="auto"/>
        <w:right w:val="none" w:sz="0" w:space="0" w:color="auto"/>
      </w:divBdr>
    </w:div>
    <w:div w:id="896667783">
      <w:bodyDiv w:val="1"/>
      <w:marLeft w:val="0"/>
      <w:marRight w:val="0"/>
      <w:marTop w:val="0"/>
      <w:marBottom w:val="0"/>
      <w:divBdr>
        <w:top w:val="none" w:sz="0" w:space="0" w:color="auto"/>
        <w:left w:val="none" w:sz="0" w:space="0" w:color="auto"/>
        <w:bottom w:val="none" w:sz="0" w:space="0" w:color="auto"/>
        <w:right w:val="none" w:sz="0" w:space="0" w:color="auto"/>
      </w:divBdr>
    </w:div>
    <w:div w:id="910122861">
      <w:bodyDiv w:val="1"/>
      <w:marLeft w:val="0"/>
      <w:marRight w:val="0"/>
      <w:marTop w:val="0"/>
      <w:marBottom w:val="0"/>
      <w:divBdr>
        <w:top w:val="none" w:sz="0" w:space="0" w:color="auto"/>
        <w:left w:val="none" w:sz="0" w:space="0" w:color="auto"/>
        <w:bottom w:val="none" w:sz="0" w:space="0" w:color="auto"/>
        <w:right w:val="none" w:sz="0" w:space="0" w:color="auto"/>
      </w:divBdr>
    </w:div>
    <w:div w:id="913314570">
      <w:bodyDiv w:val="1"/>
      <w:marLeft w:val="0"/>
      <w:marRight w:val="0"/>
      <w:marTop w:val="0"/>
      <w:marBottom w:val="0"/>
      <w:divBdr>
        <w:top w:val="none" w:sz="0" w:space="0" w:color="auto"/>
        <w:left w:val="none" w:sz="0" w:space="0" w:color="auto"/>
        <w:bottom w:val="none" w:sz="0" w:space="0" w:color="auto"/>
        <w:right w:val="none" w:sz="0" w:space="0" w:color="auto"/>
      </w:divBdr>
    </w:div>
    <w:div w:id="930240287">
      <w:bodyDiv w:val="1"/>
      <w:marLeft w:val="0"/>
      <w:marRight w:val="0"/>
      <w:marTop w:val="0"/>
      <w:marBottom w:val="0"/>
      <w:divBdr>
        <w:top w:val="none" w:sz="0" w:space="0" w:color="auto"/>
        <w:left w:val="none" w:sz="0" w:space="0" w:color="auto"/>
        <w:bottom w:val="none" w:sz="0" w:space="0" w:color="auto"/>
        <w:right w:val="none" w:sz="0" w:space="0" w:color="auto"/>
      </w:divBdr>
    </w:div>
    <w:div w:id="932592516">
      <w:bodyDiv w:val="1"/>
      <w:marLeft w:val="0"/>
      <w:marRight w:val="0"/>
      <w:marTop w:val="0"/>
      <w:marBottom w:val="0"/>
      <w:divBdr>
        <w:top w:val="none" w:sz="0" w:space="0" w:color="auto"/>
        <w:left w:val="none" w:sz="0" w:space="0" w:color="auto"/>
        <w:bottom w:val="none" w:sz="0" w:space="0" w:color="auto"/>
        <w:right w:val="none" w:sz="0" w:space="0" w:color="auto"/>
      </w:divBdr>
    </w:div>
    <w:div w:id="941915408">
      <w:bodyDiv w:val="1"/>
      <w:marLeft w:val="0"/>
      <w:marRight w:val="0"/>
      <w:marTop w:val="0"/>
      <w:marBottom w:val="0"/>
      <w:divBdr>
        <w:top w:val="none" w:sz="0" w:space="0" w:color="auto"/>
        <w:left w:val="none" w:sz="0" w:space="0" w:color="auto"/>
        <w:bottom w:val="none" w:sz="0" w:space="0" w:color="auto"/>
        <w:right w:val="none" w:sz="0" w:space="0" w:color="auto"/>
      </w:divBdr>
    </w:div>
    <w:div w:id="955058716">
      <w:bodyDiv w:val="1"/>
      <w:marLeft w:val="0"/>
      <w:marRight w:val="0"/>
      <w:marTop w:val="0"/>
      <w:marBottom w:val="0"/>
      <w:divBdr>
        <w:top w:val="none" w:sz="0" w:space="0" w:color="auto"/>
        <w:left w:val="none" w:sz="0" w:space="0" w:color="auto"/>
        <w:bottom w:val="none" w:sz="0" w:space="0" w:color="auto"/>
        <w:right w:val="none" w:sz="0" w:space="0" w:color="auto"/>
      </w:divBdr>
    </w:div>
    <w:div w:id="968321249">
      <w:bodyDiv w:val="1"/>
      <w:marLeft w:val="0"/>
      <w:marRight w:val="0"/>
      <w:marTop w:val="0"/>
      <w:marBottom w:val="0"/>
      <w:divBdr>
        <w:top w:val="none" w:sz="0" w:space="0" w:color="auto"/>
        <w:left w:val="none" w:sz="0" w:space="0" w:color="auto"/>
        <w:bottom w:val="none" w:sz="0" w:space="0" w:color="auto"/>
        <w:right w:val="none" w:sz="0" w:space="0" w:color="auto"/>
      </w:divBdr>
    </w:div>
    <w:div w:id="968783304">
      <w:bodyDiv w:val="1"/>
      <w:marLeft w:val="0"/>
      <w:marRight w:val="0"/>
      <w:marTop w:val="0"/>
      <w:marBottom w:val="0"/>
      <w:divBdr>
        <w:top w:val="none" w:sz="0" w:space="0" w:color="auto"/>
        <w:left w:val="none" w:sz="0" w:space="0" w:color="auto"/>
        <w:bottom w:val="none" w:sz="0" w:space="0" w:color="auto"/>
        <w:right w:val="none" w:sz="0" w:space="0" w:color="auto"/>
      </w:divBdr>
    </w:div>
    <w:div w:id="972489152">
      <w:bodyDiv w:val="1"/>
      <w:marLeft w:val="0"/>
      <w:marRight w:val="0"/>
      <w:marTop w:val="0"/>
      <w:marBottom w:val="0"/>
      <w:divBdr>
        <w:top w:val="none" w:sz="0" w:space="0" w:color="auto"/>
        <w:left w:val="none" w:sz="0" w:space="0" w:color="auto"/>
        <w:bottom w:val="none" w:sz="0" w:space="0" w:color="auto"/>
        <w:right w:val="none" w:sz="0" w:space="0" w:color="auto"/>
      </w:divBdr>
    </w:div>
    <w:div w:id="979463474">
      <w:bodyDiv w:val="1"/>
      <w:marLeft w:val="0"/>
      <w:marRight w:val="0"/>
      <w:marTop w:val="0"/>
      <w:marBottom w:val="0"/>
      <w:divBdr>
        <w:top w:val="none" w:sz="0" w:space="0" w:color="auto"/>
        <w:left w:val="none" w:sz="0" w:space="0" w:color="auto"/>
        <w:bottom w:val="none" w:sz="0" w:space="0" w:color="auto"/>
        <w:right w:val="none" w:sz="0" w:space="0" w:color="auto"/>
      </w:divBdr>
    </w:div>
    <w:div w:id="991132016">
      <w:bodyDiv w:val="1"/>
      <w:marLeft w:val="0"/>
      <w:marRight w:val="0"/>
      <w:marTop w:val="0"/>
      <w:marBottom w:val="0"/>
      <w:divBdr>
        <w:top w:val="none" w:sz="0" w:space="0" w:color="auto"/>
        <w:left w:val="none" w:sz="0" w:space="0" w:color="auto"/>
        <w:bottom w:val="none" w:sz="0" w:space="0" w:color="auto"/>
        <w:right w:val="none" w:sz="0" w:space="0" w:color="auto"/>
      </w:divBdr>
    </w:div>
    <w:div w:id="991562040">
      <w:bodyDiv w:val="1"/>
      <w:marLeft w:val="0"/>
      <w:marRight w:val="0"/>
      <w:marTop w:val="0"/>
      <w:marBottom w:val="0"/>
      <w:divBdr>
        <w:top w:val="none" w:sz="0" w:space="0" w:color="auto"/>
        <w:left w:val="none" w:sz="0" w:space="0" w:color="auto"/>
        <w:bottom w:val="none" w:sz="0" w:space="0" w:color="auto"/>
        <w:right w:val="none" w:sz="0" w:space="0" w:color="auto"/>
      </w:divBdr>
    </w:div>
    <w:div w:id="992683512">
      <w:bodyDiv w:val="1"/>
      <w:marLeft w:val="0"/>
      <w:marRight w:val="0"/>
      <w:marTop w:val="0"/>
      <w:marBottom w:val="0"/>
      <w:divBdr>
        <w:top w:val="none" w:sz="0" w:space="0" w:color="auto"/>
        <w:left w:val="none" w:sz="0" w:space="0" w:color="auto"/>
        <w:bottom w:val="none" w:sz="0" w:space="0" w:color="auto"/>
        <w:right w:val="none" w:sz="0" w:space="0" w:color="auto"/>
      </w:divBdr>
    </w:div>
    <w:div w:id="1022979676">
      <w:bodyDiv w:val="1"/>
      <w:marLeft w:val="0"/>
      <w:marRight w:val="0"/>
      <w:marTop w:val="0"/>
      <w:marBottom w:val="0"/>
      <w:divBdr>
        <w:top w:val="none" w:sz="0" w:space="0" w:color="auto"/>
        <w:left w:val="none" w:sz="0" w:space="0" w:color="auto"/>
        <w:bottom w:val="none" w:sz="0" w:space="0" w:color="auto"/>
        <w:right w:val="none" w:sz="0" w:space="0" w:color="auto"/>
      </w:divBdr>
    </w:div>
    <w:div w:id="1023557907">
      <w:bodyDiv w:val="1"/>
      <w:marLeft w:val="0"/>
      <w:marRight w:val="0"/>
      <w:marTop w:val="0"/>
      <w:marBottom w:val="0"/>
      <w:divBdr>
        <w:top w:val="none" w:sz="0" w:space="0" w:color="auto"/>
        <w:left w:val="none" w:sz="0" w:space="0" w:color="auto"/>
        <w:bottom w:val="none" w:sz="0" w:space="0" w:color="auto"/>
        <w:right w:val="none" w:sz="0" w:space="0" w:color="auto"/>
      </w:divBdr>
    </w:div>
    <w:div w:id="1027678668">
      <w:bodyDiv w:val="1"/>
      <w:marLeft w:val="0"/>
      <w:marRight w:val="0"/>
      <w:marTop w:val="0"/>
      <w:marBottom w:val="0"/>
      <w:divBdr>
        <w:top w:val="none" w:sz="0" w:space="0" w:color="auto"/>
        <w:left w:val="none" w:sz="0" w:space="0" w:color="auto"/>
        <w:bottom w:val="none" w:sz="0" w:space="0" w:color="auto"/>
        <w:right w:val="none" w:sz="0" w:space="0" w:color="auto"/>
      </w:divBdr>
    </w:div>
    <w:div w:id="1030685257">
      <w:bodyDiv w:val="1"/>
      <w:marLeft w:val="0"/>
      <w:marRight w:val="0"/>
      <w:marTop w:val="0"/>
      <w:marBottom w:val="0"/>
      <w:divBdr>
        <w:top w:val="none" w:sz="0" w:space="0" w:color="auto"/>
        <w:left w:val="none" w:sz="0" w:space="0" w:color="auto"/>
        <w:bottom w:val="none" w:sz="0" w:space="0" w:color="auto"/>
        <w:right w:val="none" w:sz="0" w:space="0" w:color="auto"/>
      </w:divBdr>
    </w:div>
    <w:div w:id="1042826973">
      <w:bodyDiv w:val="1"/>
      <w:marLeft w:val="0"/>
      <w:marRight w:val="0"/>
      <w:marTop w:val="0"/>
      <w:marBottom w:val="0"/>
      <w:divBdr>
        <w:top w:val="none" w:sz="0" w:space="0" w:color="auto"/>
        <w:left w:val="none" w:sz="0" w:space="0" w:color="auto"/>
        <w:bottom w:val="none" w:sz="0" w:space="0" w:color="auto"/>
        <w:right w:val="none" w:sz="0" w:space="0" w:color="auto"/>
      </w:divBdr>
    </w:div>
    <w:div w:id="1051920672">
      <w:bodyDiv w:val="1"/>
      <w:marLeft w:val="0"/>
      <w:marRight w:val="0"/>
      <w:marTop w:val="0"/>
      <w:marBottom w:val="0"/>
      <w:divBdr>
        <w:top w:val="none" w:sz="0" w:space="0" w:color="auto"/>
        <w:left w:val="none" w:sz="0" w:space="0" w:color="auto"/>
        <w:bottom w:val="none" w:sz="0" w:space="0" w:color="auto"/>
        <w:right w:val="none" w:sz="0" w:space="0" w:color="auto"/>
      </w:divBdr>
    </w:div>
    <w:div w:id="1070084067">
      <w:bodyDiv w:val="1"/>
      <w:marLeft w:val="0"/>
      <w:marRight w:val="0"/>
      <w:marTop w:val="0"/>
      <w:marBottom w:val="0"/>
      <w:divBdr>
        <w:top w:val="none" w:sz="0" w:space="0" w:color="auto"/>
        <w:left w:val="none" w:sz="0" w:space="0" w:color="auto"/>
        <w:bottom w:val="none" w:sz="0" w:space="0" w:color="auto"/>
        <w:right w:val="none" w:sz="0" w:space="0" w:color="auto"/>
      </w:divBdr>
    </w:div>
    <w:div w:id="1073504927">
      <w:bodyDiv w:val="1"/>
      <w:marLeft w:val="0"/>
      <w:marRight w:val="0"/>
      <w:marTop w:val="0"/>
      <w:marBottom w:val="0"/>
      <w:divBdr>
        <w:top w:val="none" w:sz="0" w:space="0" w:color="auto"/>
        <w:left w:val="none" w:sz="0" w:space="0" w:color="auto"/>
        <w:bottom w:val="none" w:sz="0" w:space="0" w:color="auto"/>
        <w:right w:val="none" w:sz="0" w:space="0" w:color="auto"/>
      </w:divBdr>
    </w:div>
    <w:div w:id="1095982836">
      <w:bodyDiv w:val="1"/>
      <w:marLeft w:val="0"/>
      <w:marRight w:val="0"/>
      <w:marTop w:val="0"/>
      <w:marBottom w:val="0"/>
      <w:divBdr>
        <w:top w:val="none" w:sz="0" w:space="0" w:color="auto"/>
        <w:left w:val="none" w:sz="0" w:space="0" w:color="auto"/>
        <w:bottom w:val="none" w:sz="0" w:space="0" w:color="auto"/>
        <w:right w:val="none" w:sz="0" w:space="0" w:color="auto"/>
      </w:divBdr>
    </w:div>
    <w:div w:id="1099065942">
      <w:bodyDiv w:val="1"/>
      <w:marLeft w:val="0"/>
      <w:marRight w:val="0"/>
      <w:marTop w:val="0"/>
      <w:marBottom w:val="0"/>
      <w:divBdr>
        <w:top w:val="none" w:sz="0" w:space="0" w:color="auto"/>
        <w:left w:val="none" w:sz="0" w:space="0" w:color="auto"/>
        <w:bottom w:val="none" w:sz="0" w:space="0" w:color="auto"/>
        <w:right w:val="none" w:sz="0" w:space="0" w:color="auto"/>
      </w:divBdr>
    </w:div>
    <w:div w:id="1105154733">
      <w:bodyDiv w:val="1"/>
      <w:marLeft w:val="0"/>
      <w:marRight w:val="0"/>
      <w:marTop w:val="0"/>
      <w:marBottom w:val="0"/>
      <w:divBdr>
        <w:top w:val="none" w:sz="0" w:space="0" w:color="auto"/>
        <w:left w:val="none" w:sz="0" w:space="0" w:color="auto"/>
        <w:bottom w:val="none" w:sz="0" w:space="0" w:color="auto"/>
        <w:right w:val="none" w:sz="0" w:space="0" w:color="auto"/>
      </w:divBdr>
    </w:div>
    <w:div w:id="1114708542">
      <w:bodyDiv w:val="1"/>
      <w:marLeft w:val="0"/>
      <w:marRight w:val="0"/>
      <w:marTop w:val="0"/>
      <w:marBottom w:val="0"/>
      <w:divBdr>
        <w:top w:val="none" w:sz="0" w:space="0" w:color="auto"/>
        <w:left w:val="none" w:sz="0" w:space="0" w:color="auto"/>
        <w:bottom w:val="none" w:sz="0" w:space="0" w:color="auto"/>
        <w:right w:val="none" w:sz="0" w:space="0" w:color="auto"/>
      </w:divBdr>
    </w:div>
    <w:div w:id="1115171080">
      <w:bodyDiv w:val="1"/>
      <w:marLeft w:val="0"/>
      <w:marRight w:val="0"/>
      <w:marTop w:val="0"/>
      <w:marBottom w:val="0"/>
      <w:divBdr>
        <w:top w:val="none" w:sz="0" w:space="0" w:color="auto"/>
        <w:left w:val="none" w:sz="0" w:space="0" w:color="auto"/>
        <w:bottom w:val="none" w:sz="0" w:space="0" w:color="auto"/>
        <w:right w:val="none" w:sz="0" w:space="0" w:color="auto"/>
      </w:divBdr>
      <w:divsChild>
        <w:div w:id="818376787">
          <w:marLeft w:val="0"/>
          <w:marRight w:val="0"/>
          <w:marTop w:val="0"/>
          <w:marBottom w:val="0"/>
          <w:divBdr>
            <w:top w:val="none" w:sz="0" w:space="0" w:color="auto"/>
            <w:left w:val="none" w:sz="0" w:space="0" w:color="auto"/>
            <w:bottom w:val="none" w:sz="0" w:space="0" w:color="auto"/>
            <w:right w:val="none" w:sz="0" w:space="0" w:color="auto"/>
          </w:divBdr>
        </w:div>
        <w:div w:id="1001390626">
          <w:marLeft w:val="0"/>
          <w:marRight w:val="0"/>
          <w:marTop w:val="0"/>
          <w:marBottom w:val="0"/>
          <w:divBdr>
            <w:top w:val="none" w:sz="0" w:space="0" w:color="auto"/>
            <w:left w:val="none" w:sz="0" w:space="0" w:color="auto"/>
            <w:bottom w:val="none" w:sz="0" w:space="0" w:color="auto"/>
            <w:right w:val="none" w:sz="0" w:space="0" w:color="auto"/>
          </w:divBdr>
        </w:div>
        <w:div w:id="1131242668">
          <w:marLeft w:val="0"/>
          <w:marRight w:val="0"/>
          <w:marTop w:val="0"/>
          <w:marBottom w:val="0"/>
          <w:divBdr>
            <w:top w:val="none" w:sz="0" w:space="0" w:color="auto"/>
            <w:left w:val="none" w:sz="0" w:space="0" w:color="auto"/>
            <w:bottom w:val="none" w:sz="0" w:space="0" w:color="auto"/>
            <w:right w:val="none" w:sz="0" w:space="0" w:color="auto"/>
          </w:divBdr>
        </w:div>
        <w:div w:id="1631936583">
          <w:marLeft w:val="0"/>
          <w:marRight w:val="0"/>
          <w:marTop w:val="0"/>
          <w:marBottom w:val="0"/>
          <w:divBdr>
            <w:top w:val="none" w:sz="0" w:space="0" w:color="auto"/>
            <w:left w:val="none" w:sz="0" w:space="0" w:color="auto"/>
            <w:bottom w:val="none" w:sz="0" w:space="0" w:color="auto"/>
            <w:right w:val="none" w:sz="0" w:space="0" w:color="auto"/>
          </w:divBdr>
        </w:div>
      </w:divsChild>
    </w:div>
    <w:div w:id="1120998160">
      <w:bodyDiv w:val="1"/>
      <w:marLeft w:val="0"/>
      <w:marRight w:val="0"/>
      <w:marTop w:val="0"/>
      <w:marBottom w:val="0"/>
      <w:divBdr>
        <w:top w:val="none" w:sz="0" w:space="0" w:color="auto"/>
        <w:left w:val="none" w:sz="0" w:space="0" w:color="auto"/>
        <w:bottom w:val="none" w:sz="0" w:space="0" w:color="auto"/>
        <w:right w:val="none" w:sz="0" w:space="0" w:color="auto"/>
      </w:divBdr>
    </w:div>
    <w:div w:id="1130830245">
      <w:bodyDiv w:val="1"/>
      <w:marLeft w:val="0"/>
      <w:marRight w:val="0"/>
      <w:marTop w:val="0"/>
      <w:marBottom w:val="0"/>
      <w:divBdr>
        <w:top w:val="none" w:sz="0" w:space="0" w:color="auto"/>
        <w:left w:val="none" w:sz="0" w:space="0" w:color="auto"/>
        <w:bottom w:val="none" w:sz="0" w:space="0" w:color="auto"/>
        <w:right w:val="none" w:sz="0" w:space="0" w:color="auto"/>
      </w:divBdr>
    </w:div>
    <w:div w:id="1142503191">
      <w:bodyDiv w:val="1"/>
      <w:marLeft w:val="0"/>
      <w:marRight w:val="0"/>
      <w:marTop w:val="0"/>
      <w:marBottom w:val="0"/>
      <w:divBdr>
        <w:top w:val="none" w:sz="0" w:space="0" w:color="auto"/>
        <w:left w:val="none" w:sz="0" w:space="0" w:color="auto"/>
        <w:bottom w:val="none" w:sz="0" w:space="0" w:color="auto"/>
        <w:right w:val="none" w:sz="0" w:space="0" w:color="auto"/>
      </w:divBdr>
    </w:div>
    <w:div w:id="1164009779">
      <w:bodyDiv w:val="1"/>
      <w:marLeft w:val="0"/>
      <w:marRight w:val="0"/>
      <w:marTop w:val="0"/>
      <w:marBottom w:val="0"/>
      <w:divBdr>
        <w:top w:val="none" w:sz="0" w:space="0" w:color="auto"/>
        <w:left w:val="none" w:sz="0" w:space="0" w:color="auto"/>
        <w:bottom w:val="none" w:sz="0" w:space="0" w:color="auto"/>
        <w:right w:val="none" w:sz="0" w:space="0" w:color="auto"/>
      </w:divBdr>
    </w:div>
    <w:div w:id="1165627390">
      <w:bodyDiv w:val="1"/>
      <w:marLeft w:val="0"/>
      <w:marRight w:val="0"/>
      <w:marTop w:val="0"/>
      <w:marBottom w:val="0"/>
      <w:divBdr>
        <w:top w:val="none" w:sz="0" w:space="0" w:color="auto"/>
        <w:left w:val="none" w:sz="0" w:space="0" w:color="auto"/>
        <w:bottom w:val="none" w:sz="0" w:space="0" w:color="auto"/>
        <w:right w:val="none" w:sz="0" w:space="0" w:color="auto"/>
      </w:divBdr>
    </w:div>
    <w:div w:id="1166631183">
      <w:bodyDiv w:val="1"/>
      <w:marLeft w:val="0"/>
      <w:marRight w:val="0"/>
      <w:marTop w:val="0"/>
      <w:marBottom w:val="0"/>
      <w:divBdr>
        <w:top w:val="none" w:sz="0" w:space="0" w:color="auto"/>
        <w:left w:val="none" w:sz="0" w:space="0" w:color="auto"/>
        <w:bottom w:val="none" w:sz="0" w:space="0" w:color="auto"/>
        <w:right w:val="none" w:sz="0" w:space="0" w:color="auto"/>
      </w:divBdr>
    </w:div>
    <w:div w:id="1171212485">
      <w:bodyDiv w:val="1"/>
      <w:marLeft w:val="0"/>
      <w:marRight w:val="0"/>
      <w:marTop w:val="0"/>
      <w:marBottom w:val="0"/>
      <w:divBdr>
        <w:top w:val="none" w:sz="0" w:space="0" w:color="auto"/>
        <w:left w:val="none" w:sz="0" w:space="0" w:color="auto"/>
        <w:bottom w:val="none" w:sz="0" w:space="0" w:color="auto"/>
        <w:right w:val="none" w:sz="0" w:space="0" w:color="auto"/>
      </w:divBdr>
    </w:div>
    <w:div w:id="1174879156">
      <w:bodyDiv w:val="1"/>
      <w:marLeft w:val="0"/>
      <w:marRight w:val="0"/>
      <w:marTop w:val="0"/>
      <w:marBottom w:val="0"/>
      <w:divBdr>
        <w:top w:val="none" w:sz="0" w:space="0" w:color="auto"/>
        <w:left w:val="none" w:sz="0" w:space="0" w:color="auto"/>
        <w:bottom w:val="none" w:sz="0" w:space="0" w:color="auto"/>
        <w:right w:val="none" w:sz="0" w:space="0" w:color="auto"/>
      </w:divBdr>
    </w:div>
    <w:div w:id="1175726969">
      <w:bodyDiv w:val="1"/>
      <w:marLeft w:val="0"/>
      <w:marRight w:val="0"/>
      <w:marTop w:val="0"/>
      <w:marBottom w:val="0"/>
      <w:divBdr>
        <w:top w:val="none" w:sz="0" w:space="0" w:color="auto"/>
        <w:left w:val="none" w:sz="0" w:space="0" w:color="auto"/>
        <w:bottom w:val="none" w:sz="0" w:space="0" w:color="auto"/>
        <w:right w:val="none" w:sz="0" w:space="0" w:color="auto"/>
      </w:divBdr>
    </w:div>
    <w:div w:id="1179925102">
      <w:bodyDiv w:val="1"/>
      <w:marLeft w:val="0"/>
      <w:marRight w:val="0"/>
      <w:marTop w:val="0"/>
      <w:marBottom w:val="0"/>
      <w:divBdr>
        <w:top w:val="none" w:sz="0" w:space="0" w:color="auto"/>
        <w:left w:val="none" w:sz="0" w:space="0" w:color="auto"/>
        <w:bottom w:val="none" w:sz="0" w:space="0" w:color="auto"/>
        <w:right w:val="none" w:sz="0" w:space="0" w:color="auto"/>
      </w:divBdr>
    </w:div>
    <w:div w:id="1182284571">
      <w:bodyDiv w:val="1"/>
      <w:marLeft w:val="0"/>
      <w:marRight w:val="0"/>
      <w:marTop w:val="0"/>
      <w:marBottom w:val="0"/>
      <w:divBdr>
        <w:top w:val="none" w:sz="0" w:space="0" w:color="auto"/>
        <w:left w:val="none" w:sz="0" w:space="0" w:color="auto"/>
        <w:bottom w:val="none" w:sz="0" w:space="0" w:color="auto"/>
        <w:right w:val="none" w:sz="0" w:space="0" w:color="auto"/>
      </w:divBdr>
    </w:div>
    <w:div w:id="1193150597">
      <w:bodyDiv w:val="1"/>
      <w:marLeft w:val="0"/>
      <w:marRight w:val="0"/>
      <w:marTop w:val="0"/>
      <w:marBottom w:val="0"/>
      <w:divBdr>
        <w:top w:val="none" w:sz="0" w:space="0" w:color="auto"/>
        <w:left w:val="none" w:sz="0" w:space="0" w:color="auto"/>
        <w:bottom w:val="none" w:sz="0" w:space="0" w:color="auto"/>
        <w:right w:val="none" w:sz="0" w:space="0" w:color="auto"/>
      </w:divBdr>
    </w:div>
    <w:div w:id="1194656381">
      <w:bodyDiv w:val="1"/>
      <w:marLeft w:val="0"/>
      <w:marRight w:val="0"/>
      <w:marTop w:val="0"/>
      <w:marBottom w:val="0"/>
      <w:divBdr>
        <w:top w:val="none" w:sz="0" w:space="0" w:color="auto"/>
        <w:left w:val="none" w:sz="0" w:space="0" w:color="auto"/>
        <w:bottom w:val="none" w:sz="0" w:space="0" w:color="auto"/>
        <w:right w:val="none" w:sz="0" w:space="0" w:color="auto"/>
      </w:divBdr>
    </w:div>
    <w:div w:id="1201943407">
      <w:bodyDiv w:val="1"/>
      <w:marLeft w:val="0"/>
      <w:marRight w:val="0"/>
      <w:marTop w:val="0"/>
      <w:marBottom w:val="0"/>
      <w:divBdr>
        <w:top w:val="none" w:sz="0" w:space="0" w:color="auto"/>
        <w:left w:val="none" w:sz="0" w:space="0" w:color="auto"/>
        <w:bottom w:val="none" w:sz="0" w:space="0" w:color="auto"/>
        <w:right w:val="none" w:sz="0" w:space="0" w:color="auto"/>
      </w:divBdr>
    </w:div>
    <w:div w:id="1206910977">
      <w:bodyDiv w:val="1"/>
      <w:marLeft w:val="0"/>
      <w:marRight w:val="0"/>
      <w:marTop w:val="0"/>
      <w:marBottom w:val="0"/>
      <w:divBdr>
        <w:top w:val="none" w:sz="0" w:space="0" w:color="auto"/>
        <w:left w:val="none" w:sz="0" w:space="0" w:color="auto"/>
        <w:bottom w:val="none" w:sz="0" w:space="0" w:color="auto"/>
        <w:right w:val="none" w:sz="0" w:space="0" w:color="auto"/>
      </w:divBdr>
    </w:div>
    <w:div w:id="1215920876">
      <w:bodyDiv w:val="1"/>
      <w:marLeft w:val="0"/>
      <w:marRight w:val="0"/>
      <w:marTop w:val="0"/>
      <w:marBottom w:val="0"/>
      <w:divBdr>
        <w:top w:val="none" w:sz="0" w:space="0" w:color="auto"/>
        <w:left w:val="none" w:sz="0" w:space="0" w:color="auto"/>
        <w:bottom w:val="none" w:sz="0" w:space="0" w:color="auto"/>
        <w:right w:val="none" w:sz="0" w:space="0" w:color="auto"/>
      </w:divBdr>
    </w:div>
    <w:div w:id="1216354513">
      <w:bodyDiv w:val="1"/>
      <w:marLeft w:val="0"/>
      <w:marRight w:val="0"/>
      <w:marTop w:val="0"/>
      <w:marBottom w:val="0"/>
      <w:divBdr>
        <w:top w:val="none" w:sz="0" w:space="0" w:color="auto"/>
        <w:left w:val="none" w:sz="0" w:space="0" w:color="auto"/>
        <w:bottom w:val="none" w:sz="0" w:space="0" w:color="auto"/>
        <w:right w:val="none" w:sz="0" w:space="0" w:color="auto"/>
      </w:divBdr>
    </w:div>
    <w:div w:id="1218054547">
      <w:bodyDiv w:val="1"/>
      <w:marLeft w:val="0"/>
      <w:marRight w:val="0"/>
      <w:marTop w:val="0"/>
      <w:marBottom w:val="0"/>
      <w:divBdr>
        <w:top w:val="none" w:sz="0" w:space="0" w:color="auto"/>
        <w:left w:val="none" w:sz="0" w:space="0" w:color="auto"/>
        <w:bottom w:val="none" w:sz="0" w:space="0" w:color="auto"/>
        <w:right w:val="none" w:sz="0" w:space="0" w:color="auto"/>
      </w:divBdr>
    </w:div>
    <w:div w:id="1218132108">
      <w:bodyDiv w:val="1"/>
      <w:marLeft w:val="0"/>
      <w:marRight w:val="0"/>
      <w:marTop w:val="0"/>
      <w:marBottom w:val="0"/>
      <w:divBdr>
        <w:top w:val="none" w:sz="0" w:space="0" w:color="auto"/>
        <w:left w:val="none" w:sz="0" w:space="0" w:color="auto"/>
        <w:bottom w:val="none" w:sz="0" w:space="0" w:color="auto"/>
        <w:right w:val="none" w:sz="0" w:space="0" w:color="auto"/>
      </w:divBdr>
    </w:div>
    <w:div w:id="1233933037">
      <w:bodyDiv w:val="1"/>
      <w:marLeft w:val="0"/>
      <w:marRight w:val="0"/>
      <w:marTop w:val="0"/>
      <w:marBottom w:val="0"/>
      <w:divBdr>
        <w:top w:val="none" w:sz="0" w:space="0" w:color="auto"/>
        <w:left w:val="none" w:sz="0" w:space="0" w:color="auto"/>
        <w:bottom w:val="none" w:sz="0" w:space="0" w:color="auto"/>
        <w:right w:val="none" w:sz="0" w:space="0" w:color="auto"/>
      </w:divBdr>
    </w:div>
    <w:div w:id="1252660735">
      <w:bodyDiv w:val="1"/>
      <w:marLeft w:val="0"/>
      <w:marRight w:val="0"/>
      <w:marTop w:val="0"/>
      <w:marBottom w:val="0"/>
      <w:divBdr>
        <w:top w:val="none" w:sz="0" w:space="0" w:color="auto"/>
        <w:left w:val="none" w:sz="0" w:space="0" w:color="auto"/>
        <w:bottom w:val="none" w:sz="0" w:space="0" w:color="auto"/>
        <w:right w:val="none" w:sz="0" w:space="0" w:color="auto"/>
      </w:divBdr>
    </w:div>
    <w:div w:id="1266813447">
      <w:bodyDiv w:val="1"/>
      <w:marLeft w:val="0"/>
      <w:marRight w:val="0"/>
      <w:marTop w:val="0"/>
      <w:marBottom w:val="0"/>
      <w:divBdr>
        <w:top w:val="none" w:sz="0" w:space="0" w:color="auto"/>
        <w:left w:val="none" w:sz="0" w:space="0" w:color="auto"/>
        <w:bottom w:val="none" w:sz="0" w:space="0" w:color="auto"/>
        <w:right w:val="none" w:sz="0" w:space="0" w:color="auto"/>
      </w:divBdr>
    </w:div>
    <w:div w:id="1267925852">
      <w:bodyDiv w:val="1"/>
      <w:marLeft w:val="0"/>
      <w:marRight w:val="0"/>
      <w:marTop w:val="0"/>
      <w:marBottom w:val="0"/>
      <w:divBdr>
        <w:top w:val="none" w:sz="0" w:space="0" w:color="auto"/>
        <w:left w:val="none" w:sz="0" w:space="0" w:color="auto"/>
        <w:bottom w:val="none" w:sz="0" w:space="0" w:color="auto"/>
        <w:right w:val="none" w:sz="0" w:space="0" w:color="auto"/>
      </w:divBdr>
    </w:div>
    <w:div w:id="1293559343">
      <w:bodyDiv w:val="1"/>
      <w:marLeft w:val="0"/>
      <w:marRight w:val="0"/>
      <w:marTop w:val="0"/>
      <w:marBottom w:val="0"/>
      <w:divBdr>
        <w:top w:val="none" w:sz="0" w:space="0" w:color="auto"/>
        <w:left w:val="none" w:sz="0" w:space="0" w:color="auto"/>
        <w:bottom w:val="none" w:sz="0" w:space="0" w:color="auto"/>
        <w:right w:val="none" w:sz="0" w:space="0" w:color="auto"/>
      </w:divBdr>
    </w:div>
    <w:div w:id="1299795613">
      <w:bodyDiv w:val="1"/>
      <w:marLeft w:val="0"/>
      <w:marRight w:val="0"/>
      <w:marTop w:val="0"/>
      <w:marBottom w:val="0"/>
      <w:divBdr>
        <w:top w:val="none" w:sz="0" w:space="0" w:color="auto"/>
        <w:left w:val="none" w:sz="0" w:space="0" w:color="auto"/>
        <w:bottom w:val="none" w:sz="0" w:space="0" w:color="auto"/>
        <w:right w:val="none" w:sz="0" w:space="0" w:color="auto"/>
      </w:divBdr>
    </w:div>
    <w:div w:id="1306081627">
      <w:bodyDiv w:val="1"/>
      <w:marLeft w:val="0"/>
      <w:marRight w:val="0"/>
      <w:marTop w:val="0"/>
      <w:marBottom w:val="0"/>
      <w:divBdr>
        <w:top w:val="none" w:sz="0" w:space="0" w:color="auto"/>
        <w:left w:val="none" w:sz="0" w:space="0" w:color="auto"/>
        <w:bottom w:val="none" w:sz="0" w:space="0" w:color="auto"/>
        <w:right w:val="none" w:sz="0" w:space="0" w:color="auto"/>
      </w:divBdr>
    </w:div>
    <w:div w:id="1309702903">
      <w:bodyDiv w:val="1"/>
      <w:marLeft w:val="0"/>
      <w:marRight w:val="0"/>
      <w:marTop w:val="0"/>
      <w:marBottom w:val="0"/>
      <w:divBdr>
        <w:top w:val="none" w:sz="0" w:space="0" w:color="auto"/>
        <w:left w:val="none" w:sz="0" w:space="0" w:color="auto"/>
        <w:bottom w:val="none" w:sz="0" w:space="0" w:color="auto"/>
        <w:right w:val="none" w:sz="0" w:space="0" w:color="auto"/>
      </w:divBdr>
    </w:div>
    <w:div w:id="1311639422">
      <w:bodyDiv w:val="1"/>
      <w:marLeft w:val="0"/>
      <w:marRight w:val="0"/>
      <w:marTop w:val="0"/>
      <w:marBottom w:val="0"/>
      <w:divBdr>
        <w:top w:val="none" w:sz="0" w:space="0" w:color="auto"/>
        <w:left w:val="none" w:sz="0" w:space="0" w:color="auto"/>
        <w:bottom w:val="none" w:sz="0" w:space="0" w:color="auto"/>
        <w:right w:val="none" w:sz="0" w:space="0" w:color="auto"/>
      </w:divBdr>
    </w:div>
    <w:div w:id="1328246371">
      <w:bodyDiv w:val="1"/>
      <w:marLeft w:val="0"/>
      <w:marRight w:val="0"/>
      <w:marTop w:val="0"/>
      <w:marBottom w:val="0"/>
      <w:divBdr>
        <w:top w:val="none" w:sz="0" w:space="0" w:color="auto"/>
        <w:left w:val="none" w:sz="0" w:space="0" w:color="auto"/>
        <w:bottom w:val="none" w:sz="0" w:space="0" w:color="auto"/>
        <w:right w:val="none" w:sz="0" w:space="0" w:color="auto"/>
      </w:divBdr>
    </w:div>
    <w:div w:id="1332024981">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343389216">
      <w:bodyDiv w:val="1"/>
      <w:marLeft w:val="0"/>
      <w:marRight w:val="0"/>
      <w:marTop w:val="0"/>
      <w:marBottom w:val="0"/>
      <w:divBdr>
        <w:top w:val="none" w:sz="0" w:space="0" w:color="auto"/>
        <w:left w:val="none" w:sz="0" w:space="0" w:color="auto"/>
        <w:bottom w:val="none" w:sz="0" w:space="0" w:color="auto"/>
        <w:right w:val="none" w:sz="0" w:space="0" w:color="auto"/>
      </w:divBdr>
    </w:div>
    <w:div w:id="1346781988">
      <w:bodyDiv w:val="1"/>
      <w:marLeft w:val="0"/>
      <w:marRight w:val="0"/>
      <w:marTop w:val="0"/>
      <w:marBottom w:val="0"/>
      <w:divBdr>
        <w:top w:val="none" w:sz="0" w:space="0" w:color="auto"/>
        <w:left w:val="none" w:sz="0" w:space="0" w:color="auto"/>
        <w:bottom w:val="none" w:sz="0" w:space="0" w:color="auto"/>
        <w:right w:val="none" w:sz="0" w:space="0" w:color="auto"/>
      </w:divBdr>
    </w:div>
    <w:div w:id="1352798962">
      <w:bodyDiv w:val="1"/>
      <w:marLeft w:val="0"/>
      <w:marRight w:val="0"/>
      <w:marTop w:val="0"/>
      <w:marBottom w:val="0"/>
      <w:divBdr>
        <w:top w:val="none" w:sz="0" w:space="0" w:color="auto"/>
        <w:left w:val="none" w:sz="0" w:space="0" w:color="auto"/>
        <w:bottom w:val="none" w:sz="0" w:space="0" w:color="auto"/>
        <w:right w:val="none" w:sz="0" w:space="0" w:color="auto"/>
      </w:divBdr>
    </w:div>
    <w:div w:id="1353650365">
      <w:bodyDiv w:val="1"/>
      <w:marLeft w:val="0"/>
      <w:marRight w:val="0"/>
      <w:marTop w:val="0"/>
      <w:marBottom w:val="0"/>
      <w:divBdr>
        <w:top w:val="none" w:sz="0" w:space="0" w:color="auto"/>
        <w:left w:val="none" w:sz="0" w:space="0" w:color="auto"/>
        <w:bottom w:val="none" w:sz="0" w:space="0" w:color="auto"/>
        <w:right w:val="none" w:sz="0" w:space="0" w:color="auto"/>
      </w:divBdr>
    </w:div>
    <w:div w:id="1355574382">
      <w:bodyDiv w:val="1"/>
      <w:marLeft w:val="0"/>
      <w:marRight w:val="0"/>
      <w:marTop w:val="0"/>
      <w:marBottom w:val="0"/>
      <w:divBdr>
        <w:top w:val="none" w:sz="0" w:space="0" w:color="auto"/>
        <w:left w:val="none" w:sz="0" w:space="0" w:color="auto"/>
        <w:bottom w:val="none" w:sz="0" w:space="0" w:color="auto"/>
        <w:right w:val="none" w:sz="0" w:space="0" w:color="auto"/>
      </w:divBdr>
    </w:div>
    <w:div w:id="1376389364">
      <w:bodyDiv w:val="1"/>
      <w:marLeft w:val="0"/>
      <w:marRight w:val="0"/>
      <w:marTop w:val="0"/>
      <w:marBottom w:val="0"/>
      <w:divBdr>
        <w:top w:val="none" w:sz="0" w:space="0" w:color="auto"/>
        <w:left w:val="none" w:sz="0" w:space="0" w:color="auto"/>
        <w:bottom w:val="none" w:sz="0" w:space="0" w:color="auto"/>
        <w:right w:val="none" w:sz="0" w:space="0" w:color="auto"/>
      </w:divBdr>
    </w:div>
    <w:div w:id="1380931058">
      <w:bodyDiv w:val="1"/>
      <w:marLeft w:val="0"/>
      <w:marRight w:val="0"/>
      <w:marTop w:val="0"/>
      <w:marBottom w:val="0"/>
      <w:divBdr>
        <w:top w:val="none" w:sz="0" w:space="0" w:color="auto"/>
        <w:left w:val="none" w:sz="0" w:space="0" w:color="auto"/>
        <w:bottom w:val="none" w:sz="0" w:space="0" w:color="auto"/>
        <w:right w:val="none" w:sz="0" w:space="0" w:color="auto"/>
      </w:divBdr>
    </w:div>
    <w:div w:id="1386031213">
      <w:bodyDiv w:val="1"/>
      <w:marLeft w:val="0"/>
      <w:marRight w:val="0"/>
      <w:marTop w:val="0"/>
      <w:marBottom w:val="0"/>
      <w:divBdr>
        <w:top w:val="none" w:sz="0" w:space="0" w:color="auto"/>
        <w:left w:val="none" w:sz="0" w:space="0" w:color="auto"/>
        <w:bottom w:val="none" w:sz="0" w:space="0" w:color="auto"/>
        <w:right w:val="none" w:sz="0" w:space="0" w:color="auto"/>
      </w:divBdr>
    </w:div>
    <w:div w:id="1394768544">
      <w:bodyDiv w:val="1"/>
      <w:marLeft w:val="0"/>
      <w:marRight w:val="0"/>
      <w:marTop w:val="0"/>
      <w:marBottom w:val="0"/>
      <w:divBdr>
        <w:top w:val="none" w:sz="0" w:space="0" w:color="auto"/>
        <w:left w:val="none" w:sz="0" w:space="0" w:color="auto"/>
        <w:bottom w:val="none" w:sz="0" w:space="0" w:color="auto"/>
        <w:right w:val="none" w:sz="0" w:space="0" w:color="auto"/>
      </w:divBdr>
    </w:div>
    <w:div w:id="1415124205">
      <w:bodyDiv w:val="1"/>
      <w:marLeft w:val="0"/>
      <w:marRight w:val="0"/>
      <w:marTop w:val="0"/>
      <w:marBottom w:val="0"/>
      <w:divBdr>
        <w:top w:val="none" w:sz="0" w:space="0" w:color="auto"/>
        <w:left w:val="none" w:sz="0" w:space="0" w:color="auto"/>
        <w:bottom w:val="none" w:sz="0" w:space="0" w:color="auto"/>
        <w:right w:val="none" w:sz="0" w:space="0" w:color="auto"/>
      </w:divBdr>
    </w:div>
    <w:div w:id="1425879805">
      <w:bodyDiv w:val="1"/>
      <w:marLeft w:val="0"/>
      <w:marRight w:val="0"/>
      <w:marTop w:val="0"/>
      <w:marBottom w:val="0"/>
      <w:divBdr>
        <w:top w:val="none" w:sz="0" w:space="0" w:color="auto"/>
        <w:left w:val="none" w:sz="0" w:space="0" w:color="auto"/>
        <w:bottom w:val="none" w:sz="0" w:space="0" w:color="auto"/>
        <w:right w:val="none" w:sz="0" w:space="0" w:color="auto"/>
      </w:divBdr>
    </w:div>
    <w:div w:id="1430546352">
      <w:bodyDiv w:val="1"/>
      <w:marLeft w:val="0"/>
      <w:marRight w:val="0"/>
      <w:marTop w:val="0"/>
      <w:marBottom w:val="0"/>
      <w:divBdr>
        <w:top w:val="none" w:sz="0" w:space="0" w:color="auto"/>
        <w:left w:val="none" w:sz="0" w:space="0" w:color="auto"/>
        <w:bottom w:val="none" w:sz="0" w:space="0" w:color="auto"/>
        <w:right w:val="none" w:sz="0" w:space="0" w:color="auto"/>
      </w:divBdr>
    </w:div>
    <w:div w:id="1440293533">
      <w:bodyDiv w:val="1"/>
      <w:marLeft w:val="0"/>
      <w:marRight w:val="0"/>
      <w:marTop w:val="0"/>
      <w:marBottom w:val="0"/>
      <w:divBdr>
        <w:top w:val="none" w:sz="0" w:space="0" w:color="auto"/>
        <w:left w:val="none" w:sz="0" w:space="0" w:color="auto"/>
        <w:bottom w:val="none" w:sz="0" w:space="0" w:color="auto"/>
        <w:right w:val="none" w:sz="0" w:space="0" w:color="auto"/>
      </w:divBdr>
    </w:div>
    <w:div w:id="1453595536">
      <w:bodyDiv w:val="1"/>
      <w:marLeft w:val="0"/>
      <w:marRight w:val="0"/>
      <w:marTop w:val="0"/>
      <w:marBottom w:val="0"/>
      <w:divBdr>
        <w:top w:val="none" w:sz="0" w:space="0" w:color="auto"/>
        <w:left w:val="none" w:sz="0" w:space="0" w:color="auto"/>
        <w:bottom w:val="none" w:sz="0" w:space="0" w:color="auto"/>
        <w:right w:val="none" w:sz="0" w:space="0" w:color="auto"/>
      </w:divBdr>
    </w:div>
    <w:div w:id="1453741333">
      <w:bodyDiv w:val="1"/>
      <w:marLeft w:val="0"/>
      <w:marRight w:val="0"/>
      <w:marTop w:val="0"/>
      <w:marBottom w:val="0"/>
      <w:divBdr>
        <w:top w:val="none" w:sz="0" w:space="0" w:color="auto"/>
        <w:left w:val="none" w:sz="0" w:space="0" w:color="auto"/>
        <w:bottom w:val="none" w:sz="0" w:space="0" w:color="auto"/>
        <w:right w:val="none" w:sz="0" w:space="0" w:color="auto"/>
      </w:divBdr>
    </w:div>
    <w:div w:id="1459301125">
      <w:bodyDiv w:val="1"/>
      <w:marLeft w:val="0"/>
      <w:marRight w:val="0"/>
      <w:marTop w:val="0"/>
      <w:marBottom w:val="0"/>
      <w:divBdr>
        <w:top w:val="none" w:sz="0" w:space="0" w:color="auto"/>
        <w:left w:val="none" w:sz="0" w:space="0" w:color="auto"/>
        <w:bottom w:val="none" w:sz="0" w:space="0" w:color="auto"/>
        <w:right w:val="none" w:sz="0" w:space="0" w:color="auto"/>
      </w:divBdr>
    </w:div>
    <w:div w:id="1467242092">
      <w:bodyDiv w:val="1"/>
      <w:marLeft w:val="0"/>
      <w:marRight w:val="0"/>
      <w:marTop w:val="0"/>
      <w:marBottom w:val="0"/>
      <w:divBdr>
        <w:top w:val="none" w:sz="0" w:space="0" w:color="auto"/>
        <w:left w:val="none" w:sz="0" w:space="0" w:color="auto"/>
        <w:bottom w:val="none" w:sz="0" w:space="0" w:color="auto"/>
        <w:right w:val="none" w:sz="0" w:space="0" w:color="auto"/>
      </w:divBdr>
    </w:div>
    <w:div w:id="1469978845">
      <w:bodyDiv w:val="1"/>
      <w:marLeft w:val="0"/>
      <w:marRight w:val="0"/>
      <w:marTop w:val="0"/>
      <w:marBottom w:val="0"/>
      <w:divBdr>
        <w:top w:val="none" w:sz="0" w:space="0" w:color="auto"/>
        <w:left w:val="none" w:sz="0" w:space="0" w:color="auto"/>
        <w:bottom w:val="none" w:sz="0" w:space="0" w:color="auto"/>
        <w:right w:val="none" w:sz="0" w:space="0" w:color="auto"/>
      </w:divBdr>
    </w:div>
    <w:div w:id="1471553612">
      <w:bodyDiv w:val="1"/>
      <w:marLeft w:val="0"/>
      <w:marRight w:val="0"/>
      <w:marTop w:val="0"/>
      <w:marBottom w:val="0"/>
      <w:divBdr>
        <w:top w:val="none" w:sz="0" w:space="0" w:color="auto"/>
        <w:left w:val="none" w:sz="0" w:space="0" w:color="auto"/>
        <w:bottom w:val="none" w:sz="0" w:space="0" w:color="auto"/>
        <w:right w:val="none" w:sz="0" w:space="0" w:color="auto"/>
      </w:divBdr>
    </w:div>
    <w:div w:id="1476142488">
      <w:bodyDiv w:val="1"/>
      <w:marLeft w:val="0"/>
      <w:marRight w:val="0"/>
      <w:marTop w:val="0"/>
      <w:marBottom w:val="0"/>
      <w:divBdr>
        <w:top w:val="none" w:sz="0" w:space="0" w:color="auto"/>
        <w:left w:val="none" w:sz="0" w:space="0" w:color="auto"/>
        <w:bottom w:val="none" w:sz="0" w:space="0" w:color="auto"/>
        <w:right w:val="none" w:sz="0" w:space="0" w:color="auto"/>
      </w:divBdr>
    </w:div>
    <w:div w:id="1482037060">
      <w:bodyDiv w:val="1"/>
      <w:marLeft w:val="0"/>
      <w:marRight w:val="0"/>
      <w:marTop w:val="0"/>
      <w:marBottom w:val="0"/>
      <w:divBdr>
        <w:top w:val="none" w:sz="0" w:space="0" w:color="auto"/>
        <w:left w:val="none" w:sz="0" w:space="0" w:color="auto"/>
        <w:bottom w:val="none" w:sz="0" w:space="0" w:color="auto"/>
        <w:right w:val="none" w:sz="0" w:space="0" w:color="auto"/>
      </w:divBdr>
    </w:div>
    <w:div w:id="1485704084">
      <w:bodyDiv w:val="1"/>
      <w:marLeft w:val="0"/>
      <w:marRight w:val="0"/>
      <w:marTop w:val="0"/>
      <w:marBottom w:val="0"/>
      <w:divBdr>
        <w:top w:val="none" w:sz="0" w:space="0" w:color="auto"/>
        <w:left w:val="none" w:sz="0" w:space="0" w:color="auto"/>
        <w:bottom w:val="none" w:sz="0" w:space="0" w:color="auto"/>
        <w:right w:val="none" w:sz="0" w:space="0" w:color="auto"/>
      </w:divBdr>
    </w:div>
    <w:div w:id="1485974440">
      <w:bodyDiv w:val="1"/>
      <w:marLeft w:val="0"/>
      <w:marRight w:val="0"/>
      <w:marTop w:val="0"/>
      <w:marBottom w:val="0"/>
      <w:divBdr>
        <w:top w:val="none" w:sz="0" w:space="0" w:color="auto"/>
        <w:left w:val="none" w:sz="0" w:space="0" w:color="auto"/>
        <w:bottom w:val="none" w:sz="0" w:space="0" w:color="auto"/>
        <w:right w:val="none" w:sz="0" w:space="0" w:color="auto"/>
      </w:divBdr>
    </w:div>
    <w:div w:id="1487016195">
      <w:bodyDiv w:val="1"/>
      <w:marLeft w:val="0"/>
      <w:marRight w:val="0"/>
      <w:marTop w:val="0"/>
      <w:marBottom w:val="0"/>
      <w:divBdr>
        <w:top w:val="none" w:sz="0" w:space="0" w:color="auto"/>
        <w:left w:val="none" w:sz="0" w:space="0" w:color="auto"/>
        <w:bottom w:val="none" w:sz="0" w:space="0" w:color="auto"/>
        <w:right w:val="none" w:sz="0" w:space="0" w:color="auto"/>
      </w:divBdr>
    </w:div>
    <w:div w:id="1492409729">
      <w:bodyDiv w:val="1"/>
      <w:marLeft w:val="0"/>
      <w:marRight w:val="0"/>
      <w:marTop w:val="0"/>
      <w:marBottom w:val="0"/>
      <w:divBdr>
        <w:top w:val="none" w:sz="0" w:space="0" w:color="auto"/>
        <w:left w:val="none" w:sz="0" w:space="0" w:color="auto"/>
        <w:bottom w:val="none" w:sz="0" w:space="0" w:color="auto"/>
        <w:right w:val="none" w:sz="0" w:space="0" w:color="auto"/>
      </w:divBdr>
    </w:div>
    <w:div w:id="1518958485">
      <w:bodyDiv w:val="1"/>
      <w:marLeft w:val="0"/>
      <w:marRight w:val="0"/>
      <w:marTop w:val="0"/>
      <w:marBottom w:val="0"/>
      <w:divBdr>
        <w:top w:val="none" w:sz="0" w:space="0" w:color="auto"/>
        <w:left w:val="none" w:sz="0" w:space="0" w:color="auto"/>
        <w:bottom w:val="none" w:sz="0" w:space="0" w:color="auto"/>
        <w:right w:val="none" w:sz="0" w:space="0" w:color="auto"/>
      </w:divBdr>
    </w:div>
    <w:div w:id="1520660401">
      <w:bodyDiv w:val="1"/>
      <w:marLeft w:val="0"/>
      <w:marRight w:val="0"/>
      <w:marTop w:val="0"/>
      <w:marBottom w:val="0"/>
      <w:divBdr>
        <w:top w:val="none" w:sz="0" w:space="0" w:color="auto"/>
        <w:left w:val="none" w:sz="0" w:space="0" w:color="auto"/>
        <w:bottom w:val="none" w:sz="0" w:space="0" w:color="auto"/>
        <w:right w:val="none" w:sz="0" w:space="0" w:color="auto"/>
      </w:divBdr>
    </w:div>
    <w:div w:id="1526214682">
      <w:bodyDiv w:val="1"/>
      <w:marLeft w:val="0"/>
      <w:marRight w:val="0"/>
      <w:marTop w:val="0"/>
      <w:marBottom w:val="0"/>
      <w:divBdr>
        <w:top w:val="none" w:sz="0" w:space="0" w:color="auto"/>
        <w:left w:val="none" w:sz="0" w:space="0" w:color="auto"/>
        <w:bottom w:val="none" w:sz="0" w:space="0" w:color="auto"/>
        <w:right w:val="none" w:sz="0" w:space="0" w:color="auto"/>
      </w:divBdr>
    </w:div>
    <w:div w:id="1547181891">
      <w:bodyDiv w:val="1"/>
      <w:marLeft w:val="0"/>
      <w:marRight w:val="0"/>
      <w:marTop w:val="0"/>
      <w:marBottom w:val="0"/>
      <w:divBdr>
        <w:top w:val="none" w:sz="0" w:space="0" w:color="auto"/>
        <w:left w:val="none" w:sz="0" w:space="0" w:color="auto"/>
        <w:bottom w:val="none" w:sz="0" w:space="0" w:color="auto"/>
        <w:right w:val="none" w:sz="0" w:space="0" w:color="auto"/>
      </w:divBdr>
    </w:div>
    <w:div w:id="1554344298">
      <w:bodyDiv w:val="1"/>
      <w:marLeft w:val="0"/>
      <w:marRight w:val="0"/>
      <w:marTop w:val="0"/>
      <w:marBottom w:val="0"/>
      <w:divBdr>
        <w:top w:val="none" w:sz="0" w:space="0" w:color="auto"/>
        <w:left w:val="none" w:sz="0" w:space="0" w:color="auto"/>
        <w:bottom w:val="none" w:sz="0" w:space="0" w:color="auto"/>
        <w:right w:val="none" w:sz="0" w:space="0" w:color="auto"/>
      </w:divBdr>
    </w:div>
    <w:div w:id="1560481493">
      <w:bodyDiv w:val="1"/>
      <w:marLeft w:val="0"/>
      <w:marRight w:val="0"/>
      <w:marTop w:val="0"/>
      <w:marBottom w:val="0"/>
      <w:divBdr>
        <w:top w:val="none" w:sz="0" w:space="0" w:color="auto"/>
        <w:left w:val="none" w:sz="0" w:space="0" w:color="auto"/>
        <w:bottom w:val="none" w:sz="0" w:space="0" w:color="auto"/>
        <w:right w:val="none" w:sz="0" w:space="0" w:color="auto"/>
      </w:divBdr>
    </w:div>
    <w:div w:id="1579244190">
      <w:bodyDiv w:val="1"/>
      <w:marLeft w:val="0"/>
      <w:marRight w:val="0"/>
      <w:marTop w:val="0"/>
      <w:marBottom w:val="0"/>
      <w:divBdr>
        <w:top w:val="none" w:sz="0" w:space="0" w:color="auto"/>
        <w:left w:val="none" w:sz="0" w:space="0" w:color="auto"/>
        <w:bottom w:val="none" w:sz="0" w:space="0" w:color="auto"/>
        <w:right w:val="none" w:sz="0" w:space="0" w:color="auto"/>
      </w:divBdr>
    </w:div>
    <w:div w:id="1584755972">
      <w:bodyDiv w:val="1"/>
      <w:marLeft w:val="0"/>
      <w:marRight w:val="0"/>
      <w:marTop w:val="0"/>
      <w:marBottom w:val="0"/>
      <w:divBdr>
        <w:top w:val="none" w:sz="0" w:space="0" w:color="auto"/>
        <w:left w:val="none" w:sz="0" w:space="0" w:color="auto"/>
        <w:bottom w:val="none" w:sz="0" w:space="0" w:color="auto"/>
        <w:right w:val="none" w:sz="0" w:space="0" w:color="auto"/>
      </w:divBdr>
    </w:div>
    <w:div w:id="1595087626">
      <w:bodyDiv w:val="1"/>
      <w:marLeft w:val="0"/>
      <w:marRight w:val="0"/>
      <w:marTop w:val="0"/>
      <w:marBottom w:val="0"/>
      <w:divBdr>
        <w:top w:val="none" w:sz="0" w:space="0" w:color="auto"/>
        <w:left w:val="none" w:sz="0" w:space="0" w:color="auto"/>
        <w:bottom w:val="none" w:sz="0" w:space="0" w:color="auto"/>
        <w:right w:val="none" w:sz="0" w:space="0" w:color="auto"/>
      </w:divBdr>
    </w:div>
    <w:div w:id="1601336785">
      <w:bodyDiv w:val="1"/>
      <w:marLeft w:val="0"/>
      <w:marRight w:val="0"/>
      <w:marTop w:val="0"/>
      <w:marBottom w:val="0"/>
      <w:divBdr>
        <w:top w:val="none" w:sz="0" w:space="0" w:color="auto"/>
        <w:left w:val="none" w:sz="0" w:space="0" w:color="auto"/>
        <w:bottom w:val="none" w:sz="0" w:space="0" w:color="auto"/>
        <w:right w:val="none" w:sz="0" w:space="0" w:color="auto"/>
      </w:divBdr>
    </w:div>
    <w:div w:id="1608735467">
      <w:bodyDiv w:val="1"/>
      <w:marLeft w:val="0"/>
      <w:marRight w:val="0"/>
      <w:marTop w:val="0"/>
      <w:marBottom w:val="0"/>
      <w:divBdr>
        <w:top w:val="none" w:sz="0" w:space="0" w:color="auto"/>
        <w:left w:val="none" w:sz="0" w:space="0" w:color="auto"/>
        <w:bottom w:val="none" w:sz="0" w:space="0" w:color="auto"/>
        <w:right w:val="none" w:sz="0" w:space="0" w:color="auto"/>
      </w:divBdr>
    </w:div>
    <w:div w:id="1619263500">
      <w:bodyDiv w:val="1"/>
      <w:marLeft w:val="0"/>
      <w:marRight w:val="0"/>
      <w:marTop w:val="0"/>
      <w:marBottom w:val="0"/>
      <w:divBdr>
        <w:top w:val="none" w:sz="0" w:space="0" w:color="auto"/>
        <w:left w:val="none" w:sz="0" w:space="0" w:color="auto"/>
        <w:bottom w:val="none" w:sz="0" w:space="0" w:color="auto"/>
        <w:right w:val="none" w:sz="0" w:space="0" w:color="auto"/>
      </w:divBdr>
    </w:div>
    <w:div w:id="1624386800">
      <w:bodyDiv w:val="1"/>
      <w:marLeft w:val="0"/>
      <w:marRight w:val="0"/>
      <w:marTop w:val="0"/>
      <w:marBottom w:val="0"/>
      <w:divBdr>
        <w:top w:val="none" w:sz="0" w:space="0" w:color="auto"/>
        <w:left w:val="none" w:sz="0" w:space="0" w:color="auto"/>
        <w:bottom w:val="none" w:sz="0" w:space="0" w:color="auto"/>
        <w:right w:val="none" w:sz="0" w:space="0" w:color="auto"/>
      </w:divBdr>
    </w:div>
    <w:div w:id="1624966351">
      <w:bodyDiv w:val="1"/>
      <w:marLeft w:val="0"/>
      <w:marRight w:val="0"/>
      <w:marTop w:val="0"/>
      <w:marBottom w:val="0"/>
      <w:divBdr>
        <w:top w:val="none" w:sz="0" w:space="0" w:color="auto"/>
        <w:left w:val="none" w:sz="0" w:space="0" w:color="auto"/>
        <w:bottom w:val="none" w:sz="0" w:space="0" w:color="auto"/>
        <w:right w:val="none" w:sz="0" w:space="0" w:color="auto"/>
      </w:divBdr>
    </w:div>
    <w:div w:id="1630208280">
      <w:bodyDiv w:val="1"/>
      <w:marLeft w:val="0"/>
      <w:marRight w:val="0"/>
      <w:marTop w:val="0"/>
      <w:marBottom w:val="0"/>
      <w:divBdr>
        <w:top w:val="none" w:sz="0" w:space="0" w:color="auto"/>
        <w:left w:val="none" w:sz="0" w:space="0" w:color="auto"/>
        <w:bottom w:val="none" w:sz="0" w:space="0" w:color="auto"/>
        <w:right w:val="none" w:sz="0" w:space="0" w:color="auto"/>
      </w:divBdr>
    </w:div>
    <w:div w:id="1631206494">
      <w:bodyDiv w:val="1"/>
      <w:marLeft w:val="0"/>
      <w:marRight w:val="0"/>
      <w:marTop w:val="0"/>
      <w:marBottom w:val="0"/>
      <w:divBdr>
        <w:top w:val="none" w:sz="0" w:space="0" w:color="auto"/>
        <w:left w:val="none" w:sz="0" w:space="0" w:color="auto"/>
        <w:bottom w:val="none" w:sz="0" w:space="0" w:color="auto"/>
        <w:right w:val="none" w:sz="0" w:space="0" w:color="auto"/>
      </w:divBdr>
    </w:div>
    <w:div w:id="1638218695">
      <w:bodyDiv w:val="1"/>
      <w:marLeft w:val="0"/>
      <w:marRight w:val="0"/>
      <w:marTop w:val="0"/>
      <w:marBottom w:val="0"/>
      <w:divBdr>
        <w:top w:val="none" w:sz="0" w:space="0" w:color="auto"/>
        <w:left w:val="none" w:sz="0" w:space="0" w:color="auto"/>
        <w:bottom w:val="none" w:sz="0" w:space="0" w:color="auto"/>
        <w:right w:val="none" w:sz="0" w:space="0" w:color="auto"/>
      </w:divBdr>
    </w:div>
    <w:div w:id="1650018947">
      <w:bodyDiv w:val="1"/>
      <w:marLeft w:val="0"/>
      <w:marRight w:val="0"/>
      <w:marTop w:val="0"/>
      <w:marBottom w:val="0"/>
      <w:divBdr>
        <w:top w:val="none" w:sz="0" w:space="0" w:color="auto"/>
        <w:left w:val="none" w:sz="0" w:space="0" w:color="auto"/>
        <w:bottom w:val="none" w:sz="0" w:space="0" w:color="auto"/>
        <w:right w:val="none" w:sz="0" w:space="0" w:color="auto"/>
      </w:divBdr>
    </w:div>
    <w:div w:id="1651862203">
      <w:bodyDiv w:val="1"/>
      <w:marLeft w:val="0"/>
      <w:marRight w:val="0"/>
      <w:marTop w:val="0"/>
      <w:marBottom w:val="0"/>
      <w:divBdr>
        <w:top w:val="none" w:sz="0" w:space="0" w:color="auto"/>
        <w:left w:val="none" w:sz="0" w:space="0" w:color="auto"/>
        <w:bottom w:val="none" w:sz="0" w:space="0" w:color="auto"/>
        <w:right w:val="none" w:sz="0" w:space="0" w:color="auto"/>
      </w:divBdr>
    </w:div>
    <w:div w:id="1656061765">
      <w:bodyDiv w:val="1"/>
      <w:marLeft w:val="0"/>
      <w:marRight w:val="0"/>
      <w:marTop w:val="0"/>
      <w:marBottom w:val="0"/>
      <w:divBdr>
        <w:top w:val="none" w:sz="0" w:space="0" w:color="auto"/>
        <w:left w:val="none" w:sz="0" w:space="0" w:color="auto"/>
        <w:bottom w:val="none" w:sz="0" w:space="0" w:color="auto"/>
        <w:right w:val="none" w:sz="0" w:space="0" w:color="auto"/>
      </w:divBdr>
    </w:div>
    <w:div w:id="1658847930">
      <w:bodyDiv w:val="1"/>
      <w:marLeft w:val="0"/>
      <w:marRight w:val="0"/>
      <w:marTop w:val="0"/>
      <w:marBottom w:val="0"/>
      <w:divBdr>
        <w:top w:val="none" w:sz="0" w:space="0" w:color="auto"/>
        <w:left w:val="none" w:sz="0" w:space="0" w:color="auto"/>
        <w:bottom w:val="none" w:sz="0" w:space="0" w:color="auto"/>
        <w:right w:val="none" w:sz="0" w:space="0" w:color="auto"/>
      </w:divBdr>
    </w:div>
    <w:div w:id="1668708284">
      <w:bodyDiv w:val="1"/>
      <w:marLeft w:val="0"/>
      <w:marRight w:val="0"/>
      <w:marTop w:val="0"/>
      <w:marBottom w:val="0"/>
      <w:divBdr>
        <w:top w:val="none" w:sz="0" w:space="0" w:color="auto"/>
        <w:left w:val="none" w:sz="0" w:space="0" w:color="auto"/>
        <w:bottom w:val="none" w:sz="0" w:space="0" w:color="auto"/>
        <w:right w:val="none" w:sz="0" w:space="0" w:color="auto"/>
      </w:divBdr>
    </w:div>
    <w:div w:id="1682200401">
      <w:bodyDiv w:val="1"/>
      <w:marLeft w:val="0"/>
      <w:marRight w:val="0"/>
      <w:marTop w:val="0"/>
      <w:marBottom w:val="0"/>
      <w:divBdr>
        <w:top w:val="none" w:sz="0" w:space="0" w:color="auto"/>
        <w:left w:val="none" w:sz="0" w:space="0" w:color="auto"/>
        <w:bottom w:val="none" w:sz="0" w:space="0" w:color="auto"/>
        <w:right w:val="none" w:sz="0" w:space="0" w:color="auto"/>
      </w:divBdr>
    </w:div>
    <w:div w:id="1690838366">
      <w:bodyDiv w:val="1"/>
      <w:marLeft w:val="0"/>
      <w:marRight w:val="0"/>
      <w:marTop w:val="0"/>
      <w:marBottom w:val="0"/>
      <w:divBdr>
        <w:top w:val="none" w:sz="0" w:space="0" w:color="auto"/>
        <w:left w:val="none" w:sz="0" w:space="0" w:color="auto"/>
        <w:bottom w:val="none" w:sz="0" w:space="0" w:color="auto"/>
        <w:right w:val="none" w:sz="0" w:space="0" w:color="auto"/>
      </w:divBdr>
    </w:div>
    <w:div w:id="1690981081">
      <w:bodyDiv w:val="1"/>
      <w:marLeft w:val="0"/>
      <w:marRight w:val="0"/>
      <w:marTop w:val="0"/>
      <w:marBottom w:val="0"/>
      <w:divBdr>
        <w:top w:val="none" w:sz="0" w:space="0" w:color="auto"/>
        <w:left w:val="none" w:sz="0" w:space="0" w:color="auto"/>
        <w:bottom w:val="none" w:sz="0" w:space="0" w:color="auto"/>
        <w:right w:val="none" w:sz="0" w:space="0" w:color="auto"/>
      </w:divBdr>
    </w:div>
    <w:div w:id="1693140869">
      <w:bodyDiv w:val="1"/>
      <w:marLeft w:val="0"/>
      <w:marRight w:val="0"/>
      <w:marTop w:val="0"/>
      <w:marBottom w:val="0"/>
      <w:divBdr>
        <w:top w:val="none" w:sz="0" w:space="0" w:color="auto"/>
        <w:left w:val="none" w:sz="0" w:space="0" w:color="auto"/>
        <w:bottom w:val="none" w:sz="0" w:space="0" w:color="auto"/>
        <w:right w:val="none" w:sz="0" w:space="0" w:color="auto"/>
      </w:divBdr>
    </w:div>
    <w:div w:id="1698505007">
      <w:bodyDiv w:val="1"/>
      <w:marLeft w:val="0"/>
      <w:marRight w:val="0"/>
      <w:marTop w:val="0"/>
      <w:marBottom w:val="0"/>
      <w:divBdr>
        <w:top w:val="none" w:sz="0" w:space="0" w:color="auto"/>
        <w:left w:val="none" w:sz="0" w:space="0" w:color="auto"/>
        <w:bottom w:val="none" w:sz="0" w:space="0" w:color="auto"/>
        <w:right w:val="none" w:sz="0" w:space="0" w:color="auto"/>
      </w:divBdr>
    </w:div>
    <w:div w:id="1710453230">
      <w:bodyDiv w:val="1"/>
      <w:marLeft w:val="0"/>
      <w:marRight w:val="0"/>
      <w:marTop w:val="0"/>
      <w:marBottom w:val="0"/>
      <w:divBdr>
        <w:top w:val="none" w:sz="0" w:space="0" w:color="auto"/>
        <w:left w:val="none" w:sz="0" w:space="0" w:color="auto"/>
        <w:bottom w:val="none" w:sz="0" w:space="0" w:color="auto"/>
        <w:right w:val="none" w:sz="0" w:space="0" w:color="auto"/>
      </w:divBdr>
    </w:div>
    <w:div w:id="1718779658">
      <w:bodyDiv w:val="1"/>
      <w:marLeft w:val="0"/>
      <w:marRight w:val="0"/>
      <w:marTop w:val="0"/>
      <w:marBottom w:val="0"/>
      <w:divBdr>
        <w:top w:val="none" w:sz="0" w:space="0" w:color="auto"/>
        <w:left w:val="none" w:sz="0" w:space="0" w:color="auto"/>
        <w:bottom w:val="none" w:sz="0" w:space="0" w:color="auto"/>
        <w:right w:val="none" w:sz="0" w:space="0" w:color="auto"/>
      </w:divBdr>
    </w:div>
    <w:div w:id="1728797711">
      <w:bodyDiv w:val="1"/>
      <w:marLeft w:val="0"/>
      <w:marRight w:val="0"/>
      <w:marTop w:val="0"/>
      <w:marBottom w:val="0"/>
      <w:divBdr>
        <w:top w:val="none" w:sz="0" w:space="0" w:color="auto"/>
        <w:left w:val="none" w:sz="0" w:space="0" w:color="auto"/>
        <w:bottom w:val="none" w:sz="0" w:space="0" w:color="auto"/>
        <w:right w:val="none" w:sz="0" w:space="0" w:color="auto"/>
      </w:divBdr>
    </w:div>
    <w:div w:id="1737123073">
      <w:bodyDiv w:val="1"/>
      <w:marLeft w:val="0"/>
      <w:marRight w:val="0"/>
      <w:marTop w:val="0"/>
      <w:marBottom w:val="0"/>
      <w:divBdr>
        <w:top w:val="none" w:sz="0" w:space="0" w:color="auto"/>
        <w:left w:val="none" w:sz="0" w:space="0" w:color="auto"/>
        <w:bottom w:val="none" w:sz="0" w:space="0" w:color="auto"/>
        <w:right w:val="none" w:sz="0" w:space="0" w:color="auto"/>
      </w:divBdr>
    </w:div>
    <w:div w:id="1746879815">
      <w:bodyDiv w:val="1"/>
      <w:marLeft w:val="0"/>
      <w:marRight w:val="0"/>
      <w:marTop w:val="0"/>
      <w:marBottom w:val="0"/>
      <w:divBdr>
        <w:top w:val="none" w:sz="0" w:space="0" w:color="auto"/>
        <w:left w:val="none" w:sz="0" w:space="0" w:color="auto"/>
        <w:bottom w:val="none" w:sz="0" w:space="0" w:color="auto"/>
        <w:right w:val="none" w:sz="0" w:space="0" w:color="auto"/>
      </w:divBdr>
    </w:div>
    <w:div w:id="1753505520">
      <w:bodyDiv w:val="1"/>
      <w:marLeft w:val="0"/>
      <w:marRight w:val="0"/>
      <w:marTop w:val="0"/>
      <w:marBottom w:val="0"/>
      <w:divBdr>
        <w:top w:val="none" w:sz="0" w:space="0" w:color="auto"/>
        <w:left w:val="none" w:sz="0" w:space="0" w:color="auto"/>
        <w:bottom w:val="none" w:sz="0" w:space="0" w:color="auto"/>
        <w:right w:val="none" w:sz="0" w:space="0" w:color="auto"/>
      </w:divBdr>
    </w:div>
    <w:div w:id="1756709620">
      <w:bodyDiv w:val="1"/>
      <w:marLeft w:val="0"/>
      <w:marRight w:val="0"/>
      <w:marTop w:val="0"/>
      <w:marBottom w:val="0"/>
      <w:divBdr>
        <w:top w:val="none" w:sz="0" w:space="0" w:color="auto"/>
        <w:left w:val="none" w:sz="0" w:space="0" w:color="auto"/>
        <w:bottom w:val="none" w:sz="0" w:space="0" w:color="auto"/>
        <w:right w:val="none" w:sz="0" w:space="0" w:color="auto"/>
      </w:divBdr>
    </w:div>
    <w:div w:id="1764640744">
      <w:bodyDiv w:val="1"/>
      <w:marLeft w:val="0"/>
      <w:marRight w:val="0"/>
      <w:marTop w:val="0"/>
      <w:marBottom w:val="0"/>
      <w:divBdr>
        <w:top w:val="none" w:sz="0" w:space="0" w:color="auto"/>
        <w:left w:val="none" w:sz="0" w:space="0" w:color="auto"/>
        <w:bottom w:val="none" w:sz="0" w:space="0" w:color="auto"/>
        <w:right w:val="none" w:sz="0" w:space="0" w:color="auto"/>
      </w:divBdr>
    </w:div>
    <w:div w:id="1782217964">
      <w:bodyDiv w:val="1"/>
      <w:marLeft w:val="0"/>
      <w:marRight w:val="0"/>
      <w:marTop w:val="0"/>
      <w:marBottom w:val="0"/>
      <w:divBdr>
        <w:top w:val="none" w:sz="0" w:space="0" w:color="auto"/>
        <w:left w:val="none" w:sz="0" w:space="0" w:color="auto"/>
        <w:bottom w:val="none" w:sz="0" w:space="0" w:color="auto"/>
        <w:right w:val="none" w:sz="0" w:space="0" w:color="auto"/>
      </w:divBdr>
    </w:div>
    <w:div w:id="1801681930">
      <w:bodyDiv w:val="1"/>
      <w:marLeft w:val="0"/>
      <w:marRight w:val="0"/>
      <w:marTop w:val="0"/>
      <w:marBottom w:val="0"/>
      <w:divBdr>
        <w:top w:val="none" w:sz="0" w:space="0" w:color="auto"/>
        <w:left w:val="none" w:sz="0" w:space="0" w:color="auto"/>
        <w:bottom w:val="none" w:sz="0" w:space="0" w:color="auto"/>
        <w:right w:val="none" w:sz="0" w:space="0" w:color="auto"/>
      </w:divBdr>
    </w:div>
    <w:div w:id="1805151713">
      <w:bodyDiv w:val="1"/>
      <w:marLeft w:val="0"/>
      <w:marRight w:val="0"/>
      <w:marTop w:val="0"/>
      <w:marBottom w:val="0"/>
      <w:divBdr>
        <w:top w:val="none" w:sz="0" w:space="0" w:color="auto"/>
        <w:left w:val="none" w:sz="0" w:space="0" w:color="auto"/>
        <w:bottom w:val="none" w:sz="0" w:space="0" w:color="auto"/>
        <w:right w:val="none" w:sz="0" w:space="0" w:color="auto"/>
      </w:divBdr>
    </w:div>
    <w:div w:id="1844783244">
      <w:bodyDiv w:val="1"/>
      <w:marLeft w:val="0"/>
      <w:marRight w:val="0"/>
      <w:marTop w:val="0"/>
      <w:marBottom w:val="0"/>
      <w:divBdr>
        <w:top w:val="none" w:sz="0" w:space="0" w:color="auto"/>
        <w:left w:val="none" w:sz="0" w:space="0" w:color="auto"/>
        <w:bottom w:val="none" w:sz="0" w:space="0" w:color="auto"/>
        <w:right w:val="none" w:sz="0" w:space="0" w:color="auto"/>
      </w:divBdr>
    </w:div>
    <w:div w:id="1852986466">
      <w:bodyDiv w:val="1"/>
      <w:marLeft w:val="0"/>
      <w:marRight w:val="0"/>
      <w:marTop w:val="0"/>
      <w:marBottom w:val="0"/>
      <w:divBdr>
        <w:top w:val="none" w:sz="0" w:space="0" w:color="auto"/>
        <w:left w:val="none" w:sz="0" w:space="0" w:color="auto"/>
        <w:bottom w:val="none" w:sz="0" w:space="0" w:color="auto"/>
        <w:right w:val="none" w:sz="0" w:space="0" w:color="auto"/>
      </w:divBdr>
    </w:div>
    <w:div w:id="1853301545">
      <w:bodyDiv w:val="1"/>
      <w:marLeft w:val="0"/>
      <w:marRight w:val="0"/>
      <w:marTop w:val="0"/>
      <w:marBottom w:val="0"/>
      <w:divBdr>
        <w:top w:val="none" w:sz="0" w:space="0" w:color="auto"/>
        <w:left w:val="none" w:sz="0" w:space="0" w:color="auto"/>
        <w:bottom w:val="none" w:sz="0" w:space="0" w:color="auto"/>
        <w:right w:val="none" w:sz="0" w:space="0" w:color="auto"/>
      </w:divBdr>
    </w:div>
    <w:div w:id="1889487991">
      <w:bodyDiv w:val="1"/>
      <w:marLeft w:val="0"/>
      <w:marRight w:val="0"/>
      <w:marTop w:val="0"/>
      <w:marBottom w:val="0"/>
      <w:divBdr>
        <w:top w:val="none" w:sz="0" w:space="0" w:color="auto"/>
        <w:left w:val="none" w:sz="0" w:space="0" w:color="auto"/>
        <w:bottom w:val="none" w:sz="0" w:space="0" w:color="auto"/>
        <w:right w:val="none" w:sz="0" w:space="0" w:color="auto"/>
      </w:divBdr>
    </w:div>
    <w:div w:id="1900820605">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11428408">
      <w:bodyDiv w:val="1"/>
      <w:marLeft w:val="0"/>
      <w:marRight w:val="0"/>
      <w:marTop w:val="0"/>
      <w:marBottom w:val="0"/>
      <w:divBdr>
        <w:top w:val="none" w:sz="0" w:space="0" w:color="auto"/>
        <w:left w:val="none" w:sz="0" w:space="0" w:color="auto"/>
        <w:bottom w:val="none" w:sz="0" w:space="0" w:color="auto"/>
        <w:right w:val="none" w:sz="0" w:space="0" w:color="auto"/>
      </w:divBdr>
    </w:div>
    <w:div w:id="1918203078">
      <w:bodyDiv w:val="1"/>
      <w:marLeft w:val="0"/>
      <w:marRight w:val="0"/>
      <w:marTop w:val="0"/>
      <w:marBottom w:val="0"/>
      <w:divBdr>
        <w:top w:val="none" w:sz="0" w:space="0" w:color="auto"/>
        <w:left w:val="none" w:sz="0" w:space="0" w:color="auto"/>
        <w:bottom w:val="none" w:sz="0" w:space="0" w:color="auto"/>
        <w:right w:val="none" w:sz="0" w:space="0" w:color="auto"/>
      </w:divBdr>
    </w:div>
    <w:div w:id="1935674724">
      <w:bodyDiv w:val="1"/>
      <w:marLeft w:val="0"/>
      <w:marRight w:val="0"/>
      <w:marTop w:val="0"/>
      <w:marBottom w:val="0"/>
      <w:divBdr>
        <w:top w:val="none" w:sz="0" w:space="0" w:color="auto"/>
        <w:left w:val="none" w:sz="0" w:space="0" w:color="auto"/>
        <w:bottom w:val="none" w:sz="0" w:space="0" w:color="auto"/>
        <w:right w:val="none" w:sz="0" w:space="0" w:color="auto"/>
      </w:divBdr>
    </w:div>
    <w:div w:id="1944917447">
      <w:bodyDiv w:val="1"/>
      <w:marLeft w:val="0"/>
      <w:marRight w:val="0"/>
      <w:marTop w:val="0"/>
      <w:marBottom w:val="0"/>
      <w:divBdr>
        <w:top w:val="none" w:sz="0" w:space="0" w:color="auto"/>
        <w:left w:val="none" w:sz="0" w:space="0" w:color="auto"/>
        <w:bottom w:val="none" w:sz="0" w:space="0" w:color="auto"/>
        <w:right w:val="none" w:sz="0" w:space="0" w:color="auto"/>
      </w:divBdr>
    </w:div>
    <w:div w:id="1959409867">
      <w:bodyDiv w:val="1"/>
      <w:marLeft w:val="0"/>
      <w:marRight w:val="0"/>
      <w:marTop w:val="0"/>
      <w:marBottom w:val="0"/>
      <w:divBdr>
        <w:top w:val="none" w:sz="0" w:space="0" w:color="auto"/>
        <w:left w:val="none" w:sz="0" w:space="0" w:color="auto"/>
        <w:bottom w:val="none" w:sz="0" w:space="0" w:color="auto"/>
        <w:right w:val="none" w:sz="0" w:space="0" w:color="auto"/>
      </w:divBdr>
    </w:div>
    <w:div w:id="1966814191">
      <w:bodyDiv w:val="1"/>
      <w:marLeft w:val="0"/>
      <w:marRight w:val="0"/>
      <w:marTop w:val="0"/>
      <w:marBottom w:val="0"/>
      <w:divBdr>
        <w:top w:val="none" w:sz="0" w:space="0" w:color="auto"/>
        <w:left w:val="none" w:sz="0" w:space="0" w:color="auto"/>
        <w:bottom w:val="none" w:sz="0" w:space="0" w:color="auto"/>
        <w:right w:val="none" w:sz="0" w:space="0" w:color="auto"/>
      </w:divBdr>
    </w:div>
    <w:div w:id="1969580515">
      <w:bodyDiv w:val="1"/>
      <w:marLeft w:val="0"/>
      <w:marRight w:val="0"/>
      <w:marTop w:val="0"/>
      <w:marBottom w:val="0"/>
      <w:divBdr>
        <w:top w:val="none" w:sz="0" w:space="0" w:color="auto"/>
        <w:left w:val="none" w:sz="0" w:space="0" w:color="auto"/>
        <w:bottom w:val="none" w:sz="0" w:space="0" w:color="auto"/>
        <w:right w:val="none" w:sz="0" w:space="0" w:color="auto"/>
      </w:divBdr>
    </w:div>
    <w:div w:id="1969822189">
      <w:bodyDiv w:val="1"/>
      <w:marLeft w:val="0"/>
      <w:marRight w:val="0"/>
      <w:marTop w:val="0"/>
      <w:marBottom w:val="0"/>
      <w:divBdr>
        <w:top w:val="none" w:sz="0" w:space="0" w:color="auto"/>
        <w:left w:val="none" w:sz="0" w:space="0" w:color="auto"/>
        <w:bottom w:val="none" w:sz="0" w:space="0" w:color="auto"/>
        <w:right w:val="none" w:sz="0" w:space="0" w:color="auto"/>
      </w:divBdr>
    </w:div>
    <w:div w:id="1997802802">
      <w:bodyDiv w:val="1"/>
      <w:marLeft w:val="0"/>
      <w:marRight w:val="0"/>
      <w:marTop w:val="0"/>
      <w:marBottom w:val="0"/>
      <w:divBdr>
        <w:top w:val="none" w:sz="0" w:space="0" w:color="auto"/>
        <w:left w:val="none" w:sz="0" w:space="0" w:color="auto"/>
        <w:bottom w:val="none" w:sz="0" w:space="0" w:color="auto"/>
        <w:right w:val="none" w:sz="0" w:space="0" w:color="auto"/>
      </w:divBdr>
    </w:div>
    <w:div w:id="2000964562">
      <w:bodyDiv w:val="1"/>
      <w:marLeft w:val="0"/>
      <w:marRight w:val="0"/>
      <w:marTop w:val="0"/>
      <w:marBottom w:val="0"/>
      <w:divBdr>
        <w:top w:val="none" w:sz="0" w:space="0" w:color="auto"/>
        <w:left w:val="none" w:sz="0" w:space="0" w:color="auto"/>
        <w:bottom w:val="none" w:sz="0" w:space="0" w:color="auto"/>
        <w:right w:val="none" w:sz="0" w:space="0" w:color="auto"/>
      </w:divBdr>
    </w:div>
    <w:div w:id="2013142542">
      <w:bodyDiv w:val="1"/>
      <w:marLeft w:val="0"/>
      <w:marRight w:val="0"/>
      <w:marTop w:val="0"/>
      <w:marBottom w:val="0"/>
      <w:divBdr>
        <w:top w:val="none" w:sz="0" w:space="0" w:color="auto"/>
        <w:left w:val="none" w:sz="0" w:space="0" w:color="auto"/>
        <w:bottom w:val="none" w:sz="0" w:space="0" w:color="auto"/>
        <w:right w:val="none" w:sz="0" w:space="0" w:color="auto"/>
      </w:divBdr>
    </w:div>
    <w:div w:id="2025865172">
      <w:bodyDiv w:val="1"/>
      <w:marLeft w:val="0"/>
      <w:marRight w:val="0"/>
      <w:marTop w:val="0"/>
      <w:marBottom w:val="0"/>
      <w:divBdr>
        <w:top w:val="none" w:sz="0" w:space="0" w:color="auto"/>
        <w:left w:val="none" w:sz="0" w:space="0" w:color="auto"/>
        <w:bottom w:val="none" w:sz="0" w:space="0" w:color="auto"/>
        <w:right w:val="none" w:sz="0" w:space="0" w:color="auto"/>
      </w:divBdr>
    </w:div>
    <w:div w:id="2026780921">
      <w:bodyDiv w:val="1"/>
      <w:marLeft w:val="0"/>
      <w:marRight w:val="0"/>
      <w:marTop w:val="0"/>
      <w:marBottom w:val="0"/>
      <w:divBdr>
        <w:top w:val="none" w:sz="0" w:space="0" w:color="auto"/>
        <w:left w:val="none" w:sz="0" w:space="0" w:color="auto"/>
        <w:bottom w:val="none" w:sz="0" w:space="0" w:color="auto"/>
        <w:right w:val="none" w:sz="0" w:space="0" w:color="auto"/>
      </w:divBdr>
    </w:div>
    <w:div w:id="2030064450">
      <w:bodyDiv w:val="1"/>
      <w:marLeft w:val="0"/>
      <w:marRight w:val="0"/>
      <w:marTop w:val="0"/>
      <w:marBottom w:val="0"/>
      <w:divBdr>
        <w:top w:val="none" w:sz="0" w:space="0" w:color="auto"/>
        <w:left w:val="none" w:sz="0" w:space="0" w:color="auto"/>
        <w:bottom w:val="none" w:sz="0" w:space="0" w:color="auto"/>
        <w:right w:val="none" w:sz="0" w:space="0" w:color="auto"/>
      </w:divBdr>
    </w:div>
    <w:div w:id="2032144619">
      <w:bodyDiv w:val="1"/>
      <w:marLeft w:val="0"/>
      <w:marRight w:val="0"/>
      <w:marTop w:val="0"/>
      <w:marBottom w:val="0"/>
      <w:divBdr>
        <w:top w:val="none" w:sz="0" w:space="0" w:color="auto"/>
        <w:left w:val="none" w:sz="0" w:space="0" w:color="auto"/>
        <w:bottom w:val="none" w:sz="0" w:space="0" w:color="auto"/>
        <w:right w:val="none" w:sz="0" w:space="0" w:color="auto"/>
      </w:divBdr>
    </w:div>
    <w:div w:id="2032533986">
      <w:bodyDiv w:val="1"/>
      <w:marLeft w:val="0"/>
      <w:marRight w:val="0"/>
      <w:marTop w:val="0"/>
      <w:marBottom w:val="0"/>
      <w:divBdr>
        <w:top w:val="none" w:sz="0" w:space="0" w:color="auto"/>
        <w:left w:val="none" w:sz="0" w:space="0" w:color="auto"/>
        <w:bottom w:val="none" w:sz="0" w:space="0" w:color="auto"/>
        <w:right w:val="none" w:sz="0" w:space="0" w:color="auto"/>
      </w:divBdr>
    </w:div>
    <w:div w:id="2032563680">
      <w:bodyDiv w:val="1"/>
      <w:marLeft w:val="0"/>
      <w:marRight w:val="0"/>
      <w:marTop w:val="0"/>
      <w:marBottom w:val="0"/>
      <w:divBdr>
        <w:top w:val="none" w:sz="0" w:space="0" w:color="auto"/>
        <w:left w:val="none" w:sz="0" w:space="0" w:color="auto"/>
        <w:bottom w:val="none" w:sz="0" w:space="0" w:color="auto"/>
        <w:right w:val="none" w:sz="0" w:space="0" w:color="auto"/>
      </w:divBdr>
    </w:div>
    <w:div w:id="2035614321">
      <w:bodyDiv w:val="1"/>
      <w:marLeft w:val="0"/>
      <w:marRight w:val="0"/>
      <w:marTop w:val="0"/>
      <w:marBottom w:val="0"/>
      <w:divBdr>
        <w:top w:val="none" w:sz="0" w:space="0" w:color="auto"/>
        <w:left w:val="none" w:sz="0" w:space="0" w:color="auto"/>
        <w:bottom w:val="none" w:sz="0" w:space="0" w:color="auto"/>
        <w:right w:val="none" w:sz="0" w:space="0" w:color="auto"/>
      </w:divBdr>
    </w:div>
    <w:div w:id="2042395323">
      <w:bodyDiv w:val="1"/>
      <w:marLeft w:val="0"/>
      <w:marRight w:val="0"/>
      <w:marTop w:val="0"/>
      <w:marBottom w:val="0"/>
      <w:divBdr>
        <w:top w:val="none" w:sz="0" w:space="0" w:color="auto"/>
        <w:left w:val="none" w:sz="0" w:space="0" w:color="auto"/>
        <w:bottom w:val="none" w:sz="0" w:space="0" w:color="auto"/>
        <w:right w:val="none" w:sz="0" w:space="0" w:color="auto"/>
      </w:divBdr>
    </w:div>
    <w:div w:id="2059863684">
      <w:bodyDiv w:val="1"/>
      <w:marLeft w:val="0"/>
      <w:marRight w:val="0"/>
      <w:marTop w:val="0"/>
      <w:marBottom w:val="0"/>
      <w:divBdr>
        <w:top w:val="none" w:sz="0" w:space="0" w:color="auto"/>
        <w:left w:val="none" w:sz="0" w:space="0" w:color="auto"/>
        <w:bottom w:val="none" w:sz="0" w:space="0" w:color="auto"/>
        <w:right w:val="none" w:sz="0" w:space="0" w:color="auto"/>
      </w:divBdr>
    </w:div>
    <w:div w:id="2070296696">
      <w:bodyDiv w:val="1"/>
      <w:marLeft w:val="0"/>
      <w:marRight w:val="0"/>
      <w:marTop w:val="0"/>
      <w:marBottom w:val="0"/>
      <w:divBdr>
        <w:top w:val="none" w:sz="0" w:space="0" w:color="auto"/>
        <w:left w:val="none" w:sz="0" w:space="0" w:color="auto"/>
        <w:bottom w:val="none" w:sz="0" w:space="0" w:color="auto"/>
        <w:right w:val="none" w:sz="0" w:space="0" w:color="auto"/>
      </w:divBdr>
    </w:div>
    <w:div w:id="2074430658">
      <w:bodyDiv w:val="1"/>
      <w:marLeft w:val="0"/>
      <w:marRight w:val="0"/>
      <w:marTop w:val="0"/>
      <w:marBottom w:val="0"/>
      <w:divBdr>
        <w:top w:val="none" w:sz="0" w:space="0" w:color="auto"/>
        <w:left w:val="none" w:sz="0" w:space="0" w:color="auto"/>
        <w:bottom w:val="none" w:sz="0" w:space="0" w:color="auto"/>
        <w:right w:val="none" w:sz="0" w:space="0" w:color="auto"/>
      </w:divBdr>
    </w:div>
    <w:div w:id="2076512515">
      <w:bodyDiv w:val="1"/>
      <w:marLeft w:val="0"/>
      <w:marRight w:val="0"/>
      <w:marTop w:val="0"/>
      <w:marBottom w:val="0"/>
      <w:divBdr>
        <w:top w:val="none" w:sz="0" w:space="0" w:color="auto"/>
        <w:left w:val="none" w:sz="0" w:space="0" w:color="auto"/>
        <w:bottom w:val="none" w:sz="0" w:space="0" w:color="auto"/>
        <w:right w:val="none" w:sz="0" w:space="0" w:color="auto"/>
      </w:divBdr>
    </w:div>
    <w:div w:id="2100592025">
      <w:bodyDiv w:val="1"/>
      <w:marLeft w:val="0"/>
      <w:marRight w:val="0"/>
      <w:marTop w:val="0"/>
      <w:marBottom w:val="0"/>
      <w:divBdr>
        <w:top w:val="none" w:sz="0" w:space="0" w:color="auto"/>
        <w:left w:val="none" w:sz="0" w:space="0" w:color="auto"/>
        <w:bottom w:val="none" w:sz="0" w:space="0" w:color="auto"/>
        <w:right w:val="none" w:sz="0" w:space="0" w:color="auto"/>
      </w:divBdr>
    </w:div>
    <w:div w:id="2103866137">
      <w:bodyDiv w:val="1"/>
      <w:marLeft w:val="0"/>
      <w:marRight w:val="0"/>
      <w:marTop w:val="0"/>
      <w:marBottom w:val="0"/>
      <w:divBdr>
        <w:top w:val="none" w:sz="0" w:space="0" w:color="auto"/>
        <w:left w:val="none" w:sz="0" w:space="0" w:color="auto"/>
        <w:bottom w:val="none" w:sz="0" w:space="0" w:color="auto"/>
        <w:right w:val="none" w:sz="0" w:space="0" w:color="auto"/>
      </w:divBdr>
    </w:div>
    <w:div w:id="2111587620">
      <w:bodyDiv w:val="1"/>
      <w:marLeft w:val="0"/>
      <w:marRight w:val="0"/>
      <w:marTop w:val="0"/>
      <w:marBottom w:val="0"/>
      <w:divBdr>
        <w:top w:val="none" w:sz="0" w:space="0" w:color="auto"/>
        <w:left w:val="none" w:sz="0" w:space="0" w:color="auto"/>
        <w:bottom w:val="none" w:sz="0" w:space="0" w:color="auto"/>
        <w:right w:val="none" w:sz="0" w:space="0" w:color="auto"/>
      </w:divBdr>
    </w:div>
    <w:div w:id="2114014208">
      <w:bodyDiv w:val="1"/>
      <w:marLeft w:val="0"/>
      <w:marRight w:val="0"/>
      <w:marTop w:val="0"/>
      <w:marBottom w:val="0"/>
      <w:divBdr>
        <w:top w:val="none" w:sz="0" w:space="0" w:color="auto"/>
        <w:left w:val="none" w:sz="0" w:space="0" w:color="auto"/>
        <w:bottom w:val="none" w:sz="0" w:space="0" w:color="auto"/>
        <w:right w:val="none" w:sz="0" w:space="0" w:color="auto"/>
      </w:divBdr>
    </w:div>
    <w:div w:id="2116054510">
      <w:bodyDiv w:val="1"/>
      <w:marLeft w:val="0"/>
      <w:marRight w:val="0"/>
      <w:marTop w:val="0"/>
      <w:marBottom w:val="0"/>
      <w:divBdr>
        <w:top w:val="none" w:sz="0" w:space="0" w:color="auto"/>
        <w:left w:val="none" w:sz="0" w:space="0" w:color="auto"/>
        <w:bottom w:val="none" w:sz="0" w:space="0" w:color="auto"/>
        <w:right w:val="none" w:sz="0" w:space="0" w:color="auto"/>
      </w:divBdr>
    </w:div>
    <w:div w:id="2116902828">
      <w:bodyDiv w:val="1"/>
      <w:marLeft w:val="0"/>
      <w:marRight w:val="0"/>
      <w:marTop w:val="0"/>
      <w:marBottom w:val="0"/>
      <w:divBdr>
        <w:top w:val="none" w:sz="0" w:space="0" w:color="auto"/>
        <w:left w:val="none" w:sz="0" w:space="0" w:color="auto"/>
        <w:bottom w:val="none" w:sz="0" w:space="0" w:color="auto"/>
        <w:right w:val="none" w:sz="0" w:space="0" w:color="auto"/>
      </w:divBdr>
    </w:div>
    <w:div w:id="2118985353">
      <w:bodyDiv w:val="1"/>
      <w:marLeft w:val="0"/>
      <w:marRight w:val="0"/>
      <w:marTop w:val="0"/>
      <w:marBottom w:val="0"/>
      <w:divBdr>
        <w:top w:val="none" w:sz="0" w:space="0" w:color="auto"/>
        <w:left w:val="none" w:sz="0" w:space="0" w:color="auto"/>
        <w:bottom w:val="none" w:sz="0" w:space="0" w:color="auto"/>
        <w:right w:val="none" w:sz="0" w:space="0" w:color="auto"/>
      </w:divBdr>
    </w:div>
    <w:div w:id="2123379519">
      <w:bodyDiv w:val="1"/>
      <w:marLeft w:val="0"/>
      <w:marRight w:val="0"/>
      <w:marTop w:val="0"/>
      <w:marBottom w:val="0"/>
      <w:divBdr>
        <w:top w:val="none" w:sz="0" w:space="0" w:color="auto"/>
        <w:left w:val="none" w:sz="0" w:space="0" w:color="auto"/>
        <w:bottom w:val="none" w:sz="0" w:space="0" w:color="auto"/>
        <w:right w:val="none" w:sz="0" w:space="0" w:color="auto"/>
      </w:divBdr>
      <w:divsChild>
        <w:div w:id="3484277">
          <w:marLeft w:val="0"/>
          <w:marRight w:val="0"/>
          <w:marTop w:val="0"/>
          <w:marBottom w:val="0"/>
          <w:divBdr>
            <w:top w:val="none" w:sz="0" w:space="0" w:color="auto"/>
            <w:left w:val="none" w:sz="0" w:space="0" w:color="auto"/>
            <w:bottom w:val="none" w:sz="0" w:space="0" w:color="auto"/>
            <w:right w:val="none" w:sz="0" w:space="0" w:color="auto"/>
          </w:divBdr>
        </w:div>
        <w:div w:id="38870625">
          <w:marLeft w:val="0"/>
          <w:marRight w:val="0"/>
          <w:marTop w:val="0"/>
          <w:marBottom w:val="0"/>
          <w:divBdr>
            <w:top w:val="none" w:sz="0" w:space="0" w:color="auto"/>
            <w:left w:val="none" w:sz="0" w:space="0" w:color="auto"/>
            <w:bottom w:val="none" w:sz="0" w:space="0" w:color="auto"/>
            <w:right w:val="none" w:sz="0" w:space="0" w:color="auto"/>
          </w:divBdr>
        </w:div>
        <w:div w:id="614293380">
          <w:marLeft w:val="0"/>
          <w:marRight w:val="0"/>
          <w:marTop w:val="0"/>
          <w:marBottom w:val="0"/>
          <w:divBdr>
            <w:top w:val="none" w:sz="0" w:space="0" w:color="auto"/>
            <w:left w:val="none" w:sz="0" w:space="0" w:color="auto"/>
            <w:bottom w:val="none" w:sz="0" w:space="0" w:color="auto"/>
            <w:right w:val="none" w:sz="0" w:space="0" w:color="auto"/>
          </w:divBdr>
        </w:div>
        <w:div w:id="851912455">
          <w:marLeft w:val="0"/>
          <w:marRight w:val="0"/>
          <w:marTop w:val="0"/>
          <w:marBottom w:val="0"/>
          <w:divBdr>
            <w:top w:val="none" w:sz="0" w:space="0" w:color="auto"/>
            <w:left w:val="none" w:sz="0" w:space="0" w:color="auto"/>
            <w:bottom w:val="none" w:sz="0" w:space="0" w:color="auto"/>
            <w:right w:val="none" w:sz="0" w:space="0" w:color="auto"/>
          </w:divBdr>
        </w:div>
        <w:div w:id="1117987000">
          <w:marLeft w:val="0"/>
          <w:marRight w:val="0"/>
          <w:marTop w:val="0"/>
          <w:marBottom w:val="0"/>
          <w:divBdr>
            <w:top w:val="none" w:sz="0" w:space="0" w:color="auto"/>
            <w:left w:val="none" w:sz="0" w:space="0" w:color="auto"/>
            <w:bottom w:val="none" w:sz="0" w:space="0" w:color="auto"/>
            <w:right w:val="none" w:sz="0" w:space="0" w:color="auto"/>
          </w:divBdr>
        </w:div>
        <w:div w:id="1134372300">
          <w:marLeft w:val="0"/>
          <w:marRight w:val="0"/>
          <w:marTop w:val="0"/>
          <w:marBottom w:val="0"/>
          <w:divBdr>
            <w:top w:val="none" w:sz="0" w:space="0" w:color="auto"/>
            <w:left w:val="none" w:sz="0" w:space="0" w:color="auto"/>
            <w:bottom w:val="none" w:sz="0" w:space="0" w:color="auto"/>
            <w:right w:val="none" w:sz="0" w:space="0" w:color="auto"/>
          </w:divBdr>
        </w:div>
        <w:div w:id="1213424461">
          <w:marLeft w:val="0"/>
          <w:marRight w:val="0"/>
          <w:marTop w:val="0"/>
          <w:marBottom w:val="0"/>
          <w:divBdr>
            <w:top w:val="none" w:sz="0" w:space="0" w:color="auto"/>
            <w:left w:val="none" w:sz="0" w:space="0" w:color="auto"/>
            <w:bottom w:val="none" w:sz="0" w:space="0" w:color="auto"/>
            <w:right w:val="none" w:sz="0" w:space="0" w:color="auto"/>
          </w:divBdr>
        </w:div>
        <w:div w:id="1484201388">
          <w:marLeft w:val="0"/>
          <w:marRight w:val="0"/>
          <w:marTop w:val="0"/>
          <w:marBottom w:val="0"/>
          <w:divBdr>
            <w:top w:val="none" w:sz="0" w:space="0" w:color="auto"/>
            <w:left w:val="none" w:sz="0" w:space="0" w:color="auto"/>
            <w:bottom w:val="none" w:sz="0" w:space="0" w:color="auto"/>
            <w:right w:val="none" w:sz="0" w:space="0" w:color="auto"/>
          </w:divBdr>
        </w:div>
        <w:div w:id="1518885609">
          <w:marLeft w:val="0"/>
          <w:marRight w:val="0"/>
          <w:marTop w:val="0"/>
          <w:marBottom w:val="0"/>
          <w:divBdr>
            <w:top w:val="none" w:sz="0" w:space="0" w:color="auto"/>
            <w:left w:val="none" w:sz="0" w:space="0" w:color="auto"/>
            <w:bottom w:val="none" w:sz="0" w:space="0" w:color="auto"/>
            <w:right w:val="none" w:sz="0" w:space="0" w:color="auto"/>
          </w:divBdr>
        </w:div>
        <w:div w:id="1690135475">
          <w:marLeft w:val="0"/>
          <w:marRight w:val="0"/>
          <w:marTop w:val="0"/>
          <w:marBottom w:val="0"/>
          <w:divBdr>
            <w:top w:val="none" w:sz="0" w:space="0" w:color="auto"/>
            <w:left w:val="none" w:sz="0" w:space="0" w:color="auto"/>
            <w:bottom w:val="none" w:sz="0" w:space="0" w:color="auto"/>
            <w:right w:val="none" w:sz="0" w:space="0" w:color="auto"/>
          </w:divBdr>
        </w:div>
        <w:div w:id="1757166326">
          <w:marLeft w:val="0"/>
          <w:marRight w:val="0"/>
          <w:marTop w:val="0"/>
          <w:marBottom w:val="0"/>
          <w:divBdr>
            <w:top w:val="none" w:sz="0" w:space="0" w:color="auto"/>
            <w:left w:val="none" w:sz="0" w:space="0" w:color="auto"/>
            <w:bottom w:val="none" w:sz="0" w:space="0" w:color="auto"/>
            <w:right w:val="none" w:sz="0" w:space="0" w:color="auto"/>
          </w:divBdr>
        </w:div>
        <w:div w:id="1866482562">
          <w:marLeft w:val="0"/>
          <w:marRight w:val="0"/>
          <w:marTop w:val="0"/>
          <w:marBottom w:val="0"/>
          <w:divBdr>
            <w:top w:val="none" w:sz="0" w:space="0" w:color="auto"/>
            <w:left w:val="none" w:sz="0" w:space="0" w:color="auto"/>
            <w:bottom w:val="none" w:sz="0" w:space="0" w:color="auto"/>
            <w:right w:val="none" w:sz="0" w:space="0" w:color="auto"/>
          </w:divBdr>
        </w:div>
        <w:div w:id="1998336804">
          <w:marLeft w:val="0"/>
          <w:marRight w:val="0"/>
          <w:marTop w:val="0"/>
          <w:marBottom w:val="0"/>
          <w:divBdr>
            <w:top w:val="none" w:sz="0" w:space="0" w:color="auto"/>
            <w:left w:val="none" w:sz="0" w:space="0" w:color="auto"/>
            <w:bottom w:val="none" w:sz="0" w:space="0" w:color="auto"/>
            <w:right w:val="none" w:sz="0" w:space="0" w:color="auto"/>
          </w:divBdr>
        </w:div>
        <w:div w:id="2052143225">
          <w:marLeft w:val="0"/>
          <w:marRight w:val="0"/>
          <w:marTop w:val="0"/>
          <w:marBottom w:val="0"/>
          <w:divBdr>
            <w:top w:val="none" w:sz="0" w:space="0" w:color="auto"/>
            <w:left w:val="none" w:sz="0" w:space="0" w:color="auto"/>
            <w:bottom w:val="none" w:sz="0" w:space="0" w:color="auto"/>
            <w:right w:val="none" w:sz="0" w:space="0" w:color="auto"/>
          </w:divBdr>
        </w:div>
      </w:divsChild>
    </w:div>
    <w:div w:id="2125153603">
      <w:bodyDiv w:val="1"/>
      <w:marLeft w:val="0"/>
      <w:marRight w:val="0"/>
      <w:marTop w:val="0"/>
      <w:marBottom w:val="0"/>
      <w:divBdr>
        <w:top w:val="none" w:sz="0" w:space="0" w:color="auto"/>
        <w:left w:val="none" w:sz="0" w:space="0" w:color="auto"/>
        <w:bottom w:val="none" w:sz="0" w:space="0" w:color="auto"/>
        <w:right w:val="none" w:sz="0" w:space="0" w:color="auto"/>
      </w:divBdr>
    </w:div>
    <w:div w:id="2127701279">
      <w:bodyDiv w:val="1"/>
      <w:marLeft w:val="0"/>
      <w:marRight w:val="0"/>
      <w:marTop w:val="0"/>
      <w:marBottom w:val="0"/>
      <w:divBdr>
        <w:top w:val="none" w:sz="0" w:space="0" w:color="auto"/>
        <w:left w:val="none" w:sz="0" w:space="0" w:color="auto"/>
        <w:bottom w:val="none" w:sz="0" w:space="0" w:color="auto"/>
        <w:right w:val="none" w:sz="0" w:space="0" w:color="auto"/>
      </w:divBdr>
    </w:div>
    <w:div w:id="21473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Onl16</b:Tag>
    <b:SourceType>InternetSite</b:SourceType>
    <b:Guid>{736B64ED-FD6D-4884-B000-4710451BC053}</b:Guid>
    <b:Title>Online Color Mixing Tool</b:Title>
    <b:Year>2016</b:Year>
    <b:Month>07</b:Month>
    <b:Day>01</b:Day>
    <b:URL>http://trycolors.com/</b:URL>
    <b:RefOrder>12</b:RefOrder>
  </b:Source>
  <b:Source>
    <b:Tag>Dif76</b:Tag>
    <b:SourceType>JournalArticle</b:SourceType>
    <b:Guid>{DA9A5F9E-3A69-47F4-8227-CEF2A0A25728}</b:Guid>
    <b:Title>New Directions In Cryptography</b:Title>
    <b:Year>1976</b:Year>
    <b:Author>
      <b:Author>
        <b:NameList>
          <b:Person>
            <b:Last>Diffie</b:Last>
            <b:First>Whitfield</b:First>
          </b:Person>
          <b:Person>
            <b:Last>Hellman</b:Last>
            <b:First>Martin</b:First>
          </b:Person>
        </b:NameList>
      </b:Author>
    </b:Author>
    <b:JournalName>IEEE Transactions on Information Theory</b:JournalName>
    <b:Pages>644–654</b:Pages>
    <b:RefOrder>4</b:RefOrder>
  </b:Source>
  <b:Source>
    <b:Tag>Sin01</b:Tag>
    <b:SourceType>Book</b:SourceType>
    <b:Guid>{1FCBA1C2-2E31-4660-B6AC-248D426F2456}</b:Guid>
    <b:Author>
      <b:Author>
        <b:NameList>
          <b:Person>
            <b:Last>Singh</b:Last>
            <b:First>Simon</b:First>
          </b:Person>
        </b:NameList>
      </b:Author>
    </b:Author>
    <b:Title>Κώδικες και μυστικά</b:Title>
    <b:Year>2001</b:Year>
    <b:City>Αθήνα</b:City>
    <b:Publisher>Τραυλός</b:Publisher>
    <b:RefOrder>6</b:RefOrder>
  </b:Source>
  <b:Source>
    <b:Tag>Vos87</b:Tag>
    <b:SourceType>JournalArticle</b:SourceType>
    <b:Guid>{CC07E2E8-E987-4E79-8ADD-FD8852917870}</b:Guid>
    <b:Title>Theories of knowledge restructuring in development</b:Title>
    <b:Year>1987</b:Year>
    <b:Author>
      <b:Author>
        <b:NameList>
          <b:Person>
            <b:Last>Vosniadou</b:Last>
            <b:First>S</b:First>
          </b:Person>
          <b:Person>
            <b:Last>Brewer</b:Last>
            <b:First>W</b:First>
          </b:Person>
        </b:NameList>
      </b:Author>
    </b:Author>
    <b:JournalName>Review of Educational Research</b:JournalName>
    <b:Pages>51-67</b:Pages>
    <b:RefOrder>10</b:RefOrder>
  </b:Source>
  <b:Source>
    <b:Tag>Αλε12</b:Tag>
    <b:SourceType>ConferenceProceedings</b:SourceType>
    <b:Guid>{833CBCF0-C3E6-49FC-B503-2487E39F17C6}</b:Guid>
    <b:Title>Μια πρόταση για τη διδασκαλία του αλγόριθμου βέλτιστης διαδρομής του Dijkstra στο Γενικό Λύκειο</b:Title>
    <b:Year>2012</b:Year>
    <b:Pages>110-122</b:Pages>
    <b:ConferenceName>4th Conference on Informatics in Education</b:ConferenceName>
    <b:City>Πειραιάς</b:City>
    <b:Publisher>ΕΠΥ</b:Publisher>
    <b:Author>
      <b:Author>
        <b:NameList>
          <b:Person>
            <b:Last>Αλεξόπουλος</b:Last>
            <b:First>Κ</b:First>
          </b:Person>
          <b:Person>
            <b:Last>Ρόμπολα</b:Last>
            <b:First>Ε</b:First>
          </b:Person>
        </b:NameList>
      </b:Author>
    </b:Author>
    <b:RefOrder>2</b:RefOrder>
  </b:Source>
  <b:Source>
    <b:Tag>ACM16</b:Tag>
    <b:SourceType>DocumentFromInternetSite</b:SourceType>
    <b:Guid>{0E88E34F-3065-45CF-BE2E-2AF1E72FCFC6}</b:Guid>
    <b:Author>
      <b:Author>
        <b:Corporate>ACM</b:Corporate>
      </b:Author>
    </b:Author>
    <b:Title>Cryptography Pioneers Receive ACM A.M. Turing Award</b:Title>
    <b:Year>2016</b:Year>
    <b:Month>07</b:Month>
    <b:Day>01</b:Day>
    <b:URL>https://goo.gl/quphJ2</b:URL>
    <b:RefOrder>5</b:RefOrder>
  </b:Source>
  <b:Source>
    <b:Tag>Kha16</b:Tag>
    <b:SourceType>DocumentFromInternetSite</b:SourceType>
    <b:Guid>{46C2CBC0-6FEA-4826-ADFA-251B21624D76}</b:Guid>
    <b:Title>Public key cryptography: What is it?</b:Title>
    <b:Year>2016</b:Year>
    <b:Month>07</b:Month>
    <b:Day>01</b:Day>
    <b:URL>https://goo.gl/Fyo9GB</b:URL>
    <b:Author>
      <b:Author>
        <b:Corporate>Khan Academy</b:Corporate>
      </b:Author>
    </b:Author>
    <b:RefOrder>7</b:RefOrder>
  </b:Source>
  <b:Source>
    <b:Tag>Wik16</b:Tag>
    <b:SourceType>DocumentFromInternetSite</b:SourceType>
    <b:Guid>{D37B4C20-A638-4491-A7BE-663551BB337D}</b:Guid>
    <b:Title>Wikipedia</b:Title>
    <b:Year>2016</b:Year>
    <b:InternetSiteTitle>Discrete Logarithm Records</b:InternetSiteTitle>
    <b:Month>07</b:Month>
    <b:Day>01</b:Day>
    <b:URL>https://en.wikipedia.org/wiki/Discrete_logarithm_records</b:URL>
    <b:RefOrder>13</b:RefOrder>
  </b:Source>
  <b:Source>
    <b:Tag>Κια11</b:Tag>
    <b:SourceType>Misc</b:SourceType>
    <b:Guid>{55AD8AB0-37A2-422E-BFC4-0A30DA0A8EB6}</b:Guid>
    <b:Title>Προφορική συζήτηση στα πλαίσια διδασκαλίας</b:Title>
    <b:Year>2011</b:Year>
    <b:Author>
      <b:Author>
        <b:NameList>
          <b:Person>
            <b:Last>Κιαγιάς</b:Last>
            <b:First>Άγγελος</b:First>
          </b:Person>
        </b:NameList>
      </b:Author>
    </b:Author>
    <b:RefOrder>9</b:RefOrder>
  </b:Source>
  <b:Source>
    <b:Tag>Καρ10</b:Tag>
    <b:SourceType>ConferenceProceedings</b:SourceType>
    <b:Guid>{FCF8001D-7AD6-4596-AE7B-43A62C2EC73B}</b:Guid>
    <b:Title>Ένα Ηλεκτρονικό Μάθημα με Θέμα την Αυθεντικότητα και την Εμπιστευτικότητα στη Μετάδοση Πληροφοριών</b:Title>
    <b:Year>2010</b:Year>
    <b:City>Τρίπολη</b:City>
    <b:Publisher>ΕΠΥ</b:Publisher>
    <b:Pages>29-38</b:Pages>
    <b:ConferenceName>Workshop on Informatics in Education</b:ConferenceName>
    <b:Author>
      <b:Author>
        <b:NameList>
          <b:Person>
            <b:Last>Καραγεώργος</b:Last>
            <b:First>Παναγιώτης</b:First>
          </b:Person>
        </b:NameList>
      </b:Author>
    </b:Author>
    <b:RefOrder>3</b:RefOrder>
  </b:Source>
  <b:Source>
    <b:Tag>Παγ16</b:Tag>
    <b:SourceType>Book</b:SourceType>
    <b:Guid>{113A7345-7539-45E1-A811-E0E4BA98FBCD}</b:Guid>
    <b:Author>
      <b:Author>
        <b:NameList>
          <b:Person>
            <b:Last>Παγουρτζής</b:Last>
            <b:First>Αριστείδης</b:First>
          </b:Person>
          <b:Person>
            <b:Last>Ζάχος</b:Last>
            <b:First>Ευστάθιος</b:First>
          </b:Person>
        </b:NameList>
      </b:Author>
    </b:Author>
    <b:Title>Υπολογιστική Κρυπτογραφία</b:Title>
    <b:Year>2016</b:Year>
    <b:City>Αθήνα</b:City>
    <b:Publisher>ΣΕΑΒ</b:Publisher>
    <b:RefOrder>8</b:RefOrder>
  </b:Source>
  <b:Source>
    <b:Tag>Πέρ15</b:Tag>
    <b:SourceType>ConferenceProceedings</b:SourceType>
    <b:Guid>{CBC12815-7AFB-42C4-A978-F1E68A7C11EB}</b:Guid>
    <b:Title>Ανάπτυξη Διαδικτυακής Εφαρμογής Κρυπτογράφησης Αποκρυπτογράφησης Κειμένου με Βάση Αλγόριθμους Μετάθεσης</b:Title>
    <b:Pages>84-92</b:Pages>
    <b:Year>2015</b:Year>
    <b:ConferenceName>7th Conference on Informatics in Education</b:ConferenceName>
    <b:City>Πειραιάς</b:City>
    <b:Author>
      <b:Author>
        <b:NameList>
          <b:Person>
            <b:Last>Πέρδος</b:Last>
            <b:First>Αθανάσιος</b:First>
          </b:Person>
          <b:Person>
            <b:Last>Δουκάκης</b:Last>
            <b:First>Σπύρος</b:First>
          </b:Person>
          <b:Person>
            <b:Last>Γιαννοπούλου</b:Last>
            <b:First>Νάγια</b:First>
          </b:Person>
          <b:Person>
            <b:Last>Σαράφης</b:Last>
            <b:First>Ιωάννης</b:First>
          </b:Person>
        </b:NameList>
      </b:Author>
    </b:Author>
    <b:Publisher>ΕΠΥ</b:Publisher>
    <b:RefOrder>14</b:RefOrder>
  </b:Source>
  <b:Source>
    <b:Tag>Αδα05</b:Tag>
    <b:SourceType>ConferenceProceedings</b:SourceType>
    <b:Guid>{9D7FA292-1D35-48AA-B0B9-40A5F6C1D792}</b:Guid>
    <b:Title>Χρήση Αναλογιών και Μεταφορών στη ∆ιδασκαλία του Μαθήµατος ‘Μετάδοση ∆εδοµένων &amp; ∆ίκτυα Υπολογιστών’: Μια µελέτη Περίπτωσης</b:Title>
    <b:Year>2005</b:Year>
    <b:ConferenceName>3ο Πανελλήνιο Συνέδριο "Διδακτική της Πληροφορικής"</b:ConferenceName>
    <b:City>Κόρινθος</b:City>
    <b:Author>
      <b:Author>
        <b:NameList>
          <b:Person>
            <b:Last>Αδαµόπουλος</b:Last>
            <b:First>Νικόλαος</b:First>
          </b:Person>
        </b:NameList>
      </b:Author>
    </b:Author>
    <b:RefOrder>11</b:RefOrder>
  </b:Source>
  <b:Source>
    <b:Tag>Μπο12</b:Tag>
    <b:SourceType>ConferenceProceedings</b:SourceType>
    <b:Guid>{A5ECA9E2-C471-49B7-A426-934DB1B1C53A}</b:Guid>
    <b:Title>Η Πληροφορική ως Μάθημα Γενικής Παιδείας</b:Title>
    <b:Year>2012</b:Year>
    <b:City>Πάτρα</b:City>
    <b:Author>
      <b:Author>
        <b:NameList>
          <b:Person>
            <b:Last>Μπουκέας</b:Last>
            <b:First>Γιώργος</b:First>
          </b:Person>
          <b:Person>
            <b:Last>Πουλάκης</b:Last>
            <b:First>Εμμανουήλ</b:First>
          </b:Person>
          <b:Person>
            <b:Last>Τσοπόκης</b:Last>
            <b:First>Ιωάννης</b:First>
          </b:Person>
        </b:NameList>
      </b:Author>
    </b:Author>
    <b:ConferenceName>6ο Πανελλήνιο Συνέδριο Καθηγητών Πληροφορικής</b:ConferenceName>
    <b:RefOrder>1</b:RefOrder>
  </b:Source>
</b:Sources>
</file>

<file path=customXml/itemProps1.xml><?xml version="1.0" encoding="utf-8"?>
<ds:datastoreItem xmlns:ds="http://schemas.openxmlformats.org/officeDocument/2006/customXml" ds:itemID="{B291C776-31B7-42E1-9014-47F7AF67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10</Pages>
  <Words>3740</Words>
  <Characters>20200</Characters>
  <Application>Microsoft Office Word</Application>
  <DocSecurity>0</DocSecurity>
  <Lines>168</Lines>
  <Paragraphs>47</Paragraphs>
  <ScaleCrop>false</ScaleCrop>
  <HeadingPairs>
    <vt:vector size="6" baseType="variant">
      <vt:variant>
        <vt:lpstr>Title</vt:lpstr>
      </vt:variant>
      <vt:variant>
        <vt:i4>1</vt:i4>
      </vt:variant>
      <vt:variant>
        <vt:lpstr>Headings</vt:lpstr>
      </vt:variant>
      <vt:variant>
        <vt:i4>1</vt:i4>
      </vt:variant>
      <vt:variant>
        <vt:lpstr>Τίτλος</vt:lpstr>
      </vt:variant>
      <vt:variant>
        <vt:i4>1</vt:i4>
      </vt:variant>
    </vt:vector>
  </HeadingPairs>
  <TitlesOfParts>
    <vt:vector size="3" baseType="lpstr">
      <vt:lpstr>Οδηγίες Γραφής και Διαμόρφωσης Κειμένου</vt:lpstr>
      <vt:lpstr>&lt;Αναφορές</vt:lpstr>
      <vt:lpstr>Οδηγίες Γραφής και Διαμόρφωσης Κειμένου</vt:lpstr>
    </vt:vector>
  </TitlesOfParts>
  <Company>CIE 2016</Company>
  <LinksUpToDate>false</LinksUpToDate>
  <CharactersWithSpaces>23893</CharactersWithSpaces>
  <SharedDoc>false</SharedDoc>
  <HLinks>
    <vt:vector size="12" baseType="variant">
      <vt:variant>
        <vt:i4>7143483</vt:i4>
      </vt:variant>
      <vt:variant>
        <vt:i4>6</vt:i4>
      </vt:variant>
      <vt:variant>
        <vt:i4>0</vt:i4>
      </vt:variant>
      <vt:variant>
        <vt:i4>5</vt:i4>
      </vt:variant>
      <vt:variant>
        <vt:lpwstr>http://office.microsoft.com/en-us/word-help/create-a-bibliography-HA010067492.aspx</vt:lpwstr>
      </vt:variant>
      <vt:variant>
        <vt:lpwstr/>
      </vt:variant>
      <vt:variant>
        <vt:i4>8060957</vt:i4>
      </vt:variant>
      <vt:variant>
        <vt:i4>3</vt:i4>
      </vt:variant>
      <vt:variant>
        <vt:i4>0</vt:i4>
      </vt:variant>
      <vt:variant>
        <vt:i4>5</vt:i4>
      </vt:variant>
      <vt:variant>
        <vt:lpwstr>http://library.nmu.edu/guides/userguides/style_apa.htm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Μια πρόταση διδασκαλίας για την ανταλλαγή κλειδιού Diffie - Hellman</dc:title>
  <dc:subject/>
  <dc:creator>Παναγιώτης Γροντάς</dc:creator>
  <cp:keywords/>
  <cp:lastModifiedBy>Panagiotis Grontas</cp:lastModifiedBy>
  <cp:revision>252</cp:revision>
  <cp:lastPrinted>2016-07-03T16:16:00Z</cp:lastPrinted>
  <dcterms:created xsi:type="dcterms:W3CDTF">2016-04-20T19:09:00Z</dcterms:created>
  <dcterms:modified xsi:type="dcterms:W3CDTF">2016-09-18T09:46:00Z</dcterms:modified>
</cp:coreProperties>
</file>