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082" w:rsidRPr="00C73082" w:rsidRDefault="00C73082" w:rsidP="00C73082">
      <w:pPr>
        <w:spacing w:line="240" w:lineRule="auto"/>
      </w:pPr>
      <w:r w:rsidRPr="00C73082">
        <w:t>Школа человеческих отношений появилась на рубеже 20-30-х гг. В ее основу были положены достижения психологии и социологии, именно поэтому проблема повышения производительности труда решалась посредством изучения поведения человека в трудовом процессе. Ученые понимали, что, сосредоточив свое внимание на человеке, они смогут предложить методы эффективного стимулирования труда.</w:t>
      </w:r>
    </w:p>
    <w:p w:rsidR="00C73082" w:rsidRPr="00C73082" w:rsidRDefault="00C73082" w:rsidP="00C73082">
      <w:pPr>
        <w:spacing w:line="240" w:lineRule="auto"/>
      </w:pPr>
      <w:r w:rsidRPr="00C73082">
        <w:t>Первым внимание на людей обратил Р. Оуэн. Он утверждал, что предприятие много времени тратит на обслуживание оборудования (смазка, ремонт и т. п.) и мало заботится о людях. Поэтому вполне разумно тратить такое же время и на "уход" за людьми ("живой машиной"), тогда, скорее всего, не понадобится "ремонтировать" людей.</w:t>
      </w:r>
    </w:p>
    <w:p w:rsidR="00C73082" w:rsidRPr="00C73082" w:rsidRDefault="00C73082" w:rsidP="00C73082">
      <w:pPr>
        <w:spacing w:line="240" w:lineRule="auto"/>
      </w:pPr>
      <w:r w:rsidRPr="00C73082">
        <w:t xml:space="preserve">Основоположником школы человеческих отношений принято считать Э. </w:t>
      </w:r>
      <w:proofErr w:type="spellStart"/>
      <w:r w:rsidRPr="00C73082">
        <w:t>Мэйо</w:t>
      </w:r>
      <w:proofErr w:type="spellEnd"/>
      <w:r w:rsidRPr="00C73082">
        <w:t>. Он полагал, что прежние управленческие методы всецело направлены на достижение материальной эффективности, а не на установление сотрудничества, в то время как простое проявление внимания к людям оказывает очень большое влияние на производительность труда.</w:t>
      </w:r>
    </w:p>
    <w:p w:rsidR="00C73082" w:rsidRPr="00C73082" w:rsidRDefault="00C73082" w:rsidP="00C73082">
      <w:pPr>
        <w:spacing w:line="240" w:lineRule="auto"/>
      </w:pPr>
      <w:r w:rsidRPr="00C73082">
        <w:t xml:space="preserve">Из других ученых этого направления можно выделить М. П. </w:t>
      </w:r>
      <w:proofErr w:type="spellStart"/>
      <w:r w:rsidRPr="00C73082">
        <w:t>Фолетт</w:t>
      </w:r>
      <w:proofErr w:type="spellEnd"/>
      <w:r w:rsidRPr="00C73082">
        <w:t>, которая внесла огромный вклад в теорию лидерства.</w:t>
      </w:r>
    </w:p>
    <w:p w:rsidR="00C73082" w:rsidRPr="00C73082" w:rsidRDefault="00C73082" w:rsidP="00C73082">
      <w:pPr>
        <w:spacing w:line="240" w:lineRule="auto"/>
      </w:pPr>
      <w:r w:rsidRPr="00C73082">
        <w:t>Представители школы человеческих отношений стремились рассматривать каждую организацию как определенную "социальную систему", что явилось новым шагом в развитии теории управления.</w:t>
      </w:r>
    </w:p>
    <w:p w:rsidR="00C73082" w:rsidRPr="00C73082" w:rsidRDefault="00C73082" w:rsidP="00C73082">
      <w:pPr>
        <w:spacing w:line="240" w:lineRule="auto"/>
      </w:pPr>
      <w:r w:rsidRPr="00C73082">
        <w:t>К исходным положениям теории человеческих отношений относятся:</w:t>
      </w:r>
    </w:p>
    <w:p w:rsidR="00C73082" w:rsidRPr="00C73082" w:rsidRDefault="00C73082" w:rsidP="00C73082">
      <w:pPr>
        <w:numPr>
          <w:ilvl w:val="0"/>
          <w:numId w:val="1"/>
        </w:numPr>
        <w:spacing w:line="240" w:lineRule="auto"/>
      </w:pPr>
      <w:r w:rsidRPr="00C73082">
        <w:t>люди в основном мотивируются социальными потребностями и ощущают свою индивидуальность благодаря отношениям с другими людьми;</w:t>
      </w:r>
    </w:p>
    <w:p w:rsidR="00C73082" w:rsidRPr="00C73082" w:rsidRDefault="00C73082" w:rsidP="00C73082">
      <w:pPr>
        <w:numPr>
          <w:ilvl w:val="0"/>
          <w:numId w:val="1"/>
        </w:numPr>
        <w:spacing w:line="240" w:lineRule="auto"/>
      </w:pPr>
      <w:r w:rsidRPr="00C73082">
        <w:t>в результате промышленной революции и рационализации процесса сама работа в значительной степени потеряла привлекательность, поэтому удовлетворение человек ищет во взаимоотношениях с другими людьми;</w:t>
      </w:r>
    </w:p>
    <w:p w:rsidR="00C73082" w:rsidRPr="00C73082" w:rsidRDefault="00C73082" w:rsidP="00C73082">
      <w:pPr>
        <w:numPr>
          <w:ilvl w:val="0"/>
          <w:numId w:val="1"/>
        </w:numPr>
        <w:spacing w:line="240" w:lineRule="auto"/>
      </w:pPr>
      <w:r w:rsidRPr="00C73082">
        <w:t>люди более отзывчивы к социальному влиянию группы равных им людей, чем побуждением посредством контроля, исходящего от руководства;</w:t>
      </w:r>
    </w:p>
    <w:p w:rsidR="00C73082" w:rsidRPr="00C73082" w:rsidRDefault="00C73082" w:rsidP="00C73082">
      <w:pPr>
        <w:numPr>
          <w:ilvl w:val="0"/>
          <w:numId w:val="1"/>
        </w:numPr>
        <w:spacing w:line="240" w:lineRule="auto"/>
      </w:pPr>
      <w:r w:rsidRPr="00C73082">
        <w:t>работник откликается на побуждение руководителя, если руководитель рассматривается работником как средство удовлетворения своих потребностей.</w:t>
      </w:r>
    </w:p>
    <w:p w:rsidR="00C73082" w:rsidRPr="00C73082" w:rsidRDefault="00C73082" w:rsidP="00C73082">
      <w:pPr>
        <w:spacing w:line="240" w:lineRule="auto"/>
      </w:pPr>
      <w:r w:rsidRPr="00C73082">
        <w:t>Задача менеджмента на этом этапе состояла в том, чтобы в дополнение к формальным отношениям (приказ-подчинение) между членами групп (коллектива) развивались плодотворные неформальные контакты. Неформальные отношения в процессе совместного труда были признаны весомой организационной силой, способствующей/препятствующей реализации корпоративных целей. Поэтому неформальными отношениями следует управлять. Если руководство проявляет заботу о своих работниках, то уровень удовлетворенности должен возрастать, что ведет к росту производительности труда.</w:t>
      </w:r>
    </w:p>
    <w:p w:rsidR="00C73082" w:rsidRPr="00C73082" w:rsidRDefault="00C73082" w:rsidP="00C73082">
      <w:pPr>
        <w:spacing w:line="240" w:lineRule="auto"/>
      </w:pPr>
      <w:r w:rsidRPr="00C73082">
        <w:t>В дальнейшем (</w:t>
      </w:r>
      <w:r w:rsidR="00EF47B7">
        <w:t xml:space="preserve">в </w:t>
      </w:r>
      <w:r w:rsidRPr="00C73082">
        <w:t xml:space="preserve">40-60-е гг. XX вв.) идеи школы человеческих отношений легли в основу школы поведенческих наук, представителями которой стали А. </w:t>
      </w:r>
      <w:proofErr w:type="spellStart"/>
      <w:r w:rsidRPr="00C73082">
        <w:t>Маслоу</w:t>
      </w:r>
      <w:proofErr w:type="spellEnd"/>
      <w:r w:rsidRPr="00C73082">
        <w:t xml:space="preserve">, </w:t>
      </w:r>
      <w:proofErr w:type="spellStart"/>
      <w:r w:rsidRPr="00C73082">
        <w:t>МакГрегор</w:t>
      </w:r>
      <w:proofErr w:type="spellEnd"/>
      <w:r w:rsidRPr="00C73082">
        <w:t xml:space="preserve">, </w:t>
      </w:r>
      <w:proofErr w:type="spellStart"/>
      <w:r w:rsidRPr="00C73082">
        <w:t>Герцберг</w:t>
      </w:r>
      <w:proofErr w:type="spellEnd"/>
      <w:r w:rsidRPr="00C73082">
        <w:t xml:space="preserve"> и др. Совершенствование методов исследований в области социологии и психологии позволило изучение поведения человека в процессе труда поставить на научную основу. Основой поведенческого (</w:t>
      </w:r>
      <w:proofErr w:type="spellStart"/>
      <w:r w:rsidRPr="00C73082">
        <w:t>бихевиористского</w:t>
      </w:r>
      <w:proofErr w:type="spellEnd"/>
      <w:r w:rsidRPr="00C73082">
        <w:t>) подхода к управлению являются различные аспекты социального взаимодействия, что привело к развитию теории и методов формирования коллектива как особой социальной общности и межличностных отношений внутри организации. Особое значение придается стилю управления и его влиянию на производительность и удовлетворенность работников своим трудом.</w:t>
      </w:r>
    </w:p>
    <w:p w:rsidR="00C73082" w:rsidRPr="00C73082" w:rsidRDefault="00C73082" w:rsidP="00C73082">
      <w:pPr>
        <w:spacing w:line="240" w:lineRule="auto"/>
      </w:pPr>
      <w:r w:rsidRPr="00C73082">
        <w:t>Главные задачи менеджмента основоположники этой школы видят в организации управления персоналом, используя факторы коммуникации, мотивации, лидерства, а также поддержания отношения к персоналу как к активным человеческим ресурсам. То есть они стремятся к повышению эффективности деятельности предприятия за счет повышения эффективности человеческого ресурса.</w:t>
      </w:r>
      <w:bookmarkStart w:id="0" w:name="_GoBack"/>
      <w:bookmarkEnd w:id="0"/>
    </w:p>
    <w:p w:rsidR="005B131B" w:rsidRDefault="005B131B" w:rsidP="00C73082">
      <w:pPr>
        <w:spacing w:line="240" w:lineRule="auto"/>
      </w:pPr>
    </w:p>
    <w:sectPr w:rsidR="005B131B" w:rsidSect="00C730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601D8"/>
    <w:multiLevelType w:val="multilevel"/>
    <w:tmpl w:val="DE04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082"/>
    <w:rsid w:val="005B131B"/>
    <w:rsid w:val="00C73082"/>
    <w:rsid w:val="00DC1C6E"/>
    <w:rsid w:val="00E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D5DB8D-BEA9-4863-9CFA-AAC1AABDB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C6E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47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F47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2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Slender</dc:creator>
  <cp:keywords/>
  <dc:description/>
  <cp:lastModifiedBy>Man Slender</cp:lastModifiedBy>
  <cp:revision>3</cp:revision>
  <cp:lastPrinted>2014-03-24T00:46:00Z</cp:lastPrinted>
  <dcterms:created xsi:type="dcterms:W3CDTF">2014-03-23T20:11:00Z</dcterms:created>
  <dcterms:modified xsi:type="dcterms:W3CDTF">2014-03-24T01:00:00Z</dcterms:modified>
</cp:coreProperties>
</file>